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B2B3" w14:textId="77777777" w:rsidR="00B52E79" w:rsidRDefault="00B52E79" w:rsidP="00B52E79">
      <w:pPr>
        <w:pStyle w:val="210"/>
        <w:shd w:val="clear" w:color="auto" w:fill="auto"/>
        <w:spacing w:after="1062" w:line="260" w:lineRule="exact"/>
        <w:ind w:left="2160"/>
      </w:pPr>
      <w:r>
        <w:rPr>
          <w:rStyle w:val="21"/>
          <w:color w:val="000000"/>
        </w:rPr>
        <w:t>МОСКОВСКАЯ АКАДЕМИЯ ЭКОНОМИКИ И ПРАВА</w:t>
      </w:r>
    </w:p>
    <w:p w14:paraId="4C6F8326" w14:textId="77777777" w:rsidR="00B52E79" w:rsidRDefault="00B52E79" w:rsidP="00B52E79">
      <w:pPr>
        <w:pStyle w:val="210"/>
        <w:shd w:val="clear" w:color="auto" w:fill="auto"/>
        <w:spacing w:after="493" w:line="26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6D072809" w14:textId="77777777" w:rsidR="00B52E79" w:rsidRDefault="00B52E79" w:rsidP="00B52E79">
      <w:pPr>
        <w:pStyle w:val="30"/>
        <w:shd w:val="clear" w:color="auto" w:fill="auto"/>
        <w:spacing w:before="0" w:after="237" w:line="300" w:lineRule="exact"/>
      </w:pPr>
      <w:r>
        <w:rPr>
          <w:rStyle w:val="3"/>
          <w:color w:val="000000"/>
        </w:rPr>
        <w:t>104.20</w:t>
      </w:r>
      <w:r>
        <w:rPr>
          <w:rStyle w:val="250"/>
          <w:color w:val="000000"/>
        </w:rPr>
        <w:t xml:space="preserve"> </w:t>
      </w:r>
      <w:r>
        <w:rPr>
          <w:rStyle w:val="3"/>
          <w:color w:val="000000"/>
        </w:rPr>
        <w:t>0.9</w:t>
      </w:r>
      <w:r>
        <w:rPr>
          <w:rStyle w:val="250"/>
          <w:color w:val="000000"/>
        </w:rPr>
        <w:t xml:space="preserve"> </w:t>
      </w:r>
      <w:r>
        <w:rPr>
          <w:rStyle w:val="3"/>
          <w:color w:val="000000"/>
        </w:rPr>
        <w:t>04</w:t>
      </w:r>
      <w:r>
        <w:rPr>
          <w:rStyle w:val="250"/>
          <w:color w:val="000000"/>
        </w:rPr>
        <w:t xml:space="preserve"> </w:t>
      </w:r>
      <w:r>
        <w:rPr>
          <w:rStyle w:val="3"/>
          <w:color w:val="000000"/>
        </w:rPr>
        <w:t>047</w:t>
      </w:r>
      <w:r>
        <w:rPr>
          <w:rStyle w:val="250"/>
          <w:color w:val="000000"/>
        </w:rPr>
        <w:t xml:space="preserve"> -</w:t>
      </w:r>
    </w:p>
    <w:p w14:paraId="4697DC4D" w14:textId="77777777" w:rsidR="00B52E79" w:rsidRDefault="00B52E79" w:rsidP="00B52E79">
      <w:pPr>
        <w:pStyle w:val="42"/>
        <w:shd w:val="clear" w:color="auto" w:fill="auto"/>
        <w:spacing w:after="680" w:line="280" w:lineRule="exact"/>
        <w:ind w:right="80"/>
      </w:pPr>
      <w:r>
        <w:rPr>
          <w:rStyle w:val="41"/>
          <w:b/>
          <w:bCs/>
          <w:color w:val="000000"/>
        </w:rPr>
        <w:t>Азовский Станислав Юрьевич</w:t>
      </w:r>
    </w:p>
    <w:p w14:paraId="4AEB59B4" w14:textId="77777777" w:rsidR="00B52E79" w:rsidRDefault="00B52E79" w:rsidP="00B52E79">
      <w:pPr>
        <w:pStyle w:val="210"/>
        <w:shd w:val="clear" w:color="auto" w:fill="auto"/>
        <w:spacing w:after="476" w:line="451" w:lineRule="exact"/>
        <w:ind w:left="500" w:firstLine="700"/>
      </w:pPr>
      <w:r>
        <w:rPr>
          <w:rStyle w:val="21"/>
          <w:color w:val="000000"/>
        </w:rPr>
        <w:t>«ФОРМИРОВАНИЕ ОРГАНИЗАЦИННО-ЭКОНОМИЧЕСКОГО МЕХАНИЗМА ПРОТИВОДЕЙСТВИЯ КОРРУПЦИИ КАК ФАКТОРА ОБЕСПЕЧЕНИЯ ЭКОНОМИЧЕСКОЙ БЕЗОПАСНОСТИ»</w:t>
      </w:r>
    </w:p>
    <w:p w14:paraId="41DD1F2A" w14:textId="77777777" w:rsidR="00B52E79" w:rsidRDefault="00B52E79" w:rsidP="00B52E79">
      <w:pPr>
        <w:pStyle w:val="210"/>
        <w:shd w:val="clear" w:color="auto" w:fill="auto"/>
        <w:spacing w:after="900" w:line="456" w:lineRule="exact"/>
        <w:ind w:left="2160"/>
      </w:pPr>
      <w:r>
        <w:rPr>
          <w:rStyle w:val="21"/>
          <w:color w:val="000000"/>
        </w:rPr>
        <w:t>Специальность- 08.00.05. - экономика и управление народным хозяйством (экономическая безопасность)</w:t>
      </w:r>
    </w:p>
    <w:p w14:paraId="5B0160C1" w14:textId="77777777" w:rsidR="00B52E79" w:rsidRDefault="00B52E79" w:rsidP="00B52E79">
      <w:pPr>
        <w:pStyle w:val="210"/>
        <w:shd w:val="clear" w:color="auto" w:fill="auto"/>
        <w:spacing w:after="1740" w:line="456" w:lineRule="exact"/>
        <w:ind w:right="78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экономических наук</w:t>
      </w:r>
    </w:p>
    <w:p w14:paraId="5EE9A56D" w14:textId="77777777" w:rsidR="00B52E79" w:rsidRDefault="00B52E79" w:rsidP="00B52E79">
      <w:pPr>
        <w:pStyle w:val="210"/>
        <w:shd w:val="clear" w:color="auto" w:fill="auto"/>
        <w:spacing w:after="0" w:line="456" w:lineRule="exact"/>
        <w:ind w:left="4420" w:firstLine="0"/>
      </w:pPr>
      <w:r>
        <w:rPr>
          <w:rStyle w:val="21"/>
          <w:color w:val="000000"/>
        </w:rPr>
        <w:t>Научный руководитель:</w:t>
      </w:r>
    </w:p>
    <w:p w14:paraId="447C3438" w14:textId="77777777" w:rsidR="00B52E79" w:rsidRDefault="00B52E79" w:rsidP="00B52E79">
      <w:pPr>
        <w:pStyle w:val="210"/>
        <w:shd w:val="clear" w:color="auto" w:fill="auto"/>
        <w:spacing w:after="0" w:line="456" w:lineRule="exact"/>
        <w:ind w:left="4420" w:firstLine="0"/>
      </w:pPr>
      <w:r>
        <w:rPr>
          <w:rStyle w:val="21"/>
          <w:color w:val="000000"/>
        </w:rPr>
        <w:t>доктор экономических наук, профессор</w:t>
      </w:r>
    </w:p>
    <w:p w14:paraId="6BEC1837" w14:textId="77777777" w:rsidR="00B52E79" w:rsidRDefault="00B52E79" w:rsidP="00B52E79">
      <w:pPr>
        <w:pStyle w:val="511"/>
        <w:shd w:val="clear" w:color="auto" w:fill="auto"/>
        <w:spacing w:after="1357"/>
        <w:ind w:left="4420"/>
      </w:pPr>
      <w:r>
        <w:rPr>
          <w:rStyle w:val="51"/>
          <w:b w:val="0"/>
          <w:bCs w:val="0"/>
          <w:color w:val="000000"/>
        </w:rPr>
        <w:lastRenderedPageBreak/>
        <w:t>Агапова Татьяна Николаевна</w:t>
      </w:r>
    </w:p>
    <w:p w14:paraId="5B69E7F2" w14:textId="77777777" w:rsidR="00B52E79" w:rsidRDefault="00B52E79" w:rsidP="00B52E79">
      <w:pPr>
        <w:pStyle w:val="210"/>
        <w:shd w:val="clear" w:color="auto" w:fill="auto"/>
        <w:spacing w:after="0" w:line="260" w:lineRule="exact"/>
        <w:ind w:right="80" w:firstLine="0"/>
      </w:pPr>
      <w:r>
        <w:rPr>
          <w:rStyle w:val="21"/>
          <w:color w:val="000000"/>
        </w:rPr>
        <w:t>Москва 2009</w:t>
      </w:r>
    </w:p>
    <w:p w14:paraId="08F41366" w14:textId="77777777" w:rsidR="00B52E79" w:rsidRDefault="00B52E79" w:rsidP="00B52E79">
      <w:pPr>
        <w:pStyle w:val="2b"/>
        <w:keepNext/>
        <w:keepLines/>
        <w:shd w:val="clear" w:color="auto" w:fill="auto"/>
        <w:spacing w:line="280" w:lineRule="exact"/>
        <w:ind w:left="140"/>
      </w:pPr>
      <w:bookmarkStart w:id="0" w:name="bookmark0"/>
      <w:r>
        <w:rPr>
          <w:rStyle w:val="2a"/>
          <w:b/>
          <w:bCs/>
          <w:color w:val="000000"/>
        </w:rPr>
        <w:lastRenderedPageBreak/>
        <w:t>СОДЕРЖАНИЕ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5"/>
        <w:gridCol w:w="1013"/>
      </w:tblGrid>
      <w:tr w:rsidR="00B52E79" w14:paraId="412FAC2A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8D36C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lastRenderedPageBreak/>
              <w:t>Введение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F3A5E1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3</w:t>
            </w:r>
          </w:p>
        </w:tc>
      </w:tr>
      <w:tr w:rsidR="00B52E79" w14:paraId="4D191CCF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EC91CF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22"/>
                <w:color w:val="000000"/>
              </w:rPr>
              <w:t>Глава 1. Социально-экономическая сущность коррупции и ее влияние на безопасное функционирование экономики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A2A822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15</w:t>
            </w:r>
          </w:p>
        </w:tc>
      </w:tr>
      <w:tr w:rsidR="00B52E79" w14:paraId="3F828E20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2FFCC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6" w:lineRule="exact"/>
              <w:ind w:firstLine="360"/>
            </w:pPr>
            <w:r>
              <w:rPr>
                <w:color w:val="000000"/>
              </w:rPr>
              <w:t>1.1. Сущность коррупции, ее социально-экономический и исторический анализ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CC23B3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15</w:t>
            </w:r>
          </w:p>
        </w:tc>
      </w:tr>
      <w:tr w:rsidR="00B52E79" w14:paraId="5C1FBB30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34475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6" w:lineRule="exact"/>
              <w:ind w:firstLine="360"/>
            </w:pPr>
            <w:r>
              <w:rPr>
                <w:color w:val="000000"/>
              </w:rPr>
              <w:t>1.2. Характеристика и зоны влияния коррупционных связей в современной экономике России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B60662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40</w:t>
            </w:r>
          </w:p>
        </w:tc>
      </w:tr>
      <w:tr w:rsidR="00B52E79" w14:paraId="0D26C2F3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5CF542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6" w:lineRule="exact"/>
              <w:ind w:firstLine="360"/>
            </w:pPr>
            <w:r>
              <w:rPr>
                <w:color w:val="000000"/>
              </w:rPr>
              <w:t>1.3. Место коррупции в современных экономических отношениях ее общественные последствия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39B022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64</w:t>
            </w:r>
          </w:p>
        </w:tc>
      </w:tr>
      <w:tr w:rsidR="00B52E79" w14:paraId="53BA4A01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19967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22"/>
                <w:color w:val="000000"/>
              </w:rPr>
              <w:t>Глава 2. Разработка моделей и методов оценки коррупционных связей в нелегальной экономической деятельности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36D5F0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76</w:t>
            </w:r>
          </w:p>
        </w:tc>
      </w:tr>
      <w:tr w:rsidR="00B52E79" w14:paraId="0D555884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B5DEE8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firstLine="360"/>
            </w:pPr>
            <w:r>
              <w:rPr>
                <w:color w:val="000000"/>
              </w:rPr>
              <w:t>2.1. Мониторинг коррупционной деятельности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353C40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76</w:t>
            </w:r>
          </w:p>
        </w:tc>
      </w:tr>
      <w:tr w:rsidR="00B52E79" w14:paraId="55A10F43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317DB2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6" w:lineRule="exact"/>
              <w:ind w:firstLine="360"/>
            </w:pPr>
            <w:r>
              <w:rPr>
                <w:color w:val="000000"/>
              </w:rPr>
              <w:t>2.2. Коррупционная доминанта теневой экономики и современные модели ее исследования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FE2EA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99</w:t>
            </w:r>
          </w:p>
        </w:tc>
      </w:tr>
      <w:tr w:rsidR="00B52E79" w14:paraId="1FF33BCE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358AE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1" w:lineRule="exact"/>
              <w:ind w:firstLine="360"/>
            </w:pPr>
            <w:r>
              <w:rPr>
                <w:color w:val="000000"/>
              </w:rPr>
              <w:t>2.3. Общественный мониторинг, как метод оценки нелегальной экономической деятельности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FDCECC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138</w:t>
            </w:r>
          </w:p>
        </w:tc>
      </w:tr>
      <w:tr w:rsidR="00B52E79" w14:paraId="324AACB8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3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A238E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6" w:lineRule="exact"/>
              <w:ind w:firstLine="0"/>
            </w:pPr>
            <w:r>
              <w:rPr>
                <w:rStyle w:val="22"/>
                <w:color w:val="000000"/>
              </w:rPr>
              <w:t>Глава 3. Концептуальные направления по совершенствованию организационно-экономического механизма противодействия коррупции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42D0A2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154</w:t>
            </w:r>
          </w:p>
        </w:tc>
      </w:tr>
      <w:tr w:rsidR="00B52E79" w14:paraId="6AC35C4F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D0EED3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6" w:lineRule="exact"/>
              <w:ind w:firstLine="460"/>
            </w:pPr>
            <w:r>
              <w:rPr>
                <w:color w:val="000000"/>
              </w:rPr>
              <w:t>3.1. Государственная стратегия в сфере противодействия коррупции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6708A4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154</w:t>
            </w:r>
          </w:p>
        </w:tc>
      </w:tr>
      <w:tr w:rsidR="00B52E79" w14:paraId="0F9DBB3D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92FB8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/>
              <w:ind w:firstLine="360"/>
            </w:pPr>
            <w:r>
              <w:rPr>
                <w:color w:val="000000"/>
              </w:rPr>
              <w:t>3.2. Организационный и экономико-правовой аспекты противодействия коррупции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688AB2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170</w:t>
            </w:r>
          </w:p>
        </w:tc>
      </w:tr>
      <w:tr w:rsidR="00B52E79" w14:paraId="76BFA0CF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24CE34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456" w:lineRule="exact"/>
              <w:ind w:firstLine="460"/>
            </w:pPr>
            <w:r>
              <w:rPr>
                <w:color w:val="000000"/>
              </w:rPr>
              <w:t>3.3. Совершенствование и применение моральных и этических принципов в противодействии коррупции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77FD3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194</w:t>
            </w:r>
          </w:p>
        </w:tc>
      </w:tr>
      <w:tr w:rsidR="00B52E79" w14:paraId="30F9A71C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89196A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800" w:firstLine="0"/>
            </w:pPr>
            <w:r>
              <w:rPr>
                <w:color w:val="000000"/>
              </w:rPr>
              <w:t>Заключение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A0C6DC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211</w:t>
            </w:r>
          </w:p>
        </w:tc>
      </w:tr>
      <w:tr w:rsidR="00B52E79" w14:paraId="5D843FB2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8CB80F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800" w:firstLine="0"/>
            </w:pPr>
            <w:r>
              <w:rPr>
                <w:color w:val="000000"/>
              </w:rPr>
              <w:t>Библиография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7DFDF3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216</w:t>
            </w:r>
          </w:p>
        </w:tc>
      </w:tr>
      <w:tr w:rsidR="00B52E79" w14:paraId="36A93F79" w14:textId="77777777" w:rsidTr="004F5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C8980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800" w:firstLine="0"/>
            </w:pPr>
            <w:r>
              <w:rPr>
                <w:color w:val="000000"/>
              </w:rPr>
              <w:t>Приложения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B450" w14:textId="77777777" w:rsidR="00B52E79" w:rsidRDefault="00B52E79" w:rsidP="004F5A7B">
            <w:pPr>
              <w:pStyle w:val="210"/>
              <w:framePr w:w="9298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color w:val="000000"/>
              </w:rPr>
              <w:t>230</w:t>
            </w:r>
          </w:p>
        </w:tc>
      </w:tr>
    </w:tbl>
    <w:p w14:paraId="15F4D9B4" w14:textId="77777777" w:rsidR="00B52E79" w:rsidRDefault="00B52E79" w:rsidP="00B52E79">
      <w:pPr>
        <w:framePr w:w="9298" w:wrap="notBeside" w:vAnchor="text" w:hAnchor="text" w:xAlign="center" w:y="1"/>
        <w:rPr>
          <w:sz w:val="2"/>
          <w:szCs w:val="2"/>
        </w:rPr>
      </w:pPr>
    </w:p>
    <w:p w14:paraId="6D509293" w14:textId="77777777" w:rsidR="00B52E79" w:rsidRDefault="00B52E79" w:rsidP="00B52E79">
      <w:pPr>
        <w:rPr>
          <w:sz w:val="2"/>
          <w:szCs w:val="2"/>
        </w:rPr>
      </w:pPr>
    </w:p>
    <w:p w14:paraId="1F70C195" w14:textId="14FE85BC" w:rsidR="002C4FFA" w:rsidRDefault="002C4FFA" w:rsidP="00B52E79"/>
    <w:p w14:paraId="19297809" w14:textId="77777777" w:rsidR="00B52E79" w:rsidRDefault="00B52E79" w:rsidP="00B52E79">
      <w:pPr>
        <w:pStyle w:val="2b"/>
        <w:keepNext/>
        <w:keepLines/>
        <w:shd w:val="clear" w:color="auto" w:fill="auto"/>
        <w:spacing w:after="75" w:line="280" w:lineRule="exact"/>
        <w:ind w:firstLine="720"/>
        <w:jc w:val="both"/>
      </w:pPr>
      <w:bookmarkStart w:id="1" w:name="bookmark4"/>
      <w:r>
        <w:rPr>
          <w:rStyle w:val="2a"/>
          <w:b/>
          <w:bCs/>
          <w:color w:val="000000"/>
        </w:rPr>
        <w:t>ЗАКЛЮЧЕНИЕ</w:t>
      </w:r>
      <w:bookmarkEnd w:id="1"/>
    </w:p>
    <w:p w14:paraId="66EEC274" w14:textId="77777777" w:rsidR="00B52E79" w:rsidRDefault="00B52E79" w:rsidP="00B52E79">
      <w:pPr>
        <w:pStyle w:val="210"/>
        <w:shd w:val="clear" w:color="auto" w:fill="auto"/>
        <w:spacing w:after="0" w:line="451" w:lineRule="exact"/>
        <w:ind w:firstLine="720"/>
        <w:jc w:val="both"/>
      </w:pPr>
      <w:r>
        <w:rPr>
          <w:rStyle w:val="21"/>
          <w:color w:val="000000"/>
        </w:rPr>
        <w:t>В современном российском обществе коррупция чаще воспринимается как обыденное явление, как какие-то аморальные или преступные действия. Практически обществом не осознается ни масштаб этого явления в целом, ни его негативные последствия. Во многом именно этим объясняется сравнительно спокойное отношение к коррупции, которая на самом деле приобрела угрожающие размеры.</w:t>
      </w:r>
    </w:p>
    <w:p w14:paraId="70A6C1C7" w14:textId="77777777" w:rsidR="00B52E79" w:rsidRDefault="00B52E79" w:rsidP="00B52E79">
      <w:pPr>
        <w:pStyle w:val="210"/>
        <w:shd w:val="clear" w:color="auto" w:fill="auto"/>
        <w:spacing w:after="0" w:line="451" w:lineRule="exact"/>
        <w:ind w:firstLine="720"/>
        <w:jc w:val="both"/>
      </w:pPr>
      <w:r>
        <w:rPr>
          <w:rStyle w:val="21"/>
          <w:color w:val="000000"/>
        </w:rPr>
        <w:t xml:space="preserve">Не даром этому явлению в настоящее время придается самое пристальное внимание со стороны Президента России. Дмитрий Медведев 19 мая 2008 года на совещании по проблемам противодействия коррупции в частности </w:t>
      </w:r>
      <w:proofErr w:type="spellStart"/>
      <w:r>
        <w:rPr>
          <w:rStyle w:val="21"/>
          <w:color w:val="000000"/>
        </w:rPr>
        <w:t>отхметил</w:t>
      </w:r>
      <w:proofErr w:type="spellEnd"/>
      <w:r>
        <w:rPr>
          <w:rStyle w:val="21"/>
          <w:color w:val="000000"/>
        </w:rPr>
        <w:t>, что коррупция является угрозой для государства. "Она разлагает деловую среду, снижает дееспособность государства, отражается на имидже государства, - подчеркнул президент. - Но самое главное - коррупция подрывает доверие граждан к власти, к тем проблемам, которыми власть должна заниматься".</w:t>
      </w:r>
    </w:p>
    <w:p w14:paraId="4864EB86" w14:textId="77777777" w:rsidR="00B52E79" w:rsidRDefault="00B52E79" w:rsidP="00B52E79">
      <w:pPr>
        <w:pStyle w:val="210"/>
        <w:shd w:val="clear" w:color="auto" w:fill="auto"/>
        <w:spacing w:after="0" w:line="451" w:lineRule="exact"/>
        <w:ind w:firstLine="720"/>
        <w:jc w:val="both"/>
      </w:pPr>
      <w:r>
        <w:rPr>
          <w:rStyle w:val="21"/>
          <w:color w:val="000000"/>
        </w:rPr>
        <w:t xml:space="preserve">Высокий уровень коррупции ведет к серьезным </w:t>
      </w:r>
      <w:proofErr w:type="spellStart"/>
      <w:r>
        <w:rPr>
          <w:rStyle w:val="21"/>
          <w:color w:val="000000"/>
        </w:rPr>
        <w:t>социально</w:t>
      </w:r>
      <w:r>
        <w:rPr>
          <w:rStyle w:val="21"/>
          <w:color w:val="000000"/>
        </w:rPr>
        <w:softHyphen/>
        <w:t>экономическим</w:t>
      </w:r>
      <w:proofErr w:type="spellEnd"/>
      <w:r>
        <w:rPr>
          <w:rStyle w:val="21"/>
          <w:color w:val="000000"/>
        </w:rPr>
        <w:t xml:space="preserve"> последствиям: расширяется теневая экономика, которая ведет к уменьшению налоговых поступлений и ослаблению бюджета; нарушаются конкурентные механизмы рынка, поскольку часто в выигрыше оказывается не тот, кто конкурентоспособен, а тот, кто смог получить преимущества за взятки, что влечет за собой снижение эффективности рынка и дискредитацию идей рыночной конкуренции; замедляется появление эффективных частных </w:t>
      </w:r>
      <w:r>
        <w:rPr>
          <w:rStyle w:val="21"/>
          <w:color w:val="000000"/>
        </w:rPr>
        <w:lastRenderedPageBreak/>
        <w:t>собственников; неэффективно используются бюджетные средства, в частности, при распределении государственных заказов и кредитов, что еще больше усугубляет бюджетные проблемы страны; повышаются цены за счет коррупционных «накладных расходов»; у агентов рынка появляется неверие в способность власти устанавливать и соблюдать честные правила рыночной игры; ухудшается инвестиционный климат, и, следовательно, снижаются темпы роста производства, обновления основных фондов; расширяются масштабы коррупции в</w:t>
      </w:r>
    </w:p>
    <w:p w14:paraId="62AC53D0" w14:textId="77777777" w:rsidR="00B52E79" w:rsidRDefault="00B52E79" w:rsidP="00B52E79">
      <w:pPr>
        <w:pStyle w:val="210"/>
        <w:shd w:val="clear" w:color="auto" w:fill="auto"/>
        <w:tabs>
          <w:tab w:val="left" w:pos="5050"/>
        </w:tabs>
        <w:spacing w:after="0" w:line="456" w:lineRule="exact"/>
        <w:ind w:firstLine="0"/>
        <w:jc w:val="both"/>
      </w:pPr>
      <w:r>
        <w:rPr>
          <w:rStyle w:val="21"/>
          <w:color w:val="000000"/>
        </w:rPr>
        <w:t>неправительственных</w:t>
      </w:r>
      <w:r>
        <w:rPr>
          <w:rStyle w:val="21"/>
          <w:color w:val="000000"/>
        </w:rPr>
        <w:tab/>
        <w:t>организациях (на фирмах,</w:t>
      </w:r>
    </w:p>
    <w:p w14:paraId="08182E21" w14:textId="77777777" w:rsidR="00B52E79" w:rsidRDefault="00B52E79" w:rsidP="00B52E79">
      <w:pPr>
        <w:pStyle w:val="210"/>
        <w:shd w:val="clear" w:color="auto" w:fill="auto"/>
        <w:spacing w:after="0" w:line="456" w:lineRule="exact"/>
        <w:ind w:firstLine="0"/>
        <w:jc w:val="both"/>
      </w:pPr>
      <w:r>
        <w:rPr>
          <w:rStyle w:val="21"/>
          <w:color w:val="000000"/>
        </w:rPr>
        <w:t>предприятиях, в общественных организациях), что ведет к уменьшению эффективности их работы, а значит, снижается эффективность экономики страны в целом и др.</w:t>
      </w:r>
    </w:p>
    <w:p w14:paraId="22AE5A1E" w14:textId="77777777" w:rsidR="00B52E79" w:rsidRDefault="00B52E79" w:rsidP="00B52E79">
      <w:pPr>
        <w:pStyle w:val="210"/>
        <w:shd w:val="clear" w:color="auto" w:fill="auto"/>
        <w:spacing w:after="0" w:line="456" w:lineRule="exact"/>
        <w:ind w:firstLine="760"/>
        <w:jc w:val="both"/>
      </w:pPr>
      <w:r>
        <w:rPr>
          <w:rStyle w:val="21"/>
          <w:color w:val="000000"/>
        </w:rPr>
        <w:t>Основными экономическими причинами коррупции являются: прежде всего, относительно низкая оплата труда государственных служащих, а также их большие административные ресурсы влиять на деятельность фирм и жизнь конкретных граждан. Коррупция расцветает всюду, где у чиновников есть широкие неконтролируемые полномочия распоряжаться какими-либо ресурсами. В самом широком смысле имеются в виду ресурсы материальные, финансовые, организационные, бытовые, социальные и т.п. Это могут быть реальные деньги в виде бюджетного финансирования различных программ, льготные ресурсы (медикаменты, путевки, талоны и т.п.), жилые и служебными помещения, земельные участки, квоты, планы, программы и т.п.</w:t>
      </w:r>
    </w:p>
    <w:p w14:paraId="15C3F83C" w14:textId="77777777" w:rsidR="00B52E79" w:rsidRDefault="00B52E79" w:rsidP="00B52E79">
      <w:pPr>
        <w:pStyle w:val="210"/>
        <w:shd w:val="clear" w:color="auto" w:fill="auto"/>
        <w:spacing w:after="0" w:line="456" w:lineRule="exact"/>
        <w:ind w:firstLine="760"/>
        <w:jc w:val="both"/>
      </w:pPr>
      <w:r>
        <w:rPr>
          <w:rStyle w:val="21"/>
          <w:color w:val="000000"/>
        </w:rPr>
        <w:lastRenderedPageBreak/>
        <w:t>Сегодня в России присутствуют системные причины коррупции: высокий уровень закрытости в работе государственных ведомств; громоздкая система отчетности; отсутствие прозрачности в системе законотворчества; слабая кадровая политика государства; возможность продвижения по службе вне зависимости от действительных результатов работы служащих.</w:t>
      </w:r>
    </w:p>
    <w:p w14:paraId="1A16C647" w14:textId="77777777" w:rsidR="00B52E79" w:rsidRDefault="00B52E79" w:rsidP="00B52E79">
      <w:pPr>
        <w:pStyle w:val="210"/>
        <w:shd w:val="clear" w:color="auto" w:fill="auto"/>
        <w:tabs>
          <w:tab w:val="left" w:pos="6792"/>
        </w:tabs>
        <w:spacing w:after="0" w:line="456" w:lineRule="exact"/>
        <w:ind w:firstLine="760"/>
        <w:jc w:val="both"/>
      </w:pPr>
      <w:r>
        <w:rPr>
          <w:rStyle w:val="21"/>
          <w:color w:val="000000"/>
        </w:rPr>
        <w:t>Социально-культурные причины коррупции: низкий уровень морали общества; недостаточная информированность и организованность граждан; общественная пассивность в отношении своеволия «власть имущих», несовершенство законов, наличие в них лазеек для служебных злоупотреблений; рост числа чиновников и их роли в общественной и экономической жизни; недостаточная эффективность работы правоохранительных органов, при которой</w:t>
      </w:r>
      <w:r>
        <w:rPr>
          <w:rStyle w:val="21"/>
          <w:color w:val="000000"/>
        </w:rPr>
        <w:tab/>
        <w:t>большая часть</w:t>
      </w:r>
    </w:p>
    <w:p w14:paraId="76C15946" w14:textId="77777777" w:rsidR="00B52E79" w:rsidRDefault="00B52E79" w:rsidP="00B52E79">
      <w:pPr>
        <w:pStyle w:val="210"/>
        <w:shd w:val="clear" w:color="auto" w:fill="auto"/>
        <w:spacing w:after="0" w:line="456" w:lineRule="exact"/>
        <w:ind w:firstLine="0"/>
        <w:jc w:val="both"/>
      </w:pPr>
      <w:r>
        <w:rPr>
          <w:rStyle w:val="21"/>
          <w:color w:val="000000"/>
        </w:rPr>
        <w:t>коррумпированных чиновников остается безнаказанными.</w:t>
      </w:r>
    </w:p>
    <w:p w14:paraId="728AB735" w14:textId="77777777" w:rsidR="00B52E79" w:rsidRDefault="00B52E79" w:rsidP="00B52E79">
      <w:pPr>
        <w:pStyle w:val="210"/>
        <w:shd w:val="clear" w:color="auto" w:fill="auto"/>
        <w:spacing w:after="0" w:line="456" w:lineRule="exact"/>
        <w:ind w:firstLine="760"/>
        <w:jc w:val="both"/>
      </w:pPr>
      <w:r>
        <w:rPr>
          <w:rStyle w:val="21"/>
          <w:color w:val="000000"/>
        </w:rPr>
        <w:t>В связи с этим, методы и способы противодействия коррупции должны быть адекватными причинам. Институциональный характер причин предполагает создания новых механизмов противодействия коррупции. Эти</w:t>
      </w:r>
    </w:p>
    <w:p w14:paraId="4EA351EE" w14:textId="77777777" w:rsidR="00B52E79" w:rsidRDefault="00B52E79" w:rsidP="00B52E79">
      <w:pPr>
        <w:pStyle w:val="210"/>
        <w:shd w:val="clear" w:color="auto" w:fill="auto"/>
        <w:tabs>
          <w:tab w:val="left" w:pos="5045"/>
        </w:tabs>
        <w:spacing w:after="0" w:line="451" w:lineRule="exact"/>
        <w:ind w:firstLine="0"/>
        <w:jc w:val="both"/>
      </w:pPr>
      <w:r>
        <w:rPr>
          <w:rStyle w:val="21"/>
          <w:color w:val="000000"/>
        </w:rPr>
        <w:t>механизмы должны включать</w:t>
      </w:r>
      <w:r>
        <w:rPr>
          <w:rStyle w:val="21"/>
          <w:color w:val="000000"/>
        </w:rPr>
        <w:tab/>
        <w:t>организационные, нормативные и</w:t>
      </w:r>
    </w:p>
    <w:p w14:paraId="6A8B0408" w14:textId="77777777" w:rsidR="00B52E79" w:rsidRDefault="00B52E79" w:rsidP="00B52E79">
      <w:pPr>
        <w:pStyle w:val="210"/>
        <w:shd w:val="clear" w:color="auto" w:fill="auto"/>
        <w:spacing w:after="0" w:line="451" w:lineRule="exact"/>
        <w:ind w:firstLine="0"/>
        <w:jc w:val="both"/>
      </w:pPr>
      <w:r>
        <w:rPr>
          <w:rStyle w:val="21"/>
          <w:color w:val="000000"/>
        </w:rPr>
        <w:t>материально подкрепленные меры.</w:t>
      </w:r>
    </w:p>
    <w:p w14:paraId="7226884F" w14:textId="77777777" w:rsidR="00B52E79" w:rsidRDefault="00B52E79" w:rsidP="00B52E79">
      <w:pPr>
        <w:pStyle w:val="210"/>
        <w:shd w:val="clear" w:color="auto" w:fill="auto"/>
        <w:spacing w:after="0" w:line="451" w:lineRule="exact"/>
        <w:ind w:firstLine="740"/>
        <w:jc w:val="both"/>
      </w:pPr>
      <w:r>
        <w:rPr>
          <w:rStyle w:val="21"/>
          <w:color w:val="000000"/>
        </w:rPr>
        <w:t xml:space="preserve">Антикоррупционные мероприятия в области государственного </w:t>
      </w:r>
      <w:r>
        <w:rPr>
          <w:rStyle w:val="21"/>
          <w:color w:val="000000"/>
        </w:rPr>
        <w:lastRenderedPageBreak/>
        <w:t>управления.</w:t>
      </w:r>
    </w:p>
    <w:p w14:paraId="4B4843FF" w14:textId="77777777" w:rsidR="00B52E79" w:rsidRDefault="00B52E79" w:rsidP="00B52E79">
      <w:pPr>
        <w:pStyle w:val="210"/>
        <w:shd w:val="clear" w:color="auto" w:fill="auto"/>
        <w:spacing w:after="0" w:line="451" w:lineRule="exact"/>
        <w:ind w:firstLine="740"/>
        <w:jc w:val="both"/>
      </w:pPr>
      <w:r>
        <w:rPr>
          <w:rStyle w:val="21"/>
          <w:color w:val="000000"/>
        </w:rPr>
        <w:t xml:space="preserve">Необходимо выработать механизм мониторинга коррупционной деятельности, с включением общественного мониторинга, как метода оценки нелегальной экономической деятельности, разрабатывать модели и методы оценки коррупционных связей в нелегальной экономической деятельности. Необходимо ликвидировать институциональные причины для </w:t>
      </w:r>
      <w:r>
        <w:rPr>
          <w:rStyle w:val="28"/>
          <w:color w:val="000000"/>
        </w:rPr>
        <w:t>конфликта интересов</w:t>
      </w:r>
      <w:r>
        <w:rPr>
          <w:rStyle w:val="21"/>
          <w:color w:val="000000"/>
        </w:rPr>
        <w:t xml:space="preserve"> (в частности, создание такой системы и структуры органов исполнительной власти, чтобы в одном и том же органе не совмещались, например, функции определения правил, контроля и предоставления публичных услуг). Необходимо обеспечить </w:t>
      </w:r>
      <w:proofErr w:type="spellStart"/>
      <w:r>
        <w:rPr>
          <w:rStyle w:val="21"/>
          <w:color w:val="000000"/>
        </w:rPr>
        <w:t>декоммерциализацию</w:t>
      </w:r>
      <w:proofErr w:type="spellEnd"/>
      <w:r>
        <w:rPr>
          <w:rStyle w:val="21"/>
          <w:color w:val="000000"/>
        </w:rPr>
        <w:t xml:space="preserve"> государственной и муниципальной деятельности, в том числе путем делегирования ряда публичных социальных и правовых услуг негосударственным структурам (так, например, этот процесс давно происходит в сфере нотариальной деятельности). Необходима </w:t>
      </w:r>
      <w:r>
        <w:rPr>
          <w:rStyle w:val="28"/>
          <w:color w:val="000000"/>
        </w:rPr>
        <w:t>информационная прозрачность</w:t>
      </w:r>
      <w:r>
        <w:rPr>
          <w:rStyle w:val="21"/>
          <w:color w:val="000000"/>
        </w:rPr>
        <w:t xml:space="preserve"> процесса принятия решений органами исполнительной власти, использования ими бюджетных средств, в том числе через доступ к финансовым документам государственных органов со стороны негосударственных организаций и средств массовой информации (определение перечня документов, подлежащих обязательному обнародованию, и проч.). Необходимо создать механизмы </w:t>
      </w:r>
      <w:r>
        <w:rPr>
          <w:rStyle w:val="28"/>
          <w:color w:val="000000"/>
        </w:rPr>
        <w:t>общественного влияния</w:t>
      </w:r>
      <w:r>
        <w:rPr>
          <w:rStyle w:val="21"/>
          <w:color w:val="000000"/>
        </w:rPr>
        <w:t xml:space="preserve"> на деятельность ведомств (независимая экспертиза общественно значимых проектов решений, информирование, обратная связь и др.).</w:t>
      </w:r>
    </w:p>
    <w:p w14:paraId="2E656CDF" w14:textId="77777777" w:rsidR="00B52E79" w:rsidRDefault="00B52E79" w:rsidP="00B52E79">
      <w:pPr>
        <w:pStyle w:val="210"/>
        <w:shd w:val="clear" w:color="auto" w:fill="auto"/>
        <w:spacing w:after="0" w:line="451" w:lineRule="exact"/>
        <w:ind w:firstLine="740"/>
        <w:jc w:val="both"/>
      </w:pPr>
      <w:r>
        <w:rPr>
          <w:rStyle w:val="21"/>
          <w:color w:val="000000"/>
        </w:rPr>
        <w:t>Антикоррупционные меры информационно-аналитического характера. Предупреждение коррупции нуждается в программно-целевом подходе, который предполагает разработку целей и задач борьбы с преступностью в данной сфере и ее отдельными видами, направлений, путей и средств решения поставленных задач, их нормативного, информационно-</w:t>
      </w:r>
    </w:p>
    <w:p w14:paraId="040E7BAF" w14:textId="77777777" w:rsidR="00B52E79" w:rsidRDefault="00B52E79" w:rsidP="00B52E79">
      <w:pPr>
        <w:pStyle w:val="210"/>
        <w:shd w:val="clear" w:color="auto" w:fill="auto"/>
        <w:tabs>
          <w:tab w:val="left" w:pos="6818"/>
        </w:tabs>
        <w:spacing w:after="0" w:line="456" w:lineRule="exact"/>
        <w:ind w:firstLine="0"/>
        <w:jc w:val="both"/>
      </w:pPr>
      <w:r>
        <w:rPr>
          <w:rStyle w:val="21"/>
          <w:color w:val="000000"/>
        </w:rPr>
        <w:lastRenderedPageBreak/>
        <w:t>аналитического,</w:t>
      </w:r>
      <w:r>
        <w:rPr>
          <w:rStyle w:val="21"/>
          <w:color w:val="000000"/>
        </w:rPr>
        <w:tab/>
        <w:t>организационного,</w:t>
      </w:r>
    </w:p>
    <w:p w14:paraId="3AABA5CB" w14:textId="77777777" w:rsidR="00B52E79" w:rsidRDefault="00B52E79" w:rsidP="00B52E79">
      <w:pPr>
        <w:pStyle w:val="210"/>
        <w:shd w:val="clear" w:color="auto" w:fill="auto"/>
        <w:spacing w:after="0" w:line="456" w:lineRule="exact"/>
        <w:ind w:firstLine="0"/>
        <w:jc w:val="both"/>
      </w:pPr>
      <w:r>
        <w:rPr>
          <w:rStyle w:val="21"/>
          <w:color w:val="000000"/>
        </w:rPr>
        <w:t>методического, ресурсного обеспечения на определенный период времени. Программирование борьбы с преступностью и ее отдельными видами должно осуществляться в едином комплексе с программированием экономического, социального и политического развития общества и государства или того субъекта РФ, на уровне которого осуществляется программирование. Программы борьбы с коррупцией как составная часть общего программирования борьбы с преступностью в Российской Федерации, в федеральных округах и субъектах Российской Федерации должны составлять единый комплексный документ не только с общими программами экономического и социального развития страны (федерального округа, региона), но и увязываться между собой. Такие программы жизненны только в случае постановки реальных целей и задач, достижимых на данном этапе экономического, социального и политического развития той территории, применительно к которой они разработаны, т.е. должны быть реально обеспечены соответствующими ресурсами.</w:t>
      </w:r>
    </w:p>
    <w:p w14:paraId="66041F95" w14:textId="77777777" w:rsidR="00B52E79" w:rsidRDefault="00B52E79" w:rsidP="00B52E79">
      <w:pPr>
        <w:pStyle w:val="210"/>
        <w:shd w:val="clear" w:color="auto" w:fill="auto"/>
        <w:tabs>
          <w:tab w:val="left" w:pos="3631"/>
        </w:tabs>
        <w:spacing w:after="0" w:line="456" w:lineRule="exact"/>
        <w:ind w:firstLine="720"/>
        <w:jc w:val="both"/>
      </w:pPr>
      <w:r>
        <w:rPr>
          <w:rStyle w:val="21"/>
          <w:color w:val="000000"/>
        </w:rPr>
        <w:t>Антикоррупционные меры законодательного характера. Коррупция в России приобрела системный характер и поэтому для ее предупреждения и контроля над ней необходимо использование всего спектра норм гражданского, хозяйственного, банковского, финансового, налогового, таможенного, валютного,</w:t>
      </w:r>
      <w:r>
        <w:rPr>
          <w:rStyle w:val="21"/>
          <w:color w:val="000000"/>
        </w:rPr>
        <w:tab/>
        <w:t>жилищного, семейного, миграционного,</w:t>
      </w:r>
    </w:p>
    <w:p w14:paraId="473C71DE" w14:textId="77777777" w:rsidR="00B52E79" w:rsidRDefault="00B52E79" w:rsidP="00B52E79">
      <w:pPr>
        <w:pStyle w:val="210"/>
        <w:shd w:val="clear" w:color="auto" w:fill="auto"/>
        <w:tabs>
          <w:tab w:val="left" w:pos="3631"/>
          <w:tab w:val="left" w:pos="6818"/>
        </w:tabs>
        <w:spacing w:after="0" w:line="456" w:lineRule="exact"/>
        <w:ind w:firstLine="0"/>
        <w:jc w:val="both"/>
      </w:pPr>
      <w:r>
        <w:rPr>
          <w:rStyle w:val="21"/>
          <w:color w:val="000000"/>
        </w:rPr>
        <w:t xml:space="preserve">санитарного, экологического и других видов права и только потом - норм административного, уголовного, уголовно-процессуального и </w:t>
      </w:r>
      <w:proofErr w:type="spellStart"/>
      <w:r>
        <w:rPr>
          <w:rStyle w:val="21"/>
          <w:color w:val="000000"/>
        </w:rPr>
        <w:t>оперативно</w:t>
      </w:r>
      <w:r>
        <w:rPr>
          <w:rStyle w:val="21"/>
          <w:color w:val="000000"/>
        </w:rPr>
        <w:softHyphen/>
        <w:t>розыскного</w:t>
      </w:r>
      <w:proofErr w:type="spellEnd"/>
      <w:r>
        <w:rPr>
          <w:rStyle w:val="21"/>
          <w:color w:val="000000"/>
        </w:rPr>
        <w:t xml:space="preserve"> законодательства. При этом правовое регулирование должно затрагивать два уровня: первый - меры противодействия коррупции и контроля </w:t>
      </w:r>
      <w:r>
        <w:rPr>
          <w:rStyle w:val="21"/>
          <w:color w:val="000000"/>
        </w:rPr>
        <w:lastRenderedPageBreak/>
        <w:t>над ней как за явлением, имеющим политический, экономический, управленческий, правовой</w:t>
      </w:r>
      <w:r>
        <w:rPr>
          <w:rStyle w:val="21"/>
          <w:color w:val="000000"/>
        </w:rPr>
        <w:tab/>
        <w:t>и этический аспект;</w:t>
      </w:r>
      <w:r>
        <w:rPr>
          <w:rStyle w:val="21"/>
          <w:color w:val="000000"/>
        </w:rPr>
        <w:tab/>
        <w:t>второй - меры</w:t>
      </w:r>
    </w:p>
    <w:p w14:paraId="74E92A36" w14:textId="77777777" w:rsidR="00B52E79" w:rsidRDefault="00B52E79" w:rsidP="00B52E79">
      <w:pPr>
        <w:pStyle w:val="210"/>
        <w:shd w:val="clear" w:color="auto" w:fill="auto"/>
        <w:spacing w:after="0" w:line="456" w:lineRule="exact"/>
        <w:ind w:firstLine="0"/>
        <w:jc w:val="both"/>
      </w:pPr>
      <w:r>
        <w:rPr>
          <w:rStyle w:val="21"/>
          <w:color w:val="000000"/>
        </w:rPr>
        <w:t>предупреждения, выявления, доказывания и наказания виновных по конкретным фактам коррупции, а также меры по устранению и возмещению вреда.</w:t>
      </w:r>
    </w:p>
    <w:p w14:paraId="30054E48" w14:textId="77777777" w:rsidR="00B52E79" w:rsidRDefault="00B52E79" w:rsidP="00B52E79">
      <w:pPr>
        <w:pStyle w:val="210"/>
        <w:shd w:val="clear" w:color="auto" w:fill="auto"/>
        <w:tabs>
          <w:tab w:val="left" w:pos="2746"/>
          <w:tab w:val="left" w:pos="5093"/>
        </w:tabs>
        <w:spacing w:after="0" w:line="451" w:lineRule="exact"/>
        <w:ind w:left="720" w:firstLine="0"/>
        <w:jc w:val="both"/>
      </w:pPr>
      <w:r>
        <w:rPr>
          <w:rStyle w:val="21"/>
          <w:color w:val="000000"/>
        </w:rPr>
        <w:t>Комплекс</w:t>
      </w:r>
      <w:r>
        <w:rPr>
          <w:rStyle w:val="21"/>
          <w:color w:val="000000"/>
        </w:rPr>
        <w:tab/>
        <w:t>различных</w:t>
      </w:r>
      <w:r>
        <w:rPr>
          <w:rStyle w:val="21"/>
          <w:color w:val="000000"/>
        </w:rPr>
        <w:tab/>
        <w:t>правовых норм должен решать</w:t>
      </w:r>
    </w:p>
    <w:p w14:paraId="035D2CBB" w14:textId="5698F2F3" w:rsidR="00B52E79" w:rsidRPr="00B52E79" w:rsidRDefault="00B52E79" w:rsidP="00B52E79">
      <w:r>
        <w:rPr>
          <w:rStyle w:val="21"/>
          <w:color w:val="000000"/>
        </w:rPr>
        <w:t>следующие задачи: организация предупреждения коррупции и контроля за ней; устранение обстоятельств, способствующих коррупции; минимизация выгод всех участников коррупционных отношений; увеличение вероятности выявления коррупционных деяний и обеспечение неотвратимости ответственности; влияние на мотивацию коррупционного поведения; формирование общественного мнения нетерпимости к коррупции и обеспечение неотвратимости ответственности</w:t>
      </w:r>
    </w:p>
    <w:sectPr w:rsidR="00B52E79" w:rsidRPr="00B52E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6F0E" w14:textId="77777777" w:rsidR="00BC48A1" w:rsidRDefault="00BC48A1">
      <w:pPr>
        <w:spacing w:after="0" w:line="240" w:lineRule="auto"/>
      </w:pPr>
      <w:r>
        <w:separator/>
      </w:r>
    </w:p>
  </w:endnote>
  <w:endnote w:type="continuationSeparator" w:id="0">
    <w:p w14:paraId="1B1DF3A6" w14:textId="77777777" w:rsidR="00BC48A1" w:rsidRDefault="00BC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EFBB" w14:textId="77777777" w:rsidR="00BC48A1" w:rsidRDefault="00BC48A1">
      <w:pPr>
        <w:spacing w:after="0" w:line="240" w:lineRule="auto"/>
      </w:pPr>
      <w:r>
        <w:separator/>
      </w:r>
    </w:p>
  </w:footnote>
  <w:footnote w:type="continuationSeparator" w:id="0">
    <w:p w14:paraId="4F413710" w14:textId="77777777" w:rsidR="00BC48A1" w:rsidRDefault="00BC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8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8A1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69534</TotalTime>
  <Pages>10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</cp:revision>
  <dcterms:created xsi:type="dcterms:W3CDTF">2024-06-20T08:51:00Z</dcterms:created>
  <dcterms:modified xsi:type="dcterms:W3CDTF">2024-09-01T10:43:00Z</dcterms:modified>
  <cp:category/>
</cp:coreProperties>
</file>