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DBA6" w14:textId="55938A93" w:rsidR="00245324" w:rsidRDefault="00114916" w:rsidP="00114916">
      <w:pPr>
        <w:rPr>
          <w:rFonts w:ascii="Verdana" w:hAnsi="Verdana"/>
          <w:b/>
          <w:bCs/>
          <w:color w:val="000000"/>
          <w:shd w:val="clear" w:color="auto" w:fill="FFFFFF"/>
        </w:rPr>
      </w:pPr>
      <w:r>
        <w:rPr>
          <w:rFonts w:ascii="Verdana" w:hAnsi="Verdana"/>
          <w:b/>
          <w:bCs/>
          <w:color w:val="000000"/>
          <w:shd w:val="clear" w:color="auto" w:fill="FFFFFF"/>
        </w:rPr>
        <w:t xml:space="preserve">Карпінська Ганна Володимирівна. Реструктуризація підприємств виноробства як інструмент управління їх життєвим циклом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4916" w:rsidRPr="00114916" w14:paraId="3A9FAD4F" w14:textId="77777777" w:rsidTr="001149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916" w:rsidRPr="00114916" w14:paraId="3F1FB9D9" w14:textId="77777777">
              <w:trPr>
                <w:tblCellSpacing w:w="0" w:type="dxa"/>
              </w:trPr>
              <w:tc>
                <w:tcPr>
                  <w:tcW w:w="0" w:type="auto"/>
                  <w:vAlign w:val="center"/>
                  <w:hideMark/>
                </w:tcPr>
                <w:p w14:paraId="421434C1"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b/>
                      <w:bCs/>
                      <w:sz w:val="24"/>
                      <w:szCs w:val="24"/>
                    </w:rPr>
                    <w:lastRenderedPageBreak/>
                    <w:t>Карпінська Г.В. Реструктуризація підприємств виноробства як інструмент управління їх життєвим циклом. – Рукопис.</w:t>
                  </w:r>
                </w:p>
                <w:p w14:paraId="1C38B605"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08.00.04 – економіка та управління підприємствами (за видами економічної діяльності). – Інститут проблем ринку та економіко-екологічних досліджень НАН України, Одеса, 2009.</w:t>
                  </w:r>
                </w:p>
                <w:p w14:paraId="46AB927E"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В дисертаційній роботі досліджено теоретичні і методичні питання реструктуризації і економічного діагностування підприємства. Основну увагу приділено розробці поетапно-структурованому підходу до діагностування та реструктуризації підприємств виноробства. Розроблений підхід передбачає комплекс заходів щодо: проведення діагностування підприємства, визначення етапу його життєвого циклу, визначення виду і напряму реструктуризації, коректування базової стратегії підприємства, визначення відповідних перетворень підприємства згідно нової стратегії, формування „пакету” документів з проведення реструктуризації та реалізацію програми реструктуризації. Зазначений підхід до діагностування і реструктуризації дозволяє із мінімальними втратами часу і фінансових ресурсів провести діагностування підприємства й ефективно управляти процесом реструктуризації, відслідковуючи зміни у його життєвому циклі.</w:t>
                  </w:r>
                </w:p>
              </w:tc>
            </w:tr>
          </w:tbl>
          <w:p w14:paraId="3F299E03" w14:textId="77777777" w:rsidR="00114916" w:rsidRPr="00114916" w:rsidRDefault="00114916" w:rsidP="00114916">
            <w:pPr>
              <w:spacing w:after="0" w:line="240" w:lineRule="auto"/>
              <w:rPr>
                <w:rFonts w:ascii="Times New Roman" w:eastAsia="Times New Roman" w:hAnsi="Times New Roman" w:cs="Times New Roman"/>
                <w:sz w:val="24"/>
                <w:szCs w:val="24"/>
              </w:rPr>
            </w:pPr>
          </w:p>
        </w:tc>
      </w:tr>
      <w:tr w:rsidR="00114916" w:rsidRPr="00114916" w14:paraId="10648FA5" w14:textId="77777777" w:rsidTr="001149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4916" w:rsidRPr="00114916" w14:paraId="45A24EF6" w14:textId="77777777">
              <w:trPr>
                <w:tblCellSpacing w:w="0" w:type="dxa"/>
              </w:trPr>
              <w:tc>
                <w:tcPr>
                  <w:tcW w:w="0" w:type="auto"/>
                  <w:vAlign w:val="center"/>
                  <w:hideMark/>
                </w:tcPr>
                <w:p w14:paraId="1AC88FD6"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 виявляється у розробці та вдосконаленні методичних та практичних рекомендацій з реструктуризації підприємств виноробства. За результатами проведеного дослідження сформульовано такі висновки:</w:t>
                  </w:r>
                </w:p>
                <w:p w14:paraId="1B42B9F2"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1. Проведений дисертантом аналіз існуючих підходів до реструктуризації та діагностування підприємства дозволив уточнити поняття «реструктуризація підприємства», а саме - реструктуризацію підприємства визначено як цілеспрямований комплекс змін в структурі підприємства для вирішення наявних постачальницьких, виробничих, економічних, технологічних, маркетингових, соціальних та організаційних проблеми для ефективного управління його життєвим циклом;</w:t>
                  </w:r>
                </w:p>
                <w:p w14:paraId="69E42B0A"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Дослідження теоретичних засад реструктуризації дозволило поглибити їх шляхом виокремлення основних видів реструктуризації за ознакою етапу життєвого циклу підприємства: випереджуючу (етапи зростання та стабілізації), адаптаційну (етап стагнації), фінансово-оздоровчу (скорочення), санаційну (занепад) та запропонувати визначення кожного виду.</w:t>
                  </w:r>
                </w:p>
                <w:p w14:paraId="71540C53"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Узагальнення різних точок зору з вирішення проблеми діагностування підприємства дозволило автору запропонувати визначення економічного діагностування, розширити зміст експрес-діагностування, функціонального і комплексного діагностування підприємства.</w:t>
                  </w:r>
                </w:p>
                <w:p w14:paraId="4069C95C"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2. Дослідження тенденцій розвитку вітчизняної виноробної галузі дозволило зробити висновок, що, незважаючи на зростання обсягів виробництва винопродукції, відбувається скорочення площ виноградних насаджень та валового збору винограду. Негативні тенденції в розвитку галузі підсилюються переважно за рахунок збільшення обсягів імпортованих виноматеріалів та за рахунок зниження якості вітчизняної продукції.</w:t>
                  </w:r>
                </w:p>
                <w:p w14:paraId="355E95FB"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 xml:space="preserve">Проведений в роботі кластерний аналіз та діагностування підприємств виноробства Одеського регіону дозволив виявити характерні недоліки у роботі цих підприємств, ідентифікувати групи - </w:t>
                  </w:r>
                  <w:r w:rsidRPr="00114916">
                    <w:rPr>
                      <w:rFonts w:ascii="Times New Roman" w:eastAsia="Times New Roman" w:hAnsi="Times New Roman" w:cs="Times New Roman"/>
                      <w:sz w:val="24"/>
                      <w:szCs w:val="24"/>
                    </w:rPr>
                    <w:lastRenderedPageBreak/>
                    <w:t>кластери підприємств, які знаходяться на етапах зpостання, стабілізації, стагнації, скорочення та занепаду, розробити для кожної групи об’єктів конкретні й адресні рекомендації.</w:t>
                  </w:r>
                </w:p>
                <w:p w14:paraId="08AC8392"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3. Запропонований поетапно-структурований підхід до діагностування та реструктуризації підприємства виноробства, відображає найважливіші етапи процесу діагностування з визначенням етапу життєвого циклу підприємства, виду та направленості реструктуризації, коректуванням базової стратегії підприємства, відповідних перетворень підприємства згідно нової стратегії, формування „пакету” документів з проведення реструктуризації та реалізацію програми реструктуризації підприємства.</w:t>
                  </w:r>
                </w:p>
                <w:p w14:paraId="5D403328"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Розроблений поетапно-структурований підхід до діагностування і реструктуризації підприємства виноробства дозволяє науково обґрунтувати механізм підготовки та прийняття рішень щодо реструктуризації підприємства і забезпечити ефективне управління його життєвим циклом.</w:t>
                  </w:r>
                </w:p>
                <w:p w14:paraId="02F76B70"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4. Дослідження теоретичних підходів до економічного діагностування та методик аналізу фінансово-господарського стану підприємств дозволило запропонувати інструментарій економічного діагностування, який забезпечує визначення етапу життєвого циклу підприємства і основу вибору виду реструктуризації підприємства, адекватного до його етапу розвитку.</w:t>
                  </w:r>
                </w:p>
                <w:p w14:paraId="68E15C5C"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Розроблена методика діагностування підприємства виноробства передбачає два напрями, а саме: діагностування його внутрішнього та зовнішнього середовища. Діагностування зовнішніх і внутрішніх умов функціонування підприємства поділено на: експрес-діагностування, функціональне та комплексне діагностування. Для кожного з видів діагностування наведено відповідний інструментарій.</w:t>
                  </w:r>
                </w:p>
                <w:p w14:paraId="28A129DD"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5. Дослідження тенденцій розвитку виноробної галузі та специфічних характеристик підприємств виноробства дозволило розробити варіанти та схеми реструктуризації підприємств, які відповідають етапам їх життєвого циклу. Запропоновані варіанти та схеми реструктуризації знайшли своє застосування в еталонних стратегіях розвитку підприємств, а саме: інтегрованого, диверсифікованого та концентрованого росту.</w:t>
                  </w:r>
                </w:p>
                <w:p w14:paraId="49CFD81B" w14:textId="77777777" w:rsidR="00114916" w:rsidRPr="00114916" w:rsidRDefault="00114916" w:rsidP="001149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4916">
                    <w:rPr>
                      <w:rFonts w:ascii="Times New Roman" w:eastAsia="Times New Roman" w:hAnsi="Times New Roman" w:cs="Times New Roman"/>
                      <w:sz w:val="24"/>
                      <w:szCs w:val="24"/>
                    </w:rPr>
                    <w:t>6. Проведене дослідження сучасних концепцій розвитку виробничих мереж на основі кластерізації, а також застосування технологій кластерного аналізу дозволило виділити найбільш привабливі групування підприємств виноробства та обґрунтувати економічну доцільність створення кластеру застосовуючи методи оцінки ефекту синергії на основі оцінки гудвіла.</w:t>
                  </w:r>
                </w:p>
              </w:tc>
            </w:tr>
          </w:tbl>
          <w:p w14:paraId="7EBC1452" w14:textId="77777777" w:rsidR="00114916" w:rsidRPr="00114916" w:rsidRDefault="00114916" w:rsidP="00114916">
            <w:pPr>
              <w:spacing w:after="0" w:line="240" w:lineRule="auto"/>
              <w:rPr>
                <w:rFonts w:ascii="Times New Roman" w:eastAsia="Times New Roman" w:hAnsi="Times New Roman" w:cs="Times New Roman"/>
                <w:sz w:val="24"/>
                <w:szCs w:val="24"/>
              </w:rPr>
            </w:pPr>
          </w:p>
        </w:tc>
      </w:tr>
    </w:tbl>
    <w:p w14:paraId="738402A4" w14:textId="77777777" w:rsidR="00114916" w:rsidRPr="00114916" w:rsidRDefault="00114916" w:rsidP="00114916"/>
    <w:sectPr w:rsidR="00114916" w:rsidRPr="001149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F7B7" w14:textId="77777777" w:rsidR="00576327" w:rsidRDefault="00576327">
      <w:pPr>
        <w:spacing w:after="0" w:line="240" w:lineRule="auto"/>
      </w:pPr>
      <w:r>
        <w:separator/>
      </w:r>
    </w:p>
  </w:endnote>
  <w:endnote w:type="continuationSeparator" w:id="0">
    <w:p w14:paraId="53B652FD" w14:textId="77777777" w:rsidR="00576327" w:rsidRDefault="0057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C448" w14:textId="77777777" w:rsidR="00576327" w:rsidRDefault="00576327">
      <w:pPr>
        <w:spacing w:after="0" w:line="240" w:lineRule="auto"/>
      </w:pPr>
      <w:r>
        <w:separator/>
      </w:r>
    </w:p>
  </w:footnote>
  <w:footnote w:type="continuationSeparator" w:id="0">
    <w:p w14:paraId="3F426FFC" w14:textId="77777777" w:rsidR="00576327" w:rsidRDefault="00576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27"/>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69385</TotalTime>
  <Pages>3</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891</cp:revision>
  <dcterms:created xsi:type="dcterms:W3CDTF">2024-06-20T08:51:00Z</dcterms:created>
  <dcterms:modified xsi:type="dcterms:W3CDTF">2024-09-01T07:39:00Z</dcterms:modified>
  <cp:category/>
</cp:coreProperties>
</file>