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46EB0" w:rsidRDefault="00146EB0" w:rsidP="00146EB0">
      <w:r w:rsidRPr="00146EB0">
        <w:rPr>
          <w:rFonts w:ascii="Times New Roman" w:eastAsia="Arial Narrow" w:hAnsi="Times New Roman" w:cs="Times New Roman"/>
          <w:b/>
          <w:bCs/>
          <w:color w:val="000000"/>
          <w:kern w:val="0"/>
          <w:sz w:val="24"/>
          <w:lang w:val="uk-UA" w:eastAsia="uk-UA" w:bidi="uk-UA"/>
        </w:rPr>
        <w:t>Ярий Володимир Володимирович</w:t>
      </w:r>
      <w:r w:rsidRPr="00146EB0">
        <w:rPr>
          <w:rFonts w:ascii="Times New Roman" w:eastAsia="Arial Narrow" w:hAnsi="Times New Roman" w:cs="Times New Roman"/>
          <w:color w:val="000000"/>
          <w:kern w:val="0"/>
          <w:sz w:val="24"/>
          <w:lang w:val="uk-UA" w:eastAsia="uk-UA" w:bidi="uk-UA"/>
        </w:rPr>
        <w:t>, головний лікар Київської міської наркологічної клінічної лікарні «Соціотерапія»: «Співза- лежність у жінок при алкогольній залежності у чоловіків (клініко- психопатологічні особливості, адитивні ризики, комплексна реабі</w:t>
      </w:r>
      <w:r w:rsidRPr="00146EB0">
        <w:rPr>
          <w:rFonts w:ascii="Times New Roman" w:eastAsia="Arial Narrow" w:hAnsi="Times New Roman" w:cs="Times New Roman"/>
          <w:color w:val="000000"/>
          <w:kern w:val="0"/>
          <w:sz w:val="24"/>
          <w:lang w:val="uk-UA" w:eastAsia="uk-UA" w:bidi="uk-UA"/>
        </w:rPr>
        <w:softHyphen/>
        <w:t>літація)» (14.01.17 - наркологія). Спецрада Д 64.566.01 у ДУ «Ін</w:t>
      </w:r>
      <w:r w:rsidRPr="00146EB0">
        <w:rPr>
          <w:rFonts w:ascii="Times New Roman" w:eastAsia="Arial Narrow" w:hAnsi="Times New Roman" w:cs="Times New Roman"/>
          <w:color w:val="000000"/>
          <w:kern w:val="0"/>
          <w:sz w:val="24"/>
          <w:lang w:val="uk-UA" w:eastAsia="uk-UA" w:bidi="uk-UA"/>
        </w:rPr>
        <w:softHyphen/>
        <w:t>ститут неврології, психіатрії та наркології НАМН України»</w:t>
      </w:r>
    </w:p>
    <w:sectPr w:rsidR="00047DE3" w:rsidRPr="00146EB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02F59-4FCB-4560-BDA8-DFA9061E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2020-05-07T08:13:00Z</dcterms:created>
  <dcterms:modified xsi:type="dcterms:W3CDTF">2020-05-08T10:24:00Z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