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A278B0" w:rsidRDefault="00A278B0" w:rsidP="00A278B0">
      <w:r w:rsidRPr="00D7270E">
        <w:rPr>
          <w:rFonts w:ascii="Times New Roman" w:eastAsia="Times New Roman" w:hAnsi="Times New Roman" w:cs="Times New Roman"/>
          <w:b/>
          <w:sz w:val="24"/>
          <w:szCs w:val="24"/>
          <w:lang w:eastAsia="ru-RU"/>
        </w:rPr>
        <w:t xml:space="preserve">Бондарчук Анатолій Сергійович, </w:t>
      </w:r>
      <w:r w:rsidRPr="00D7270E">
        <w:rPr>
          <w:rFonts w:ascii="Times New Roman" w:eastAsia="Times New Roman" w:hAnsi="Times New Roman" w:cs="Times New Roman"/>
          <w:sz w:val="24"/>
          <w:szCs w:val="24"/>
          <w:lang w:eastAsia="ru-RU"/>
        </w:rPr>
        <w:t>доцент кафедри електропостачання та енергетичного менеджменту Одеського національного політехнічного університету. Назва дисертації: «</w:t>
      </w:r>
      <w:r w:rsidRPr="00D7270E">
        <w:rPr>
          <w:rFonts w:ascii="Times New Roman" w:eastAsia="Times New Roman" w:hAnsi="Times New Roman" w:cs="Times New Roman"/>
          <w:color w:val="000000"/>
          <w:sz w:val="24"/>
          <w:szCs w:val="24"/>
          <w:lang w:eastAsia="ru-RU"/>
        </w:rPr>
        <w:t>Методи і моделі визначення електричного навантаження цивільних об’єктів з використанням графічного і макромоделювання та фрактальних властивостей</w:t>
      </w:r>
      <w:r w:rsidRPr="00D7270E">
        <w:rPr>
          <w:rFonts w:ascii="Times New Roman" w:eastAsia="Times New Roman" w:hAnsi="Times New Roman" w:cs="Times New Roman"/>
          <w:sz w:val="24"/>
          <w:szCs w:val="24"/>
          <w:lang w:eastAsia="ru-RU"/>
        </w:rPr>
        <w:t>». Шифр та назва спеціальності – 05.14.02 – електричні стан</w:t>
      </w:r>
      <w:r>
        <w:rPr>
          <w:rFonts w:ascii="Times New Roman" w:eastAsia="Times New Roman" w:hAnsi="Times New Roman" w:cs="Times New Roman"/>
          <w:sz w:val="24"/>
          <w:szCs w:val="24"/>
          <w:lang w:eastAsia="ru-RU"/>
        </w:rPr>
        <w:t>ції, мережі і системи. Спецрада</w:t>
      </w:r>
      <w:r w:rsidRPr="00D7270E">
        <w:rPr>
          <w:rFonts w:ascii="Times New Roman" w:eastAsia="MS Mincho" w:hAnsi="Times New Roman" w:cs="Times New Roman"/>
          <w:sz w:val="24"/>
          <w:szCs w:val="24"/>
          <w:lang w:eastAsia="ru-RU"/>
        </w:rPr>
        <w:t xml:space="preserve"> Д 35.052.02. </w:t>
      </w:r>
      <w:r w:rsidRPr="00D7270E">
        <w:rPr>
          <w:rFonts w:ascii="Times New Roman" w:eastAsia="Times New Roman" w:hAnsi="Times New Roman" w:cs="Times New Roman"/>
          <w:spacing w:val="-4"/>
          <w:sz w:val="24"/>
          <w:szCs w:val="24"/>
          <w:lang w:eastAsia="ru-RU"/>
        </w:rPr>
        <w:t>Національного університету «Львівська політехніка»</w:t>
      </w:r>
    </w:p>
    <w:sectPr w:rsidR="00FC36B5" w:rsidRPr="00A278B0"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F936-2B64-4753-BB9C-3EE27089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69</Words>
  <Characters>396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2020-06-18T19:03:00Z</dcterms:created>
  <dcterms:modified xsi:type="dcterms:W3CDTF">2020-06-19T08:18:00Z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