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A341" w14:textId="4A6042FE" w:rsidR="004A0974" w:rsidRDefault="0015651C" w:rsidP="0015651C">
      <w:pPr>
        <w:rPr>
          <w:rFonts w:ascii="Verdana" w:hAnsi="Verdana"/>
          <w:b/>
          <w:bCs/>
          <w:color w:val="000000"/>
          <w:shd w:val="clear" w:color="auto" w:fill="FFFFFF"/>
        </w:rPr>
      </w:pPr>
      <w:r>
        <w:rPr>
          <w:rFonts w:ascii="Verdana" w:hAnsi="Verdana"/>
          <w:b/>
          <w:bCs/>
          <w:color w:val="000000"/>
          <w:shd w:val="clear" w:color="auto" w:fill="FFFFFF"/>
        </w:rPr>
        <w:t xml:space="preserve">Кафарська Ольга Богданівна. Педагогічні засади формування громадянської позиції студентської молоді (1991-2005 рр.)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23AC5ED1" w14:textId="77777777" w:rsidR="0015651C" w:rsidRPr="0015651C" w:rsidRDefault="0015651C" w:rsidP="001565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651C">
        <w:rPr>
          <w:rFonts w:ascii="Times New Roman" w:eastAsia="Times New Roman" w:hAnsi="Times New Roman" w:cs="Times New Roman"/>
          <w:b/>
          <w:bCs/>
          <w:color w:val="000000"/>
          <w:sz w:val="27"/>
          <w:szCs w:val="27"/>
        </w:rPr>
        <w:t>Кафарська О.Б. Педагогічні засади формування громадянської позиції студентської молоді (1991–2005 рр.). – Рукопис.</w:t>
      </w:r>
    </w:p>
    <w:p w14:paraId="26BE390A" w14:textId="77777777" w:rsidR="0015651C" w:rsidRPr="0015651C" w:rsidRDefault="0015651C" w:rsidP="001565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651C">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 – Прикарпатський національний університет імені Василя Стефаника, Івано-Франківськ, 2007.</w:t>
      </w:r>
    </w:p>
    <w:p w14:paraId="6A9F088D" w14:textId="77777777" w:rsidR="0015651C" w:rsidRPr="0015651C" w:rsidRDefault="0015651C" w:rsidP="001565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651C">
        <w:rPr>
          <w:rFonts w:ascii="Times New Roman" w:eastAsia="Times New Roman" w:hAnsi="Times New Roman" w:cs="Times New Roman"/>
          <w:color w:val="000000"/>
          <w:sz w:val="27"/>
          <w:szCs w:val="27"/>
        </w:rPr>
        <w:t>У дисертаційному дослідженні розкрито актуальні проблеми формування громадянської позиції як завдання та результату громадянського виховання студентської молоді. Визначено основні періоди історіографії порушеної проблеми та обґрунтовано залежність мети громадянського виховання підростаючого покоління від суспільно-політичних і соціокультурних умов життєдіяльності української спільноти в різні періоди її розвитку.</w:t>
      </w:r>
    </w:p>
    <w:p w14:paraId="7217F3D8" w14:textId="77777777" w:rsidR="0015651C" w:rsidRPr="0015651C" w:rsidRDefault="0015651C" w:rsidP="001565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651C">
        <w:rPr>
          <w:rFonts w:ascii="Times New Roman" w:eastAsia="Times New Roman" w:hAnsi="Times New Roman" w:cs="Times New Roman"/>
          <w:color w:val="000000"/>
          <w:sz w:val="27"/>
          <w:szCs w:val="27"/>
        </w:rPr>
        <w:t>У роботі проаналізовано теоретико-методологічні засади й установлено чинники формування громадянської позиції та механізми їхнього впливу на особистість.</w:t>
      </w:r>
    </w:p>
    <w:p w14:paraId="1BF29185" w14:textId="77777777" w:rsidR="0015651C" w:rsidRPr="0015651C" w:rsidRDefault="0015651C" w:rsidP="001565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651C">
        <w:rPr>
          <w:rFonts w:ascii="Times New Roman" w:eastAsia="Times New Roman" w:hAnsi="Times New Roman" w:cs="Times New Roman"/>
          <w:color w:val="000000"/>
          <w:sz w:val="27"/>
          <w:szCs w:val="27"/>
        </w:rPr>
        <w:t>Окреслено структуру процесу формування громадянської позиції особистості, визначено форми, методи та засоби оптимізації навчально-виховного процесу, позанавчальної діяльності й самовиховання студентів задля формування громадянської позиції.</w:t>
      </w:r>
    </w:p>
    <w:p w14:paraId="368DED45" w14:textId="77777777" w:rsidR="0015651C" w:rsidRPr="0015651C" w:rsidRDefault="0015651C" w:rsidP="0015651C"/>
    <w:sectPr w:rsidR="0015651C" w:rsidRPr="001565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ED2B" w14:textId="77777777" w:rsidR="00473BAE" w:rsidRDefault="00473BAE">
      <w:pPr>
        <w:spacing w:after="0" w:line="240" w:lineRule="auto"/>
      </w:pPr>
      <w:r>
        <w:separator/>
      </w:r>
    </w:p>
  </w:endnote>
  <w:endnote w:type="continuationSeparator" w:id="0">
    <w:p w14:paraId="43D8638A" w14:textId="77777777" w:rsidR="00473BAE" w:rsidRDefault="0047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B1F3" w14:textId="77777777" w:rsidR="00473BAE" w:rsidRDefault="00473BAE">
      <w:pPr>
        <w:spacing w:after="0" w:line="240" w:lineRule="auto"/>
      </w:pPr>
      <w:r>
        <w:separator/>
      </w:r>
    </w:p>
  </w:footnote>
  <w:footnote w:type="continuationSeparator" w:id="0">
    <w:p w14:paraId="10B73477" w14:textId="77777777" w:rsidR="00473BAE" w:rsidRDefault="0047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3B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BAE"/>
    <w:rsid w:val="00473CF0"/>
    <w:rsid w:val="00474223"/>
    <w:rsid w:val="00475136"/>
    <w:rsid w:val="00476FAB"/>
    <w:rsid w:val="00482A01"/>
    <w:rsid w:val="00482FE2"/>
    <w:rsid w:val="00483A62"/>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15241</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2333</cp:revision>
  <dcterms:created xsi:type="dcterms:W3CDTF">2024-06-20T08:51:00Z</dcterms:created>
  <dcterms:modified xsi:type="dcterms:W3CDTF">2024-07-07T00:12:00Z</dcterms:modified>
  <cp:category/>
</cp:coreProperties>
</file>