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5B58234B" w:rsidR="00410372" w:rsidRPr="00F73B3E" w:rsidRDefault="00F73B3E" w:rsidP="00F73B3E">
      <w:r w:rsidRPr="00F73B3E">
        <w:rPr>
          <w:rFonts w:ascii="Helvetica" w:eastAsia="Symbol" w:hAnsi="Helvetica" w:cs="Helvetica"/>
          <w:b/>
          <w:color w:val="222222"/>
          <w:kern w:val="0"/>
          <w:sz w:val="21"/>
          <w:szCs w:val="21"/>
          <w:lang w:eastAsia="ru-RU"/>
        </w:rPr>
        <w:t>Кицик Ярослав Романович, провідний юрисконсульт відділу договірної роботи правничого департаменту АТ «Укртрансгаз». Назва дисертації: «Примірний та типовий договори в господарському праві України». Шифр та назва спеціальності – 12.00.04 «Господарське право; господарсько-процесуальне право». Спеціалізована вчена рада Д 26.500.01 Науково-дослідного інституту приватного права і підприємництва імені академіка Ф. Г. Бурчака Національної академії правових наук України (03150, м. Київ, вул. Казимира Малевича, буд. 11; тел. (044) 200-81-87). Науковий керівник: Первомайський Олег Олексійович, кандидат юридичних наук, доцент, старший науковий співробітник відділу приватного права та процесу Науково-дослідного інституту приватного права і підприємництва імені академіка Ф. Г. Бурчака НАПрН України. Офіційні опоненти: Петруненко Ярослав Вікторович, доктор юридичних наук, професор, провідний науковий співробітник відділу проблем модернізації господарського права та законодавства Державної установи «Інститут економіко-правових досліджень імені В. К. Мамутова Національної академії наук України», Мамедова Світлана Маліківна, доктор філософії в галузі права, доцент кафедри цивільного права і процесу Донецького національного університету імені Василя Стуса.</w:t>
      </w:r>
    </w:p>
    <w:sectPr w:rsidR="00410372" w:rsidRPr="00F73B3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DAF7" w14:textId="77777777" w:rsidR="00D33CE5" w:rsidRDefault="00D33CE5">
      <w:pPr>
        <w:spacing w:after="0" w:line="240" w:lineRule="auto"/>
      </w:pPr>
      <w:r>
        <w:separator/>
      </w:r>
    </w:p>
  </w:endnote>
  <w:endnote w:type="continuationSeparator" w:id="0">
    <w:p w14:paraId="707B0569" w14:textId="77777777" w:rsidR="00D33CE5" w:rsidRDefault="00D3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250C4" w14:textId="77777777" w:rsidR="00D33CE5" w:rsidRDefault="00D33CE5"/>
    <w:p w14:paraId="49313E41" w14:textId="77777777" w:rsidR="00D33CE5" w:rsidRDefault="00D33CE5"/>
    <w:p w14:paraId="012E0F4C" w14:textId="77777777" w:rsidR="00D33CE5" w:rsidRDefault="00D33CE5"/>
    <w:p w14:paraId="5F0D7541" w14:textId="77777777" w:rsidR="00D33CE5" w:rsidRDefault="00D33CE5"/>
    <w:p w14:paraId="2258239F" w14:textId="77777777" w:rsidR="00D33CE5" w:rsidRDefault="00D33CE5"/>
    <w:p w14:paraId="2A5B4402" w14:textId="77777777" w:rsidR="00D33CE5" w:rsidRDefault="00D33CE5"/>
    <w:p w14:paraId="0A4CD1E1" w14:textId="77777777" w:rsidR="00D33CE5" w:rsidRDefault="00D33C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1B7111" wp14:editId="31CD7E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B9204" w14:textId="77777777" w:rsidR="00D33CE5" w:rsidRDefault="00D33C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1B71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EB9204" w14:textId="77777777" w:rsidR="00D33CE5" w:rsidRDefault="00D33C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1C4D5A" w14:textId="77777777" w:rsidR="00D33CE5" w:rsidRDefault="00D33CE5"/>
    <w:p w14:paraId="18D03A68" w14:textId="77777777" w:rsidR="00D33CE5" w:rsidRDefault="00D33CE5"/>
    <w:p w14:paraId="075D70EA" w14:textId="77777777" w:rsidR="00D33CE5" w:rsidRDefault="00D33C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743E99" wp14:editId="0D9244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DC18B" w14:textId="77777777" w:rsidR="00D33CE5" w:rsidRDefault="00D33CE5"/>
                          <w:p w14:paraId="5EB6DAD8" w14:textId="77777777" w:rsidR="00D33CE5" w:rsidRDefault="00D33C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743E9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BDC18B" w14:textId="77777777" w:rsidR="00D33CE5" w:rsidRDefault="00D33CE5"/>
                    <w:p w14:paraId="5EB6DAD8" w14:textId="77777777" w:rsidR="00D33CE5" w:rsidRDefault="00D33C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C17F46" w14:textId="77777777" w:rsidR="00D33CE5" w:rsidRDefault="00D33CE5"/>
    <w:p w14:paraId="683C7818" w14:textId="77777777" w:rsidR="00D33CE5" w:rsidRDefault="00D33CE5">
      <w:pPr>
        <w:rPr>
          <w:sz w:val="2"/>
          <w:szCs w:val="2"/>
        </w:rPr>
      </w:pPr>
    </w:p>
    <w:p w14:paraId="72D81E7C" w14:textId="77777777" w:rsidR="00D33CE5" w:rsidRDefault="00D33CE5"/>
    <w:p w14:paraId="68167F38" w14:textId="77777777" w:rsidR="00D33CE5" w:rsidRDefault="00D33CE5">
      <w:pPr>
        <w:spacing w:after="0" w:line="240" w:lineRule="auto"/>
      </w:pPr>
    </w:p>
  </w:footnote>
  <w:footnote w:type="continuationSeparator" w:id="0">
    <w:p w14:paraId="1DB4D9AF" w14:textId="77777777" w:rsidR="00D33CE5" w:rsidRDefault="00D33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CE5"/>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135376</TotalTime>
  <Pages>1</Pages>
  <Words>187</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3584</cp:revision>
  <cp:lastPrinted>2009-02-06T05:36:00Z</cp:lastPrinted>
  <dcterms:created xsi:type="dcterms:W3CDTF">2024-01-07T13:43:00Z</dcterms:created>
  <dcterms:modified xsi:type="dcterms:W3CDTF">2025-07-19T10:31:00Z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