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397C" w14:textId="77777777" w:rsidR="005D6557" w:rsidRDefault="005D6557" w:rsidP="005D6557">
      <w:pPr>
        <w:pStyle w:val="afffffffffffffffffffffffffff5"/>
        <w:rPr>
          <w:rFonts w:ascii="Verdana" w:hAnsi="Verdana"/>
          <w:color w:val="000000"/>
          <w:sz w:val="21"/>
          <w:szCs w:val="21"/>
        </w:rPr>
      </w:pPr>
      <w:r>
        <w:rPr>
          <w:rFonts w:ascii="Helvetica" w:hAnsi="Helvetica" w:cs="Helvetica"/>
          <w:b/>
          <w:bCs w:val="0"/>
          <w:color w:val="222222"/>
          <w:sz w:val="21"/>
          <w:szCs w:val="21"/>
        </w:rPr>
        <w:t>Саввина, Ариадна Гаврильевна.</w:t>
      </w:r>
    </w:p>
    <w:p w14:paraId="7C6E0F94" w14:textId="77777777" w:rsidR="005D6557" w:rsidRDefault="005D6557" w:rsidP="005D6557">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Политическое участие коренных малочисленных народов Севера как фактор осуществления демократических реформ в Республике Саха (Якутия) : диссертация ... кандидата политических наук : 23.00.02. - Москва, 2000. - 183 с.</w:t>
      </w:r>
    </w:p>
    <w:p w14:paraId="25589030" w14:textId="77777777" w:rsidR="005D6557" w:rsidRDefault="005D6557" w:rsidP="005D6557">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«Политическое участие коренных малочисленных народов Севера как фактор осуществления демократических реформ в Республике Саха (Якутия)»</w:t>
      </w:r>
    </w:p>
    <w:p w14:paraId="51A038CF" w14:textId="77777777" w:rsidR="005D6557" w:rsidRDefault="005D6557" w:rsidP="005D6557">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Международное Десятилетие коренных народов мира, объявленное ООН с 1995 по 2005 годы нацелено на активизацию действий мирового сообщества по спасению исчезающих малочисленных народов, в том числе и малочисленных коренных народов Севера, Сибири и Дальнего Востока Российской Федерации. Изменения, происходящие в экономической и политической жизни России наиболее болезненно сказались на народностях проживающих на северных территорияхны. Реалии последних лет и опыт северныхн и регионов мира показывает, что без политического участия со стороны самих представителей этих народов невозможно наладить жизнь на Севере, сохранить и развить малочисленные народы Севера. Социально-политическое реформирование российского общества, демократизация политических процессов, выход политики в сферу публичной деятельности, изменение характера политического участия и развитие института свободных выборов предопределило выдвижение темы политической активности населения в число наиболее актуальных. Исследования политической активности, политического участия, политического поведения являются актуальными, как в теоретическом, так и в политическом отношении. Актуальность темы исследования.</w:t>
      </w:r>
    </w:p>
    <w:p w14:paraId="0AB03FF5"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Социально-политическое реформирование российского общества, демократизация политических процессов, изменение характера политического участия и развитие института свободных выборов предопределило выдвижение темы политического участия в число наиболее актуальных.</w:t>
      </w:r>
    </w:p>
    <w:p w14:paraId="26925CEB"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Предметом пристального изучения политологов становится также выявление сущностных проблем развития коренных малочисленных народов Севера, Сибири и Дальнего Востока в условиях реформирования современного российского общества. Подобный интерес обусловлен вполне объективными причинами.</w:t>
      </w:r>
    </w:p>
    <w:p w14:paraId="58035EB7"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Полит1ико-правовые аспекты государственной национальной политики в отношении коренных малочисленных народов Севера, Сибири и Дальнего Востока отражены в Конституции Российской Федерации, Концепции государственной национальной политики, в программных документах Международного Десятилетия коренных народов мира, объявленного ООН в 1995 году, а также в региональных и </w:t>
      </w:r>
      <w:r>
        <w:rPr>
          <w:rFonts w:ascii="Verdana" w:hAnsi="Verdana"/>
          <w:color w:val="000000"/>
          <w:sz w:val="21"/>
          <w:szCs w:val="21"/>
        </w:rPr>
        <w:lastRenderedPageBreak/>
        <w:t>республиканских программах и документах. Укрепление российской государственности на основе демократизации общества и политического участия граждан является одной из злободневных проблем. Укрепление и сила государства в данный момент в доверии народа. А доверие народа - в сознательном участии в политической жизни общества, в поддержке его политику. Построение федерального государства без учета интересов народов, в том числе и малочисленных, представляется проблемным.</w:t>
      </w:r>
    </w:p>
    <w:p w14:paraId="145566ED"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Актуальность диссертационного исследования определяется следующими факторами: кризисным состоянием коренных малочисленных народов Севера; неэффективностью осуществляемых политически^, законодательных и экономических мер, направленных на преодоление кризиса; отсутствием единой государственной концепции сохранения этих народов, учитывающей общегосударственные конституционные интересы и специфические потребности этих народов, обусловленные особым историко-культурным развитием; созданием полноценной системы местного самоуправления и представительства интересов северных народов в органах власти; недопущением развития национализма и сепаратизма в регионах проживания народов Севера; введением терминологического единообразия в системе нормотворчества в их отношении; созданием законодательства, соответствующего Конституции Российской Федерации, международным правовым актам и гарантирующего соблюдение прав и свобод этих народов.</w:t>
      </w:r>
    </w:p>
    <w:p w14:paraId="2B5A60C6"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Актуальной задачей является анализ системы взаимодействия органов государственной власти и органов местного самоуправления по решению вопросов социально-экономического развития муниципальных, образований в местах компактного проживания коренных малочисленных народов Севера с учетом специфики их образа жизни и интересов. Становление эффективной системы местного самоуправления с учетом этих особенностей становится в настоящее время важнейшей системообразующей регионального управления.</w:t>
      </w:r>
    </w:p>
    <w:p w14:paraId="453F5B21"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складывающейся системе политико-властных отношений значительное место занимают органы местного самоуправления. Именно на местном уровне реализуется основная часть жизненных интересов населения, а политика местных органов власти приближена к людям, их делам и потребностям. Важным началом муниципального управления являются связи с общественностью, привлечение населения к управлению. Особый интерес для нас представляет анализ содержания и форм политического участия малочисленных народов Севера. Своевременным и весьма значимым представляется вопрос о путях и способах политического участия.</w:t>
      </w:r>
    </w:p>
    <w:p w14:paraId="2A97DA9B"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Актуальным также является комплексное научное исследование проблем коренных малочисленных народов Севера, Сибири и Дальнего Востока, создание научных программ их развития. Особо важно и то, что в период социально-политического реформирования российского общества активизировалась не только культурно-просветительная работа, борьба за экологию, возрождение языков, традиций и обычаев малочисленных народов, но и впервые появилась возможность говорить о политическом участии и политической активности со стороны самих коренных малочисленных народов. Кроме того, освоение природных богатств, вовлечение в эту деятельность коренного населения приобретают принципиальное^ политическое значение. Степень разработанности проблемы^</w:t>
      </w:r>
    </w:p>
    <w:p w14:paraId="1EAA2914"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Проблемы коренных малочисленных народов Севера, Сибири и Дальнего Востока являются предметом пристального внимания отечественных исследователей.</w:t>
      </w:r>
    </w:p>
    <w:p w14:paraId="00F6A3A9"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Всю имеющуюся литературу можно разделить на три части. В первую группу можно включить литературу, вышедшую ещё в XVII -XVIII вв., в которой содержится большой фактический материал. Хотя первые сведения о народах, проживающих в Сибири, мы можем встретить в письмах и путевых заметках западноевропейских путешественников и писателей более раннего периода. В работах того периода исследователи отмечали многие специфические особенности этих народов в хозяйственно-экономической и социально-культурной сферах, а некоторые исследователи описывали также мировоззренческие и биолого-психологические особенности. Это работы В.Иехольсона, труды профессора П.А.Зайончковского. Особый интерес представляют работы М.М.Сперанского, в дальнейшем автора «Устава об управлении инородцев».</w:t>
      </w:r>
    </w:p>
    <w:p w14:paraId="10F13123"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Вторая группа исследований относится к советскому периоду. Это известные работы Е.А.Алексеенко, В.Г.Богораза, Г.Д.Вербова, К.М.Василевич, Б.О.Долгих, В.В.Иванова, В.Г.Ларькина, Г.А.Меновщикова, А.А.Попова, С.Стебницкого, Л.А.Файнберг, Л.В.Халич и др.</w:t>
      </w:r>
    </w:p>
    <w:p w14:paraId="0FF6BBAC"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 первые годы советского строительства научные исследования были посвящены перспективам развития народов Севера, стратегии и тактике их интеграции в сообщество других народов, определению места в иерархии «социалистических наций», организации органов самоуправления. Многие исследования этого периода учитывали своеобразие народов Севера. Коллективизация, начавшаяся в стране в 30-е годы, выдвинула в центр дискуссий вопрос о возможности использования в колхозном строительстве элементов первобытности, допустимости сохранения кочевого образа жизни и другие вопросы.1 В дальнейшем всё большая часть исследований посвящалась вопросам экономики, индустриализации, административного устройства, строительства социалистического образа жизни и в меньшей степени учитывались специфические особенности народов </w:t>
      </w:r>
      <w:r>
        <w:rPr>
          <w:rFonts w:ascii="Verdana" w:hAnsi="Verdana"/>
          <w:color w:val="000000"/>
          <w:sz w:val="21"/>
          <w:szCs w:val="21"/>
        </w:rPr>
        <w:lastRenderedPageBreak/>
        <w:t>Севера, напротив -многие исследования были направлены на радикальное преодоление архаичных элементов и этнического своеобразия 2</w:t>
      </w:r>
    </w:p>
    <w:p w14:paraId="078A7E0E"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Большой вклад в изучение данной проблемы и объекпшное её отображение внесли учёные Института этнографии им. Н.Н.Миклухо-Маклая. Необходимо отметить также исследования, проведенные-учёными из числа народов Севера, например, В.Н.Увачан, Ч.М.Таксами, Е.А.Гаер. В целом, во второй половине советского периода преобладают работы обобщающего характера по проблемам советского строительства, и обоснованию дальнейших социалистических преобразований; научные</w:t>
      </w:r>
    </w:p>
    <w:p w14:paraId="6712A2A2" w14:textId="77777777" w:rsidR="005D6557" w:rsidRDefault="005D6557" w:rsidP="005D655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См.: Широкогоров С.М. Место этнографии среди наук и классификация этносов. Владивосток, 1922.Виленский-Сибиряков В. Задача изучения Северной Азии//Северная Азия. Кн. 3. - 1925 Мельников В.И.К вопросу о помощи бродячим и кочевым народностям//Там же. - Кн.5.Богораз В.Г .Доклад, прочитанный в Большой коллегии Наркомнада 27 марта 1923 года.</w:t>
      </w:r>
    </w:p>
    <w:p w14:paraId="7823CDB0" w14:textId="72BD7067" w:rsidR="00F37380" w:rsidRPr="005D6557" w:rsidRDefault="00F37380" w:rsidP="005D6557"/>
    <w:sectPr w:rsidR="00F37380" w:rsidRPr="005D65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994B" w14:textId="77777777" w:rsidR="004B10E7" w:rsidRDefault="004B10E7">
      <w:pPr>
        <w:spacing w:after="0" w:line="240" w:lineRule="auto"/>
      </w:pPr>
      <w:r>
        <w:separator/>
      </w:r>
    </w:p>
  </w:endnote>
  <w:endnote w:type="continuationSeparator" w:id="0">
    <w:p w14:paraId="7409E876" w14:textId="77777777" w:rsidR="004B10E7" w:rsidRDefault="004B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2D36" w14:textId="77777777" w:rsidR="004B10E7" w:rsidRDefault="004B10E7"/>
    <w:p w14:paraId="42CF26B7" w14:textId="77777777" w:rsidR="004B10E7" w:rsidRDefault="004B10E7"/>
    <w:p w14:paraId="200D19DE" w14:textId="77777777" w:rsidR="004B10E7" w:rsidRDefault="004B10E7"/>
    <w:p w14:paraId="31A615E4" w14:textId="77777777" w:rsidR="004B10E7" w:rsidRDefault="004B10E7"/>
    <w:p w14:paraId="4BA2A72A" w14:textId="77777777" w:rsidR="004B10E7" w:rsidRDefault="004B10E7"/>
    <w:p w14:paraId="39F3E035" w14:textId="77777777" w:rsidR="004B10E7" w:rsidRDefault="004B10E7"/>
    <w:p w14:paraId="5BED24F3" w14:textId="77777777" w:rsidR="004B10E7" w:rsidRDefault="004B10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967F9B" wp14:editId="5EAA2E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ED74" w14:textId="77777777" w:rsidR="004B10E7" w:rsidRDefault="004B10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967F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4AED74" w14:textId="77777777" w:rsidR="004B10E7" w:rsidRDefault="004B10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AF53FF" w14:textId="77777777" w:rsidR="004B10E7" w:rsidRDefault="004B10E7"/>
    <w:p w14:paraId="68362FAE" w14:textId="77777777" w:rsidR="004B10E7" w:rsidRDefault="004B10E7"/>
    <w:p w14:paraId="01D02272" w14:textId="77777777" w:rsidR="004B10E7" w:rsidRDefault="004B10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CACD38" wp14:editId="1C2FC0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BCA56" w14:textId="77777777" w:rsidR="004B10E7" w:rsidRDefault="004B10E7"/>
                          <w:p w14:paraId="75BE21ED" w14:textId="77777777" w:rsidR="004B10E7" w:rsidRDefault="004B10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CACD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EBCA56" w14:textId="77777777" w:rsidR="004B10E7" w:rsidRDefault="004B10E7"/>
                    <w:p w14:paraId="75BE21ED" w14:textId="77777777" w:rsidR="004B10E7" w:rsidRDefault="004B10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C62909" w14:textId="77777777" w:rsidR="004B10E7" w:rsidRDefault="004B10E7"/>
    <w:p w14:paraId="55210BE6" w14:textId="77777777" w:rsidR="004B10E7" w:rsidRDefault="004B10E7">
      <w:pPr>
        <w:rPr>
          <w:sz w:val="2"/>
          <w:szCs w:val="2"/>
        </w:rPr>
      </w:pPr>
    </w:p>
    <w:p w14:paraId="6FD247ED" w14:textId="77777777" w:rsidR="004B10E7" w:rsidRDefault="004B10E7"/>
    <w:p w14:paraId="711E32F9" w14:textId="77777777" w:rsidR="004B10E7" w:rsidRDefault="004B10E7">
      <w:pPr>
        <w:spacing w:after="0" w:line="240" w:lineRule="auto"/>
      </w:pPr>
    </w:p>
  </w:footnote>
  <w:footnote w:type="continuationSeparator" w:id="0">
    <w:p w14:paraId="799BB6A7" w14:textId="77777777" w:rsidR="004B10E7" w:rsidRDefault="004B1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0E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79282</TotalTime>
  <Pages>4</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2485</cp:revision>
  <cp:lastPrinted>2009-02-06T05:36:00Z</cp:lastPrinted>
  <dcterms:created xsi:type="dcterms:W3CDTF">2024-01-07T13:43:00Z</dcterms:created>
  <dcterms:modified xsi:type="dcterms:W3CDTF">2025-04-22T17:33:00Z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