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A0EAC" w:rsidRDefault="007A0EAC" w:rsidP="007A0EAC">
      <w:r w:rsidRPr="008D3ADA">
        <w:rPr>
          <w:rFonts w:ascii="Times New Roman" w:eastAsia="Calibri" w:hAnsi="Times New Roman" w:cs="Times New Roman"/>
          <w:b/>
          <w:sz w:val="24"/>
          <w:szCs w:val="24"/>
        </w:rPr>
        <w:t>Осипчук Людмили Іванівни</w:t>
      </w:r>
      <w:r w:rsidRPr="008D3ADA">
        <w:rPr>
          <w:rFonts w:ascii="Times New Roman" w:eastAsia="Calibri" w:hAnsi="Times New Roman" w:cs="Times New Roman"/>
          <w:sz w:val="24"/>
          <w:szCs w:val="24"/>
        </w:rPr>
        <w:t xml:space="preserve">, асистент кафедри токсикологічної та аналітичної хімії Львівського національного медичного університету імені Данила Галицького. Назва дисертації – </w:t>
      </w:r>
      <w:r w:rsidRPr="008D3ADA">
        <w:rPr>
          <w:rFonts w:ascii="Times New Roman" w:eastAsia="Times New Roman" w:hAnsi="Times New Roman" w:cs="Times New Roman"/>
          <w:b/>
          <w:sz w:val="24"/>
          <w:szCs w:val="24"/>
          <w:lang w:eastAsia="ru-RU"/>
        </w:rPr>
        <w:t xml:space="preserve">«Хіміко-токсикологічне дослідження силденафілу, варденафілу та їх метаболітів при комбінованих отруєннях». </w:t>
      </w:r>
      <w:r w:rsidRPr="008D3ADA">
        <w:rPr>
          <w:rFonts w:ascii="Times New Roman" w:eastAsia="Calibri" w:hAnsi="Times New Roman" w:cs="Times New Roman"/>
          <w:sz w:val="24"/>
          <w:szCs w:val="24"/>
        </w:rPr>
        <w:t>Шифр та назва спеціальності – 15.00.02 – фармацевтична хімія та фармакогнозія. Спецрада Д 35.600.02 Львівського національного медичного університету імені Данила Галицького</w:t>
      </w:r>
    </w:p>
    <w:sectPr w:rsidR="00706318" w:rsidRPr="007A0EA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B63A15">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B63A15">
                <w:pPr>
                  <w:spacing w:line="240" w:lineRule="auto"/>
                </w:pPr>
                <w:fldSimple w:instr=" PAGE \* MERGEFORMAT ">
                  <w:r w:rsidR="007A0EAC" w:rsidRPr="007A0EA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B63A15">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B63A15">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81ADD-EA35-4097-8102-14FD8BE9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2020-12-01T14:26:00Z</dcterms:created>
  <dcterms:modified xsi:type="dcterms:W3CDTF">2020-12-01T15:08:00Z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