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A74E4"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hint="eastAsia"/>
          <w:b/>
          <w:bCs/>
          <w:color w:val="222222"/>
          <w:sz w:val="21"/>
          <w:szCs w:val="21"/>
        </w:rPr>
        <w:t>Оглавление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диссертации</w:t>
      </w:r>
    </w:p>
    <w:p w14:paraId="6D934AFB"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hint="eastAsia"/>
          <w:b/>
          <w:bCs/>
          <w:color w:val="222222"/>
          <w:sz w:val="21"/>
          <w:szCs w:val="21"/>
        </w:rPr>
        <w:t>кандидат</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наук</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Горбачева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Евгения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Леонидовна</w:t>
      </w:r>
    </w:p>
    <w:p w14:paraId="46B07EA3"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hint="eastAsia"/>
          <w:b/>
          <w:bCs/>
          <w:color w:val="222222"/>
          <w:sz w:val="21"/>
          <w:szCs w:val="21"/>
        </w:rPr>
        <w:t>СПИСОК</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СОКРАЩЕНИЙ</w:t>
      </w:r>
    </w:p>
    <w:p w14:paraId="7BF70C00" w14:textId="77777777" w:rsidR="00CC2F59" w:rsidRPr="00CC2F59" w:rsidRDefault="00CC2F59" w:rsidP="00CC2F59">
      <w:pPr>
        <w:rPr>
          <w:rFonts w:ascii="Helvetica" w:hAnsi="Helvetica" w:cs="Helvetica"/>
          <w:b/>
          <w:bCs/>
          <w:color w:val="222222"/>
          <w:sz w:val="21"/>
          <w:szCs w:val="21"/>
        </w:rPr>
      </w:pPr>
    </w:p>
    <w:p w14:paraId="4F946591"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hint="eastAsia"/>
          <w:b/>
          <w:bCs/>
          <w:color w:val="222222"/>
          <w:sz w:val="21"/>
          <w:szCs w:val="21"/>
        </w:rPr>
        <w:t>ВВЕДЕНИЕ</w:t>
      </w:r>
    </w:p>
    <w:p w14:paraId="0B095866" w14:textId="77777777" w:rsidR="00CC2F59" w:rsidRPr="00CC2F59" w:rsidRDefault="00CC2F59" w:rsidP="00CC2F59">
      <w:pPr>
        <w:rPr>
          <w:rFonts w:ascii="Helvetica" w:hAnsi="Helvetica" w:cs="Helvetica"/>
          <w:b/>
          <w:bCs/>
          <w:color w:val="222222"/>
          <w:sz w:val="21"/>
          <w:szCs w:val="21"/>
        </w:rPr>
      </w:pPr>
    </w:p>
    <w:p w14:paraId="00910A0A"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hint="eastAsia"/>
          <w:b/>
          <w:bCs/>
          <w:color w:val="222222"/>
          <w:sz w:val="21"/>
          <w:szCs w:val="21"/>
        </w:rPr>
        <w:t>ГЛАВА</w:t>
      </w:r>
      <w:r w:rsidRPr="00CC2F59">
        <w:rPr>
          <w:rFonts w:ascii="Helvetica" w:hAnsi="Helvetica" w:cs="Helvetica"/>
          <w:b/>
          <w:bCs/>
          <w:color w:val="222222"/>
          <w:sz w:val="21"/>
          <w:szCs w:val="21"/>
        </w:rPr>
        <w:t xml:space="preserve"> 1. </w:t>
      </w:r>
      <w:r w:rsidRPr="00CC2F59">
        <w:rPr>
          <w:rFonts w:ascii="Helvetica" w:hAnsi="Helvetica" w:cs="Helvetica" w:hint="eastAsia"/>
          <w:b/>
          <w:bCs/>
          <w:color w:val="222222"/>
          <w:sz w:val="21"/>
          <w:szCs w:val="21"/>
        </w:rPr>
        <w:t>ОБЗОР</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ЛИТЕРАТУРЫ</w:t>
      </w:r>
    </w:p>
    <w:p w14:paraId="573AD1F6" w14:textId="77777777" w:rsidR="00CC2F59" w:rsidRPr="00CC2F59" w:rsidRDefault="00CC2F59" w:rsidP="00CC2F59">
      <w:pPr>
        <w:rPr>
          <w:rFonts w:ascii="Helvetica" w:hAnsi="Helvetica" w:cs="Helvetica"/>
          <w:b/>
          <w:bCs/>
          <w:color w:val="222222"/>
          <w:sz w:val="21"/>
          <w:szCs w:val="21"/>
        </w:rPr>
      </w:pPr>
    </w:p>
    <w:p w14:paraId="0695AA48"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1.1 </w:t>
      </w:r>
      <w:r w:rsidRPr="00CC2F59">
        <w:rPr>
          <w:rFonts w:ascii="Helvetica" w:hAnsi="Helvetica" w:cs="Helvetica" w:hint="eastAsia"/>
          <w:b/>
          <w:bCs/>
          <w:color w:val="222222"/>
          <w:sz w:val="21"/>
          <w:szCs w:val="21"/>
        </w:rPr>
        <w:t>Экспериментальные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модели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эпилепсии</w:t>
      </w:r>
    </w:p>
    <w:p w14:paraId="36B237EA" w14:textId="77777777" w:rsidR="00CC2F59" w:rsidRPr="00CC2F59" w:rsidRDefault="00CC2F59" w:rsidP="00CC2F59">
      <w:pPr>
        <w:rPr>
          <w:rFonts w:ascii="Helvetica" w:hAnsi="Helvetica" w:cs="Helvetica"/>
          <w:b/>
          <w:bCs/>
          <w:color w:val="222222"/>
          <w:sz w:val="21"/>
          <w:szCs w:val="21"/>
        </w:rPr>
      </w:pPr>
    </w:p>
    <w:p w14:paraId="6E17E8D7"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1.2 </w:t>
      </w:r>
      <w:r w:rsidRPr="00CC2F59">
        <w:rPr>
          <w:rFonts w:ascii="Helvetica" w:hAnsi="Helvetica" w:cs="Helvetica" w:hint="eastAsia"/>
          <w:b/>
          <w:bCs/>
          <w:color w:val="222222"/>
          <w:sz w:val="21"/>
          <w:szCs w:val="21"/>
        </w:rPr>
        <w:t>Гипоталамо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гипофизарно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адренокортикальная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система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эпилепсия</w:t>
      </w:r>
    </w:p>
    <w:p w14:paraId="264C8255" w14:textId="77777777" w:rsidR="00CC2F59" w:rsidRPr="00CC2F59" w:rsidRDefault="00CC2F59" w:rsidP="00CC2F59">
      <w:pPr>
        <w:rPr>
          <w:rFonts w:ascii="Helvetica" w:hAnsi="Helvetica" w:cs="Helvetica"/>
          <w:b/>
          <w:bCs/>
          <w:color w:val="222222"/>
          <w:sz w:val="21"/>
          <w:szCs w:val="21"/>
        </w:rPr>
      </w:pPr>
    </w:p>
    <w:p w14:paraId="6030C507"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1.2.1 </w:t>
      </w:r>
      <w:r w:rsidRPr="00CC2F59">
        <w:rPr>
          <w:rFonts w:ascii="Helvetica" w:hAnsi="Helvetica" w:cs="Helvetica" w:hint="eastAsia"/>
          <w:b/>
          <w:bCs/>
          <w:color w:val="222222"/>
          <w:sz w:val="21"/>
          <w:szCs w:val="21"/>
        </w:rPr>
        <w:t>Общая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характеристика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гипоталамо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гипофизарно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адренокортикальной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системы</w:t>
      </w:r>
    </w:p>
    <w:p w14:paraId="4A0388B1" w14:textId="77777777" w:rsidR="00CC2F59" w:rsidRPr="00CC2F59" w:rsidRDefault="00CC2F59" w:rsidP="00CC2F59">
      <w:pPr>
        <w:rPr>
          <w:rFonts w:ascii="Helvetica" w:hAnsi="Helvetica" w:cs="Helvetica"/>
          <w:b/>
          <w:bCs/>
          <w:color w:val="222222"/>
          <w:sz w:val="21"/>
          <w:szCs w:val="21"/>
        </w:rPr>
      </w:pPr>
    </w:p>
    <w:p w14:paraId="049FBE67"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1.2.1.1 </w:t>
      </w:r>
      <w:r w:rsidRPr="00CC2F59">
        <w:rPr>
          <w:rFonts w:ascii="Helvetica" w:hAnsi="Helvetica" w:cs="Helvetica" w:hint="eastAsia"/>
          <w:b/>
          <w:bCs/>
          <w:color w:val="222222"/>
          <w:sz w:val="21"/>
          <w:szCs w:val="21"/>
        </w:rPr>
        <w:t>Паравентрикулярное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ядро</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гипоталамуса</w:t>
      </w:r>
    </w:p>
    <w:p w14:paraId="7F582F8F" w14:textId="77777777" w:rsidR="00CC2F59" w:rsidRPr="00CC2F59" w:rsidRDefault="00CC2F59" w:rsidP="00CC2F59">
      <w:pPr>
        <w:rPr>
          <w:rFonts w:ascii="Helvetica" w:hAnsi="Helvetica" w:cs="Helvetica"/>
          <w:b/>
          <w:bCs/>
          <w:color w:val="222222"/>
          <w:sz w:val="21"/>
          <w:szCs w:val="21"/>
        </w:rPr>
      </w:pPr>
    </w:p>
    <w:p w14:paraId="75257F5A"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1.2.1.2 </w:t>
      </w:r>
      <w:r w:rsidRPr="00CC2F59">
        <w:rPr>
          <w:rFonts w:ascii="Helvetica" w:hAnsi="Helvetica" w:cs="Helvetica" w:hint="eastAsia"/>
          <w:b/>
          <w:bCs/>
          <w:color w:val="222222"/>
          <w:sz w:val="21"/>
          <w:szCs w:val="21"/>
        </w:rPr>
        <w:t>Передняя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доля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гипофиза</w:t>
      </w:r>
    </w:p>
    <w:p w14:paraId="3A938A05" w14:textId="77777777" w:rsidR="00CC2F59" w:rsidRPr="00CC2F59" w:rsidRDefault="00CC2F59" w:rsidP="00CC2F59">
      <w:pPr>
        <w:rPr>
          <w:rFonts w:ascii="Helvetica" w:hAnsi="Helvetica" w:cs="Helvetica"/>
          <w:b/>
          <w:bCs/>
          <w:color w:val="222222"/>
          <w:sz w:val="21"/>
          <w:szCs w:val="21"/>
        </w:rPr>
      </w:pPr>
    </w:p>
    <w:p w14:paraId="4922B210"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1.2.1.3 </w:t>
      </w:r>
      <w:r w:rsidRPr="00CC2F59">
        <w:rPr>
          <w:rFonts w:ascii="Helvetica" w:hAnsi="Helvetica" w:cs="Helvetica" w:hint="eastAsia"/>
          <w:b/>
          <w:bCs/>
          <w:color w:val="222222"/>
          <w:sz w:val="21"/>
          <w:szCs w:val="21"/>
        </w:rPr>
        <w:t>Надпочечники</w:t>
      </w:r>
    </w:p>
    <w:p w14:paraId="5315FE42" w14:textId="77777777" w:rsidR="00CC2F59" w:rsidRPr="00CC2F59" w:rsidRDefault="00CC2F59" w:rsidP="00CC2F59">
      <w:pPr>
        <w:rPr>
          <w:rFonts w:ascii="Helvetica" w:hAnsi="Helvetica" w:cs="Helvetica"/>
          <w:b/>
          <w:bCs/>
          <w:color w:val="222222"/>
          <w:sz w:val="21"/>
          <w:szCs w:val="21"/>
        </w:rPr>
      </w:pPr>
    </w:p>
    <w:p w14:paraId="0DC7F9C7"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1.2.2 </w:t>
      </w:r>
      <w:r w:rsidRPr="00CC2F59">
        <w:rPr>
          <w:rFonts w:ascii="Helvetica" w:hAnsi="Helvetica" w:cs="Helvetica" w:hint="eastAsia"/>
          <w:b/>
          <w:bCs/>
          <w:color w:val="222222"/>
          <w:sz w:val="21"/>
          <w:szCs w:val="21"/>
        </w:rPr>
        <w:t>Взаимосвязь</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гипоталамо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гипофизарно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адренокортикальной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системы</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эпилепсии</w:t>
      </w:r>
    </w:p>
    <w:p w14:paraId="4BC60BED" w14:textId="77777777" w:rsidR="00CC2F59" w:rsidRPr="00CC2F59" w:rsidRDefault="00CC2F59" w:rsidP="00CC2F59">
      <w:pPr>
        <w:rPr>
          <w:rFonts w:ascii="Helvetica" w:hAnsi="Helvetica" w:cs="Helvetica"/>
          <w:b/>
          <w:bCs/>
          <w:color w:val="222222"/>
          <w:sz w:val="21"/>
          <w:szCs w:val="21"/>
        </w:rPr>
      </w:pPr>
    </w:p>
    <w:p w14:paraId="07C46BA0"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1.3 </w:t>
      </w:r>
      <w:r w:rsidRPr="00CC2F59">
        <w:rPr>
          <w:rFonts w:ascii="Helvetica" w:hAnsi="Helvetica" w:cs="Helvetica" w:hint="eastAsia"/>
          <w:b/>
          <w:bCs/>
          <w:color w:val="222222"/>
          <w:sz w:val="21"/>
          <w:szCs w:val="21"/>
        </w:rPr>
        <w:t>Вазопрессинергическая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система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эпилепсия</w:t>
      </w:r>
    </w:p>
    <w:p w14:paraId="15619B84" w14:textId="77777777" w:rsidR="00CC2F59" w:rsidRPr="00CC2F59" w:rsidRDefault="00CC2F59" w:rsidP="00CC2F59">
      <w:pPr>
        <w:rPr>
          <w:rFonts w:ascii="Helvetica" w:hAnsi="Helvetica" w:cs="Helvetica"/>
          <w:b/>
          <w:bCs/>
          <w:color w:val="222222"/>
          <w:sz w:val="21"/>
          <w:szCs w:val="21"/>
        </w:rPr>
      </w:pPr>
    </w:p>
    <w:p w14:paraId="5C97C7E1"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1.3.1 </w:t>
      </w:r>
      <w:r w:rsidRPr="00CC2F59">
        <w:rPr>
          <w:rFonts w:ascii="Helvetica" w:hAnsi="Helvetica" w:cs="Helvetica" w:hint="eastAsia"/>
          <w:b/>
          <w:bCs/>
          <w:color w:val="222222"/>
          <w:sz w:val="21"/>
          <w:szCs w:val="21"/>
        </w:rPr>
        <w:t>Общая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характеристика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вазопрессинергическ</w:t>
      </w:r>
      <w:r w:rsidRPr="00CC2F59">
        <w:rPr>
          <w:rFonts w:ascii="Helvetica" w:hAnsi="Helvetica" w:cs="Helvetica" w:hint="eastAsia"/>
          <w:b/>
          <w:bCs/>
          <w:color w:val="222222"/>
          <w:sz w:val="21"/>
          <w:szCs w:val="21"/>
        </w:rPr>
        <w:lastRenderedPageBreak/>
        <w:t>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системы</w:t>
      </w:r>
    </w:p>
    <w:p w14:paraId="45DBF408" w14:textId="77777777" w:rsidR="00CC2F59" w:rsidRPr="00CC2F59" w:rsidRDefault="00CC2F59" w:rsidP="00CC2F59">
      <w:pPr>
        <w:rPr>
          <w:rFonts w:ascii="Helvetica" w:hAnsi="Helvetica" w:cs="Helvetica"/>
          <w:b/>
          <w:bCs/>
          <w:color w:val="222222"/>
          <w:sz w:val="21"/>
          <w:szCs w:val="21"/>
        </w:rPr>
      </w:pPr>
    </w:p>
    <w:p w14:paraId="222DA2F6"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1.3.1.1 </w:t>
      </w:r>
      <w:r w:rsidRPr="00CC2F59">
        <w:rPr>
          <w:rFonts w:ascii="Helvetica" w:hAnsi="Helvetica" w:cs="Helvetica" w:hint="eastAsia"/>
          <w:b/>
          <w:bCs/>
          <w:color w:val="222222"/>
          <w:sz w:val="21"/>
          <w:szCs w:val="21"/>
        </w:rPr>
        <w:t>Супраоптическое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паравентрикулярное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ядра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гипоталамуса</w:t>
      </w:r>
    </w:p>
    <w:p w14:paraId="4BD178DB" w14:textId="77777777" w:rsidR="00CC2F59" w:rsidRPr="00CC2F59" w:rsidRDefault="00CC2F59" w:rsidP="00CC2F59">
      <w:pPr>
        <w:rPr>
          <w:rFonts w:ascii="Helvetica" w:hAnsi="Helvetica" w:cs="Helvetica"/>
          <w:b/>
          <w:bCs/>
          <w:color w:val="222222"/>
          <w:sz w:val="21"/>
          <w:szCs w:val="21"/>
        </w:rPr>
      </w:pPr>
    </w:p>
    <w:p w14:paraId="3E1639F5"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1.3.1.2 </w:t>
      </w:r>
      <w:r w:rsidRPr="00CC2F59">
        <w:rPr>
          <w:rFonts w:ascii="Helvetica" w:hAnsi="Helvetica" w:cs="Helvetica" w:hint="eastAsia"/>
          <w:b/>
          <w:bCs/>
          <w:color w:val="222222"/>
          <w:sz w:val="21"/>
          <w:szCs w:val="21"/>
        </w:rPr>
        <w:t>Задняя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доля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гипофиза</w:t>
      </w:r>
    </w:p>
    <w:p w14:paraId="75BA4205" w14:textId="77777777" w:rsidR="00CC2F59" w:rsidRPr="00CC2F59" w:rsidRDefault="00CC2F59" w:rsidP="00CC2F59">
      <w:pPr>
        <w:rPr>
          <w:rFonts w:ascii="Helvetica" w:hAnsi="Helvetica" w:cs="Helvetica"/>
          <w:b/>
          <w:bCs/>
          <w:color w:val="222222"/>
          <w:sz w:val="21"/>
          <w:szCs w:val="21"/>
        </w:rPr>
      </w:pPr>
    </w:p>
    <w:p w14:paraId="0583A7BD"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1.3.2 </w:t>
      </w:r>
      <w:r w:rsidRPr="00CC2F59">
        <w:rPr>
          <w:rFonts w:ascii="Helvetica" w:hAnsi="Helvetica" w:cs="Helvetica" w:hint="eastAsia"/>
          <w:b/>
          <w:bCs/>
          <w:color w:val="222222"/>
          <w:sz w:val="21"/>
          <w:szCs w:val="21"/>
        </w:rPr>
        <w:t>Взаимосвязь</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вазопрессинергической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системы</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эпилепсии</w:t>
      </w:r>
    </w:p>
    <w:p w14:paraId="26C6C31F" w14:textId="77777777" w:rsidR="00CC2F59" w:rsidRPr="00CC2F59" w:rsidRDefault="00CC2F59" w:rsidP="00CC2F59">
      <w:pPr>
        <w:rPr>
          <w:rFonts w:ascii="Helvetica" w:hAnsi="Helvetica" w:cs="Helvetica"/>
          <w:b/>
          <w:bCs/>
          <w:color w:val="222222"/>
          <w:sz w:val="21"/>
          <w:szCs w:val="21"/>
        </w:rPr>
      </w:pPr>
    </w:p>
    <w:p w14:paraId="32383E5A"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hint="eastAsia"/>
          <w:b/>
          <w:bCs/>
          <w:color w:val="222222"/>
          <w:sz w:val="21"/>
          <w:szCs w:val="21"/>
        </w:rPr>
        <w:t>ГЛАВА</w:t>
      </w:r>
      <w:r w:rsidRPr="00CC2F59">
        <w:rPr>
          <w:rFonts w:ascii="Helvetica" w:hAnsi="Helvetica" w:cs="Helvetica"/>
          <w:b/>
          <w:bCs/>
          <w:color w:val="222222"/>
          <w:sz w:val="21"/>
          <w:szCs w:val="21"/>
        </w:rPr>
        <w:t xml:space="preserve"> 2. </w:t>
      </w:r>
      <w:r w:rsidRPr="00CC2F59">
        <w:rPr>
          <w:rFonts w:ascii="Helvetica" w:hAnsi="Helvetica" w:cs="Helvetica" w:hint="eastAsia"/>
          <w:b/>
          <w:bCs/>
          <w:color w:val="222222"/>
          <w:sz w:val="21"/>
          <w:szCs w:val="21"/>
        </w:rPr>
        <w:t>МАТЕРИАЛЫ</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МЕТОДЫ</w:t>
      </w:r>
    </w:p>
    <w:p w14:paraId="32BCBE1D" w14:textId="77777777" w:rsidR="00CC2F59" w:rsidRPr="00CC2F59" w:rsidRDefault="00CC2F59" w:rsidP="00CC2F59">
      <w:pPr>
        <w:rPr>
          <w:rFonts w:ascii="Helvetica" w:hAnsi="Helvetica" w:cs="Helvetica"/>
          <w:b/>
          <w:bCs/>
          <w:color w:val="222222"/>
          <w:sz w:val="21"/>
          <w:szCs w:val="21"/>
        </w:rPr>
      </w:pPr>
    </w:p>
    <w:p w14:paraId="0DD639F3"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2.1 </w:t>
      </w:r>
      <w:r w:rsidRPr="00CC2F59">
        <w:rPr>
          <w:rFonts w:ascii="Helvetica" w:hAnsi="Helvetica" w:cs="Helvetica" w:hint="eastAsia"/>
          <w:b/>
          <w:bCs/>
          <w:color w:val="222222"/>
          <w:sz w:val="21"/>
          <w:szCs w:val="21"/>
        </w:rPr>
        <w:t>Экспериментальные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модели</w:t>
      </w:r>
    </w:p>
    <w:p w14:paraId="6E79E9D4" w14:textId="77777777" w:rsidR="00CC2F59" w:rsidRPr="00CC2F59" w:rsidRDefault="00CC2F59" w:rsidP="00CC2F59">
      <w:pPr>
        <w:rPr>
          <w:rFonts w:ascii="Helvetica" w:hAnsi="Helvetica" w:cs="Helvetica"/>
          <w:b/>
          <w:bCs/>
          <w:color w:val="222222"/>
          <w:sz w:val="21"/>
          <w:szCs w:val="21"/>
        </w:rPr>
      </w:pPr>
    </w:p>
    <w:p w14:paraId="560C5FF4"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2.2 </w:t>
      </w:r>
      <w:r w:rsidRPr="00CC2F59">
        <w:rPr>
          <w:rFonts w:ascii="Helvetica" w:hAnsi="Helvetica" w:cs="Helvetica" w:hint="eastAsia"/>
          <w:b/>
          <w:bCs/>
          <w:color w:val="222222"/>
          <w:sz w:val="21"/>
          <w:szCs w:val="21"/>
        </w:rPr>
        <w:t>Обработка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материала</w:t>
      </w:r>
    </w:p>
    <w:p w14:paraId="33C9E9E2" w14:textId="77777777" w:rsidR="00CC2F59" w:rsidRPr="00CC2F59" w:rsidRDefault="00CC2F59" w:rsidP="00CC2F59">
      <w:pPr>
        <w:rPr>
          <w:rFonts w:ascii="Helvetica" w:hAnsi="Helvetica" w:cs="Helvetica"/>
          <w:b/>
          <w:bCs/>
          <w:color w:val="222222"/>
          <w:sz w:val="21"/>
          <w:szCs w:val="21"/>
        </w:rPr>
      </w:pPr>
    </w:p>
    <w:p w14:paraId="641E5F90"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2.2.1 </w:t>
      </w:r>
      <w:r w:rsidRPr="00CC2F59">
        <w:rPr>
          <w:rFonts w:ascii="Helvetica" w:hAnsi="Helvetica" w:cs="Helvetica" w:hint="eastAsia"/>
          <w:b/>
          <w:bCs/>
          <w:color w:val="222222"/>
          <w:sz w:val="21"/>
          <w:szCs w:val="21"/>
        </w:rPr>
        <w:t>Иммуноферментный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анализ</w:t>
      </w:r>
    </w:p>
    <w:p w14:paraId="7C44F6B1" w14:textId="77777777" w:rsidR="00CC2F59" w:rsidRPr="00CC2F59" w:rsidRDefault="00CC2F59" w:rsidP="00CC2F59">
      <w:pPr>
        <w:rPr>
          <w:rFonts w:ascii="Helvetica" w:hAnsi="Helvetica" w:cs="Helvetica"/>
          <w:b/>
          <w:bCs/>
          <w:color w:val="222222"/>
          <w:sz w:val="21"/>
          <w:szCs w:val="21"/>
        </w:rPr>
      </w:pPr>
    </w:p>
    <w:p w14:paraId="7CB8ED44"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2.2.2 </w:t>
      </w:r>
      <w:r w:rsidRPr="00CC2F59">
        <w:rPr>
          <w:rFonts w:ascii="Helvetica" w:hAnsi="Helvetica" w:cs="Helvetica" w:hint="eastAsia"/>
          <w:b/>
          <w:bCs/>
          <w:color w:val="222222"/>
          <w:sz w:val="21"/>
          <w:szCs w:val="21"/>
        </w:rPr>
        <w:t>Иммуногистохимический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метод</w:t>
      </w:r>
    </w:p>
    <w:p w14:paraId="5D734B67" w14:textId="77777777" w:rsidR="00CC2F59" w:rsidRPr="00CC2F59" w:rsidRDefault="00CC2F59" w:rsidP="00CC2F59">
      <w:pPr>
        <w:rPr>
          <w:rFonts w:ascii="Helvetica" w:hAnsi="Helvetica" w:cs="Helvetica"/>
          <w:b/>
          <w:bCs/>
          <w:color w:val="222222"/>
          <w:sz w:val="21"/>
          <w:szCs w:val="21"/>
        </w:rPr>
      </w:pPr>
    </w:p>
    <w:p w14:paraId="2B209871"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2.2.3 </w:t>
      </w:r>
      <w:r w:rsidRPr="00CC2F59">
        <w:rPr>
          <w:rFonts w:ascii="Helvetica" w:hAnsi="Helvetica" w:cs="Helvetica" w:hint="eastAsia"/>
          <w:b/>
          <w:bCs/>
          <w:color w:val="222222"/>
          <w:sz w:val="21"/>
          <w:szCs w:val="21"/>
        </w:rPr>
        <w:t>Двойное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иммуномечение</w:t>
      </w:r>
    </w:p>
    <w:p w14:paraId="1C8501B7" w14:textId="77777777" w:rsidR="00CC2F59" w:rsidRPr="00CC2F59" w:rsidRDefault="00CC2F59" w:rsidP="00CC2F59">
      <w:pPr>
        <w:rPr>
          <w:rFonts w:ascii="Helvetica" w:hAnsi="Helvetica" w:cs="Helvetica"/>
          <w:b/>
          <w:bCs/>
          <w:color w:val="222222"/>
          <w:sz w:val="21"/>
          <w:szCs w:val="21"/>
        </w:rPr>
      </w:pPr>
    </w:p>
    <w:p w14:paraId="359F9B14"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2.2.4 </w:t>
      </w:r>
      <w:r w:rsidRPr="00CC2F59">
        <w:rPr>
          <w:rFonts w:ascii="Helvetica" w:hAnsi="Helvetica" w:cs="Helvetica" w:hint="eastAsia"/>
          <w:b/>
          <w:bCs/>
          <w:color w:val="222222"/>
          <w:sz w:val="21"/>
          <w:szCs w:val="21"/>
        </w:rPr>
        <w:t>Метод</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гибридизации</w:t>
      </w:r>
      <w:r w:rsidRPr="00CC2F59">
        <w:rPr>
          <w:rFonts w:ascii="Helvetica" w:hAnsi="Helvetica" w:cs="Helvetica"/>
          <w:b/>
          <w:bCs/>
          <w:color w:val="222222"/>
          <w:sz w:val="21"/>
          <w:szCs w:val="21"/>
        </w:rPr>
        <w:t xml:space="preserve"> in situ</w:t>
      </w:r>
    </w:p>
    <w:p w14:paraId="470D20B0" w14:textId="77777777" w:rsidR="00CC2F59" w:rsidRPr="00CC2F59" w:rsidRDefault="00CC2F59" w:rsidP="00CC2F59">
      <w:pPr>
        <w:rPr>
          <w:rFonts w:ascii="Helvetica" w:hAnsi="Helvetica" w:cs="Helvetica"/>
          <w:b/>
          <w:bCs/>
          <w:color w:val="222222"/>
          <w:sz w:val="21"/>
          <w:szCs w:val="21"/>
        </w:rPr>
      </w:pPr>
    </w:p>
    <w:p w14:paraId="5DABD248"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2.2.5 </w:t>
      </w:r>
      <w:r w:rsidRPr="00CC2F59">
        <w:rPr>
          <w:rFonts w:ascii="Helvetica" w:hAnsi="Helvetica" w:cs="Helvetica" w:hint="eastAsia"/>
          <w:b/>
          <w:bCs/>
          <w:color w:val="222222"/>
          <w:sz w:val="21"/>
          <w:szCs w:val="21"/>
        </w:rPr>
        <w:t>Вестерн</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блот</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анализ</w:t>
      </w:r>
    </w:p>
    <w:p w14:paraId="23AF05E6" w14:textId="77777777" w:rsidR="00CC2F59" w:rsidRPr="00CC2F59" w:rsidRDefault="00CC2F59" w:rsidP="00CC2F59">
      <w:pPr>
        <w:rPr>
          <w:rFonts w:ascii="Helvetica" w:hAnsi="Helvetica" w:cs="Helvetica"/>
          <w:b/>
          <w:bCs/>
          <w:color w:val="222222"/>
          <w:sz w:val="21"/>
          <w:szCs w:val="21"/>
        </w:rPr>
      </w:pPr>
    </w:p>
    <w:p w14:paraId="0C82180F"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2.3 </w:t>
      </w:r>
      <w:r w:rsidRPr="00CC2F59">
        <w:rPr>
          <w:rFonts w:ascii="Helvetica" w:hAnsi="Helvetica" w:cs="Helvetica" w:hint="eastAsia"/>
          <w:b/>
          <w:bCs/>
          <w:color w:val="222222"/>
          <w:sz w:val="21"/>
          <w:szCs w:val="21"/>
        </w:rPr>
        <w:t>Морфофункциональный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анализ</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материала</w:t>
      </w:r>
    </w:p>
    <w:p w14:paraId="75E1A035" w14:textId="77777777" w:rsidR="00CC2F59" w:rsidRPr="00CC2F59" w:rsidRDefault="00CC2F59" w:rsidP="00CC2F59">
      <w:pPr>
        <w:rPr>
          <w:rFonts w:ascii="Helvetica" w:hAnsi="Helvetica" w:cs="Helvetica"/>
          <w:b/>
          <w:bCs/>
          <w:color w:val="222222"/>
          <w:sz w:val="21"/>
          <w:szCs w:val="21"/>
        </w:rPr>
      </w:pPr>
    </w:p>
    <w:p w14:paraId="6BCC0A43"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lastRenderedPageBreak/>
        <w:t xml:space="preserve">2.4 </w:t>
      </w:r>
      <w:r w:rsidRPr="00CC2F59">
        <w:rPr>
          <w:rFonts w:ascii="Helvetica" w:hAnsi="Helvetica" w:cs="Helvetica" w:hint="eastAsia"/>
          <w:b/>
          <w:bCs/>
          <w:color w:val="222222"/>
          <w:sz w:val="21"/>
          <w:szCs w:val="21"/>
        </w:rPr>
        <w:t>Статистический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анализ</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результатов</w:t>
      </w:r>
    </w:p>
    <w:p w14:paraId="0DB293AB" w14:textId="77777777" w:rsidR="00CC2F59" w:rsidRPr="00CC2F59" w:rsidRDefault="00CC2F59" w:rsidP="00CC2F59">
      <w:pPr>
        <w:rPr>
          <w:rFonts w:ascii="Helvetica" w:hAnsi="Helvetica" w:cs="Helvetica"/>
          <w:b/>
          <w:bCs/>
          <w:color w:val="222222"/>
          <w:sz w:val="21"/>
          <w:szCs w:val="21"/>
        </w:rPr>
      </w:pPr>
    </w:p>
    <w:p w14:paraId="16D7CD2F"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hint="eastAsia"/>
          <w:b/>
          <w:bCs/>
          <w:color w:val="222222"/>
          <w:sz w:val="21"/>
          <w:szCs w:val="21"/>
        </w:rPr>
        <w:t>ГЛАВА</w:t>
      </w:r>
      <w:r w:rsidRPr="00CC2F59">
        <w:rPr>
          <w:rFonts w:ascii="Helvetica" w:hAnsi="Helvetica" w:cs="Helvetica"/>
          <w:b/>
          <w:bCs/>
          <w:color w:val="222222"/>
          <w:sz w:val="21"/>
          <w:szCs w:val="21"/>
        </w:rPr>
        <w:t xml:space="preserve"> 3. </w:t>
      </w:r>
      <w:r w:rsidRPr="00CC2F59">
        <w:rPr>
          <w:rFonts w:ascii="Helvetica" w:hAnsi="Helvetica" w:cs="Helvetica" w:hint="eastAsia"/>
          <w:b/>
          <w:bCs/>
          <w:color w:val="222222"/>
          <w:sz w:val="21"/>
          <w:szCs w:val="21"/>
        </w:rPr>
        <w:t>РЕЗУЛЬТАТЫ</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ИССЛЕДОВАНИЯ</w:t>
      </w:r>
    </w:p>
    <w:p w14:paraId="6FE7312E" w14:textId="77777777" w:rsidR="00CC2F59" w:rsidRPr="00CC2F59" w:rsidRDefault="00CC2F59" w:rsidP="00CC2F59">
      <w:pPr>
        <w:rPr>
          <w:rFonts w:ascii="Helvetica" w:hAnsi="Helvetica" w:cs="Helvetica"/>
          <w:b/>
          <w:bCs/>
          <w:color w:val="222222"/>
          <w:sz w:val="21"/>
          <w:szCs w:val="21"/>
        </w:rPr>
      </w:pPr>
    </w:p>
    <w:p w14:paraId="135698E4"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3.1 </w:t>
      </w:r>
      <w:r w:rsidRPr="00CC2F59">
        <w:rPr>
          <w:rFonts w:ascii="Helvetica" w:hAnsi="Helvetica" w:cs="Helvetica" w:hint="eastAsia"/>
          <w:b/>
          <w:bCs/>
          <w:color w:val="222222"/>
          <w:sz w:val="21"/>
          <w:szCs w:val="21"/>
        </w:rPr>
        <w:t>Межлинейные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различия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активности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гипоталамо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гипофизарно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адренокортикальной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системы</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базальном</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стимулированном</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состоянии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Вистар</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7C341AF2" w14:textId="77777777" w:rsidR="00CC2F59" w:rsidRPr="00CC2F59" w:rsidRDefault="00CC2F59" w:rsidP="00CC2F59">
      <w:pPr>
        <w:rPr>
          <w:rFonts w:ascii="Helvetica" w:hAnsi="Helvetica" w:cs="Helvetica"/>
          <w:b/>
          <w:bCs/>
          <w:color w:val="222222"/>
          <w:sz w:val="21"/>
          <w:szCs w:val="21"/>
        </w:rPr>
      </w:pPr>
    </w:p>
    <w:p w14:paraId="75FAB7FD"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3.1.1 </w:t>
      </w:r>
      <w:r w:rsidRPr="00CC2F59">
        <w:rPr>
          <w:rFonts w:ascii="Helvetica" w:hAnsi="Helvetica" w:cs="Helvetica" w:hint="eastAsia"/>
          <w:b/>
          <w:bCs/>
          <w:color w:val="222222"/>
          <w:sz w:val="21"/>
          <w:szCs w:val="21"/>
        </w:rPr>
        <w:t>Морфофункциональная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характеристика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паравентрикулярного</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ядра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гипоталамуса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Вистар</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2E714B57" w14:textId="77777777" w:rsidR="00CC2F59" w:rsidRPr="00CC2F59" w:rsidRDefault="00CC2F59" w:rsidP="00CC2F59">
      <w:pPr>
        <w:rPr>
          <w:rFonts w:ascii="Helvetica" w:hAnsi="Helvetica" w:cs="Helvetica"/>
          <w:b/>
          <w:bCs/>
          <w:color w:val="222222"/>
          <w:sz w:val="21"/>
          <w:szCs w:val="21"/>
        </w:rPr>
      </w:pPr>
    </w:p>
    <w:p w14:paraId="4B6407C5"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3.1.2 </w:t>
      </w:r>
      <w:r w:rsidRPr="00CC2F59">
        <w:rPr>
          <w:rFonts w:ascii="Helvetica" w:hAnsi="Helvetica" w:cs="Helvetica" w:hint="eastAsia"/>
          <w:b/>
          <w:bCs/>
          <w:color w:val="222222"/>
          <w:sz w:val="21"/>
          <w:szCs w:val="21"/>
        </w:rPr>
        <w:t>Функциональное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состояние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передней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доли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гипофиза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Вистар</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578AEF20" w14:textId="77777777" w:rsidR="00CC2F59" w:rsidRPr="00CC2F59" w:rsidRDefault="00CC2F59" w:rsidP="00CC2F59">
      <w:pPr>
        <w:rPr>
          <w:rFonts w:ascii="Helvetica" w:hAnsi="Helvetica" w:cs="Helvetica"/>
          <w:b/>
          <w:bCs/>
          <w:color w:val="222222"/>
          <w:sz w:val="21"/>
          <w:szCs w:val="21"/>
        </w:rPr>
      </w:pPr>
    </w:p>
    <w:p w14:paraId="0804814F"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3.1.3 </w:t>
      </w:r>
      <w:r w:rsidRPr="00CC2F59">
        <w:rPr>
          <w:rFonts w:ascii="Helvetica" w:hAnsi="Helvetica" w:cs="Helvetica" w:hint="eastAsia"/>
          <w:b/>
          <w:bCs/>
          <w:color w:val="222222"/>
          <w:sz w:val="21"/>
          <w:szCs w:val="21"/>
        </w:rPr>
        <w:t>Анализ</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содержания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кортикостерона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крови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Вистар</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2FE16FA5" w14:textId="77777777" w:rsidR="00CC2F59" w:rsidRPr="00CC2F59" w:rsidRDefault="00CC2F59" w:rsidP="00CC2F59">
      <w:pPr>
        <w:rPr>
          <w:rFonts w:ascii="Helvetica" w:hAnsi="Helvetica" w:cs="Helvetica"/>
          <w:b/>
          <w:bCs/>
          <w:color w:val="222222"/>
          <w:sz w:val="21"/>
          <w:szCs w:val="21"/>
        </w:rPr>
      </w:pPr>
    </w:p>
    <w:p w14:paraId="7684CC67"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3.1.4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иммобилизационного</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стресса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функциональное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состояние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передней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доли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гипофиза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концентрацию</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кортикостерона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крови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Вистар</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5FA285D9" w14:textId="77777777" w:rsidR="00CC2F59" w:rsidRPr="00CC2F59" w:rsidRDefault="00CC2F59" w:rsidP="00CC2F59">
      <w:pPr>
        <w:rPr>
          <w:rFonts w:ascii="Helvetica" w:hAnsi="Helvetica" w:cs="Helvetica"/>
          <w:b/>
          <w:bCs/>
          <w:color w:val="222222"/>
          <w:sz w:val="21"/>
          <w:szCs w:val="21"/>
        </w:rPr>
      </w:pPr>
    </w:p>
    <w:p w14:paraId="78F5CE8A"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3.2 </w:t>
      </w:r>
      <w:r w:rsidRPr="00CC2F59">
        <w:rPr>
          <w:rFonts w:ascii="Helvetica" w:hAnsi="Helvetica" w:cs="Helvetica" w:hint="eastAsia"/>
          <w:b/>
          <w:bCs/>
          <w:color w:val="222222"/>
          <w:sz w:val="21"/>
          <w:szCs w:val="21"/>
        </w:rPr>
        <w:t>Межлинейные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различия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активности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вазопрессинергической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системы</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базальном</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состоянии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Вистар</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090175E1" w14:textId="77777777" w:rsidR="00CC2F59" w:rsidRPr="00CC2F59" w:rsidRDefault="00CC2F59" w:rsidP="00CC2F59">
      <w:pPr>
        <w:rPr>
          <w:rFonts w:ascii="Helvetica" w:hAnsi="Helvetica" w:cs="Helvetica"/>
          <w:b/>
          <w:bCs/>
          <w:color w:val="222222"/>
          <w:sz w:val="21"/>
          <w:szCs w:val="21"/>
        </w:rPr>
      </w:pPr>
    </w:p>
    <w:p w14:paraId="1813E207"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3.2.1 </w:t>
      </w:r>
      <w:r w:rsidRPr="00CC2F59">
        <w:rPr>
          <w:rFonts w:ascii="Helvetica" w:hAnsi="Helvetica" w:cs="Helvetica" w:hint="eastAsia"/>
          <w:b/>
          <w:bCs/>
          <w:color w:val="222222"/>
          <w:sz w:val="21"/>
          <w:szCs w:val="21"/>
        </w:rPr>
        <w:t>Морфофункциональная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характеристика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супраоптического</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паравентрикулярного</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ядер</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гипоталамуса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Вистар</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4DD2DD3D" w14:textId="77777777" w:rsidR="00CC2F59" w:rsidRPr="00CC2F59" w:rsidRDefault="00CC2F59" w:rsidP="00CC2F59">
      <w:pPr>
        <w:rPr>
          <w:rFonts w:ascii="Helvetica" w:hAnsi="Helvetica" w:cs="Helvetica"/>
          <w:b/>
          <w:bCs/>
          <w:color w:val="222222"/>
          <w:sz w:val="21"/>
          <w:szCs w:val="21"/>
        </w:rPr>
      </w:pPr>
    </w:p>
    <w:p w14:paraId="2D7E5DEE"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lastRenderedPageBreak/>
        <w:t xml:space="preserve">3.2.2 </w:t>
      </w:r>
      <w:r w:rsidRPr="00CC2F59">
        <w:rPr>
          <w:rFonts w:ascii="Helvetica" w:hAnsi="Helvetica" w:cs="Helvetica" w:hint="eastAsia"/>
          <w:b/>
          <w:bCs/>
          <w:color w:val="222222"/>
          <w:sz w:val="21"/>
          <w:szCs w:val="21"/>
        </w:rPr>
        <w:t>Морфофункциональная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характеристика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задней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доли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гипофиза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анализ</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содержания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вазопрессина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сыворотке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крови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Вистар</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63E63519" w14:textId="77777777" w:rsidR="00CC2F59" w:rsidRPr="00CC2F59" w:rsidRDefault="00CC2F59" w:rsidP="00CC2F59">
      <w:pPr>
        <w:rPr>
          <w:rFonts w:ascii="Helvetica" w:hAnsi="Helvetica" w:cs="Helvetica"/>
          <w:b/>
          <w:bCs/>
          <w:color w:val="222222"/>
          <w:sz w:val="21"/>
          <w:szCs w:val="21"/>
        </w:rPr>
      </w:pPr>
    </w:p>
    <w:p w14:paraId="118FDE6B"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3.3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однократной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функциональное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состояние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гипоталамо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гипофизарно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адренокортикальной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системы</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57547CA5" w14:textId="77777777" w:rsidR="00CC2F59" w:rsidRPr="00CC2F59" w:rsidRDefault="00CC2F59" w:rsidP="00CC2F59">
      <w:pPr>
        <w:rPr>
          <w:rFonts w:ascii="Helvetica" w:hAnsi="Helvetica" w:cs="Helvetica"/>
          <w:b/>
          <w:bCs/>
          <w:color w:val="222222"/>
          <w:sz w:val="21"/>
          <w:szCs w:val="21"/>
        </w:rPr>
      </w:pPr>
    </w:p>
    <w:p w14:paraId="5F3EB49C"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3.3.1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однократной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функциональную</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активность</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паравентрикулярного</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ядра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03A3A961" w14:textId="77777777" w:rsidR="00CC2F59" w:rsidRPr="00CC2F59" w:rsidRDefault="00CC2F59" w:rsidP="00CC2F59">
      <w:pPr>
        <w:rPr>
          <w:rFonts w:ascii="Helvetica" w:hAnsi="Helvetica" w:cs="Helvetica"/>
          <w:b/>
          <w:bCs/>
          <w:color w:val="222222"/>
          <w:sz w:val="21"/>
          <w:szCs w:val="21"/>
        </w:rPr>
      </w:pPr>
    </w:p>
    <w:p w14:paraId="38A5A683"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3.3.2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однократной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функциональную</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активность</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передней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доли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гипофиза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45F1B2E0" w14:textId="77777777" w:rsidR="00CC2F59" w:rsidRPr="00CC2F59" w:rsidRDefault="00CC2F59" w:rsidP="00CC2F59">
      <w:pPr>
        <w:rPr>
          <w:rFonts w:ascii="Helvetica" w:hAnsi="Helvetica" w:cs="Helvetica"/>
          <w:b/>
          <w:bCs/>
          <w:color w:val="222222"/>
          <w:sz w:val="21"/>
          <w:szCs w:val="21"/>
        </w:rPr>
      </w:pPr>
    </w:p>
    <w:p w14:paraId="6468198F"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3.3.3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однократной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концентрацию</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кортикостерона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крови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08A96928" w14:textId="77777777" w:rsidR="00CC2F59" w:rsidRPr="00CC2F59" w:rsidRDefault="00CC2F59" w:rsidP="00CC2F59">
      <w:pPr>
        <w:rPr>
          <w:rFonts w:ascii="Helvetica" w:hAnsi="Helvetica" w:cs="Helvetica"/>
          <w:b/>
          <w:bCs/>
          <w:color w:val="222222"/>
          <w:sz w:val="21"/>
          <w:szCs w:val="21"/>
        </w:rPr>
      </w:pPr>
    </w:p>
    <w:p w14:paraId="6633CDB7"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3.3.4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однократной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концентрацию</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АКТГ</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кортикостерона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крови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Вистар</w:t>
      </w:r>
    </w:p>
    <w:p w14:paraId="6C67C96F" w14:textId="77777777" w:rsidR="00CC2F59" w:rsidRPr="00CC2F59" w:rsidRDefault="00CC2F59" w:rsidP="00CC2F59">
      <w:pPr>
        <w:rPr>
          <w:rFonts w:ascii="Helvetica" w:hAnsi="Helvetica" w:cs="Helvetica"/>
          <w:b/>
          <w:bCs/>
          <w:color w:val="222222"/>
          <w:sz w:val="21"/>
          <w:szCs w:val="21"/>
        </w:rPr>
      </w:pPr>
    </w:p>
    <w:p w14:paraId="64A78D00"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3.4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однократной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функциональное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состояние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вазопрессинергической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системы</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0AD92593" w14:textId="77777777" w:rsidR="00CC2F59" w:rsidRPr="00CC2F59" w:rsidRDefault="00CC2F59" w:rsidP="00CC2F59">
      <w:pPr>
        <w:rPr>
          <w:rFonts w:ascii="Helvetica" w:hAnsi="Helvetica" w:cs="Helvetica"/>
          <w:b/>
          <w:bCs/>
          <w:color w:val="222222"/>
          <w:sz w:val="21"/>
          <w:szCs w:val="21"/>
        </w:rPr>
      </w:pPr>
    </w:p>
    <w:p w14:paraId="47833372"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3.4.1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однократной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функциональную</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активность</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супраоптического</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ядра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гипоталамуса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0F597B5A" w14:textId="77777777" w:rsidR="00CC2F59" w:rsidRPr="00CC2F59" w:rsidRDefault="00CC2F59" w:rsidP="00CC2F59">
      <w:pPr>
        <w:rPr>
          <w:rFonts w:ascii="Helvetica" w:hAnsi="Helvetica" w:cs="Helvetica"/>
          <w:b/>
          <w:bCs/>
          <w:color w:val="222222"/>
          <w:sz w:val="21"/>
          <w:szCs w:val="21"/>
        </w:rPr>
      </w:pPr>
    </w:p>
    <w:p w14:paraId="76DDE47D"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lastRenderedPageBreak/>
        <w:t xml:space="preserve">3.4.2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однократной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функциональную</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активность</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задней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доли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гипофиза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3993837A" w14:textId="77777777" w:rsidR="00CC2F59" w:rsidRPr="00CC2F59" w:rsidRDefault="00CC2F59" w:rsidP="00CC2F59">
      <w:pPr>
        <w:rPr>
          <w:rFonts w:ascii="Helvetica" w:hAnsi="Helvetica" w:cs="Helvetica"/>
          <w:b/>
          <w:bCs/>
          <w:color w:val="222222"/>
          <w:sz w:val="21"/>
          <w:szCs w:val="21"/>
        </w:rPr>
      </w:pPr>
    </w:p>
    <w:p w14:paraId="6B27A0BB"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3.5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многократных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звуковых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функциональное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состояние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гипоталамо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гипофизарно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адренокортикальной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системы</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6A4E15B9" w14:textId="77777777" w:rsidR="00CC2F59" w:rsidRPr="00CC2F59" w:rsidRDefault="00CC2F59" w:rsidP="00CC2F59">
      <w:pPr>
        <w:rPr>
          <w:rFonts w:ascii="Helvetica" w:hAnsi="Helvetica" w:cs="Helvetica"/>
          <w:b/>
          <w:bCs/>
          <w:color w:val="222222"/>
          <w:sz w:val="21"/>
          <w:szCs w:val="21"/>
        </w:rPr>
      </w:pPr>
    </w:p>
    <w:p w14:paraId="50A45AB5"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3.5.1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многократных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звуковых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функциональную</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активность</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паравентрикулярного</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ядра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4C38BF4C" w14:textId="77777777" w:rsidR="00CC2F59" w:rsidRPr="00CC2F59" w:rsidRDefault="00CC2F59" w:rsidP="00CC2F59">
      <w:pPr>
        <w:rPr>
          <w:rFonts w:ascii="Helvetica" w:hAnsi="Helvetica" w:cs="Helvetica"/>
          <w:b/>
          <w:bCs/>
          <w:color w:val="222222"/>
          <w:sz w:val="21"/>
          <w:szCs w:val="21"/>
        </w:rPr>
      </w:pPr>
    </w:p>
    <w:p w14:paraId="380FB5E1"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3.5.2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многократных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звуковых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функциональную</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активность</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передней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доли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гипофиза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4DC14876" w14:textId="77777777" w:rsidR="00CC2F59" w:rsidRPr="00CC2F59" w:rsidRDefault="00CC2F59" w:rsidP="00CC2F59">
      <w:pPr>
        <w:rPr>
          <w:rFonts w:ascii="Helvetica" w:hAnsi="Helvetica" w:cs="Helvetica"/>
          <w:b/>
          <w:bCs/>
          <w:color w:val="222222"/>
          <w:sz w:val="21"/>
          <w:szCs w:val="21"/>
        </w:rPr>
      </w:pPr>
    </w:p>
    <w:p w14:paraId="0B05BAE6"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3.5.3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многократных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звуковых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концентрацию</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кортикостерона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крови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75DFCFD6" w14:textId="77777777" w:rsidR="00CC2F59" w:rsidRPr="00CC2F59" w:rsidRDefault="00CC2F59" w:rsidP="00CC2F59">
      <w:pPr>
        <w:rPr>
          <w:rFonts w:ascii="Helvetica" w:hAnsi="Helvetica" w:cs="Helvetica"/>
          <w:b/>
          <w:bCs/>
          <w:color w:val="222222"/>
          <w:sz w:val="21"/>
          <w:szCs w:val="21"/>
        </w:rPr>
      </w:pPr>
    </w:p>
    <w:p w14:paraId="26352D1F"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3.6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многократных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звуковых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функциональное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состояние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вазопрессинергической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системы</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6110B2C9" w14:textId="77777777" w:rsidR="00CC2F59" w:rsidRPr="00CC2F59" w:rsidRDefault="00CC2F59" w:rsidP="00CC2F59">
      <w:pPr>
        <w:rPr>
          <w:rFonts w:ascii="Helvetica" w:hAnsi="Helvetica" w:cs="Helvetica"/>
          <w:b/>
          <w:bCs/>
          <w:color w:val="222222"/>
          <w:sz w:val="21"/>
          <w:szCs w:val="21"/>
        </w:rPr>
      </w:pPr>
    </w:p>
    <w:p w14:paraId="58A7AF85"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3.6.1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многократных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звуковых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функциональную</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активность</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супраоптического</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паравентрикулярного</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ядер</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гипоталамуса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34056DBD" w14:textId="77777777" w:rsidR="00CC2F59" w:rsidRPr="00CC2F59" w:rsidRDefault="00CC2F59" w:rsidP="00CC2F59">
      <w:pPr>
        <w:rPr>
          <w:rFonts w:ascii="Helvetica" w:hAnsi="Helvetica" w:cs="Helvetica"/>
          <w:b/>
          <w:bCs/>
          <w:color w:val="222222"/>
          <w:sz w:val="21"/>
          <w:szCs w:val="21"/>
        </w:rPr>
      </w:pPr>
    </w:p>
    <w:p w14:paraId="4F4FBF21"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3.6.2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многократных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звуковых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функциональную</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активность</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задней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доли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гипофиза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41643C2A" w14:textId="77777777" w:rsidR="00CC2F59" w:rsidRPr="00CC2F59" w:rsidRDefault="00CC2F59" w:rsidP="00CC2F59">
      <w:pPr>
        <w:rPr>
          <w:rFonts w:ascii="Helvetica" w:hAnsi="Helvetica" w:cs="Helvetica"/>
          <w:b/>
          <w:bCs/>
          <w:color w:val="222222"/>
          <w:sz w:val="21"/>
          <w:szCs w:val="21"/>
        </w:rPr>
      </w:pPr>
    </w:p>
    <w:p w14:paraId="3D64F5AB"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hint="eastAsia"/>
          <w:b/>
          <w:bCs/>
          <w:color w:val="222222"/>
          <w:sz w:val="21"/>
          <w:szCs w:val="21"/>
        </w:rPr>
        <w:lastRenderedPageBreak/>
        <w:t>ГЛАВА</w:t>
      </w:r>
      <w:r w:rsidRPr="00CC2F59">
        <w:rPr>
          <w:rFonts w:ascii="Helvetica" w:hAnsi="Helvetica" w:cs="Helvetica"/>
          <w:b/>
          <w:bCs/>
          <w:color w:val="222222"/>
          <w:sz w:val="21"/>
          <w:szCs w:val="21"/>
        </w:rPr>
        <w:t xml:space="preserve"> 4. </w:t>
      </w:r>
      <w:r w:rsidRPr="00CC2F59">
        <w:rPr>
          <w:rFonts w:ascii="Helvetica" w:hAnsi="Helvetica" w:cs="Helvetica" w:hint="eastAsia"/>
          <w:b/>
          <w:bCs/>
          <w:color w:val="222222"/>
          <w:sz w:val="21"/>
          <w:szCs w:val="21"/>
        </w:rPr>
        <w:t>ОБСУЖДЕНИЕ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РЕЗУЛЬТАТОВ</w:t>
      </w:r>
    </w:p>
    <w:p w14:paraId="653175DD" w14:textId="77777777" w:rsidR="00CC2F59" w:rsidRPr="00CC2F59" w:rsidRDefault="00CC2F59" w:rsidP="00CC2F59">
      <w:pPr>
        <w:rPr>
          <w:rFonts w:ascii="Helvetica" w:hAnsi="Helvetica" w:cs="Helvetica"/>
          <w:b/>
          <w:bCs/>
          <w:color w:val="222222"/>
          <w:sz w:val="21"/>
          <w:szCs w:val="21"/>
        </w:rPr>
      </w:pPr>
    </w:p>
    <w:p w14:paraId="358389D6"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4.1 </w:t>
      </w:r>
      <w:r w:rsidRPr="00CC2F59">
        <w:rPr>
          <w:rFonts w:ascii="Helvetica" w:hAnsi="Helvetica" w:cs="Helvetica" w:hint="eastAsia"/>
          <w:b/>
          <w:bCs/>
          <w:color w:val="222222"/>
          <w:sz w:val="21"/>
          <w:szCs w:val="21"/>
        </w:rPr>
        <w:t>Межлинейные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различия</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функциональном</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состоянии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механизмах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регуляции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гипоталамо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гипофизарно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адренокортикальной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вазопрессинергической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систем</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Вистар</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базальном</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стимулированном</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состоянии</w:t>
      </w:r>
    </w:p>
    <w:p w14:paraId="124B9576" w14:textId="77777777" w:rsidR="00CC2F59" w:rsidRPr="00CC2F59" w:rsidRDefault="00CC2F59" w:rsidP="00CC2F59">
      <w:pPr>
        <w:rPr>
          <w:rFonts w:ascii="Helvetica" w:hAnsi="Helvetica" w:cs="Helvetica"/>
          <w:b/>
          <w:bCs/>
          <w:color w:val="222222"/>
          <w:sz w:val="21"/>
          <w:szCs w:val="21"/>
        </w:rPr>
      </w:pPr>
    </w:p>
    <w:p w14:paraId="78B1849D"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4.2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однократной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функциональное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состояние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механизмы</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регуляции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гипоталамо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гипофизарно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адренокортикальной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вазопрессинергической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систем</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4D397671" w14:textId="77777777" w:rsidR="00CC2F59" w:rsidRPr="00CC2F59" w:rsidRDefault="00CC2F59" w:rsidP="00CC2F59">
      <w:pPr>
        <w:rPr>
          <w:rFonts w:ascii="Helvetica" w:hAnsi="Helvetica" w:cs="Helvetica"/>
          <w:b/>
          <w:bCs/>
          <w:color w:val="222222"/>
          <w:sz w:val="21"/>
          <w:szCs w:val="21"/>
        </w:rPr>
      </w:pPr>
    </w:p>
    <w:p w14:paraId="3081AD2F"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b/>
          <w:bCs/>
          <w:color w:val="222222"/>
          <w:sz w:val="21"/>
          <w:szCs w:val="21"/>
        </w:rPr>
        <w:t xml:space="preserve">4.3 </w:t>
      </w:r>
      <w:r w:rsidRPr="00CC2F59">
        <w:rPr>
          <w:rFonts w:ascii="Helvetica" w:hAnsi="Helvetica" w:cs="Helvetica" w:hint="eastAsia"/>
          <w:b/>
          <w:bCs/>
          <w:color w:val="222222"/>
          <w:sz w:val="21"/>
          <w:szCs w:val="21"/>
        </w:rPr>
        <w:t>Влияние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многократных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звуковых</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стимуляций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на</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функциональное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состояние</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механизмы</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регуляции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гипоталамо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гипофизарно</w:t>
      </w:r>
      <w:r w:rsidRPr="00CC2F59">
        <w:rPr>
          <w:rFonts w:ascii="Helvetica" w:hAnsi="Helvetica" w:cs="Helvetica"/>
          <w:b/>
          <w:bCs/>
          <w:color w:val="222222"/>
          <w:sz w:val="21"/>
          <w:szCs w:val="21"/>
        </w:rPr>
        <w:t>-</w:t>
      </w:r>
      <w:r w:rsidRPr="00CC2F59">
        <w:rPr>
          <w:rFonts w:ascii="Helvetica" w:hAnsi="Helvetica" w:cs="Helvetica" w:hint="eastAsia"/>
          <w:b/>
          <w:bCs/>
          <w:color w:val="222222"/>
          <w:sz w:val="21"/>
          <w:szCs w:val="21"/>
        </w:rPr>
        <w:t>адренокортикальной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вазопрессинергической</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систем</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у</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крыс</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линии</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КМ</w:t>
      </w:r>
    </w:p>
    <w:p w14:paraId="79DDBFA2" w14:textId="77777777" w:rsidR="00CC2F59" w:rsidRPr="00CC2F59" w:rsidRDefault="00CC2F59" w:rsidP="00CC2F59">
      <w:pPr>
        <w:rPr>
          <w:rFonts w:ascii="Helvetica" w:hAnsi="Helvetica" w:cs="Helvetica"/>
          <w:b/>
          <w:bCs/>
          <w:color w:val="222222"/>
          <w:sz w:val="21"/>
          <w:szCs w:val="21"/>
        </w:rPr>
      </w:pPr>
    </w:p>
    <w:p w14:paraId="4B0DA8B4"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hint="eastAsia"/>
          <w:b/>
          <w:bCs/>
          <w:color w:val="222222"/>
          <w:sz w:val="21"/>
          <w:szCs w:val="21"/>
        </w:rPr>
        <w:t>ЗАКЛЮЧЕНИЕ</w:t>
      </w:r>
    </w:p>
    <w:p w14:paraId="660DEF29" w14:textId="77777777" w:rsidR="00CC2F59" w:rsidRPr="00CC2F59" w:rsidRDefault="00CC2F59" w:rsidP="00CC2F59">
      <w:pPr>
        <w:rPr>
          <w:rFonts w:ascii="Helvetica" w:hAnsi="Helvetica" w:cs="Helvetica"/>
          <w:b/>
          <w:bCs/>
          <w:color w:val="222222"/>
          <w:sz w:val="21"/>
          <w:szCs w:val="21"/>
        </w:rPr>
      </w:pPr>
    </w:p>
    <w:p w14:paraId="3F9CD5B5" w14:textId="77777777" w:rsidR="00CC2F59" w:rsidRPr="00CC2F59" w:rsidRDefault="00CC2F59" w:rsidP="00CC2F59">
      <w:pPr>
        <w:rPr>
          <w:rFonts w:ascii="Helvetica" w:hAnsi="Helvetica" w:cs="Helvetica"/>
          <w:b/>
          <w:bCs/>
          <w:color w:val="222222"/>
          <w:sz w:val="21"/>
          <w:szCs w:val="21"/>
        </w:rPr>
      </w:pPr>
      <w:r w:rsidRPr="00CC2F59">
        <w:rPr>
          <w:rFonts w:ascii="Helvetica" w:hAnsi="Helvetica" w:cs="Helvetica" w:hint="eastAsia"/>
          <w:b/>
          <w:bCs/>
          <w:color w:val="222222"/>
          <w:sz w:val="21"/>
          <w:szCs w:val="21"/>
        </w:rPr>
        <w:t>ВЫВОДЫ</w:t>
      </w:r>
    </w:p>
    <w:p w14:paraId="7EBF441C" w14:textId="77777777" w:rsidR="00CC2F59" w:rsidRPr="00CC2F59" w:rsidRDefault="00CC2F59" w:rsidP="00CC2F59">
      <w:pPr>
        <w:rPr>
          <w:rFonts w:ascii="Helvetica" w:hAnsi="Helvetica" w:cs="Helvetica"/>
          <w:b/>
          <w:bCs/>
          <w:color w:val="222222"/>
          <w:sz w:val="21"/>
          <w:szCs w:val="21"/>
        </w:rPr>
      </w:pPr>
    </w:p>
    <w:p w14:paraId="0C1B29AA" w14:textId="0AA4F1B1" w:rsidR="008A0C40" w:rsidRPr="00CC2F59" w:rsidRDefault="00CC2F59" w:rsidP="00CC2F59">
      <w:r w:rsidRPr="00CC2F59">
        <w:rPr>
          <w:rFonts w:ascii="Helvetica" w:hAnsi="Helvetica" w:cs="Helvetica" w:hint="eastAsia"/>
          <w:b/>
          <w:bCs/>
          <w:color w:val="222222"/>
          <w:sz w:val="21"/>
          <w:szCs w:val="21"/>
        </w:rPr>
        <w:t>СПИСОК</w:t>
      </w:r>
      <w:r w:rsidRPr="00CC2F59">
        <w:rPr>
          <w:rFonts w:ascii="Helvetica" w:hAnsi="Helvetica" w:cs="Helvetica"/>
          <w:b/>
          <w:bCs/>
          <w:color w:val="222222"/>
          <w:sz w:val="21"/>
          <w:szCs w:val="21"/>
        </w:rPr>
        <w:t xml:space="preserve"> </w:t>
      </w:r>
      <w:r w:rsidRPr="00CC2F59">
        <w:rPr>
          <w:rFonts w:ascii="Helvetica" w:hAnsi="Helvetica" w:cs="Helvetica" w:hint="eastAsia"/>
          <w:b/>
          <w:bCs/>
          <w:color w:val="222222"/>
          <w:sz w:val="21"/>
          <w:szCs w:val="21"/>
        </w:rPr>
        <w:t>ЛИТЕРАТУРЫ</w:t>
      </w:r>
    </w:p>
    <w:sectPr w:rsidR="008A0C40" w:rsidRPr="00CC2F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4289" w14:textId="77777777" w:rsidR="00B947F9" w:rsidRDefault="00B947F9">
      <w:pPr>
        <w:spacing w:after="0" w:line="240" w:lineRule="auto"/>
      </w:pPr>
      <w:r>
        <w:separator/>
      </w:r>
    </w:p>
  </w:endnote>
  <w:endnote w:type="continuationSeparator" w:id="0">
    <w:p w14:paraId="192916B4" w14:textId="77777777" w:rsidR="00B947F9" w:rsidRDefault="00B9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9057A" w14:textId="77777777" w:rsidR="00B947F9" w:rsidRDefault="00B947F9"/>
    <w:p w14:paraId="1993C35C" w14:textId="77777777" w:rsidR="00B947F9" w:rsidRDefault="00B947F9"/>
    <w:p w14:paraId="54BA5013" w14:textId="77777777" w:rsidR="00B947F9" w:rsidRDefault="00B947F9"/>
    <w:p w14:paraId="0A9ED6D3" w14:textId="77777777" w:rsidR="00B947F9" w:rsidRDefault="00B947F9"/>
    <w:p w14:paraId="0AA4220A" w14:textId="77777777" w:rsidR="00B947F9" w:rsidRDefault="00B947F9"/>
    <w:p w14:paraId="55BA94C0" w14:textId="77777777" w:rsidR="00B947F9" w:rsidRDefault="00B947F9"/>
    <w:p w14:paraId="71E96FA6" w14:textId="77777777" w:rsidR="00B947F9" w:rsidRDefault="00B947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DA1425" wp14:editId="5043A2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B34F5" w14:textId="77777777" w:rsidR="00B947F9" w:rsidRDefault="00B947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DA14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DB34F5" w14:textId="77777777" w:rsidR="00B947F9" w:rsidRDefault="00B947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6D34B5" w14:textId="77777777" w:rsidR="00B947F9" w:rsidRDefault="00B947F9"/>
    <w:p w14:paraId="2F8BD1E8" w14:textId="77777777" w:rsidR="00B947F9" w:rsidRDefault="00B947F9"/>
    <w:p w14:paraId="22007611" w14:textId="77777777" w:rsidR="00B947F9" w:rsidRDefault="00B947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C22C56" wp14:editId="2D2BCE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A5A68" w14:textId="77777777" w:rsidR="00B947F9" w:rsidRDefault="00B947F9"/>
                          <w:p w14:paraId="317B12B6" w14:textId="77777777" w:rsidR="00B947F9" w:rsidRDefault="00B947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C22C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4A5A68" w14:textId="77777777" w:rsidR="00B947F9" w:rsidRDefault="00B947F9"/>
                    <w:p w14:paraId="317B12B6" w14:textId="77777777" w:rsidR="00B947F9" w:rsidRDefault="00B947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BE3A47" w14:textId="77777777" w:rsidR="00B947F9" w:rsidRDefault="00B947F9"/>
    <w:p w14:paraId="4ACE6FF0" w14:textId="77777777" w:rsidR="00B947F9" w:rsidRDefault="00B947F9">
      <w:pPr>
        <w:rPr>
          <w:sz w:val="2"/>
          <w:szCs w:val="2"/>
        </w:rPr>
      </w:pPr>
    </w:p>
    <w:p w14:paraId="6CA9223A" w14:textId="77777777" w:rsidR="00B947F9" w:rsidRDefault="00B947F9"/>
    <w:p w14:paraId="2F92F552" w14:textId="77777777" w:rsidR="00B947F9" w:rsidRDefault="00B947F9">
      <w:pPr>
        <w:spacing w:after="0" w:line="240" w:lineRule="auto"/>
      </w:pPr>
    </w:p>
  </w:footnote>
  <w:footnote w:type="continuationSeparator" w:id="0">
    <w:p w14:paraId="1FC29AA4" w14:textId="77777777" w:rsidR="00B947F9" w:rsidRDefault="00B94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7F9"/>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6495</TotalTime>
  <Pages>6</Pages>
  <Words>677</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cp:revision>
  <cp:lastPrinted>2009-02-06T05:36:00Z</cp:lastPrinted>
  <dcterms:created xsi:type="dcterms:W3CDTF">2025-11-25T20:19:00Z</dcterms:created>
  <dcterms:modified xsi:type="dcterms:W3CDTF">2025-12-07T06:33:00Z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