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d"/>
        <w:widowControl w:val="0"/>
        <w:shd w:val="clear" w:color="auto" w:fill="FFFFFF"/>
        <w:spacing w:before="240" w:after="60" w:line="360" w:lineRule="auto"/>
        <w:ind w:firstLine="709"/>
        <w:jc w:val="both"/>
      </w:pPr>
      <w:r>
        <w:rPr>
          <w:rStyle w:val="ac"/>
          <w:color w:val="0070C0"/>
        </w:rPr>
        <w:t> </w:t>
      </w:r>
      <w:r>
        <w:rPr>
          <w:rStyle w:val="ac"/>
          <w:color w:val="FF0000"/>
        </w:rPr>
        <w:t xml:space="preserve">Для заказа доставки данной работы воспользуйтесь поиском на сайте по ссылке:  </w:t>
      </w:r>
      <w:hyperlink r:id="rId7" w:history="1">
        <w:r>
          <w:rPr>
            <w:rStyle w:val="ac"/>
            <w:color w:val="0070C0"/>
          </w:rPr>
          <w:t>http://www.mydisser.com/search.html</w:t>
        </w:r>
      </w:hyperlink>
    </w:p>
    <w:p w:rsidR="00903D72" w:rsidRPr="00637CF8" w:rsidRDefault="00903D72" w:rsidP="00903D72">
      <w:pPr>
        <w:spacing w:after="0" w:line="360" w:lineRule="auto"/>
        <w:jc w:val="center"/>
        <w:rPr>
          <w:sz w:val="28"/>
          <w:szCs w:val="28"/>
          <w:lang w:val="uk-UA"/>
        </w:rPr>
      </w:pPr>
      <w:r w:rsidRPr="00637CF8">
        <w:rPr>
          <w:sz w:val="28"/>
          <w:szCs w:val="28"/>
          <w:lang w:val="uk-UA"/>
        </w:rPr>
        <w:t xml:space="preserve">МІНІСТЕРСТВО ОХОРОНИ ЗДОРОВ'Я УКРАЇНИ </w:t>
      </w:r>
    </w:p>
    <w:p w:rsidR="00903D72" w:rsidRPr="00637CF8" w:rsidRDefault="00903D72" w:rsidP="00903D72">
      <w:pPr>
        <w:spacing w:after="0" w:line="360" w:lineRule="auto"/>
        <w:jc w:val="center"/>
        <w:rPr>
          <w:sz w:val="28"/>
          <w:szCs w:val="28"/>
          <w:lang w:val="uk-UA"/>
        </w:rPr>
      </w:pPr>
      <w:r w:rsidRPr="00637CF8">
        <w:rPr>
          <w:sz w:val="28"/>
          <w:szCs w:val="28"/>
          <w:lang w:val="uk-UA"/>
        </w:rPr>
        <w:t>ДНІПРОПЕТРОВСЬКА ДЕРЖАВНА МЕДИЧНА АКАДЕМІЯ</w:t>
      </w:r>
    </w:p>
    <w:p w:rsidR="00903D72" w:rsidRPr="003A01D5" w:rsidRDefault="00903D72" w:rsidP="00903D72">
      <w:pPr>
        <w:spacing w:after="0"/>
        <w:rPr>
          <w:b/>
          <w:bCs/>
        </w:rPr>
      </w:pPr>
    </w:p>
    <w:p w:rsidR="00903D72" w:rsidRPr="003A01D5" w:rsidRDefault="00903D72" w:rsidP="00903D72">
      <w:pPr>
        <w:spacing w:after="0"/>
        <w:rPr>
          <w:b/>
          <w:bCs/>
        </w:rPr>
      </w:pPr>
    </w:p>
    <w:p w:rsidR="00903D72" w:rsidRDefault="00903D72" w:rsidP="00903D72">
      <w:pPr>
        <w:spacing w:after="0"/>
        <w:jc w:val="right"/>
        <w:rPr>
          <w:b/>
          <w:bCs/>
          <w:lang w:val="uk-UA"/>
        </w:rPr>
      </w:pPr>
      <w:r w:rsidRPr="00DF0D4B">
        <w:rPr>
          <w:sz w:val="28"/>
          <w:szCs w:val="28"/>
        </w:rPr>
        <w:t xml:space="preserve">На </w:t>
      </w:r>
      <w:r>
        <w:rPr>
          <w:sz w:val="28"/>
          <w:szCs w:val="28"/>
        </w:rPr>
        <w:t>правах рукопису.</w:t>
      </w:r>
    </w:p>
    <w:p w:rsidR="00903D72" w:rsidRDefault="00903D72" w:rsidP="00903D72">
      <w:pPr>
        <w:spacing w:after="0"/>
        <w:jc w:val="center"/>
        <w:rPr>
          <w:b/>
          <w:bCs/>
          <w:lang w:val="uk-UA"/>
        </w:rPr>
      </w:pPr>
    </w:p>
    <w:p w:rsidR="00903D72" w:rsidRPr="003A01D5" w:rsidRDefault="00903D72" w:rsidP="00903D72">
      <w:pPr>
        <w:spacing w:after="0"/>
        <w:jc w:val="center"/>
        <w:rPr>
          <w:b/>
          <w:bCs/>
        </w:rPr>
      </w:pPr>
    </w:p>
    <w:p w:rsidR="00903D72" w:rsidRPr="003A01D5" w:rsidRDefault="00903D72" w:rsidP="00903D72">
      <w:pPr>
        <w:spacing w:after="0"/>
        <w:jc w:val="center"/>
        <w:rPr>
          <w:b/>
          <w:bCs/>
        </w:rPr>
      </w:pPr>
    </w:p>
    <w:p w:rsidR="00903D72" w:rsidRPr="003A01D5" w:rsidRDefault="00903D72" w:rsidP="00903D72">
      <w:pPr>
        <w:spacing w:after="0"/>
        <w:jc w:val="center"/>
        <w:rPr>
          <w:sz w:val="28"/>
          <w:szCs w:val="28"/>
        </w:rPr>
      </w:pPr>
      <w:r w:rsidRPr="00DF12A2">
        <w:rPr>
          <w:sz w:val="28"/>
          <w:szCs w:val="28"/>
          <w:lang w:val="uk-UA"/>
        </w:rPr>
        <w:t>Іванов Андрій Петрович</w:t>
      </w:r>
    </w:p>
    <w:p w:rsidR="00903D72" w:rsidRPr="003A01D5" w:rsidRDefault="00903D72" w:rsidP="00903D72">
      <w:pPr>
        <w:spacing w:after="0"/>
        <w:jc w:val="center"/>
        <w:rPr>
          <w:sz w:val="28"/>
          <w:szCs w:val="28"/>
        </w:rPr>
      </w:pPr>
    </w:p>
    <w:p w:rsidR="00903D72" w:rsidRPr="003A01D5" w:rsidRDefault="00903D72" w:rsidP="00903D72">
      <w:pPr>
        <w:spacing w:after="0"/>
        <w:jc w:val="center"/>
        <w:rPr>
          <w:sz w:val="28"/>
          <w:szCs w:val="28"/>
        </w:rPr>
      </w:pPr>
    </w:p>
    <w:p w:rsidR="00903D72" w:rsidRPr="00427382" w:rsidRDefault="00903D72" w:rsidP="00903D72">
      <w:pPr>
        <w:spacing w:after="0"/>
        <w:jc w:val="right"/>
        <w:rPr>
          <w:b/>
          <w:bCs/>
          <w:sz w:val="28"/>
          <w:szCs w:val="28"/>
          <w:lang w:val="uk-UA"/>
        </w:rPr>
      </w:pPr>
      <w:r w:rsidRPr="00427382">
        <w:rPr>
          <w:caps/>
          <w:sz w:val="28"/>
          <w:szCs w:val="28"/>
          <w:lang w:val="uk-UA"/>
        </w:rPr>
        <w:softHyphen/>
      </w:r>
      <w:r w:rsidRPr="00616974">
        <w:rPr>
          <w:caps/>
          <w:sz w:val="28"/>
          <w:szCs w:val="28"/>
          <w:lang w:val="uk-UA"/>
        </w:rPr>
        <w:t xml:space="preserve">удк </w:t>
      </w:r>
      <w:r w:rsidRPr="00427382">
        <w:rPr>
          <w:caps/>
          <w:sz w:val="28"/>
          <w:szCs w:val="28"/>
          <w:lang w:val="uk-UA"/>
        </w:rPr>
        <w:t>616.127–005.8-036:612.017: 615.22</w:t>
      </w:r>
    </w:p>
    <w:p w:rsidR="00903D72" w:rsidRPr="003A01D5" w:rsidRDefault="00903D72" w:rsidP="00903D72">
      <w:pPr>
        <w:spacing w:after="0"/>
        <w:jc w:val="center"/>
        <w:rPr>
          <w:b/>
          <w:bCs/>
        </w:rPr>
      </w:pPr>
    </w:p>
    <w:p w:rsidR="00903D72" w:rsidRPr="003A01D5" w:rsidRDefault="00903D72" w:rsidP="00903D72">
      <w:pPr>
        <w:spacing w:after="0"/>
        <w:jc w:val="center"/>
        <w:rPr>
          <w:b/>
          <w:bCs/>
        </w:rPr>
      </w:pPr>
    </w:p>
    <w:p w:rsidR="00903D72" w:rsidRPr="003A01D5" w:rsidRDefault="00903D72" w:rsidP="00903D72">
      <w:pPr>
        <w:spacing w:after="0"/>
        <w:jc w:val="center"/>
        <w:rPr>
          <w:b/>
          <w:bCs/>
        </w:rPr>
      </w:pPr>
    </w:p>
    <w:p w:rsidR="00903D72" w:rsidRPr="003A01D5" w:rsidRDefault="00903D72" w:rsidP="00903D72">
      <w:pPr>
        <w:spacing w:after="0" w:line="480" w:lineRule="auto"/>
        <w:jc w:val="center"/>
        <w:rPr>
          <w:b/>
          <w:bCs/>
          <w:sz w:val="28"/>
          <w:szCs w:val="28"/>
        </w:rPr>
      </w:pPr>
      <w:bookmarkStart w:id="0" w:name="_GoBack"/>
      <w:r w:rsidRPr="00DF12A2">
        <w:rPr>
          <w:sz w:val="28"/>
          <w:szCs w:val="28"/>
          <w:lang w:val="uk-UA"/>
        </w:rPr>
        <w:t xml:space="preserve">КЛІНІКО-ІМУНОЛОГІЧНІ ОСОБЛИВОСТІ </w:t>
      </w:r>
      <w:r>
        <w:rPr>
          <w:sz w:val="28"/>
          <w:szCs w:val="28"/>
          <w:lang w:val="uk-UA"/>
        </w:rPr>
        <w:t xml:space="preserve">ПЕРЕБІГУ </w:t>
      </w:r>
      <w:r w:rsidRPr="00DF12A2">
        <w:rPr>
          <w:sz w:val="28"/>
          <w:szCs w:val="28"/>
          <w:lang w:val="uk-UA"/>
        </w:rPr>
        <w:t>ГОСТРИХ КОРОНАРНИХ СИНДРОМІВ І ДИФЕРЕНЦІЙОВАНА ОЦІНКА ЕФЕКТИВНОСТІ ТА БЕЗПЕКИ АНТИТРОМБІНОВОЇ ТЕРАПІЇ</w:t>
      </w:r>
      <w:r>
        <w:rPr>
          <w:b/>
          <w:bCs/>
          <w:sz w:val="28"/>
          <w:szCs w:val="28"/>
          <w:lang w:val="uk-UA"/>
        </w:rPr>
        <w:t>.</w:t>
      </w:r>
    </w:p>
    <w:bookmarkEnd w:id="0"/>
    <w:p w:rsidR="00903D72" w:rsidRPr="003A01D5" w:rsidRDefault="00903D72" w:rsidP="00903D72">
      <w:pPr>
        <w:spacing w:after="0" w:line="480" w:lineRule="auto"/>
        <w:jc w:val="center"/>
        <w:rPr>
          <w:b/>
          <w:bCs/>
          <w:sz w:val="28"/>
          <w:szCs w:val="28"/>
        </w:rPr>
      </w:pPr>
    </w:p>
    <w:p w:rsidR="00903D72" w:rsidRPr="00DF12A2" w:rsidRDefault="00903D72" w:rsidP="00903D72">
      <w:pPr>
        <w:spacing w:after="0" w:line="480" w:lineRule="auto"/>
        <w:jc w:val="center"/>
        <w:rPr>
          <w:sz w:val="28"/>
          <w:szCs w:val="28"/>
          <w:lang w:val="uk-UA"/>
        </w:rPr>
      </w:pPr>
      <w:r w:rsidRPr="00DF12A2">
        <w:rPr>
          <w:sz w:val="28"/>
          <w:szCs w:val="28"/>
          <w:lang w:val="uk-UA"/>
        </w:rPr>
        <w:t>14.01.11</w:t>
      </w:r>
      <w:r>
        <w:rPr>
          <w:sz w:val="28"/>
          <w:szCs w:val="28"/>
          <w:lang w:val="uk-UA"/>
        </w:rPr>
        <w:t xml:space="preserve"> –</w:t>
      </w:r>
      <w:r w:rsidRPr="00DF12A2">
        <w:rPr>
          <w:sz w:val="28"/>
          <w:szCs w:val="28"/>
          <w:lang w:val="uk-UA"/>
        </w:rPr>
        <w:t xml:space="preserve"> кардіологія</w:t>
      </w:r>
    </w:p>
    <w:p w:rsidR="00903D72" w:rsidRDefault="00903D72" w:rsidP="00903D72">
      <w:pPr>
        <w:spacing w:after="0"/>
        <w:jc w:val="center"/>
        <w:rPr>
          <w:b/>
          <w:bCs/>
          <w:lang w:val="uk-UA"/>
        </w:rPr>
      </w:pPr>
    </w:p>
    <w:p w:rsidR="00903D72" w:rsidRPr="00DF12A2" w:rsidRDefault="00903D72" w:rsidP="00903D72">
      <w:pPr>
        <w:spacing w:after="0" w:line="480" w:lineRule="auto"/>
        <w:jc w:val="center"/>
        <w:rPr>
          <w:sz w:val="28"/>
          <w:szCs w:val="28"/>
          <w:lang w:val="uk-UA"/>
        </w:rPr>
      </w:pPr>
      <w:r w:rsidRPr="00DF12A2">
        <w:rPr>
          <w:sz w:val="28"/>
          <w:szCs w:val="28"/>
          <w:lang w:val="uk-UA"/>
        </w:rPr>
        <w:t xml:space="preserve">Дисертація на здобуття наукового ступеня </w:t>
      </w:r>
    </w:p>
    <w:p w:rsidR="00903D72" w:rsidRPr="00DF12A2" w:rsidRDefault="00903D72" w:rsidP="00903D72">
      <w:pPr>
        <w:spacing w:after="0" w:line="480" w:lineRule="auto"/>
        <w:jc w:val="center"/>
        <w:rPr>
          <w:sz w:val="28"/>
          <w:szCs w:val="28"/>
          <w:lang w:val="uk-UA"/>
        </w:rPr>
      </w:pPr>
      <w:r w:rsidRPr="00DF12A2">
        <w:rPr>
          <w:sz w:val="28"/>
          <w:szCs w:val="28"/>
          <w:lang w:val="uk-UA"/>
        </w:rPr>
        <w:t>кандидата  медичних наук</w:t>
      </w:r>
    </w:p>
    <w:p w:rsidR="00903D72" w:rsidRDefault="00903D72" w:rsidP="00903D72">
      <w:pPr>
        <w:spacing w:after="0" w:line="480" w:lineRule="auto"/>
        <w:jc w:val="right"/>
        <w:rPr>
          <w:sz w:val="28"/>
          <w:szCs w:val="28"/>
          <w:lang w:val="uk-UA"/>
        </w:rPr>
      </w:pPr>
    </w:p>
    <w:p w:rsidR="00903D72" w:rsidRPr="00DF12A2" w:rsidRDefault="00903D72" w:rsidP="00903D72">
      <w:pPr>
        <w:spacing w:after="0" w:line="480" w:lineRule="auto"/>
        <w:jc w:val="right"/>
        <w:rPr>
          <w:sz w:val="28"/>
          <w:szCs w:val="28"/>
          <w:lang w:val="uk-UA"/>
        </w:rPr>
      </w:pPr>
    </w:p>
    <w:p w:rsidR="00903D72" w:rsidRPr="003A01D5" w:rsidRDefault="00903D72" w:rsidP="00903D72">
      <w:pPr>
        <w:spacing w:after="0" w:line="360" w:lineRule="auto"/>
        <w:jc w:val="right"/>
        <w:rPr>
          <w:sz w:val="28"/>
          <w:szCs w:val="28"/>
        </w:rPr>
      </w:pPr>
      <w:r w:rsidRPr="00DF12A2">
        <w:rPr>
          <w:sz w:val="28"/>
          <w:szCs w:val="28"/>
          <w:lang w:val="uk-UA"/>
        </w:rPr>
        <w:t>Науковий керівник:</w:t>
      </w:r>
      <w:r w:rsidRPr="00BD2AED">
        <w:rPr>
          <w:sz w:val="28"/>
          <w:szCs w:val="28"/>
          <w:lang w:val="uk-UA"/>
        </w:rPr>
        <w:t xml:space="preserve"> </w:t>
      </w:r>
    </w:p>
    <w:p w:rsidR="00903D72" w:rsidRPr="00637CF8" w:rsidRDefault="00903D72" w:rsidP="00903D72">
      <w:pPr>
        <w:spacing w:after="0" w:line="360" w:lineRule="auto"/>
        <w:jc w:val="right"/>
        <w:rPr>
          <w:sz w:val="28"/>
          <w:szCs w:val="28"/>
          <w:lang w:val="uk-UA"/>
        </w:rPr>
      </w:pPr>
      <w:r w:rsidRPr="00DF12A2">
        <w:rPr>
          <w:sz w:val="28"/>
          <w:szCs w:val="28"/>
          <w:lang w:val="uk-UA"/>
        </w:rPr>
        <w:t xml:space="preserve">Коваль </w:t>
      </w:r>
      <w:r w:rsidRPr="00637CF8">
        <w:rPr>
          <w:sz w:val="28"/>
          <w:szCs w:val="28"/>
        </w:rPr>
        <w:t>Олена Акіндинівна</w:t>
      </w:r>
    </w:p>
    <w:p w:rsidR="00903D72" w:rsidRPr="00DF12A2" w:rsidRDefault="00903D72" w:rsidP="00903D72">
      <w:pPr>
        <w:spacing w:after="0" w:line="360" w:lineRule="auto"/>
        <w:jc w:val="right"/>
        <w:rPr>
          <w:sz w:val="28"/>
          <w:szCs w:val="28"/>
          <w:lang w:val="uk-UA"/>
        </w:rPr>
      </w:pPr>
      <w:r>
        <w:rPr>
          <w:sz w:val="28"/>
          <w:szCs w:val="28"/>
          <w:lang w:val="uk-UA"/>
        </w:rPr>
        <w:t>д</w:t>
      </w:r>
      <w:r w:rsidRPr="00DF12A2">
        <w:rPr>
          <w:sz w:val="28"/>
          <w:szCs w:val="28"/>
          <w:lang w:val="uk-UA"/>
        </w:rPr>
        <w:t>октор медичних наук, професор</w:t>
      </w:r>
    </w:p>
    <w:p w:rsidR="00903D72" w:rsidRPr="004733B8" w:rsidRDefault="00903D72" w:rsidP="00903D72">
      <w:pPr>
        <w:spacing w:after="0" w:line="480" w:lineRule="auto"/>
        <w:jc w:val="right"/>
        <w:rPr>
          <w:sz w:val="28"/>
          <w:szCs w:val="28"/>
          <w:lang w:val="uk-UA"/>
        </w:rPr>
      </w:pPr>
      <w:r w:rsidRPr="00DF12A2">
        <w:rPr>
          <w:sz w:val="28"/>
          <w:szCs w:val="28"/>
          <w:lang w:val="uk-UA"/>
        </w:rPr>
        <w:lastRenderedPageBreak/>
        <w:t>.</w:t>
      </w:r>
    </w:p>
    <w:p w:rsidR="00903D72" w:rsidRPr="004733B8" w:rsidRDefault="00903D72" w:rsidP="00903D72">
      <w:pPr>
        <w:spacing w:after="0" w:line="480" w:lineRule="auto"/>
        <w:jc w:val="center"/>
        <w:rPr>
          <w:sz w:val="28"/>
          <w:szCs w:val="28"/>
          <w:lang w:val="uk-UA"/>
        </w:rPr>
      </w:pPr>
    </w:p>
    <w:p w:rsidR="00903D72" w:rsidRDefault="00903D72" w:rsidP="00903D72">
      <w:pPr>
        <w:spacing w:after="0" w:line="480" w:lineRule="auto"/>
        <w:jc w:val="center"/>
        <w:rPr>
          <w:b/>
          <w:bCs/>
          <w:sz w:val="28"/>
          <w:szCs w:val="28"/>
          <w:lang w:val="uk-UA"/>
        </w:rPr>
      </w:pPr>
    </w:p>
    <w:p w:rsidR="00903D72" w:rsidRPr="002F096B" w:rsidRDefault="00903D72" w:rsidP="00903D72">
      <w:pPr>
        <w:spacing w:after="0" w:line="480" w:lineRule="auto"/>
        <w:jc w:val="center"/>
        <w:rPr>
          <w:sz w:val="28"/>
          <w:szCs w:val="28"/>
        </w:rPr>
      </w:pPr>
      <w:r w:rsidRPr="00DF12A2">
        <w:rPr>
          <w:sz w:val="28"/>
          <w:szCs w:val="28"/>
          <w:lang w:val="uk-UA"/>
        </w:rPr>
        <w:t>Дніпропетровськ</w:t>
      </w:r>
      <w:r w:rsidRPr="004733B8">
        <w:rPr>
          <w:sz w:val="28"/>
          <w:szCs w:val="28"/>
          <w:lang w:val="uk-UA"/>
        </w:rPr>
        <w:t xml:space="preserve"> – </w:t>
      </w:r>
      <w:r w:rsidRPr="00BD2AED">
        <w:rPr>
          <w:sz w:val="28"/>
          <w:szCs w:val="28"/>
          <w:lang w:val="uk-UA"/>
        </w:rPr>
        <w:t>200</w:t>
      </w:r>
      <w:r w:rsidRPr="004733B8">
        <w:rPr>
          <w:sz w:val="28"/>
          <w:szCs w:val="28"/>
          <w:lang w:val="uk-UA"/>
        </w:rPr>
        <w:t>9</w:t>
      </w:r>
      <w:r>
        <w:rPr>
          <w:lang w:val="uk-UA"/>
        </w:rPr>
        <w:br w:type="page"/>
      </w:r>
      <w:r w:rsidRPr="00DF0D4B">
        <w:rPr>
          <w:sz w:val="28"/>
          <w:szCs w:val="28"/>
          <w:lang w:val="uk-UA"/>
        </w:rPr>
        <w:lastRenderedPageBreak/>
        <w:t>ЗМІСТ</w:t>
      </w:r>
    </w:p>
    <w:p w:rsidR="00903D72" w:rsidRPr="007D3D7B" w:rsidRDefault="00903D72" w:rsidP="00903D72">
      <w:pPr>
        <w:pStyle w:val="af1"/>
        <w:spacing w:line="480" w:lineRule="auto"/>
        <w:jc w:val="both"/>
        <w:rPr>
          <w:lang w:val="uk-UA"/>
        </w:rPr>
      </w:pPr>
      <w:r w:rsidRPr="007D3D7B">
        <w:rPr>
          <w:lang w:val="uk-UA"/>
        </w:rPr>
        <w:t>ПЕРЕЛІК УМОВНИХ СКОРОЧЕНЬ ............</w:t>
      </w:r>
      <w:r>
        <w:rPr>
          <w:lang w:val="uk-UA"/>
        </w:rPr>
        <w:t>.................... ...…………………</w:t>
      </w:r>
      <w:r w:rsidRPr="007D3D7B">
        <w:rPr>
          <w:lang w:val="uk-UA"/>
        </w:rPr>
        <w:t xml:space="preserve">.. </w:t>
      </w:r>
      <w:r>
        <w:rPr>
          <w:lang w:val="uk-UA"/>
        </w:rPr>
        <w:t>5</w:t>
      </w:r>
    </w:p>
    <w:p w:rsidR="00903D72" w:rsidRPr="007D3D7B" w:rsidRDefault="00903D72" w:rsidP="00903D72">
      <w:pPr>
        <w:pStyle w:val="af1"/>
        <w:spacing w:line="480" w:lineRule="auto"/>
        <w:jc w:val="both"/>
        <w:rPr>
          <w:lang w:val="uk-UA"/>
        </w:rPr>
      </w:pPr>
      <w:r w:rsidRPr="007D3D7B">
        <w:rPr>
          <w:lang w:val="uk-UA"/>
        </w:rPr>
        <w:t>ВСТУП ……</w:t>
      </w:r>
      <w:r>
        <w:rPr>
          <w:lang w:val="uk-UA"/>
        </w:rPr>
        <w:t>……………………………………</w:t>
      </w:r>
      <w:r w:rsidRPr="007D3D7B">
        <w:rPr>
          <w:lang w:val="uk-UA"/>
        </w:rPr>
        <w:t>……………………………</w:t>
      </w:r>
      <w:r>
        <w:rPr>
          <w:lang w:val="uk-UA"/>
        </w:rPr>
        <w:t>.</w:t>
      </w:r>
      <w:r w:rsidRPr="007D3D7B">
        <w:rPr>
          <w:lang w:val="uk-UA"/>
        </w:rPr>
        <w:t>…....</w:t>
      </w:r>
      <w:r>
        <w:rPr>
          <w:lang w:val="uk-UA"/>
        </w:rPr>
        <w:t>7</w:t>
      </w:r>
    </w:p>
    <w:p w:rsidR="00903D72" w:rsidRPr="002F096B" w:rsidRDefault="00903D72" w:rsidP="00903D72">
      <w:pPr>
        <w:pStyle w:val="af1"/>
        <w:spacing w:line="480" w:lineRule="auto"/>
        <w:jc w:val="both"/>
        <w:rPr>
          <w:lang w:val="uk-UA"/>
        </w:rPr>
      </w:pPr>
      <w:r w:rsidRPr="007D3D7B">
        <w:rPr>
          <w:lang w:val="uk-UA"/>
        </w:rPr>
        <w:t xml:space="preserve">РОЗДІЛ 1 </w:t>
      </w:r>
    </w:p>
    <w:p w:rsidR="00903D72" w:rsidRPr="00616974" w:rsidRDefault="00903D72" w:rsidP="00903D72">
      <w:pPr>
        <w:pStyle w:val="af1"/>
        <w:spacing w:line="480" w:lineRule="auto"/>
        <w:jc w:val="both"/>
        <w:rPr>
          <w:lang w:val="uk-UA"/>
        </w:rPr>
      </w:pPr>
      <w:r w:rsidRPr="007D3D7B">
        <w:rPr>
          <w:lang w:val="uk-UA" w:eastAsia="ar-SA"/>
        </w:rPr>
        <w:t>ОГЛЯД ЛІТЕРАТУРИ</w:t>
      </w:r>
      <w:r w:rsidRPr="00BD2AED">
        <w:rPr>
          <w:lang w:val="uk-UA" w:eastAsia="ar-SA"/>
        </w:rPr>
        <w:t>:</w:t>
      </w:r>
      <w:r>
        <w:rPr>
          <w:lang w:val="uk-UA" w:eastAsia="ar-SA"/>
        </w:rPr>
        <w:t xml:space="preserve"> </w:t>
      </w:r>
      <w:r w:rsidRPr="007D3D7B">
        <w:rPr>
          <w:lang w:val="uk-UA" w:eastAsia="ar-SA"/>
        </w:rPr>
        <w:t xml:space="preserve">НОВІ ПАТОГЕНЕТИЧНІ МЕХАНІЗМИ РОЗВИТКУ АТЕРОТРОМБОЗУ ТА ЇХНЄ ЗНАЧЕННЯ В ПРОГНОЗУВАННІ УСКЛАДНЕНЬ </w:t>
      </w:r>
      <w:r>
        <w:rPr>
          <w:lang w:val="uk-UA" w:eastAsia="ar-SA"/>
        </w:rPr>
        <w:t>ГОСТРИХ КОРОНАРНИХ СИНДРОМІВ</w:t>
      </w:r>
      <w:r w:rsidRPr="007D3D7B">
        <w:rPr>
          <w:lang w:val="uk-UA" w:eastAsia="ar-SA"/>
        </w:rPr>
        <w:t>, ОЦІНЦІ Е</w:t>
      </w:r>
      <w:r>
        <w:rPr>
          <w:lang w:val="uk-UA" w:eastAsia="ar-SA"/>
        </w:rPr>
        <w:t xml:space="preserve">ФЕКТИВНОСТІ ТА БЕЗПЕКИ ТЕРАПІЇ </w:t>
      </w:r>
      <w:r>
        <w:rPr>
          <w:lang w:val="uk-UA"/>
        </w:rPr>
        <w:t>.............................................................................................................................14</w:t>
      </w:r>
    </w:p>
    <w:p w:rsidR="00903D72" w:rsidRPr="007D3D7B" w:rsidRDefault="00903D72" w:rsidP="00961602">
      <w:pPr>
        <w:numPr>
          <w:ilvl w:val="1"/>
          <w:numId w:val="27"/>
        </w:numPr>
        <w:spacing w:after="0" w:line="480" w:lineRule="auto"/>
        <w:jc w:val="both"/>
        <w:rPr>
          <w:sz w:val="28"/>
          <w:szCs w:val="28"/>
          <w:lang w:val="uk-UA"/>
        </w:rPr>
      </w:pPr>
      <w:r w:rsidRPr="007D3D7B">
        <w:rPr>
          <w:sz w:val="28"/>
          <w:szCs w:val="28"/>
          <w:lang w:val="uk-UA"/>
        </w:rPr>
        <w:t xml:space="preserve">Сучасні уявлення про імуно-запальні </w:t>
      </w:r>
      <w:r>
        <w:rPr>
          <w:sz w:val="28"/>
          <w:szCs w:val="28"/>
          <w:lang w:val="uk-UA"/>
        </w:rPr>
        <w:t>механізми дестабілізації ІХС………….15</w:t>
      </w:r>
    </w:p>
    <w:p w:rsidR="00903D72" w:rsidRPr="007D3D7B" w:rsidRDefault="00903D72" w:rsidP="00903D72">
      <w:pPr>
        <w:spacing w:after="0" w:line="480" w:lineRule="auto"/>
        <w:jc w:val="both"/>
        <w:rPr>
          <w:sz w:val="28"/>
          <w:szCs w:val="28"/>
          <w:lang w:val="uk-UA"/>
        </w:rPr>
      </w:pPr>
      <w:r w:rsidRPr="007D3D7B">
        <w:rPr>
          <w:sz w:val="28"/>
          <w:szCs w:val="28"/>
          <w:lang w:val="uk-UA"/>
        </w:rPr>
        <w:t xml:space="preserve">1.2. Роль протеолізу білків сполучної тканини в регуляції стабільності </w:t>
      </w:r>
      <w:r>
        <w:rPr>
          <w:sz w:val="28"/>
          <w:szCs w:val="28"/>
          <w:lang w:val="uk-UA"/>
        </w:rPr>
        <w:t>атеросклеротичної бляшки…………………</w:t>
      </w:r>
      <w:r w:rsidRPr="007D3D7B">
        <w:rPr>
          <w:sz w:val="28"/>
          <w:szCs w:val="28"/>
          <w:lang w:val="uk-UA"/>
        </w:rPr>
        <w:t>………</w:t>
      </w:r>
      <w:r>
        <w:rPr>
          <w:sz w:val="28"/>
          <w:szCs w:val="28"/>
          <w:lang w:val="uk-UA"/>
        </w:rPr>
        <w:t>…………………………………...19</w:t>
      </w:r>
    </w:p>
    <w:p w:rsidR="00903D72" w:rsidRPr="007D3D7B" w:rsidRDefault="00903D72" w:rsidP="00903D72">
      <w:pPr>
        <w:spacing w:after="0" w:line="480" w:lineRule="auto"/>
        <w:jc w:val="both"/>
        <w:rPr>
          <w:sz w:val="28"/>
          <w:szCs w:val="28"/>
          <w:lang w:val="uk-UA"/>
        </w:rPr>
      </w:pPr>
      <w:r w:rsidRPr="007D3D7B">
        <w:rPr>
          <w:sz w:val="28"/>
          <w:szCs w:val="28"/>
          <w:lang w:val="uk-UA"/>
        </w:rPr>
        <w:t>1.3. Фібронектин – структура, біологічне значення. Можливі механізми участі в дестабілізації</w:t>
      </w:r>
      <w:r>
        <w:rPr>
          <w:sz w:val="28"/>
          <w:szCs w:val="28"/>
          <w:lang w:val="uk-UA"/>
        </w:rPr>
        <w:t xml:space="preserve"> ІХС………………………………………………...……………………...21</w:t>
      </w:r>
    </w:p>
    <w:p w:rsidR="00903D72" w:rsidRPr="007D3D7B" w:rsidRDefault="00903D72" w:rsidP="00903D72">
      <w:pPr>
        <w:spacing w:after="0" w:line="480" w:lineRule="auto"/>
        <w:jc w:val="both"/>
        <w:rPr>
          <w:sz w:val="28"/>
          <w:szCs w:val="28"/>
          <w:lang w:val="uk-UA"/>
        </w:rPr>
      </w:pPr>
      <w:r w:rsidRPr="007D3D7B">
        <w:rPr>
          <w:sz w:val="28"/>
          <w:szCs w:val="28"/>
          <w:lang w:val="uk-UA"/>
        </w:rPr>
        <w:t>1.4. Значимість процесів фрагмен</w:t>
      </w:r>
      <w:r>
        <w:rPr>
          <w:sz w:val="28"/>
          <w:szCs w:val="28"/>
          <w:lang w:val="uk-UA"/>
        </w:rPr>
        <w:t>тації фібронектину………..……………………….26</w:t>
      </w:r>
    </w:p>
    <w:p w:rsidR="00903D72" w:rsidRPr="00DE7EE6" w:rsidRDefault="00903D72" w:rsidP="00903D72">
      <w:pPr>
        <w:spacing w:after="0" w:line="480" w:lineRule="auto"/>
        <w:jc w:val="both"/>
        <w:rPr>
          <w:sz w:val="28"/>
          <w:szCs w:val="28"/>
          <w:lang w:val="uk-UA"/>
        </w:rPr>
      </w:pPr>
      <w:r w:rsidRPr="007D3D7B">
        <w:rPr>
          <w:sz w:val="28"/>
          <w:szCs w:val="28"/>
          <w:lang w:val="uk-UA"/>
        </w:rPr>
        <w:t xml:space="preserve">1.5. Матриксні металопротеінази </w:t>
      </w:r>
      <w:r>
        <w:rPr>
          <w:sz w:val="28"/>
          <w:szCs w:val="28"/>
          <w:lang w:val="uk-UA"/>
        </w:rPr>
        <w:t xml:space="preserve"> </w:t>
      </w:r>
      <w:r w:rsidRPr="00E40E04">
        <w:rPr>
          <w:sz w:val="28"/>
          <w:szCs w:val="28"/>
          <w:lang w:val="uk-UA"/>
        </w:rPr>
        <w:t>–</w:t>
      </w:r>
      <w:r w:rsidRPr="007D3D7B">
        <w:rPr>
          <w:sz w:val="28"/>
          <w:szCs w:val="28"/>
          <w:lang w:val="uk-UA"/>
        </w:rPr>
        <w:t xml:space="preserve"> структура, біологічне значення, роль в етапах ішемічного ушкодж</w:t>
      </w:r>
      <w:r>
        <w:rPr>
          <w:sz w:val="28"/>
          <w:szCs w:val="28"/>
          <w:lang w:val="uk-UA"/>
        </w:rPr>
        <w:t>ення міокарда………………………………….…………………..28</w:t>
      </w:r>
    </w:p>
    <w:p w:rsidR="00903D72" w:rsidRPr="00DF0D4B" w:rsidRDefault="00903D72" w:rsidP="00903D72">
      <w:pPr>
        <w:spacing w:after="0" w:line="480" w:lineRule="auto"/>
        <w:jc w:val="both"/>
        <w:rPr>
          <w:sz w:val="28"/>
          <w:szCs w:val="28"/>
          <w:lang w:val="uk-UA"/>
        </w:rPr>
      </w:pPr>
      <w:r w:rsidRPr="007D3D7B">
        <w:rPr>
          <w:sz w:val="28"/>
          <w:szCs w:val="28"/>
          <w:lang w:val="uk-UA"/>
        </w:rPr>
        <w:t>1.6. Антитромбінова терапія гострого інфаркту міокарда. Зв'язок з компонентами неспецифічної й гуморал</w:t>
      </w:r>
      <w:r>
        <w:rPr>
          <w:sz w:val="28"/>
          <w:szCs w:val="28"/>
          <w:lang w:val="uk-UA"/>
        </w:rPr>
        <w:t>ьної імунної відповіді……………………………………….31</w:t>
      </w:r>
    </w:p>
    <w:p w:rsidR="00903D72" w:rsidRPr="002F096B" w:rsidRDefault="00903D72" w:rsidP="00903D72">
      <w:pPr>
        <w:spacing w:after="0" w:line="480" w:lineRule="auto"/>
        <w:jc w:val="both"/>
        <w:rPr>
          <w:sz w:val="28"/>
          <w:szCs w:val="28"/>
        </w:rPr>
      </w:pPr>
      <w:r w:rsidRPr="007D3D7B">
        <w:rPr>
          <w:sz w:val="28"/>
          <w:szCs w:val="28"/>
          <w:lang w:val="uk-UA"/>
        </w:rPr>
        <w:t>РОЗДІЛ 2</w:t>
      </w:r>
    </w:p>
    <w:p w:rsidR="00903D72" w:rsidRPr="007D3D7B" w:rsidRDefault="00903D72" w:rsidP="00903D72">
      <w:pPr>
        <w:spacing w:after="0" w:line="480" w:lineRule="auto"/>
        <w:jc w:val="both"/>
        <w:rPr>
          <w:sz w:val="28"/>
          <w:szCs w:val="28"/>
          <w:lang w:val="uk-UA"/>
        </w:rPr>
      </w:pPr>
      <w:r w:rsidRPr="007D3D7B">
        <w:rPr>
          <w:sz w:val="28"/>
          <w:szCs w:val="28"/>
          <w:lang w:val="uk-UA"/>
        </w:rPr>
        <w:t>КЛІНІЧНА  ХАРАКТЕРИСТИКА ГРУП ОБСТЕЖЕНИХ ХВОРИХ</w:t>
      </w:r>
      <w:r>
        <w:rPr>
          <w:sz w:val="28"/>
          <w:szCs w:val="28"/>
          <w:lang w:val="uk-UA"/>
        </w:rPr>
        <w:t>.……………….36</w:t>
      </w:r>
    </w:p>
    <w:p w:rsidR="00903D72" w:rsidRDefault="00903D72" w:rsidP="00903D72">
      <w:pPr>
        <w:spacing w:after="0" w:line="480" w:lineRule="auto"/>
        <w:ind w:right="175"/>
        <w:jc w:val="both"/>
        <w:rPr>
          <w:sz w:val="28"/>
          <w:szCs w:val="28"/>
          <w:lang w:val="uk-UA"/>
        </w:rPr>
      </w:pPr>
      <w:r w:rsidRPr="007D3D7B">
        <w:rPr>
          <w:sz w:val="28"/>
          <w:szCs w:val="28"/>
          <w:lang w:val="uk-UA"/>
        </w:rPr>
        <w:lastRenderedPageBreak/>
        <w:t>2</w:t>
      </w:r>
      <w:r>
        <w:rPr>
          <w:sz w:val="28"/>
          <w:szCs w:val="28"/>
          <w:lang w:val="uk-UA"/>
        </w:rPr>
        <w:t>.1.</w:t>
      </w:r>
      <w:r w:rsidRPr="007D3D7B">
        <w:rPr>
          <w:sz w:val="28"/>
          <w:szCs w:val="28"/>
          <w:lang w:val="uk-UA"/>
        </w:rPr>
        <w:t>Дизайн дослідження</w:t>
      </w:r>
      <w:r>
        <w:rPr>
          <w:sz w:val="28"/>
          <w:szCs w:val="28"/>
          <w:lang w:val="uk-UA"/>
        </w:rPr>
        <w:t>………………………………………………………………..37</w:t>
      </w:r>
    </w:p>
    <w:p w:rsidR="00903D72" w:rsidRPr="007D3D7B" w:rsidRDefault="00903D72" w:rsidP="00903D72">
      <w:pPr>
        <w:spacing w:after="0" w:line="480" w:lineRule="auto"/>
        <w:ind w:right="175"/>
        <w:jc w:val="both"/>
        <w:rPr>
          <w:sz w:val="28"/>
          <w:szCs w:val="28"/>
          <w:lang w:val="uk-UA"/>
        </w:rPr>
      </w:pPr>
      <w:r w:rsidRPr="007D3D7B">
        <w:rPr>
          <w:sz w:val="28"/>
          <w:szCs w:val="28"/>
          <w:lang w:val="uk-UA"/>
        </w:rPr>
        <w:t>2.2.</w:t>
      </w:r>
      <w:r>
        <w:rPr>
          <w:b/>
          <w:bCs/>
          <w:sz w:val="28"/>
          <w:szCs w:val="28"/>
          <w:lang w:val="uk-UA"/>
        </w:rPr>
        <w:t xml:space="preserve"> </w:t>
      </w:r>
      <w:r w:rsidRPr="007D3D7B">
        <w:rPr>
          <w:sz w:val="28"/>
          <w:szCs w:val="28"/>
          <w:lang w:val="uk-UA"/>
        </w:rPr>
        <w:t xml:space="preserve">Клінічний перебіг </w:t>
      </w:r>
      <w:r>
        <w:rPr>
          <w:sz w:val="28"/>
          <w:szCs w:val="28"/>
          <w:lang w:val="uk-UA"/>
        </w:rPr>
        <w:t>інфаркта міокард</w:t>
      </w:r>
      <w:r w:rsidRPr="00DE7EE6">
        <w:rPr>
          <w:sz w:val="28"/>
          <w:szCs w:val="28"/>
          <w:lang w:val="uk-UA"/>
        </w:rPr>
        <w:t>а</w:t>
      </w:r>
      <w:r w:rsidRPr="007D3D7B">
        <w:rPr>
          <w:sz w:val="28"/>
          <w:szCs w:val="28"/>
          <w:lang w:val="uk-UA"/>
        </w:rPr>
        <w:t xml:space="preserve"> </w:t>
      </w:r>
      <w:r>
        <w:rPr>
          <w:sz w:val="28"/>
          <w:szCs w:val="28"/>
          <w:lang w:val="uk-UA"/>
        </w:rPr>
        <w:t>у</w:t>
      </w:r>
      <w:r w:rsidRPr="007D3D7B">
        <w:rPr>
          <w:sz w:val="28"/>
          <w:szCs w:val="28"/>
          <w:lang w:val="uk-UA"/>
        </w:rPr>
        <w:t xml:space="preserve"> обстежених осіб</w:t>
      </w:r>
      <w:r>
        <w:rPr>
          <w:sz w:val="28"/>
          <w:szCs w:val="28"/>
          <w:lang w:val="uk-UA"/>
        </w:rPr>
        <w:t>………………………44</w:t>
      </w:r>
    </w:p>
    <w:p w:rsidR="00903D72" w:rsidRDefault="00903D72" w:rsidP="00903D72">
      <w:pPr>
        <w:spacing w:after="0" w:line="480" w:lineRule="auto"/>
        <w:ind w:right="175"/>
        <w:jc w:val="both"/>
        <w:rPr>
          <w:sz w:val="28"/>
          <w:szCs w:val="28"/>
          <w:lang w:val="uk-UA"/>
        </w:rPr>
      </w:pPr>
      <w:r>
        <w:rPr>
          <w:sz w:val="28"/>
          <w:szCs w:val="28"/>
          <w:lang w:val="uk-UA"/>
        </w:rPr>
        <w:t xml:space="preserve">2.3. </w:t>
      </w:r>
      <w:r w:rsidRPr="009B2445">
        <w:rPr>
          <w:sz w:val="28"/>
          <w:szCs w:val="28"/>
          <w:lang w:val="uk-UA"/>
        </w:rPr>
        <w:t xml:space="preserve">Вплив артеріальної гіпертензії на перебіг </w:t>
      </w:r>
      <w:r>
        <w:rPr>
          <w:sz w:val="28"/>
          <w:szCs w:val="28"/>
          <w:lang w:val="uk-UA"/>
        </w:rPr>
        <w:t>гострого інфаркту міокарда</w:t>
      </w:r>
      <w:r w:rsidRPr="009B2445">
        <w:rPr>
          <w:sz w:val="28"/>
          <w:szCs w:val="28"/>
          <w:lang w:val="uk-UA"/>
        </w:rPr>
        <w:t xml:space="preserve"> із зубцем Q і розвиток ускладнень </w:t>
      </w:r>
      <w:r>
        <w:rPr>
          <w:sz w:val="28"/>
          <w:szCs w:val="28"/>
          <w:lang w:val="uk-UA"/>
        </w:rPr>
        <w:t>після</w:t>
      </w:r>
      <w:r w:rsidRPr="009B2445">
        <w:rPr>
          <w:sz w:val="28"/>
          <w:szCs w:val="28"/>
          <w:lang w:val="uk-UA"/>
        </w:rPr>
        <w:t>інфарктного періоду</w:t>
      </w:r>
      <w:r>
        <w:rPr>
          <w:sz w:val="28"/>
          <w:szCs w:val="28"/>
          <w:lang w:val="uk-UA"/>
        </w:rPr>
        <w:t>…………………………………45</w:t>
      </w:r>
    </w:p>
    <w:p w:rsidR="00903D72" w:rsidRPr="007D3D7B" w:rsidRDefault="00903D72" w:rsidP="00903D72">
      <w:pPr>
        <w:pStyle w:val="af1"/>
        <w:jc w:val="both"/>
        <w:rPr>
          <w:lang w:val="uk-UA"/>
        </w:rPr>
      </w:pPr>
      <w:r w:rsidRPr="007D3D7B">
        <w:rPr>
          <w:lang w:val="uk-UA"/>
        </w:rPr>
        <w:t>РОЗДІЛ 3</w:t>
      </w:r>
    </w:p>
    <w:p w:rsidR="00903D72" w:rsidRDefault="00903D72" w:rsidP="00903D72">
      <w:pPr>
        <w:spacing w:after="0" w:line="480" w:lineRule="auto"/>
        <w:ind w:right="175"/>
        <w:jc w:val="both"/>
        <w:rPr>
          <w:sz w:val="28"/>
          <w:szCs w:val="28"/>
          <w:lang w:val="uk-UA"/>
        </w:rPr>
      </w:pPr>
      <w:r w:rsidRPr="007D3D7B">
        <w:rPr>
          <w:sz w:val="28"/>
          <w:szCs w:val="28"/>
          <w:lang w:val="uk-UA"/>
        </w:rPr>
        <w:t>МЕТОДИ ДОСЛІДЖЕННЯ</w:t>
      </w:r>
      <w:r>
        <w:rPr>
          <w:sz w:val="28"/>
          <w:szCs w:val="28"/>
          <w:lang w:val="uk-UA"/>
        </w:rPr>
        <w:t>…………………………………………………………...52</w:t>
      </w:r>
    </w:p>
    <w:p w:rsidR="00903D72" w:rsidRPr="009B2445" w:rsidRDefault="00903D72" w:rsidP="00903D72">
      <w:pPr>
        <w:spacing w:after="0" w:line="480" w:lineRule="auto"/>
        <w:jc w:val="both"/>
        <w:rPr>
          <w:sz w:val="28"/>
          <w:szCs w:val="28"/>
          <w:lang w:val="uk-UA"/>
        </w:rPr>
      </w:pPr>
      <w:r w:rsidRPr="009B2445">
        <w:rPr>
          <w:sz w:val="28"/>
          <w:szCs w:val="28"/>
          <w:lang w:val="uk-UA"/>
        </w:rPr>
        <w:t>РОЗДІЛ 4</w:t>
      </w:r>
    </w:p>
    <w:p w:rsidR="00903D72" w:rsidRDefault="00903D72" w:rsidP="00903D72">
      <w:pPr>
        <w:spacing w:after="0" w:line="480" w:lineRule="auto"/>
        <w:jc w:val="both"/>
        <w:rPr>
          <w:sz w:val="28"/>
          <w:szCs w:val="28"/>
          <w:lang w:val="uk-UA"/>
        </w:rPr>
      </w:pPr>
      <w:r w:rsidRPr="009B2445">
        <w:rPr>
          <w:sz w:val="28"/>
          <w:szCs w:val="28"/>
          <w:lang w:val="uk-UA"/>
        </w:rPr>
        <w:t>ОЦІНКА ПРОЦЕСІВ ФРАГМЕНТАЦІЇ ФІБРОНЕКТИНУ У ХВОРИХ З ГОСТРИМ КОРОНАРНИМ СИНДРОМОМ ЗІ СТІЙКОЮ ЕЛЕВАЦІЄЮ  СЕГМЕНТА   ST</w:t>
      </w:r>
      <w:r>
        <w:rPr>
          <w:sz w:val="28"/>
          <w:szCs w:val="28"/>
          <w:lang w:val="uk-UA"/>
        </w:rPr>
        <w:t>…………………………………………………………………………………………61</w:t>
      </w:r>
    </w:p>
    <w:p w:rsidR="00903D72" w:rsidRDefault="00903D72" w:rsidP="00903D72">
      <w:pPr>
        <w:spacing w:after="0" w:line="480" w:lineRule="auto"/>
        <w:jc w:val="both"/>
        <w:rPr>
          <w:sz w:val="28"/>
          <w:szCs w:val="28"/>
          <w:lang w:val="uk-UA"/>
        </w:rPr>
      </w:pPr>
      <w:r w:rsidRPr="009B2445">
        <w:rPr>
          <w:sz w:val="28"/>
          <w:szCs w:val="28"/>
          <w:lang w:val="uk-UA"/>
        </w:rPr>
        <w:t xml:space="preserve">4.1. Динаміка фрагментації </w:t>
      </w:r>
      <w:r w:rsidRPr="007D3D7B">
        <w:rPr>
          <w:sz w:val="28"/>
          <w:szCs w:val="28"/>
          <w:lang w:val="uk-UA"/>
        </w:rPr>
        <w:t xml:space="preserve">фібронектину </w:t>
      </w:r>
      <w:r w:rsidRPr="009B2445">
        <w:rPr>
          <w:sz w:val="28"/>
          <w:szCs w:val="28"/>
          <w:lang w:val="uk-UA"/>
        </w:rPr>
        <w:t>у групах пацієнтів з неускладненим перебігом і з ускладненим перебігом інфаркту міокарда із зубцем Q і її прогностичне значення</w:t>
      </w:r>
      <w:r>
        <w:rPr>
          <w:sz w:val="28"/>
          <w:szCs w:val="28"/>
          <w:lang w:val="uk-UA"/>
        </w:rPr>
        <w:t>………………………………………………………………….66</w:t>
      </w:r>
    </w:p>
    <w:p w:rsidR="00903D72" w:rsidRPr="007D3D7B" w:rsidRDefault="00903D72" w:rsidP="00903D72">
      <w:pPr>
        <w:spacing w:after="0" w:line="480" w:lineRule="auto"/>
        <w:jc w:val="both"/>
        <w:rPr>
          <w:sz w:val="28"/>
          <w:szCs w:val="28"/>
          <w:lang w:val="uk-UA"/>
        </w:rPr>
      </w:pPr>
      <w:r w:rsidRPr="007D3D7B">
        <w:rPr>
          <w:sz w:val="28"/>
          <w:szCs w:val="28"/>
          <w:lang w:val="uk-UA"/>
        </w:rPr>
        <w:t>4.2. Особливості фрагментації фібронектину у хворих інфарктом міокарда  із зубцем Q на фоні артеріальної гіпертензії  і їхнє прогностичне значення</w:t>
      </w:r>
      <w:r>
        <w:rPr>
          <w:sz w:val="28"/>
          <w:szCs w:val="28"/>
          <w:lang w:val="uk-UA"/>
        </w:rPr>
        <w:t>…………………...80</w:t>
      </w:r>
    </w:p>
    <w:p w:rsidR="00903D72" w:rsidRPr="00F71832" w:rsidRDefault="00903D72" w:rsidP="00903D72">
      <w:pPr>
        <w:spacing w:after="0" w:line="480" w:lineRule="auto"/>
        <w:jc w:val="both"/>
        <w:rPr>
          <w:sz w:val="28"/>
          <w:szCs w:val="28"/>
          <w:lang w:val="uk-UA"/>
        </w:rPr>
      </w:pPr>
      <w:r>
        <w:rPr>
          <w:sz w:val="28"/>
          <w:szCs w:val="28"/>
          <w:lang w:val="uk-UA"/>
        </w:rPr>
        <w:t>4</w:t>
      </w:r>
      <w:r w:rsidRPr="00F71832">
        <w:rPr>
          <w:sz w:val="28"/>
          <w:szCs w:val="28"/>
          <w:lang w:val="uk-UA"/>
        </w:rPr>
        <w:t>.</w:t>
      </w:r>
      <w:r>
        <w:rPr>
          <w:sz w:val="28"/>
          <w:szCs w:val="28"/>
          <w:lang w:val="uk-UA"/>
        </w:rPr>
        <w:t>3</w:t>
      </w:r>
      <w:r w:rsidRPr="00F71832">
        <w:rPr>
          <w:sz w:val="28"/>
          <w:szCs w:val="28"/>
          <w:lang w:val="uk-UA"/>
        </w:rPr>
        <w:t>. Особл</w:t>
      </w:r>
      <w:r>
        <w:rPr>
          <w:sz w:val="28"/>
          <w:szCs w:val="28"/>
          <w:lang w:val="uk-UA"/>
        </w:rPr>
        <w:t>ивості фрагментації фібронектин</w:t>
      </w:r>
      <w:r w:rsidRPr="00616974">
        <w:rPr>
          <w:sz w:val="28"/>
          <w:szCs w:val="28"/>
          <w:lang w:val="uk-UA"/>
        </w:rPr>
        <w:t>у</w:t>
      </w:r>
      <w:r w:rsidRPr="00F71832">
        <w:rPr>
          <w:sz w:val="28"/>
          <w:szCs w:val="28"/>
          <w:lang w:val="uk-UA"/>
        </w:rPr>
        <w:t xml:space="preserve"> у хворих </w:t>
      </w:r>
      <w:r>
        <w:rPr>
          <w:sz w:val="28"/>
          <w:szCs w:val="28"/>
          <w:lang w:val="uk-UA"/>
        </w:rPr>
        <w:t>інфарктом міокарда із зубцем Q з</w:t>
      </w:r>
      <w:r w:rsidRPr="00F71832">
        <w:rPr>
          <w:sz w:val="28"/>
          <w:szCs w:val="28"/>
          <w:lang w:val="uk-UA"/>
        </w:rPr>
        <w:t xml:space="preserve"> різними варіантами післяінфарктного ремоделювання</w:t>
      </w:r>
      <w:r>
        <w:rPr>
          <w:sz w:val="28"/>
          <w:szCs w:val="28"/>
          <w:lang w:val="uk-UA"/>
        </w:rPr>
        <w:t xml:space="preserve"> лівого шлуночка………90</w:t>
      </w:r>
    </w:p>
    <w:p w:rsidR="00903D72" w:rsidRPr="00F2755F" w:rsidRDefault="00903D72" w:rsidP="00903D72">
      <w:pPr>
        <w:spacing w:after="0" w:line="480" w:lineRule="auto"/>
        <w:jc w:val="both"/>
        <w:rPr>
          <w:sz w:val="28"/>
          <w:szCs w:val="28"/>
          <w:lang w:val="uk-UA"/>
        </w:rPr>
      </w:pPr>
      <w:r>
        <w:rPr>
          <w:sz w:val="28"/>
          <w:szCs w:val="28"/>
          <w:lang w:val="uk-UA"/>
        </w:rPr>
        <w:t>РОЗДІЛ 5</w:t>
      </w:r>
    </w:p>
    <w:p w:rsidR="00903D72" w:rsidRPr="00F2755F" w:rsidRDefault="00903D72" w:rsidP="00903D72">
      <w:pPr>
        <w:tabs>
          <w:tab w:val="left" w:pos="5460"/>
        </w:tabs>
        <w:spacing w:after="0" w:line="480" w:lineRule="auto"/>
        <w:jc w:val="both"/>
        <w:rPr>
          <w:sz w:val="28"/>
          <w:szCs w:val="28"/>
          <w:lang w:val="uk-UA"/>
        </w:rPr>
      </w:pPr>
      <w:r w:rsidRPr="00F2755F">
        <w:rPr>
          <w:sz w:val="28"/>
          <w:szCs w:val="28"/>
          <w:lang w:val="uk-UA"/>
        </w:rPr>
        <w:lastRenderedPageBreak/>
        <w:t xml:space="preserve">ДИНАМІКА РЯДУ ПОКАЗНИКІВ ГУМОРАЛЬНОЇ </w:t>
      </w:r>
      <w:r>
        <w:rPr>
          <w:sz w:val="28"/>
          <w:szCs w:val="28"/>
          <w:lang w:val="uk-UA"/>
        </w:rPr>
        <w:t>ТА</w:t>
      </w:r>
      <w:r w:rsidRPr="00F2755F">
        <w:rPr>
          <w:sz w:val="28"/>
          <w:szCs w:val="28"/>
          <w:lang w:val="uk-UA"/>
        </w:rPr>
        <w:t xml:space="preserve"> КЛІТИННОЇ ІМУННОЇ ВІДПОВІДІ У ПАЦІЄНТІВ З РІЗНИМ ПЕРЕБІГОМ ГОСТРОГО ІНФАРКТУ МІОКАРДА ІЗ ЗУБЦЕМ Q</w:t>
      </w:r>
      <w:r>
        <w:rPr>
          <w:sz w:val="28"/>
          <w:szCs w:val="28"/>
          <w:lang w:val="uk-UA"/>
        </w:rPr>
        <w:t>…………………………………………………………….108</w:t>
      </w:r>
    </w:p>
    <w:p w:rsidR="00903D72" w:rsidRDefault="00903D72" w:rsidP="00903D72">
      <w:pPr>
        <w:spacing w:after="0" w:line="480" w:lineRule="auto"/>
        <w:ind w:right="175"/>
        <w:jc w:val="both"/>
        <w:rPr>
          <w:sz w:val="28"/>
          <w:szCs w:val="28"/>
          <w:lang w:val="uk-UA"/>
        </w:rPr>
      </w:pPr>
      <w:r w:rsidRPr="00F2755F">
        <w:rPr>
          <w:sz w:val="28"/>
          <w:szCs w:val="28"/>
          <w:lang w:val="uk-UA"/>
        </w:rPr>
        <w:t>5.1. Особливості  продукції супероксид аніона у хворих з різним перебігом  гострого інфаркту міокарда із зубцем Q</w:t>
      </w:r>
      <w:r>
        <w:rPr>
          <w:sz w:val="28"/>
          <w:szCs w:val="28"/>
          <w:lang w:val="uk-UA"/>
        </w:rPr>
        <w:t>…………………………………………….108</w:t>
      </w:r>
    </w:p>
    <w:p w:rsidR="00903D72" w:rsidRDefault="00903D72" w:rsidP="00903D72">
      <w:pPr>
        <w:spacing w:after="0" w:line="480" w:lineRule="auto"/>
        <w:ind w:right="175"/>
        <w:jc w:val="both"/>
        <w:rPr>
          <w:sz w:val="28"/>
          <w:szCs w:val="28"/>
          <w:lang w:val="uk-UA"/>
        </w:rPr>
      </w:pPr>
      <w:r w:rsidRPr="00F2755F">
        <w:rPr>
          <w:sz w:val="28"/>
          <w:szCs w:val="28"/>
          <w:lang w:val="uk-UA"/>
        </w:rPr>
        <w:t>5.2. Динаміка вмісту інтерлейкіну -6</w:t>
      </w:r>
      <w:r>
        <w:rPr>
          <w:sz w:val="28"/>
          <w:szCs w:val="28"/>
          <w:lang w:val="uk-UA"/>
        </w:rPr>
        <w:t>………………………………………………..117</w:t>
      </w:r>
    </w:p>
    <w:p w:rsidR="00903D72" w:rsidRDefault="00903D72" w:rsidP="00903D72">
      <w:pPr>
        <w:tabs>
          <w:tab w:val="left" w:pos="5460"/>
        </w:tabs>
        <w:spacing w:after="0" w:line="480" w:lineRule="auto"/>
        <w:jc w:val="both"/>
        <w:rPr>
          <w:sz w:val="28"/>
          <w:szCs w:val="28"/>
          <w:lang w:val="uk-UA"/>
        </w:rPr>
      </w:pPr>
      <w:r w:rsidRPr="00F2755F">
        <w:rPr>
          <w:sz w:val="28"/>
          <w:szCs w:val="28"/>
          <w:lang w:val="uk-UA"/>
        </w:rPr>
        <w:t>5.3. Динаміка вмісту циркулюючих імунних комплексів і імуноглобулінів класу G у хворих інфарктом міокарда  з  зубцем Q</w:t>
      </w:r>
      <w:r>
        <w:rPr>
          <w:sz w:val="28"/>
          <w:szCs w:val="28"/>
          <w:lang w:val="uk-UA"/>
        </w:rPr>
        <w:t>……………………………………………...118</w:t>
      </w:r>
    </w:p>
    <w:p w:rsidR="00903D72" w:rsidRDefault="00903D72" w:rsidP="00903D72">
      <w:pPr>
        <w:tabs>
          <w:tab w:val="left" w:pos="5460"/>
        </w:tabs>
        <w:spacing w:after="0" w:line="480" w:lineRule="auto"/>
        <w:jc w:val="both"/>
        <w:rPr>
          <w:b/>
          <w:bCs/>
          <w:sz w:val="28"/>
          <w:szCs w:val="28"/>
          <w:lang w:val="uk-UA"/>
        </w:rPr>
      </w:pPr>
      <w:r w:rsidRPr="00F2755F">
        <w:rPr>
          <w:sz w:val="28"/>
          <w:szCs w:val="28"/>
          <w:lang w:val="uk-UA"/>
        </w:rPr>
        <w:t>5.</w:t>
      </w:r>
      <w:r>
        <w:rPr>
          <w:sz w:val="28"/>
          <w:szCs w:val="28"/>
          <w:lang w:val="uk-UA"/>
        </w:rPr>
        <w:t>4</w:t>
      </w:r>
      <w:r w:rsidRPr="00F2755F">
        <w:rPr>
          <w:sz w:val="28"/>
          <w:szCs w:val="28"/>
          <w:lang w:val="uk-UA"/>
        </w:rPr>
        <w:t>. Особливості  зміни  активності матриксних металопротеіназ у хворих інфарктом міокарда із зубцем Q</w:t>
      </w:r>
      <w:r>
        <w:rPr>
          <w:sz w:val="28"/>
          <w:szCs w:val="28"/>
          <w:lang w:val="uk-UA"/>
        </w:rPr>
        <w:t>……………………………………………………………….......130</w:t>
      </w:r>
    </w:p>
    <w:p w:rsidR="00903D72" w:rsidRDefault="00903D72" w:rsidP="00903D72">
      <w:pPr>
        <w:spacing w:after="0" w:line="480" w:lineRule="auto"/>
        <w:jc w:val="both"/>
        <w:rPr>
          <w:sz w:val="28"/>
          <w:szCs w:val="28"/>
          <w:lang w:val="uk-UA"/>
        </w:rPr>
      </w:pPr>
      <w:r>
        <w:rPr>
          <w:sz w:val="28"/>
          <w:szCs w:val="28"/>
          <w:lang w:val="uk-UA"/>
        </w:rPr>
        <w:t>РОЗДІЛ  6</w:t>
      </w:r>
    </w:p>
    <w:p w:rsidR="00903D72" w:rsidRDefault="00903D72" w:rsidP="00903D72">
      <w:pPr>
        <w:spacing w:after="0" w:line="480" w:lineRule="auto"/>
        <w:jc w:val="both"/>
        <w:rPr>
          <w:sz w:val="28"/>
          <w:szCs w:val="28"/>
          <w:lang w:val="uk-UA"/>
        </w:rPr>
      </w:pPr>
      <w:r w:rsidRPr="00F2755F">
        <w:rPr>
          <w:sz w:val="28"/>
          <w:szCs w:val="28"/>
          <w:lang w:val="uk-UA"/>
        </w:rPr>
        <w:t>КЛІНІЧНИЙ ПЕРЕБІГ  ЗАХВОРЮВАННЯ, ОСОБЛИВОСТІ ПЕРЕБІГУ ПРОТЕОЛІТИЧНИХ ПРОЦЕСІВ У ХВОРИХ ІНФАРКТОМ МІОКАРДА ІЗ ЗУБЦЕМ Q, ЩО ОДЕРЖУВАЛИ РІЗНІ ВИДИ  АНТИТРОМБІНОВОЇ ТЕРАПІЇ</w:t>
      </w:r>
      <w:r>
        <w:rPr>
          <w:sz w:val="28"/>
          <w:szCs w:val="28"/>
          <w:lang w:val="uk-UA"/>
        </w:rPr>
        <w:t>…………………………………………………………………………………146</w:t>
      </w:r>
    </w:p>
    <w:p w:rsidR="00903D72" w:rsidRPr="00F2755F" w:rsidRDefault="00903D72" w:rsidP="00903D72">
      <w:pPr>
        <w:spacing w:after="0" w:line="480" w:lineRule="auto"/>
        <w:jc w:val="both"/>
        <w:rPr>
          <w:sz w:val="28"/>
          <w:szCs w:val="28"/>
          <w:lang w:val="uk-UA"/>
        </w:rPr>
      </w:pPr>
      <w:r w:rsidRPr="00F2755F">
        <w:rPr>
          <w:sz w:val="28"/>
          <w:szCs w:val="28"/>
          <w:lang w:val="uk-UA"/>
        </w:rPr>
        <w:t>6.1. Особливості фрагментації фібронектину в пацієнтів з інфарктом міокарда із зубцем Q залежно від виду антитромбінової терапії</w:t>
      </w:r>
      <w:r>
        <w:rPr>
          <w:sz w:val="28"/>
          <w:szCs w:val="28"/>
          <w:lang w:val="uk-UA"/>
        </w:rPr>
        <w:t>……………………………...…146</w:t>
      </w:r>
    </w:p>
    <w:p w:rsidR="00903D72" w:rsidRDefault="00903D72" w:rsidP="00903D72">
      <w:pPr>
        <w:spacing w:after="0" w:line="480" w:lineRule="auto"/>
        <w:jc w:val="both"/>
        <w:rPr>
          <w:sz w:val="28"/>
          <w:szCs w:val="28"/>
          <w:lang w:val="uk-UA"/>
        </w:rPr>
      </w:pPr>
      <w:r w:rsidRPr="00837379">
        <w:rPr>
          <w:sz w:val="28"/>
          <w:szCs w:val="28"/>
          <w:lang w:val="uk-UA"/>
        </w:rPr>
        <w:t>6.2.Особливості клітинної й гуморальної імунної відповіді в пацієнтів з інфарктом міокарда із зубцем Q залежно від виду антитромбінової терапії</w:t>
      </w:r>
      <w:r>
        <w:rPr>
          <w:sz w:val="28"/>
          <w:szCs w:val="28"/>
          <w:lang w:val="uk-UA"/>
        </w:rPr>
        <w:t>…………………...159</w:t>
      </w:r>
    </w:p>
    <w:p w:rsidR="00903D72" w:rsidRPr="00837379" w:rsidRDefault="00903D72" w:rsidP="00903D72">
      <w:pPr>
        <w:spacing w:after="0" w:line="480" w:lineRule="auto"/>
        <w:jc w:val="both"/>
        <w:rPr>
          <w:sz w:val="28"/>
          <w:szCs w:val="28"/>
          <w:lang w:val="uk-UA"/>
        </w:rPr>
      </w:pPr>
      <w:r w:rsidRPr="00837379">
        <w:rPr>
          <w:sz w:val="28"/>
          <w:szCs w:val="28"/>
          <w:lang w:val="uk-UA"/>
        </w:rPr>
        <w:lastRenderedPageBreak/>
        <w:t>6.3.Особливості з</w:t>
      </w:r>
      <w:r>
        <w:rPr>
          <w:sz w:val="28"/>
          <w:szCs w:val="28"/>
          <w:lang w:val="uk-UA"/>
        </w:rPr>
        <w:t>міни активності матриксних мета</w:t>
      </w:r>
      <w:r w:rsidRPr="00837379">
        <w:rPr>
          <w:sz w:val="28"/>
          <w:szCs w:val="28"/>
          <w:lang w:val="uk-UA"/>
        </w:rPr>
        <w:t>лопротеіназ у  пацієнтів з інфарктом міокарда із зубцем Q залежно від виду антитромбінової терапії</w:t>
      </w:r>
      <w:r>
        <w:rPr>
          <w:sz w:val="28"/>
          <w:szCs w:val="28"/>
          <w:lang w:val="uk-UA"/>
        </w:rPr>
        <w:t>……....165</w:t>
      </w:r>
    </w:p>
    <w:p w:rsidR="00903D72" w:rsidRPr="00837379" w:rsidRDefault="00903D72" w:rsidP="00903D72">
      <w:pPr>
        <w:spacing w:after="0" w:line="480" w:lineRule="auto"/>
        <w:jc w:val="both"/>
        <w:rPr>
          <w:sz w:val="28"/>
          <w:szCs w:val="28"/>
          <w:lang w:val="uk-UA"/>
        </w:rPr>
      </w:pPr>
      <w:r>
        <w:rPr>
          <w:sz w:val="28"/>
          <w:szCs w:val="28"/>
          <w:lang w:val="uk-UA"/>
        </w:rPr>
        <w:t>РОЗДІЛ  7</w:t>
      </w:r>
    </w:p>
    <w:p w:rsidR="00903D72" w:rsidRDefault="00903D72" w:rsidP="00903D72">
      <w:pPr>
        <w:spacing w:after="0" w:line="480" w:lineRule="auto"/>
        <w:jc w:val="both"/>
        <w:rPr>
          <w:sz w:val="28"/>
          <w:szCs w:val="28"/>
          <w:lang w:val="uk-UA"/>
        </w:rPr>
      </w:pPr>
      <w:r w:rsidRPr="00837379">
        <w:rPr>
          <w:sz w:val="28"/>
          <w:szCs w:val="28"/>
          <w:lang w:val="uk-UA"/>
        </w:rPr>
        <w:t>АНАЛІЗ І УЗАГАЛЬНЕННЯ РЕЗУЛЬТАТІВ ДОСЛІДЖЕННЯ</w:t>
      </w:r>
      <w:r>
        <w:rPr>
          <w:sz w:val="28"/>
          <w:szCs w:val="28"/>
          <w:lang w:val="uk-UA"/>
        </w:rPr>
        <w:t>………...………….169</w:t>
      </w:r>
    </w:p>
    <w:p w:rsidR="00903D72" w:rsidRPr="00F2755F" w:rsidRDefault="00903D72" w:rsidP="00903D72">
      <w:pPr>
        <w:spacing w:after="0" w:line="480" w:lineRule="auto"/>
        <w:jc w:val="both"/>
        <w:rPr>
          <w:sz w:val="28"/>
          <w:szCs w:val="28"/>
          <w:lang w:val="uk-UA"/>
        </w:rPr>
      </w:pPr>
      <w:r w:rsidRPr="00F2755F">
        <w:rPr>
          <w:sz w:val="28"/>
          <w:szCs w:val="28"/>
          <w:lang w:val="uk-UA"/>
        </w:rPr>
        <w:t>ВИСНОВКИ…………</w:t>
      </w:r>
      <w:r>
        <w:rPr>
          <w:sz w:val="28"/>
          <w:szCs w:val="28"/>
          <w:lang w:val="uk-UA"/>
        </w:rPr>
        <w:t>……………………………………………………….................182</w:t>
      </w:r>
    </w:p>
    <w:p w:rsidR="00903D72" w:rsidRDefault="00903D72" w:rsidP="00903D72">
      <w:pPr>
        <w:spacing w:after="0" w:line="480" w:lineRule="auto"/>
        <w:jc w:val="both"/>
        <w:rPr>
          <w:sz w:val="28"/>
          <w:szCs w:val="28"/>
          <w:lang w:val="uk-UA"/>
        </w:rPr>
      </w:pPr>
      <w:r w:rsidRPr="00F2755F">
        <w:rPr>
          <w:sz w:val="28"/>
          <w:szCs w:val="28"/>
          <w:lang w:val="uk-UA"/>
        </w:rPr>
        <w:t>ПРАКТИЧНІ</w:t>
      </w:r>
      <w:r>
        <w:rPr>
          <w:sz w:val="28"/>
          <w:szCs w:val="28"/>
          <w:lang w:val="uk-UA"/>
        </w:rPr>
        <w:t xml:space="preserve"> РЕКОМЕНДАЦІЇ……………………………………………………….186</w:t>
      </w:r>
    </w:p>
    <w:p w:rsidR="00903D72" w:rsidRDefault="00903D72" w:rsidP="00903D72">
      <w:pPr>
        <w:spacing w:after="0"/>
        <w:jc w:val="both"/>
      </w:pPr>
      <w:r w:rsidRPr="00F2755F">
        <w:rPr>
          <w:sz w:val="28"/>
          <w:szCs w:val="28"/>
          <w:lang w:val="uk-UA"/>
        </w:rPr>
        <w:t>СПИСОК ВИКОРИСТАНОЇ ЛІТЕРАТУРИ</w:t>
      </w:r>
      <w:r>
        <w:rPr>
          <w:sz w:val="28"/>
          <w:szCs w:val="28"/>
          <w:lang w:val="uk-UA"/>
        </w:rPr>
        <w:t>………………………………………….187</w:t>
      </w:r>
    </w:p>
    <w:p w:rsidR="00903D72" w:rsidRPr="004733B8" w:rsidRDefault="00903D72" w:rsidP="00903D72">
      <w:pPr>
        <w:spacing w:after="0" w:line="480" w:lineRule="auto"/>
        <w:jc w:val="both"/>
        <w:rPr>
          <w:sz w:val="28"/>
          <w:szCs w:val="28"/>
        </w:rPr>
      </w:pPr>
    </w:p>
    <w:p w:rsidR="00903D72" w:rsidRPr="00F2755F" w:rsidRDefault="00903D72" w:rsidP="00903D72">
      <w:pPr>
        <w:tabs>
          <w:tab w:val="left" w:pos="5460"/>
        </w:tabs>
        <w:spacing w:after="0" w:line="480" w:lineRule="auto"/>
        <w:jc w:val="both"/>
        <w:rPr>
          <w:sz w:val="28"/>
          <w:szCs w:val="28"/>
          <w:lang w:val="uk-UA"/>
        </w:rPr>
      </w:pPr>
    </w:p>
    <w:p w:rsidR="00903D72" w:rsidRDefault="00903D72" w:rsidP="00903D72">
      <w:pPr>
        <w:spacing w:after="0" w:line="360" w:lineRule="auto"/>
        <w:jc w:val="center"/>
        <w:rPr>
          <w:sz w:val="28"/>
          <w:szCs w:val="28"/>
          <w:lang w:val="uk-UA"/>
        </w:rPr>
      </w:pPr>
    </w:p>
    <w:p w:rsidR="00903D72" w:rsidRDefault="00903D72" w:rsidP="00903D72">
      <w:pPr>
        <w:spacing w:after="0" w:line="360" w:lineRule="auto"/>
        <w:jc w:val="center"/>
        <w:rPr>
          <w:sz w:val="28"/>
          <w:szCs w:val="28"/>
          <w:lang w:val="uk-UA"/>
        </w:rPr>
      </w:pPr>
      <w:r>
        <w:rPr>
          <w:sz w:val="28"/>
          <w:szCs w:val="28"/>
          <w:lang w:val="uk-UA"/>
        </w:rPr>
        <w:t>ПЕРЕЛІК УМОВНИХ СКОРОЧЕНЬ</w:t>
      </w:r>
    </w:p>
    <w:p w:rsidR="00903D72" w:rsidRDefault="00903D72" w:rsidP="00903D72">
      <w:pPr>
        <w:spacing w:after="0" w:line="360" w:lineRule="auto"/>
        <w:jc w:val="center"/>
        <w:rPr>
          <w:sz w:val="28"/>
          <w:szCs w:val="28"/>
          <w:lang w:val="uk-UA"/>
        </w:rPr>
      </w:pPr>
    </w:p>
    <w:p w:rsidR="00903D72" w:rsidRDefault="00903D72" w:rsidP="00903D72">
      <w:pPr>
        <w:spacing w:after="0" w:line="480" w:lineRule="auto"/>
        <w:rPr>
          <w:sz w:val="28"/>
          <w:szCs w:val="28"/>
          <w:lang w:val="uk-UA"/>
        </w:rPr>
      </w:pPr>
      <w:r>
        <w:rPr>
          <w:sz w:val="28"/>
          <w:szCs w:val="28"/>
          <w:lang w:val="uk-UA"/>
        </w:rPr>
        <w:t xml:space="preserve">АБ                         – атеросклеротична бляшка  </w:t>
      </w:r>
    </w:p>
    <w:p w:rsidR="00903D72" w:rsidRDefault="00903D72" w:rsidP="00903D72">
      <w:pPr>
        <w:spacing w:after="0" w:line="480" w:lineRule="auto"/>
        <w:rPr>
          <w:sz w:val="28"/>
          <w:szCs w:val="28"/>
          <w:lang w:val="uk-UA"/>
        </w:rPr>
      </w:pPr>
      <w:r>
        <w:rPr>
          <w:sz w:val="28"/>
          <w:szCs w:val="28"/>
          <w:lang w:val="uk-UA"/>
        </w:rPr>
        <w:t>АГ                         – артеріальна гіпертензія</w:t>
      </w:r>
    </w:p>
    <w:p w:rsidR="00903D72" w:rsidRDefault="00903D72" w:rsidP="00903D72">
      <w:pPr>
        <w:spacing w:after="0" w:line="480" w:lineRule="auto"/>
        <w:rPr>
          <w:sz w:val="28"/>
          <w:szCs w:val="28"/>
          <w:lang w:val="uk-UA"/>
        </w:rPr>
      </w:pPr>
      <w:r>
        <w:rPr>
          <w:sz w:val="28"/>
          <w:szCs w:val="28"/>
          <w:lang w:val="uk-UA"/>
        </w:rPr>
        <w:t>АПФ                     – ангіотензин-перетворюючий  фермент</w:t>
      </w:r>
    </w:p>
    <w:p w:rsidR="00903D72" w:rsidRDefault="00903D72" w:rsidP="00903D72">
      <w:pPr>
        <w:spacing w:after="0" w:line="480" w:lineRule="auto"/>
        <w:rPr>
          <w:sz w:val="28"/>
          <w:szCs w:val="28"/>
          <w:lang w:val="uk-UA"/>
        </w:rPr>
      </w:pPr>
      <w:r>
        <w:rPr>
          <w:sz w:val="28"/>
          <w:szCs w:val="28"/>
          <w:lang w:val="uk-UA"/>
        </w:rPr>
        <w:t>ГІМ                       – гострий інфаркт міокарда</w:t>
      </w:r>
    </w:p>
    <w:p w:rsidR="00903D72" w:rsidRDefault="00903D72" w:rsidP="00903D72">
      <w:pPr>
        <w:spacing w:after="0" w:line="480" w:lineRule="auto"/>
        <w:rPr>
          <w:sz w:val="28"/>
          <w:szCs w:val="28"/>
          <w:lang w:val="uk-UA"/>
        </w:rPr>
      </w:pPr>
      <w:r>
        <w:rPr>
          <w:sz w:val="28"/>
          <w:szCs w:val="28"/>
          <w:lang w:val="uk-UA"/>
        </w:rPr>
        <w:t>ГКС                      – гострий коронарний синдром</w:t>
      </w:r>
    </w:p>
    <w:p w:rsidR="00903D72" w:rsidRDefault="00903D72" w:rsidP="00903D72">
      <w:pPr>
        <w:spacing w:after="0" w:line="480" w:lineRule="auto"/>
        <w:rPr>
          <w:sz w:val="28"/>
          <w:szCs w:val="28"/>
          <w:lang w:val="uk-UA"/>
        </w:rPr>
      </w:pPr>
      <w:r>
        <w:rPr>
          <w:sz w:val="28"/>
          <w:szCs w:val="28"/>
          <w:lang w:val="uk-UA"/>
        </w:rPr>
        <w:t>ГМК                      – гладком</w:t>
      </w:r>
      <w:r w:rsidRPr="00C80C68">
        <w:rPr>
          <w:sz w:val="28"/>
          <w:szCs w:val="28"/>
          <w:lang w:val="uk-UA"/>
        </w:rPr>
        <w:t>’</w:t>
      </w:r>
      <w:r>
        <w:rPr>
          <w:sz w:val="28"/>
          <w:szCs w:val="28"/>
          <w:lang w:val="uk-UA"/>
        </w:rPr>
        <w:t>язові  клітини</w:t>
      </w:r>
    </w:p>
    <w:p w:rsidR="00903D72" w:rsidRDefault="00903D72" w:rsidP="00903D72">
      <w:pPr>
        <w:spacing w:after="0" w:line="480" w:lineRule="auto"/>
        <w:rPr>
          <w:sz w:val="28"/>
          <w:szCs w:val="28"/>
          <w:lang w:val="uk-UA"/>
        </w:rPr>
      </w:pPr>
      <w:r>
        <w:rPr>
          <w:sz w:val="28"/>
          <w:szCs w:val="28"/>
          <w:lang w:val="uk-UA"/>
        </w:rPr>
        <w:t>ДАТ                      – діастолічний артеріальний тиск</w:t>
      </w:r>
    </w:p>
    <w:p w:rsidR="00903D72" w:rsidRDefault="00903D72" w:rsidP="00903D72">
      <w:pPr>
        <w:spacing w:after="0" w:line="480" w:lineRule="auto"/>
        <w:rPr>
          <w:sz w:val="28"/>
          <w:szCs w:val="28"/>
          <w:lang w:val="uk-UA"/>
        </w:rPr>
      </w:pPr>
      <w:r>
        <w:rPr>
          <w:sz w:val="28"/>
          <w:szCs w:val="28"/>
          <w:lang w:val="uk-UA"/>
        </w:rPr>
        <w:t>ІМ                         – інфаркт міокарда</w:t>
      </w:r>
    </w:p>
    <w:p w:rsidR="00903D72" w:rsidRDefault="00903D72" w:rsidP="00903D72">
      <w:pPr>
        <w:spacing w:after="0" w:line="480" w:lineRule="auto"/>
        <w:rPr>
          <w:sz w:val="28"/>
          <w:szCs w:val="28"/>
          <w:lang w:val="uk-UA"/>
        </w:rPr>
      </w:pPr>
      <w:r>
        <w:rPr>
          <w:sz w:val="28"/>
          <w:szCs w:val="28"/>
          <w:lang w:val="uk-UA"/>
        </w:rPr>
        <w:t>кДа-                        – кілодальтон</w:t>
      </w:r>
    </w:p>
    <w:p w:rsidR="00903D72" w:rsidRDefault="00903D72" w:rsidP="00903D72">
      <w:pPr>
        <w:spacing w:after="0" w:line="480" w:lineRule="auto"/>
        <w:rPr>
          <w:sz w:val="28"/>
          <w:szCs w:val="28"/>
          <w:lang w:val="uk-UA"/>
        </w:rPr>
      </w:pPr>
      <w:r>
        <w:rPr>
          <w:sz w:val="28"/>
          <w:szCs w:val="28"/>
          <w:lang w:val="uk-UA"/>
        </w:rPr>
        <w:t>КДО                      – кінцевий діастолічний об’єм</w:t>
      </w:r>
    </w:p>
    <w:p w:rsidR="00903D72" w:rsidRDefault="00903D72" w:rsidP="00903D72">
      <w:pPr>
        <w:spacing w:after="0" w:line="480" w:lineRule="auto"/>
        <w:rPr>
          <w:sz w:val="28"/>
          <w:szCs w:val="28"/>
          <w:lang w:val="uk-UA"/>
        </w:rPr>
      </w:pPr>
      <w:r>
        <w:rPr>
          <w:sz w:val="28"/>
          <w:szCs w:val="28"/>
          <w:lang w:val="uk-UA"/>
        </w:rPr>
        <w:lastRenderedPageBreak/>
        <w:t xml:space="preserve">МВ-КФК              – креатінфосфокіназа МВ-ізофермент </w:t>
      </w:r>
    </w:p>
    <w:p w:rsidR="00903D72" w:rsidRDefault="00903D72" w:rsidP="00903D72">
      <w:pPr>
        <w:spacing w:after="0" w:line="480" w:lineRule="auto"/>
        <w:rPr>
          <w:sz w:val="28"/>
          <w:szCs w:val="28"/>
          <w:lang w:val="uk-UA"/>
        </w:rPr>
      </w:pPr>
      <w:r>
        <w:rPr>
          <w:sz w:val="28"/>
          <w:szCs w:val="28"/>
          <w:lang w:val="uk-UA"/>
        </w:rPr>
        <w:t>ММ                       – молекулярна маса</w:t>
      </w:r>
    </w:p>
    <w:p w:rsidR="00903D72" w:rsidRDefault="00903D72" w:rsidP="00903D72">
      <w:pPr>
        <w:spacing w:after="0" w:line="480" w:lineRule="auto"/>
        <w:rPr>
          <w:sz w:val="28"/>
          <w:szCs w:val="28"/>
          <w:lang w:val="uk-UA"/>
        </w:rPr>
      </w:pPr>
      <w:r>
        <w:rPr>
          <w:sz w:val="28"/>
          <w:szCs w:val="28"/>
          <w:lang w:val="uk-UA"/>
        </w:rPr>
        <w:t>ММП                    – матріксні металопротеінази (матріксини)</w:t>
      </w:r>
    </w:p>
    <w:p w:rsidR="00903D72" w:rsidRDefault="00903D72" w:rsidP="00903D72">
      <w:pPr>
        <w:spacing w:after="0" w:line="480" w:lineRule="auto"/>
        <w:rPr>
          <w:sz w:val="28"/>
          <w:szCs w:val="28"/>
          <w:lang w:val="uk-UA"/>
        </w:rPr>
      </w:pPr>
      <w:r>
        <w:rPr>
          <w:sz w:val="28"/>
          <w:szCs w:val="28"/>
          <w:lang w:val="uk-UA"/>
        </w:rPr>
        <w:t>ММП-2                 – желатіназа А</w:t>
      </w:r>
    </w:p>
    <w:p w:rsidR="00903D72" w:rsidRDefault="00903D72" w:rsidP="00903D72">
      <w:pPr>
        <w:spacing w:after="0" w:line="480" w:lineRule="auto"/>
        <w:rPr>
          <w:sz w:val="28"/>
          <w:szCs w:val="28"/>
          <w:lang w:val="uk-UA"/>
        </w:rPr>
      </w:pPr>
      <w:r>
        <w:rPr>
          <w:sz w:val="28"/>
          <w:szCs w:val="28"/>
          <w:lang w:val="uk-UA"/>
        </w:rPr>
        <w:t>ММП-9                 – желатіназа В</w:t>
      </w:r>
    </w:p>
    <w:p w:rsidR="00903D72" w:rsidRDefault="00903D72" w:rsidP="00903D72">
      <w:pPr>
        <w:spacing w:after="0" w:line="480" w:lineRule="auto"/>
        <w:rPr>
          <w:sz w:val="28"/>
          <w:szCs w:val="28"/>
          <w:lang w:val="uk-UA"/>
        </w:rPr>
      </w:pPr>
      <w:r>
        <w:rPr>
          <w:sz w:val="28"/>
          <w:szCs w:val="28"/>
          <w:lang w:val="uk-UA"/>
        </w:rPr>
        <w:t>НФГ                    – нефракціонований гепарин</w:t>
      </w:r>
    </w:p>
    <w:p w:rsidR="00903D72" w:rsidRDefault="00903D72" w:rsidP="00903D72">
      <w:pPr>
        <w:spacing w:after="0" w:line="480" w:lineRule="auto"/>
        <w:rPr>
          <w:sz w:val="28"/>
          <w:szCs w:val="28"/>
          <w:lang w:val="uk-UA"/>
        </w:rPr>
      </w:pPr>
      <w:r>
        <w:rPr>
          <w:sz w:val="28"/>
          <w:szCs w:val="28"/>
          <w:lang w:val="uk-UA"/>
        </w:rPr>
        <w:t>ПААГ                  – поліакріламідний  гель</w:t>
      </w:r>
    </w:p>
    <w:p w:rsidR="00903D72" w:rsidRDefault="00903D72" w:rsidP="00903D72">
      <w:pPr>
        <w:spacing w:after="0" w:line="480" w:lineRule="auto"/>
        <w:rPr>
          <w:sz w:val="28"/>
          <w:szCs w:val="28"/>
          <w:lang w:val="uk-UA"/>
        </w:rPr>
      </w:pPr>
      <w:r>
        <w:rPr>
          <w:sz w:val="28"/>
          <w:szCs w:val="28"/>
          <w:lang w:val="uk-UA"/>
        </w:rPr>
        <w:t>ПК                        – пінисті клітини</w:t>
      </w:r>
    </w:p>
    <w:p w:rsidR="00903D72" w:rsidRDefault="00903D72" w:rsidP="00903D72">
      <w:pPr>
        <w:spacing w:after="0" w:line="480" w:lineRule="auto"/>
        <w:rPr>
          <w:sz w:val="28"/>
          <w:szCs w:val="28"/>
          <w:lang w:val="uk-UA"/>
        </w:rPr>
      </w:pPr>
      <w:r>
        <w:rPr>
          <w:sz w:val="28"/>
          <w:szCs w:val="28"/>
          <w:lang w:val="uk-UA"/>
        </w:rPr>
        <w:t>САТ                     – с</w:t>
      </w:r>
      <w:r w:rsidRPr="00C80C68">
        <w:rPr>
          <w:sz w:val="28"/>
          <w:szCs w:val="28"/>
          <w:lang w:val="uk-UA"/>
        </w:rPr>
        <w:t>и</w:t>
      </w:r>
      <w:r>
        <w:rPr>
          <w:sz w:val="28"/>
          <w:szCs w:val="28"/>
          <w:lang w:val="uk-UA"/>
        </w:rPr>
        <w:t>столічний артеріальний тиск</w:t>
      </w:r>
    </w:p>
    <w:p w:rsidR="00903D72" w:rsidRDefault="00903D72" w:rsidP="00903D72">
      <w:pPr>
        <w:spacing w:after="0" w:line="480" w:lineRule="auto"/>
        <w:rPr>
          <w:sz w:val="28"/>
          <w:szCs w:val="28"/>
          <w:lang w:val="uk-UA"/>
        </w:rPr>
      </w:pPr>
      <w:r>
        <w:rPr>
          <w:sz w:val="28"/>
          <w:szCs w:val="28"/>
          <w:lang w:val="uk-UA"/>
        </w:rPr>
        <w:t>ЕЦМ                    – екстрацелюлярний матрикс</w:t>
      </w:r>
    </w:p>
    <w:p w:rsidR="00903D72" w:rsidRDefault="00903D72" w:rsidP="00903D72">
      <w:pPr>
        <w:spacing w:after="0" w:line="480" w:lineRule="auto"/>
        <w:rPr>
          <w:sz w:val="28"/>
          <w:szCs w:val="28"/>
          <w:lang w:val="uk-UA"/>
        </w:rPr>
      </w:pPr>
      <w:r>
        <w:rPr>
          <w:sz w:val="28"/>
          <w:szCs w:val="28"/>
          <w:lang w:val="uk-UA"/>
        </w:rPr>
        <w:t>ПЦМ                   – перицелюлярний матрикс</w:t>
      </w:r>
    </w:p>
    <w:p w:rsidR="00903D72" w:rsidRDefault="00903D72" w:rsidP="00903D72">
      <w:pPr>
        <w:spacing w:after="0" w:line="480" w:lineRule="auto"/>
        <w:rPr>
          <w:sz w:val="28"/>
          <w:szCs w:val="28"/>
          <w:lang w:val="uk-UA"/>
        </w:rPr>
      </w:pPr>
      <w:r>
        <w:rPr>
          <w:sz w:val="28"/>
          <w:szCs w:val="28"/>
          <w:lang w:val="uk-UA"/>
        </w:rPr>
        <w:t>ЕК                       – ендотеліальні клітини</w:t>
      </w:r>
    </w:p>
    <w:p w:rsidR="00903D72" w:rsidRDefault="00903D72" w:rsidP="00903D72">
      <w:pPr>
        <w:spacing w:after="0" w:line="480" w:lineRule="auto"/>
        <w:rPr>
          <w:sz w:val="28"/>
          <w:szCs w:val="28"/>
          <w:lang w:val="uk-UA"/>
        </w:rPr>
      </w:pPr>
      <w:r>
        <w:rPr>
          <w:sz w:val="28"/>
          <w:szCs w:val="28"/>
          <w:lang w:val="uk-UA"/>
        </w:rPr>
        <w:t>ФН                     – фібронектін</w:t>
      </w:r>
    </w:p>
    <w:p w:rsidR="00903D72" w:rsidRDefault="00903D72" w:rsidP="00903D72">
      <w:pPr>
        <w:spacing w:after="0" w:line="480" w:lineRule="auto"/>
        <w:rPr>
          <w:sz w:val="28"/>
          <w:szCs w:val="28"/>
          <w:lang w:val="uk-UA"/>
        </w:rPr>
      </w:pPr>
      <w:r>
        <w:rPr>
          <w:sz w:val="28"/>
          <w:szCs w:val="28"/>
          <w:lang w:val="uk-UA"/>
        </w:rPr>
        <w:t>ФФН                  – фрагменти фібронектіну</w:t>
      </w:r>
    </w:p>
    <w:p w:rsidR="00903D72" w:rsidRDefault="00903D72" w:rsidP="00903D72">
      <w:pPr>
        <w:spacing w:after="0" w:line="480" w:lineRule="auto"/>
        <w:rPr>
          <w:sz w:val="28"/>
          <w:szCs w:val="28"/>
          <w:lang w:val="uk-UA"/>
        </w:rPr>
      </w:pPr>
      <w:r>
        <w:rPr>
          <w:sz w:val="28"/>
          <w:szCs w:val="28"/>
          <w:lang w:val="uk-UA"/>
        </w:rPr>
        <w:t>ФШ                    – фібриляція шлуночків</w:t>
      </w:r>
    </w:p>
    <w:p w:rsidR="00903D72" w:rsidRDefault="00903D72" w:rsidP="00903D72">
      <w:pPr>
        <w:spacing w:after="0" w:line="480" w:lineRule="auto"/>
        <w:rPr>
          <w:sz w:val="28"/>
          <w:szCs w:val="28"/>
          <w:lang w:val="uk-UA"/>
        </w:rPr>
      </w:pPr>
      <w:r>
        <w:rPr>
          <w:sz w:val="28"/>
          <w:szCs w:val="28"/>
          <w:lang w:val="uk-UA"/>
        </w:rPr>
        <w:t>ТЕЛА                 –  тромбоемболія легеневої артерії</w:t>
      </w:r>
    </w:p>
    <w:p w:rsidR="00903D72" w:rsidRDefault="00903D72" w:rsidP="00903D72">
      <w:pPr>
        <w:spacing w:after="0" w:line="480" w:lineRule="auto"/>
        <w:rPr>
          <w:sz w:val="28"/>
          <w:szCs w:val="28"/>
          <w:lang w:val="uk-UA"/>
        </w:rPr>
      </w:pPr>
      <w:r>
        <w:rPr>
          <w:sz w:val="28"/>
          <w:szCs w:val="28"/>
          <w:lang w:val="uk-UA"/>
        </w:rPr>
        <w:t>ТІА                    – транзиторна ішемічна атака</w:t>
      </w:r>
    </w:p>
    <w:p w:rsidR="00903D72" w:rsidRDefault="00903D72" w:rsidP="00903D72">
      <w:pPr>
        <w:spacing w:after="0" w:line="480" w:lineRule="auto"/>
        <w:rPr>
          <w:sz w:val="28"/>
          <w:szCs w:val="28"/>
          <w:lang w:val="uk-UA"/>
        </w:rPr>
      </w:pPr>
      <w:r>
        <w:rPr>
          <w:sz w:val="28"/>
          <w:szCs w:val="28"/>
          <w:lang w:val="uk-UA"/>
        </w:rPr>
        <w:t>ТЛ                      – Т-</w:t>
      </w:r>
      <w:r w:rsidRPr="00C80C68">
        <w:rPr>
          <w:sz w:val="28"/>
          <w:szCs w:val="28"/>
          <w:lang w:val="uk-UA"/>
        </w:rPr>
        <w:t>л</w:t>
      </w:r>
      <w:r>
        <w:rPr>
          <w:sz w:val="28"/>
          <w:szCs w:val="28"/>
          <w:lang w:val="uk-UA"/>
        </w:rPr>
        <w:t>імфоцити</w:t>
      </w:r>
    </w:p>
    <w:p w:rsidR="00903D72" w:rsidRDefault="00903D72" w:rsidP="00903D72">
      <w:pPr>
        <w:spacing w:after="0" w:line="480" w:lineRule="auto"/>
        <w:rPr>
          <w:sz w:val="28"/>
          <w:szCs w:val="28"/>
          <w:lang w:val="uk-UA"/>
        </w:rPr>
      </w:pPr>
      <w:r>
        <w:rPr>
          <w:sz w:val="28"/>
          <w:szCs w:val="28"/>
          <w:lang w:val="uk-UA"/>
        </w:rPr>
        <w:t>ТП                     – тріпотіння передсердь</w:t>
      </w:r>
    </w:p>
    <w:p w:rsidR="00903D72" w:rsidRDefault="00903D72" w:rsidP="00903D72">
      <w:pPr>
        <w:spacing w:after="0" w:line="480" w:lineRule="auto"/>
        <w:rPr>
          <w:sz w:val="28"/>
          <w:szCs w:val="28"/>
          <w:lang w:val="uk-UA"/>
        </w:rPr>
      </w:pPr>
      <w:r>
        <w:rPr>
          <w:sz w:val="28"/>
          <w:szCs w:val="28"/>
          <w:lang w:val="uk-UA"/>
        </w:rPr>
        <w:t>ХСН                  – хронічна серцева недостатність</w:t>
      </w:r>
    </w:p>
    <w:p w:rsidR="00903D72" w:rsidRDefault="00903D72" w:rsidP="00903D72">
      <w:pPr>
        <w:spacing w:after="0" w:line="480" w:lineRule="auto"/>
        <w:rPr>
          <w:sz w:val="28"/>
          <w:szCs w:val="28"/>
          <w:lang w:val="uk-UA"/>
        </w:rPr>
      </w:pPr>
      <w:r>
        <w:rPr>
          <w:sz w:val="28"/>
          <w:szCs w:val="28"/>
          <w:lang w:val="uk-UA"/>
        </w:rPr>
        <w:t>ЦІК                    – циркулюючі імунні комплекси</w:t>
      </w:r>
    </w:p>
    <w:p w:rsidR="00903D72" w:rsidRDefault="00903D72" w:rsidP="00903D72">
      <w:pPr>
        <w:spacing w:after="0" w:line="480" w:lineRule="auto"/>
        <w:rPr>
          <w:sz w:val="28"/>
          <w:szCs w:val="28"/>
          <w:lang w:val="uk-UA"/>
        </w:rPr>
      </w:pPr>
      <w:r>
        <w:rPr>
          <w:sz w:val="28"/>
          <w:szCs w:val="28"/>
          <w:lang w:val="uk-UA"/>
        </w:rPr>
        <w:lastRenderedPageBreak/>
        <w:t>Q-ІМ                 – інфаркт міокарда із зубцем Q</w:t>
      </w:r>
    </w:p>
    <w:p w:rsidR="00903D72" w:rsidRDefault="00903D72" w:rsidP="00903D72">
      <w:pPr>
        <w:spacing w:after="0" w:line="480" w:lineRule="auto"/>
        <w:rPr>
          <w:sz w:val="28"/>
          <w:szCs w:val="28"/>
          <w:lang w:val="uk-UA"/>
        </w:rPr>
      </w:pPr>
      <w:r>
        <w:rPr>
          <w:sz w:val="28"/>
          <w:szCs w:val="28"/>
          <w:lang w:val="uk-UA"/>
        </w:rPr>
        <w:t>Ig G                  – імуноглобуліни класу G</w:t>
      </w:r>
    </w:p>
    <w:p w:rsidR="00903D72" w:rsidRDefault="00903D72" w:rsidP="00903D72">
      <w:pPr>
        <w:spacing w:after="0" w:line="480" w:lineRule="auto"/>
        <w:rPr>
          <w:sz w:val="28"/>
          <w:szCs w:val="28"/>
          <w:lang w:val="uk-UA"/>
        </w:rPr>
      </w:pPr>
      <w:r>
        <w:rPr>
          <w:sz w:val="28"/>
          <w:szCs w:val="28"/>
          <w:lang w:val="uk-UA"/>
        </w:rPr>
        <w:t>wWF                 – фактор фон Вілебрандта</w:t>
      </w:r>
    </w:p>
    <w:p w:rsidR="00903D72" w:rsidRDefault="00903D72" w:rsidP="00903D72">
      <w:pPr>
        <w:spacing w:after="0" w:line="480" w:lineRule="auto"/>
        <w:jc w:val="center"/>
        <w:rPr>
          <w:b/>
          <w:bCs/>
          <w:sz w:val="28"/>
          <w:szCs w:val="28"/>
          <w:lang w:val="uk-UA"/>
        </w:rPr>
      </w:pPr>
    </w:p>
    <w:p w:rsidR="00903D72" w:rsidRDefault="00903D72" w:rsidP="00903D72">
      <w:pPr>
        <w:spacing w:after="0" w:line="480" w:lineRule="auto"/>
        <w:jc w:val="center"/>
        <w:rPr>
          <w:b/>
          <w:bCs/>
          <w:sz w:val="28"/>
          <w:szCs w:val="28"/>
          <w:lang w:val="uk-UA"/>
        </w:rPr>
      </w:pPr>
    </w:p>
    <w:p w:rsidR="00903D72" w:rsidRDefault="00903D72" w:rsidP="00903D72">
      <w:pPr>
        <w:spacing w:after="0" w:line="480" w:lineRule="auto"/>
        <w:jc w:val="center"/>
        <w:rPr>
          <w:b/>
          <w:bCs/>
          <w:sz w:val="28"/>
          <w:szCs w:val="28"/>
          <w:lang w:val="uk-UA"/>
        </w:rPr>
      </w:pPr>
    </w:p>
    <w:p w:rsidR="00903D72" w:rsidRDefault="00903D72" w:rsidP="00903D72">
      <w:pPr>
        <w:spacing w:after="0" w:line="480" w:lineRule="auto"/>
        <w:jc w:val="center"/>
        <w:rPr>
          <w:b/>
          <w:bCs/>
          <w:sz w:val="28"/>
          <w:szCs w:val="28"/>
          <w:lang w:val="uk-UA"/>
        </w:rPr>
      </w:pPr>
    </w:p>
    <w:p w:rsidR="00903D72" w:rsidRDefault="00903D72" w:rsidP="00903D72">
      <w:pPr>
        <w:spacing w:after="0" w:line="480" w:lineRule="auto"/>
        <w:jc w:val="center"/>
        <w:rPr>
          <w:b/>
          <w:bCs/>
          <w:sz w:val="28"/>
          <w:szCs w:val="28"/>
          <w:lang w:val="uk-UA"/>
        </w:rPr>
      </w:pPr>
    </w:p>
    <w:p w:rsidR="00903D72" w:rsidRDefault="00903D72" w:rsidP="00903D72">
      <w:pPr>
        <w:spacing w:after="0" w:line="360" w:lineRule="auto"/>
        <w:jc w:val="center"/>
        <w:rPr>
          <w:sz w:val="28"/>
          <w:szCs w:val="28"/>
          <w:lang w:val="uk-UA"/>
        </w:rPr>
      </w:pPr>
    </w:p>
    <w:p w:rsidR="00903D72" w:rsidRDefault="00903D72" w:rsidP="00903D72">
      <w:pPr>
        <w:spacing w:after="0" w:line="360" w:lineRule="auto"/>
        <w:jc w:val="center"/>
        <w:rPr>
          <w:sz w:val="28"/>
          <w:szCs w:val="28"/>
          <w:lang w:val="uk-UA"/>
        </w:rPr>
      </w:pPr>
    </w:p>
    <w:p w:rsidR="00903D72" w:rsidRDefault="00903D72" w:rsidP="00903D72">
      <w:pPr>
        <w:spacing w:after="0" w:line="360" w:lineRule="auto"/>
        <w:jc w:val="center"/>
        <w:rPr>
          <w:sz w:val="28"/>
          <w:szCs w:val="28"/>
          <w:lang w:val="uk-UA"/>
        </w:rPr>
      </w:pPr>
    </w:p>
    <w:p w:rsidR="00903D72" w:rsidRDefault="00903D72" w:rsidP="00903D72">
      <w:pPr>
        <w:spacing w:after="0" w:line="360" w:lineRule="auto"/>
        <w:jc w:val="center"/>
        <w:rPr>
          <w:sz w:val="28"/>
          <w:szCs w:val="28"/>
          <w:lang w:val="uk-UA"/>
        </w:rPr>
      </w:pPr>
    </w:p>
    <w:p w:rsidR="00903D72" w:rsidRDefault="00903D72" w:rsidP="00903D72">
      <w:pPr>
        <w:spacing w:after="0" w:line="360" w:lineRule="auto"/>
        <w:jc w:val="center"/>
        <w:rPr>
          <w:sz w:val="28"/>
          <w:szCs w:val="28"/>
          <w:lang w:val="uk-UA"/>
        </w:rPr>
      </w:pPr>
      <w:r>
        <w:rPr>
          <w:sz w:val="28"/>
          <w:szCs w:val="28"/>
          <w:lang w:val="uk-UA"/>
        </w:rPr>
        <w:t>ВСТУП</w:t>
      </w:r>
    </w:p>
    <w:p w:rsidR="00903D72" w:rsidRPr="00B15A27" w:rsidRDefault="00903D72" w:rsidP="00903D72">
      <w:pPr>
        <w:spacing w:after="0" w:line="360" w:lineRule="auto"/>
        <w:jc w:val="center"/>
        <w:rPr>
          <w:sz w:val="28"/>
          <w:szCs w:val="28"/>
          <w:lang w:val="uk-UA"/>
        </w:rPr>
      </w:pPr>
    </w:p>
    <w:p w:rsidR="00903D72" w:rsidRPr="003A01D5" w:rsidRDefault="00903D72" w:rsidP="00903D72">
      <w:pPr>
        <w:spacing w:after="0" w:line="480" w:lineRule="auto"/>
        <w:rPr>
          <w:i/>
          <w:iCs/>
          <w:sz w:val="28"/>
          <w:szCs w:val="28"/>
          <w:lang w:val="uk-UA"/>
        </w:rPr>
      </w:pPr>
      <w:r w:rsidRPr="008119FF">
        <w:rPr>
          <w:i/>
          <w:iCs/>
          <w:sz w:val="28"/>
          <w:szCs w:val="28"/>
          <w:lang w:val="uk-UA"/>
        </w:rPr>
        <w:t>Актуальність теми</w:t>
      </w:r>
      <w:r>
        <w:rPr>
          <w:i/>
          <w:iCs/>
          <w:sz w:val="28"/>
          <w:szCs w:val="28"/>
          <w:lang w:val="uk-UA"/>
        </w:rPr>
        <w:t>.</w:t>
      </w:r>
    </w:p>
    <w:p w:rsidR="00903D72" w:rsidRDefault="00903D72" w:rsidP="00903D72">
      <w:pPr>
        <w:spacing w:after="0" w:line="480" w:lineRule="auto"/>
        <w:ind w:firstLine="709"/>
        <w:jc w:val="both"/>
        <w:rPr>
          <w:sz w:val="28"/>
          <w:szCs w:val="28"/>
          <w:lang w:val="uk-UA"/>
        </w:rPr>
      </w:pPr>
      <w:r>
        <w:rPr>
          <w:i/>
          <w:iCs/>
          <w:sz w:val="28"/>
          <w:szCs w:val="28"/>
          <w:lang w:val="uk-UA"/>
        </w:rPr>
        <w:t xml:space="preserve"> </w:t>
      </w:r>
      <w:r>
        <w:rPr>
          <w:sz w:val="28"/>
          <w:szCs w:val="28"/>
          <w:lang w:val="uk-UA"/>
        </w:rPr>
        <w:t>Незважаючи на значні досягнення  в розкритті механізмів розвитку атеросклерозу та атеротромбозу, гострий інфаркт міокарда (ГІМ) і його ускладнення залишаються найбільш вагомими факторами смертності й втрати працездатності  в економічно розвинутих країнах. На цей час  смертність від гострих коронарних синдромів</w:t>
      </w:r>
      <w:r w:rsidRPr="00616974">
        <w:rPr>
          <w:sz w:val="28"/>
          <w:szCs w:val="28"/>
        </w:rPr>
        <w:t xml:space="preserve"> </w:t>
      </w:r>
      <w:r>
        <w:rPr>
          <w:sz w:val="28"/>
          <w:szCs w:val="28"/>
          <w:lang w:val="uk-UA"/>
        </w:rPr>
        <w:t>(ГКС) становить до 2/3 смертності від ІХС, досягає 9 осіб на 1000 усіх хворих з ГКС (EHS, ACS II, 2004) [</w:t>
      </w:r>
      <w:r w:rsidRPr="00616974">
        <w:rPr>
          <w:sz w:val="28"/>
          <w:szCs w:val="28"/>
        </w:rPr>
        <w:t>2,</w:t>
      </w:r>
      <w:r>
        <w:rPr>
          <w:sz w:val="28"/>
          <w:szCs w:val="28"/>
          <w:lang w:val="uk-UA"/>
        </w:rPr>
        <w:t>30</w:t>
      </w:r>
      <w:r w:rsidRPr="00616974">
        <w:rPr>
          <w:sz w:val="28"/>
          <w:szCs w:val="28"/>
        </w:rPr>
        <w:t>,</w:t>
      </w:r>
      <w:r>
        <w:rPr>
          <w:sz w:val="28"/>
          <w:szCs w:val="28"/>
          <w:lang w:val="uk-UA"/>
        </w:rPr>
        <w:t xml:space="preserve">].  Своєчасна діагностика та патогенетично обгрунтована терапія </w:t>
      </w:r>
      <w:r w:rsidRPr="002B4974">
        <w:rPr>
          <w:sz w:val="28"/>
          <w:szCs w:val="28"/>
          <w:lang w:val="uk-UA"/>
        </w:rPr>
        <w:t>–</w:t>
      </w:r>
      <w:r>
        <w:rPr>
          <w:sz w:val="28"/>
          <w:szCs w:val="28"/>
          <w:lang w:val="uk-UA"/>
        </w:rPr>
        <w:t xml:space="preserve"> найбільш реальний шлях до зниження ризику розвитку ускладнень і збільшення виживаності хворих з </w:t>
      </w:r>
      <w:r>
        <w:rPr>
          <w:sz w:val="28"/>
          <w:szCs w:val="28"/>
          <w:lang w:val="uk-UA"/>
        </w:rPr>
        <w:lastRenderedPageBreak/>
        <w:t xml:space="preserve">ГКС.  Класичний підхід до діагностики  інфаркту міокарда ґрунтується на оцінці клінічних проявів захворювання, кардіоспецифічних біохімічних маркерів і аналізі ЕКГ [25,35,46]. </w:t>
      </w:r>
    </w:p>
    <w:p w:rsidR="00903D72" w:rsidRDefault="00903D72" w:rsidP="00903D72">
      <w:pPr>
        <w:spacing w:after="0" w:line="480" w:lineRule="auto"/>
        <w:ind w:firstLine="709"/>
        <w:jc w:val="both"/>
        <w:rPr>
          <w:sz w:val="28"/>
          <w:szCs w:val="28"/>
          <w:lang w:val="uk-UA"/>
        </w:rPr>
      </w:pPr>
      <w:r>
        <w:rPr>
          <w:sz w:val="28"/>
          <w:szCs w:val="28"/>
          <w:lang w:val="uk-UA"/>
        </w:rPr>
        <w:t xml:space="preserve"> На фоні досить активно досліджуваних тромботичних механізмів специфічної й неспецифічної клітинної імунної відповіді,  залишаються практично невивченими процеси протеолізу матриксу. Тим часом, відомо, що в інтимі стабільної АБ процеси синтезу й деградації компонентів ЕЦМ знаходяться у рівновазі. У той же час у нестабільних бляшках  переважають процеси його деградації [74</w:t>
      </w:r>
      <w:r w:rsidRPr="00616974">
        <w:rPr>
          <w:sz w:val="28"/>
          <w:szCs w:val="28"/>
        </w:rPr>
        <w:t>,81</w:t>
      </w:r>
      <w:r>
        <w:rPr>
          <w:sz w:val="28"/>
          <w:szCs w:val="28"/>
          <w:lang w:val="uk-UA"/>
        </w:rPr>
        <w:t>]. Деградація (протеоліз) компонентів ЕЦМ і ПЦМ поряд з підвищенням рівня проапоптотичних сигналів є одним із ключових патогенетичних ланок, що приводять до ендотеліальної дисфункції та загибелі гладком’язових клітин [23,</w:t>
      </w:r>
      <w:r w:rsidRPr="00616974">
        <w:rPr>
          <w:sz w:val="28"/>
          <w:szCs w:val="28"/>
          <w:lang w:val="uk-UA"/>
        </w:rPr>
        <w:t>109,116</w:t>
      </w:r>
      <w:r>
        <w:rPr>
          <w:sz w:val="28"/>
          <w:szCs w:val="28"/>
          <w:lang w:val="uk-UA"/>
        </w:rPr>
        <w:t xml:space="preserve">]. ЕЦМ і ПЦМ складаються з адгезивних глікопротеінів, що впливають на адгезивну здатність клітин, що модулюють клітинні сигнали, які впливають на клітинний метаболізм і клітинну виживаність </w:t>
      </w:r>
      <w:r w:rsidRPr="00616974">
        <w:rPr>
          <w:sz w:val="28"/>
          <w:szCs w:val="28"/>
          <w:lang w:val="uk-UA"/>
        </w:rPr>
        <w:t>[107]</w:t>
      </w:r>
      <w:r>
        <w:rPr>
          <w:sz w:val="28"/>
          <w:szCs w:val="28"/>
          <w:lang w:val="uk-UA"/>
        </w:rPr>
        <w:t>. Проведені наприкінці 70-х та 80-х років інтенсивні дослідження загального рівня білка ЕЦМ фібронектину (ФН) у плазмі крові хворих з атеросклерозом, ГКС довели більшу чутливість цього показника, але низьку специфічність і неможливість прогнозування ускладнень за рахунок оцінки загального плазменного ФН [9</w:t>
      </w:r>
      <w:r w:rsidRPr="00616974">
        <w:rPr>
          <w:sz w:val="28"/>
          <w:szCs w:val="28"/>
          <w:lang w:val="uk-UA"/>
        </w:rPr>
        <w:t>,</w:t>
      </w:r>
      <w:r>
        <w:rPr>
          <w:sz w:val="28"/>
          <w:szCs w:val="28"/>
          <w:lang w:val="uk-UA"/>
        </w:rPr>
        <w:t xml:space="preserve">19]. Оскільки процес запалення обов'язково супроводжується активацією протеолітичних систем і утворенням окремих білкових фрагментів ФН, що мають додаткові патогенетично значущі </w:t>
      </w:r>
      <w:r>
        <w:rPr>
          <w:sz w:val="28"/>
          <w:szCs w:val="28"/>
          <w:lang w:val="uk-UA"/>
        </w:rPr>
        <w:lastRenderedPageBreak/>
        <w:t>властивості [131,133,134], нові клінічні перспективи відкриває вивчення процесів деградації ФН. Відомо, що утворення фрагментів ФН не тільки відображає стан процесів протеолізу, але його фрагменти безпосередньо впливають на метаболичні процеси  в сполучній тканині АБ, міокарда й судин, на стан клітин даних тканин, через взаємодію з інтегриновими й іншими рецепторами. Таким чином, зміни, що відбуваються в  ЕЦМ і ПЦМ, відображають  спрямованість і інтенсивність як гострого тромботичного процесу  так  і характер наступних репаративних змін, що визначає розвиток ускладнень ГКС, інфаркту міокарда і виживаність хворих.</w:t>
      </w:r>
    </w:p>
    <w:p w:rsidR="00903D72" w:rsidRDefault="00903D72" w:rsidP="00903D72">
      <w:pPr>
        <w:spacing w:after="0" w:line="480" w:lineRule="auto"/>
        <w:jc w:val="both"/>
        <w:rPr>
          <w:sz w:val="28"/>
          <w:szCs w:val="28"/>
          <w:lang w:val="uk-UA"/>
        </w:rPr>
      </w:pPr>
      <w:r>
        <w:rPr>
          <w:sz w:val="28"/>
          <w:szCs w:val="28"/>
          <w:lang w:val="uk-UA"/>
        </w:rPr>
        <w:t xml:space="preserve">Виходячи з вищевикладеного, процеси протеолізу є одною з ключових ланок взаємозв'язку тромботичних, запальних і імунних процесів у патогенезі ГКС, а вивчення їхніх особливостей є актуальним  у поліпшенні індивідуального прогнозу пацієнта </w:t>
      </w:r>
      <w:r w:rsidRPr="00616974">
        <w:rPr>
          <w:sz w:val="28"/>
          <w:szCs w:val="28"/>
          <w:lang w:val="uk-UA"/>
        </w:rPr>
        <w:t>та</w:t>
      </w:r>
      <w:r>
        <w:rPr>
          <w:sz w:val="28"/>
          <w:szCs w:val="28"/>
          <w:lang w:val="uk-UA"/>
        </w:rPr>
        <w:t xml:space="preserve"> підвищення ефективності терапії ГІМ.</w:t>
      </w:r>
    </w:p>
    <w:p w:rsidR="00903D72" w:rsidRDefault="00903D72" w:rsidP="00903D72">
      <w:pPr>
        <w:spacing w:after="0" w:line="480" w:lineRule="auto"/>
        <w:ind w:firstLine="709"/>
        <w:jc w:val="both"/>
        <w:rPr>
          <w:sz w:val="28"/>
          <w:szCs w:val="28"/>
          <w:lang w:val="uk-UA"/>
        </w:rPr>
      </w:pPr>
      <w:r w:rsidRPr="008119FF">
        <w:rPr>
          <w:i/>
          <w:iCs/>
          <w:sz w:val="28"/>
          <w:szCs w:val="28"/>
          <w:lang w:val="uk-UA"/>
        </w:rPr>
        <w:t>Зв'язок роботи з науковими програмами, планами, темами.</w:t>
      </w:r>
      <w:r>
        <w:rPr>
          <w:sz w:val="28"/>
          <w:szCs w:val="28"/>
          <w:lang w:val="uk-UA"/>
        </w:rPr>
        <w:t xml:space="preserve"> Дисертація виконана відповідно до плану науково-дослідних робіт кафедри госпітальної терапії №2 Дніпропетровської державної медичної академії і є фрагментом теми: «Розробка нових методів діагностики прогресування атеросклерозу й прогнозування розвитку ускладнень у хворих з гострими коронарними синдромами на основі поглибленого вивчання процесів протеолізу в сполучній тканині» (№ державної реєстрації: 0105U001703). Автором проведена оцінка клініко-імунологічних особливостей ГКС і, на </w:t>
      </w:r>
      <w:r>
        <w:rPr>
          <w:sz w:val="28"/>
          <w:szCs w:val="28"/>
          <w:lang w:val="uk-UA"/>
        </w:rPr>
        <w:lastRenderedPageBreak/>
        <w:t>підставі цього,  диференційована оцінка ефективності та безпеки різних видів антитромбінової терапії.</w:t>
      </w:r>
    </w:p>
    <w:p w:rsidR="00903D72" w:rsidRDefault="00903D72" w:rsidP="00903D72">
      <w:pPr>
        <w:spacing w:after="0" w:line="480" w:lineRule="auto"/>
        <w:ind w:firstLine="709"/>
        <w:jc w:val="both"/>
        <w:rPr>
          <w:sz w:val="28"/>
          <w:szCs w:val="28"/>
          <w:lang w:val="uk-UA"/>
        </w:rPr>
      </w:pPr>
      <w:r w:rsidRPr="008119FF">
        <w:rPr>
          <w:i/>
          <w:iCs/>
          <w:sz w:val="28"/>
          <w:szCs w:val="28"/>
          <w:lang w:val="uk-UA"/>
        </w:rPr>
        <w:t>Мета дослідження</w:t>
      </w:r>
      <w:r>
        <w:rPr>
          <w:i/>
          <w:iCs/>
          <w:sz w:val="28"/>
          <w:szCs w:val="28"/>
          <w:lang w:val="uk-UA"/>
        </w:rPr>
        <w:t xml:space="preserve"> </w:t>
      </w:r>
      <w:r>
        <w:rPr>
          <w:sz w:val="28"/>
          <w:szCs w:val="28"/>
          <w:lang w:val="uk-UA"/>
        </w:rPr>
        <w:t xml:space="preserve">– </w:t>
      </w:r>
      <w:r w:rsidRPr="00CE2F28">
        <w:rPr>
          <w:sz w:val="28"/>
          <w:szCs w:val="28"/>
          <w:lang w:val="uk-UA"/>
        </w:rPr>
        <w:t>о</w:t>
      </w:r>
      <w:r>
        <w:rPr>
          <w:sz w:val="28"/>
          <w:szCs w:val="28"/>
          <w:lang w:val="uk-UA"/>
        </w:rPr>
        <w:t>птимізація ведення хворих з гострими  коронарними синдромами шляхом розробки додаткових клініко-імунологічних критеріїв оцінки зв'язку активності тромботичних, запальних процесів із процесами деградації ФН та диференційована оцінка ефективності та безпеки різних видів антитромбінової терапії в профілактиці ускладнень ГІМ.</w:t>
      </w:r>
    </w:p>
    <w:p w:rsidR="00903D72" w:rsidRPr="008119FF" w:rsidRDefault="00903D72" w:rsidP="00903D72">
      <w:pPr>
        <w:spacing w:after="0" w:line="480" w:lineRule="auto"/>
        <w:ind w:firstLine="709"/>
        <w:jc w:val="both"/>
        <w:rPr>
          <w:i/>
          <w:iCs/>
          <w:sz w:val="28"/>
          <w:szCs w:val="28"/>
          <w:lang w:val="uk-UA"/>
        </w:rPr>
      </w:pPr>
      <w:r w:rsidRPr="008119FF">
        <w:rPr>
          <w:i/>
          <w:iCs/>
          <w:sz w:val="28"/>
          <w:szCs w:val="28"/>
          <w:lang w:val="uk-UA"/>
        </w:rPr>
        <w:t>Завдання дослідження:</w:t>
      </w:r>
    </w:p>
    <w:p w:rsidR="00903D72" w:rsidRDefault="00903D72" w:rsidP="00961602">
      <w:pPr>
        <w:numPr>
          <w:ilvl w:val="0"/>
          <w:numId w:val="26"/>
        </w:numPr>
        <w:tabs>
          <w:tab w:val="clear" w:pos="720"/>
          <w:tab w:val="left" w:pos="360"/>
        </w:tabs>
        <w:suppressAutoHyphens/>
        <w:spacing w:after="0" w:line="480" w:lineRule="auto"/>
        <w:ind w:left="360"/>
        <w:jc w:val="both"/>
        <w:rPr>
          <w:sz w:val="28"/>
          <w:szCs w:val="28"/>
          <w:lang w:val="uk-UA"/>
        </w:rPr>
      </w:pPr>
      <w:r>
        <w:rPr>
          <w:sz w:val="28"/>
          <w:szCs w:val="28"/>
          <w:lang w:val="uk-UA"/>
        </w:rPr>
        <w:t xml:space="preserve">Розробити нові додаткові критерії  прогнозування тромботичних і   геморагічних ускладнень антитромбінової терапії, а також погіршення СН після ГКС. </w:t>
      </w:r>
    </w:p>
    <w:p w:rsidR="00903D72" w:rsidRDefault="00903D72" w:rsidP="00961602">
      <w:pPr>
        <w:numPr>
          <w:ilvl w:val="0"/>
          <w:numId w:val="26"/>
        </w:numPr>
        <w:tabs>
          <w:tab w:val="clear" w:pos="720"/>
          <w:tab w:val="left" w:pos="360"/>
        </w:tabs>
        <w:suppressAutoHyphens/>
        <w:spacing w:after="0" w:line="480" w:lineRule="auto"/>
        <w:ind w:left="360"/>
        <w:jc w:val="both"/>
        <w:rPr>
          <w:sz w:val="28"/>
          <w:szCs w:val="28"/>
          <w:lang w:val="uk-UA"/>
        </w:rPr>
      </w:pPr>
      <w:r w:rsidRPr="002B6542">
        <w:rPr>
          <w:sz w:val="28"/>
          <w:szCs w:val="28"/>
          <w:lang w:val="uk-UA"/>
        </w:rPr>
        <w:t xml:space="preserve">Співставити </w:t>
      </w:r>
      <w:r>
        <w:rPr>
          <w:sz w:val="28"/>
          <w:szCs w:val="28"/>
          <w:lang w:val="uk-UA"/>
        </w:rPr>
        <w:t>характер і  динаміку деградації плазменного фібронектину й кількісного вмісту ЦІК із клінічним перебігом  і розвитком тромботичних, геморагічних і загальних ускладнень ГІМ.</w:t>
      </w:r>
    </w:p>
    <w:p w:rsidR="00903D72" w:rsidRDefault="00903D72" w:rsidP="00961602">
      <w:pPr>
        <w:numPr>
          <w:ilvl w:val="0"/>
          <w:numId w:val="26"/>
        </w:numPr>
        <w:tabs>
          <w:tab w:val="clear" w:pos="720"/>
          <w:tab w:val="left" w:pos="360"/>
        </w:tabs>
        <w:suppressAutoHyphens/>
        <w:spacing w:after="0" w:line="480" w:lineRule="auto"/>
        <w:ind w:left="360"/>
        <w:jc w:val="both"/>
        <w:rPr>
          <w:sz w:val="28"/>
          <w:szCs w:val="28"/>
          <w:lang w:val="uk-UA"/>
        </w:rPr>
      </w:pPr>
      <w:r>
        <w:rPr>
          <w:sz w:val="28"/>
          <w:szCs w:val="28"/>
          <w:lang w:val="uk-UA"/>
        </w:rPr>
        <w:t>Вивчити  вплив різних видів антитромбінової терапії на активність тромботичних і запальних процесів: фрагментацію плазменного ФН, рівень ЦІК,  вміст  інтерлейкіну-6 (ІЛ-6), імуноглобулінів класу G(</w:t>
      </w:r>
      <w:r>
        <w:rPr>
          <w:sz w:val="28"/>
          <w:szCs w:val="28"/>
          <w:lang w:val="en-US"/>
        </w:rPr>
        <w:t>Ig</w:t>
      </w:r>
      <w:r w:rsidRPr="00616974">
        <w:rPr>
          <w:sz w:val="28"/>
          <w:szCs w:val="28"/>
          <w:lang w:val="uk-UA"/>
        </w:rPr>
        <w:t xml:space="preserve"> </w:t>
      </w:r>
      <w:r>
        <w:rPr>
          <w:sz w:val="28"/>
          <w:szCs w:val="28"/>
          <w:lang w:val="en-US"/>
        </w:rPr>
        <w:t>G</w:t>
      </w:r>
      <w:r w:rsidRPr="00616974">
        <w:rPr>
          <w:sz w:val="28"/>
          <w:szCs w:val="28"/>
          <w:lang w:val="uk-UA"/>
        </w:rPr>
        <w:t>)</w:t>
      </w:r>
      <w:r>
        <w:rPr>
          <w:sz w:val="28"/>
          <w:szCs w:val="28"/>
          <w:lang w:val="uk-UA"/>
        </w:rPr>
        <w:t>, рівень продукції супероксид-аніону(СОА) фагоцитами.</w:t>
      </w:r>
    </w:p>
    <w:p w:rsidR="00903D72" w:rsidRDefault="00903D72" w:rsidP="00961602">
      <w:pPr>
        <w:numPr>
          <w:ilvl w:val="0"/>
          <w:numId w:val="26"/>
        </w:numPr>
        <w:tabs>
          <w:tab w:val="clear" w:pos="720"/>
          <w:tab w:val="left" w:pos="360"/>
        </w:tabs>
        <w:suppressAutoHyphens/>
        <w:spacing w:after="0" w:line="480" w:lineRule="auto"/>
        <w:ind w:left="360"/>
        <w:jc w:val="both"/>
        <w:rPr>
          <w:sz w:val="28"/>
          <w:szCs w:val="28"/>
          <w:lang w:val="uk-UA"/>
        </w:rPr>
      </w:pPr>
      <w:r w:rsidRPr="002B6542">
        <w:rPr>
          <w:sz w:val="28"/>
          <w:szCs w:val="28"/>
          <w:lang w:val="uk-UA"/>
        </w:rPr>
        <w:t xml:space="preserve">Співставити </w:t>
      </w:r>
      <w:r>
        <w:rPr>
          <w:sz w:val="28"/>
          <w:szCs w:val="28"/>
          <w:lang w:val="uk-UA"/>
        </w:rPr>
        <w:t xml:space="preserve">динаміку показників ліпідного обміну, структурного й функціонального </w:t>
      </w:r>
      <w:r w:rsidRPr="00AC1F76">
        <w:rPr>
          <w:sz w:val="28"/>
          <w:szCs w:val="28"/>
          <w:lang w:val="uk-UA"/>
        </w:rPr>
        <w:t xml:space="preserve">стану </w:t>
      </w:r>
      <w:r>
        <w:rPr>
          <w:sz w:val="28"/>
          <w:szCs w:val="28"/>
          <w:lang w:val="uk-UA"/>
        </w:rPr>
        <w:t xml:space="preserve">міокарда із процесами протеолізу в </w:t>
      </w:r>
      <w:r w:rsidRPr="00AC1F76">
        <w:rPr>
          <w:sz w:val="28"/>
          <w:szCs w:val="28"/>
          <w:lang w:val="uk-UA"/>
        </w:rPr>
        <w:t xml:space="preserve">сполучній </w:t>
      </w:r>
      <w:r>
        <w:rPr>
          <w:sz w:val="28"/>
          <w:szCs w:val="28"/>
          <w:lang w:val="uk-UA"/>
        </w:rPr>
        <w:lastRenderedPageBreak/>
        <w:t xml:space="preserve">тканині та розвитком тромботичних, геморагічних та інших ускладнень ГКС у гострому періоді та протягом року. </w:t>
      </w:r>
    </w:p>
    <w:p w:rsidR="00903D72" w:rsidRDefault="00903D72" w:rsidP="00903D72">
      <w:pPr>
        <w:spacing w:after="0" w:line="480" w:lineRule="auto"/>
        <w:ind w:firstLine="709"/>
        <w:jc w:val="both"/>
        <w:rPr>
          <w:sz w:val="28"/>
          <w:szCs w:val="28"/>
          <w:lang w:val="uk-UA"/>
        </w:rPr>
      </w:pPr>
      <w:r w:rsidRPr="008119FF">
        <w:rPr>
          <w:i/>
          <w:iCs/>
          <w:sz w:val="28"/>
          <w:szCs w:val="28"/>
          <w:lang w:val="uk-UA"/>
        </w:rPr>
        <w:t>Об'єкт дослідження:</w:t>
      </w:r>
      <w:r>
        <w:rPr>
          <w:b/>
          <w:bCs/>
          <w:sz w:val="28"/>
          <w:szCs w:val="28"/>
          <w:lang w:val="uk-UA"/>
        </w:rPr>
        <w:t xml:space="preserve"> </w:t>
      </w:r>
      <w:r>
        <w:rPr>
          <w:sz w:val="28"/>
          <w:szCs w:val="28"/>
          <w:lang w:val="uk-UA"/>
        </w:rPr>
        <w:t xml:space="preserve">64 хворих з гострим коронарним синдромом зі стійкою елевацією сегмента ST, які надійшли в перші 6 годин від початку симптомів захворювання та контрольна група </w:t>
      </w:r>
      <w:r w:rsidRPr="00616974">
        <w:rPr>
          <w:sz w:val="28"/>
          <w:szCs w:val="28"/>
          <w:lang w:val="uk-UA"/>
        </w:rPr>
        <w:t>–</w:t>
      </w:r>
      <w:r>
        <w:rPr>
          <w:sz w:val="28"/>
          <w:szCs w:val="28"/>
          <w:lang w:val="uk-UA"/>
        </w:rPr>
        <w:t xml:space="preserve"> 14 практично здорових донорів.</w:t>
      </w:r>
    </w:p>
    <w:p w:rsidR="00903D72" w:rsidRDefault="00903D72" w:rsidP="00903D72">
      <w:pPr>
        <w:spacing w:after="0" w:line="480" w:lineRule="auto"/>
        <w:ind w:firstLine="709"/>
        <w:jc w:val="both"/>
        <w:rPr>
          <w:sz w:val="28"/>
          <w:szCs w:val="28"/>
          <w:lang w:val="uk-UA"/>
        </w:rPr>
      </w:pPr>
      <w:r w:rsidRPr="008119FF">
        <w:rPr>
          <w:i/>
          <w:iCs/>
          <w:sz w:val="28"/>
          <w:szCs w:val="28"/>
          <w:lang w:val="uk-UA"/>
        </w:rPr>
        <w:t>Предмет дослідження:</w:t>
      </w:r>
      <w:r w:rsidRPr="008119FF">
        <w:rPr>
          <w:sz w:val="28"/>
          <w:szCs w:val="28"/>
          <w:lang w:val="uk-UA"/>
        </w:rPr>
        <w:t xml:space="preserve"> </w:t>
      </w:r>
      <w:r>
        <w:rPr>
          <w:sz w:val="28"/>
          <w:szCs w:val="28"/>
          <w:lang w:val="uk-UA"/>
        </w:rPr>
        <w:t xml:space="preserve">клінічний </w:t>
      </w:r>
      <w:r w:rsidRPr="00AC1F76">
        <w:rPr>
          <w:sz w:val="28"/>
          <w:szCs w:val="28"/>
          <w:lang w:val="uk-UA"/>
        </w:rPr>
        <w:t xml:space="preserve">перебіг </w:t>
      </w:r>
      <w:r>
        <w:rPr>
          <w:sz w:val="28"/>
          <w:szCs w:val="28"/>
          <w:lang w:val="uk-UA"/>
        </w:rPr>
        <w:t>захворювання та частота розвитку ускладнень у ранній період ГКС і через 1 рік; фрагменти ФН, фібронектин-фіксуючі ЦІК;</w:t>
      </w:r>
      <w:r>
        <w:rPr>
          <w:lang w:val="uk-UA"/>
        </w:rPr>
        <w:t xml:space="preserve"> </w:t>
      </w:r>
      <w:r>
        <w:rPr>
          <w:sz w:val="28"/>
          <w:szCs w:val="28"/>
          <w:lang w:val="uk-UA"/>
        </w:rPr>
        <w:t xml:space="preserve">рівень загальної запальної активності, гуморальної та неспецифічної клітинної відповіді: продукція СОА, спонтанного та індукованого, окремо в нейтрофільній і моноцитарній популяціях у НСТ-тесті, рівень ІЛ-6, рівень </w:t>
      </w:r>
      <w:r>
        <w:rPr>
          <w:sz w:val="28"/>
          <w:szCs w:val="28"/>
          <w:lang w:val="en-US"/>
        </w:rPr>
        <w:t>Ig</w:t>
      </w:r>
      <w:r>
        <w:rPr>
          <w:sz w:val="28"/>
          <w:szCs w:val="28"/>
          <w:lang w:val="uk-UA"/>
        </w:rPr>
        <w:t xml:space="preserve"> класу G, активність матриксних металопротеіназ (ММП); стан ліпідного обміну (ЗХС, ХС ЛПВЩ, ХС ЛПНЩ, ТГ); функціональний стан міокарда: показники глобальної систолічної дисфункції та об'ємів лівого шлуночка. </w:t>
      </w:r>
    </w:p>
    <w:p w:rsidR="00903D72" w:rsidRDefault="00903D72" w:rsidP="00903D72">
      <w:pPr>
        <w:spacing w:after="0" w:line="480" w:lineRule="auto"/>
        <w:ind w:firstLine="709"/>
        <w:jc w:val="both"/>
        <w:rPr>
          <w:i/>
          <w:iCs/>
          <w:sz w:val="28"/>
          <w:szCs w:val="28"/>
          <w:lang w:val="uk-UA"/>
        </w:rPr>
      </w:pPr>
      <w:r>
        <w:rPr>
          <w:i/>
          <w:iCs/>
          <w:sz w:val="28"/>
          <w:szCs w:val="28"/>
          <w:lang w:val="uk-UA"/>
        </w:rPr>
        <w:t>Методи дослідження.</w:t>
      </w:r>
      <w:r w:rsidRPr="008119FF">
        <w:rPr>
          <w:i/>
          <w:iCs/>
          <w:sz w:val="28"/>
          <w:szCs w:val="28"/>
          <w:lang w:val="uk-UA"/>
        </w:rPr>
        <w:t xml:space="preserve"> </w:t>
      </w:r>
    </w:p>
    <w:p w:rsidR="00903D72" w:rsidRDefault="00903D72" w:rsidP="00903D72">
      <w:pPr>
        <w:spacing w:after="0" w:line="480" w:lineRule="auto"/>
        <w:ind w:firstLine="709"/>
        <w:jc w:val="both"/>
        <w:rPr>
          <w:sz w:val="28"/>
          <w:szCs w:val="28"/>
          <w:lang w:val="uk-UA"/>
        </w:rPr>
      </w:pPr>
      <w:r>
        <w:rPr>
          <w:sz w:val="28"/>
          <w:szCs w:val="28"/>
          <w:lang w:val="uk-UA"/>
        </w:rPr>
        <w:t>Фізикальні; і</w:t>
      </w:r>
      <w:r w:rsidRPr="00616974">
        <w:rPr>
          <w:sz w:val="28"/>
          <w:szCs w:val="28"/>
          <w:lang w:val="uk-UA"/>
        </w:rPr>
        <w:t>н</w:t>
      </w:r>
      <w:r>
        <w:rPr>
          <w:sz w:val="28"/>
          <w:szCs w:val="28"/>
          <w:lang w:val="uk-UA"/>
        </w:rPr>
        <w:t xml:space="preserve">струментальні: електрокардіографія, ехокардіографія з доплер- ехокардіографією; біохімічні: визначення загального холестерину, холестерину  ЛПВЩ, холестерину ЛПНЩ, тригліцеридів, коагулограма; імунохімічні: метод імуноблота, електрофорез у ПААГ із ДСН, метод ПЕГ-преципітації; імуноферментний аналіз: визначення рівню ІЛ -6;  імунологічні: </w:t>
      </w:r>
      <w:r>
        <w:rPr>
          <w:sz w:val="28"/>
          <w:szCs w:val="28"/>
          <w:lang w:val="uk-UA"/>
        </w:rPr>
        <w:lastRenderedPageBreak/>
        <w:t xml:space="preserve">оцінка продукції СОА спонтанної та індукованої атерогеннимі ЦІК окремо в нейтрофільній і моноцитарній популяціях у НСТ-тесті,  визначення рівня </w:t>
      </w:r>
      <w:r>
        <w:rPr>
          <w:sz w:val="28"/>
          <w:szCs w:val="28"/>
          <w:lang w:val="en-US"/>
        </w:rPr>
        <w:t>Ig</w:t>
      </w:r>
      <w:r>
        <w:rPr>
          <w:sz w:val="28"/>
          <w:szCs w:val="28"/>
          <w:lang w:val="uk-UA"/>
        </w:rPr>
        <w:t xml:space="preserve"> G.</w:t>
      </w:r>
    </w:p>
    <w:p w:rsidR="00903D72" w:rsidRDefault="00903D72" w:rsidP="00903D72">
      <w:pPr>
        <w:spacing w:after="0" w:line="480" w:lineRule="auto"/>
        <w:ind w:firstLine="709"/>
        <w:jc w:val="both"/>
        <w:rPr>
          <w:i/>
          <w:iCs/>
          <w:sz w:val="28"/>
          <w:szCs w:val="28"/>
          <w:lang w:val="uk-UA"/>
        </w:rPr>
      </w:pPr>
      <w:r w:rsidRPr="008119FF">
        <w:rPr>
          <w:i/>
          <w:iCs/>
          <w:sz w:val="28"/>
          <w:szCs w:val="28"/>
          <w:lang w:val="uk-UA"/>
        </w:rPr>
        <w:t>Наукова новизна отриманих результатів</w:t>
      </w:r>
      <w:r>
        <w:rPr>
          <w:i/>
          <w:iCs/>
          <w:sz w:val="28"/>
          <w:szCs w:val="28"/>
          <w:lang w:val="uk-UA"/>
        </w:rPr>
        <w:t xml:space="preserve">. </w:t>
      </w:r>
    </w:p>
    <w:p w:rsidR="00903D72" w:rsidRDefault="00903D72" w:rsidP="00903D72">
      <w:pPr>
        <w:spacing w:after="0" w:line="480" w:lineRule="auto"/>
        <w:ind w:firstLine="709"/>
        <w:jc w:val="both"/>
        <w:rPr>
          <w:sz w:val="28"/>
          <w:szCs w:val="28"/>
          <w:lang w:val="uk-UA"/>
        </w:rPr>
      </w:pPr>
      <w:r>
        <w:rPr>
          <w:sz w:val="28"/>
          <w:szCs w:val="28"/>
          <w:lang w:val="uk-UA"/>
        </w:rPr>
        <w:t>Вперше досліджені процеси протеолізу та фрагментації фібронектину  у хворих з ГКС зі стійкою елевацією сегмента ST; знайдені нові маркери зв'язку тромботичних і запальних процесів у патогенезі ГКС і розвитку ускладнень, встановлена їхня прогностична значимість у розвитку ускладнень ГКС</w:t>
      </w:r>
      <w:r w:rsidRPr="007B559A">
        <w:rPr>
          <w:sz w:val="28"/>
          <w:szCs w:val="28"/>
          <w:lang w:val="uk-UA"/>
        </w:rPr>
        <w:t>.</w:t>
      </w:r>
      <w:r>
        <w:rPr>
          <w:sz w:val="28"/>
          <w:szCs w:val="28"/>
          <w:lang w:val="uk-UA"/>
        </w:rPr>
        <w:t xml:space="preserve"> </w:t>
      </w:r>
    </w:p>
    <w:p w:rsidR="00903D72" w:rsidRDefault="00903D72" w:rsidP="00903D72">
      <w:pPr>
        <w:spacing w:after="0" w:line="480" w:lineRule="auto"/>
        <w:ind w:firstLine="709"/>
        <w:jc w:val="both"/>
        <w:rPr>
          <w:sz w:val="28"/>
          <w:szCs w:val="28"/>
          <w:lang w:val="uk-UA"/>
        </w:rPr>
      </w:pPr>
      <w:r w:rsidRPr="007B559A">
        <w:rPr>
          <w:sz w:val="28"/>
          <w:szCs w:val="28"/>
          <w:lang w:val="uk-UA"/>
        </w:rPr>
        <w:t>В</w:t>
      </w:r>
      <w:r>
        <w:rPr>
          <w:sz w:val="28"/>
          <w:szCs w:val="28"/>
          <w:lang w:val="uk-UA"/>
        </w:rPr>
        <w:t>перше визначений диференційований  вплив різних видів антитромбінової терапії на процеси протеолізу в сполучній тканині та їхній зв'язок із загальною ефективністю та безпекою лікування.</w:t>
      </w:r>
    </w:p>
    <w:p w:rsidR="00903D72" w:rsidRDefault="00903D72" w:rsidP="00903D72">
      <w:pPr>
        <w:spacing w:after="0" w:line="480" w:lineRule="auto"/>
        <w:ind w:firstLine="709"/>
        <w:jc w:val="both"/>
        <w:rPr>
          <w:sz w:val="28"/>
          <w:szCs w:val="28"/>
          <w:lang w:val="uk-UA"/>
        </w:rPr>
      </w:pPr>
      <w:r>
        <w:rPr>
          <w:sz w:val="28"/>
          <w:szCs w:val="28"/>
          <w:lang w:val="uk-UA"/>
        </w:rPr>
        <w:t xml:space="preserve">  Запропоновано нові додаткові прогностичні критерії виникнення тромботичних і геморагічних ускладнень ГКС, розвитку патологічного постінфарктного ремоделювання лівого шлуночка на основі поглибленого динамічного вивчення напротязі 1 року процесів фрагментованості плазменного ФН і активності ММП.</w:t>
      </w:r>
    </w:p>
    <w:p w:rsidR="00903D72" w:rsidRPr="003A01D5" w:rsidRDefault="00903D72" w:rsidP="00903D72">
      <w:pPr>
        <w:spacing w:after="0" w:line="480" w:lineRule="auto"/>
        <w:ind w:firstLine="709"/>
        <w:jc w:val="both"/>
        <w:rPr>
          <w:i/>
          <w:iCs/>
          <w:sz w:val="28"/>
          <w:szCs w:val="28"/>
          <w:lang w:val="uk-UA"/>
        </w:rPr>
      </w:pPr>
      <w:r w:rsidRPr="008119FF">
        <w:rPr>
          <w:i/>
          <w:iCs/>
          <w:sz w:val="28"/>
          <w:szCs w:val="28"/>
          <w:lang w:val="uk-UA"/>
        </w:rPr>
        <w:t xml:space="preserve">Практичне значення отриманих результатів. </w:t>
      </w:r>
    </w:p>
    <w:p w:rsidR="00903D72" w:rsidRPr="003A01D5" w:rsidRDefault="00903D72" w:rsidP="00903D72">
      <w:pPr>
        <w:spacing w:after="0" w:line="480" w:lineRule="auto"/>
        <w:ind w:firstLine="709"/>
        <w:jc w:val="both"/>
        <w:rPr>
          <w:sz w:val="28"/>
          <w:szCs w:val="28"/>
          <w:lang w:val="uk-UA"/>
        </w:rPr>
      </w:pPr>
      <w:r>
        <w:rPr>
          <w:sz w:val="28"/>
          <w:szCs w:val="28"/>
          <w:lang w:val="uk-UA"/>
        </w:rPr>
        <w:t xml:space="preserve">Розроблено новий підхід в оцінці ризику основних кардіальних несприятливих подій після перенесеного ГКС зі стійкою елевацією сегмента ST з урахуванням особливостей фрагментації ФН, продукції супероксид аніона, рівня активності ММП. </w:t>
      </w:r>
    </w:p>
    <w:p w:rsidR="00903D72" w:rsidRPr="003A01D5" w:rsidRDefault="00903D72" w:rsidP="00903D72">
      <w:pPr>
        <w:spacing w:after="0" w:line="480" w:lineRule="auto"/>
        <w:ind w:firstLine="709"/>
        <w:jc w:val="both"/>
        <w:rPr>
          <w:sz w:val="28"/>
          <w:szCs w:val="28"/>
        </w:rPr>
      </w:pPr>
      <w:r>
        <w:rPr>
          <w:sz w:val="28"/>
          <w:szCs w:val="28"/>
          <w:lang w:val="uk-UA"/>
        </w:rPr>
        <w:lastRenderedPageBreak/>
        <w:t xml:space="preserve">Проведено оцінку ефективності антитромбінової </w:t>
      </w:r>
      <w:r w:rsidRPr="009B2445">
        <w:rPr>
          <w:sz w:val="28"/>
          <w:szCs w:val="28"/>
          <w:lang w:val="uk-UA"/>
        </w:rPr>
        <w:t>терапії</w:t>
      </w:r>
      <w:r>
        <w:rPr>
          <w:sz w:val="28"/>
          <w:szCs w:val="28"/>
          <w:lang w:val="uk-UA"/>
        </w:rPr>
        <w:t xml:space="preserve">, </w:t>
      </w:r>
      <w:r w:rsidRPr="009B2445">
        <w:rPr>
          <w:sz w:val="28"/>
          <w:szCs w:val="28"/>
          <w:lang w:val="uk-UA"/>
        </w:rPr>
        <w:t>що проводилася</w:t>
      </w:r>
      <w:r>
        <w:rPr>
          <w:sz w:val="28"/>
          <w:szCs w:val="28"/>
          <w:lang w:val="uk-UA"/>
        </w:rPr>
        <w:t xml:space="preserve">, на підставі вивчення спектрів ФФН у різні терміни госпітального періоду. </w:t>
      </w:r>
    </w:p>
    <w:p w:rsidR="00903D72" w:rsidRPr="003A01D5" w:rsidRDefault="00903D72" w:rsidP="00903D72">
      <w:pPr>
        <w:spacing w:after="0" w:line="480" w:lineRule="auto"/>
        <w:ind w:firstLine="709"/>
        <w:jc w:val="both"/>
        <w:rPr>
          <w:sz w:val="28"/>
          <w:szCs w:val="28"/>
        </w:rPr>
      </w:pPr>
      <w:r>
        <w:rPr>
          <w:sz w:val="28"/>
          <w:szCs w:val="28"/>
          <w:lang w:val="uk-UA"/>
        </w:rPr>
        <w:t xml:space="preserve">Запропоновано способи прогнозування розвитку тромботичних ускладнень у пацієнтів з ГКС зі стійкою елевацією сегмента ST, характеру постінфарктного ремоделювання на основі вивчення спектрів ФФН, безпеки застосування антитромбінових препаратів. </w:t>
      </w:r>
    </w:p>
    <w:p w:rsidR="00903D72" w:rsidRDefault="00903D72" w:rsidP="00903D72">
      <w:pPr>
        <w:spacing w:after="0" w:line="480" w:lineRule="auto"/>
        <w:ind w:firstLine="709"/>
        <w:jc w:val="both"/>
        <w:rPr>
          <w:lang w:val="uk-UA"/>
        </w:rPr>
      </w:pPr>
      <w:r w:rsidRPr="009B2445">
        <w:rPr>
          <w:sz w:val="28"/>
          <w:szCs w:val="28"/>
          <w:lang w:val="uk-UA"/>
        </w:rPr>
        <w:t xml:space="preserve">Результати роботи </w:t>
      </w:r>
      <w:r>
        <w:rPr>
          <w:sz w:val="28"/>
          <w:szCs w:val="28"/>
          <w:lang w:val="uk-UA"/>
        </w:rPr>
        <w:t>впроваджені</w:t>
      </w:r>
      <w:r w:rsidRPr="009B2445">
        <w:rPr>
          <w:sz w:val="28"/>
          <w:szCs w:val="28"/>
          <w:lang w:val="uk-UA"/>
        </w:rPr>
        <w:t xml:space="preserve"> в лікувально-діагностичний процес у Клінічному об'єднанні швидкої медичної допомоги м. Дніпропетровська, Дорожній клінічній лікарні на ст. Дніпропетровськ, Обласному діагностичному центрі, м. Дніпропетровськ</w:t>
      </w:r>
      <w:r>
        <w:rPr>
          <w:sz w:val="28"/>
          <w:szCs w:val="28"/>
          <w:lang w:val="uk-UA"/>
        </w:rPr>
        <w:t>а</w:t>
      </w:r>
      <w:r w:rsidRPr="009B2445">
        <w:rPr>
          <w:sz w:val="28"/>
          <w:szCs w:val="28"/>
          <w:lang w:val="uk-UA"/>
        </w:rPr>
        <w:t>, Кардіологічному центрі  міської лікарні № 9, м</w:t>
      </w:r>
      <w:r>
        <w:rPr>
          <w:sz w:val="28"/>
          <w:szCs w:val="28"/>
          <w:lang w:val="uk-UA"/>
        </w:rPr>
        <w:t>. Криви</w:t>
      </w:r>
      <w:r w:rsidRPr="009B2445">
        <w:rPr>
          <w:sz w:val="28"/>
          <w:szCs w:val="28"/>
          <w:lang w:val="uk-UA"/>
        </w:rPr>
        <w:t>й Ріг, інституті терапії АМН України ім. акад.Л.Т. Малої, м. Харків, і в навчальний процес на кафедрі госпіталь</w:t>
      </w:r>
      <w:r>
        <w:rPr>
          <w:sz w:val="28"/>
          <w:szCs w:val="28"/>
          <w:lang w:val="uk-UA"/>
        </w:rPr>
        <w:t>ної  терапії №2 Дніпропетровської державної медичної</w:t>
      </w:r>
      <w:r w:rsidRPr="009B2445">
        <w:rPr>
          <w:sz w:val="28"/>
          <w:szCs w:val="28"/>
          <w:lang w:val="uk-UA"/>
        </w:rPr>
        <w:t xml:space="preserve"> академії, кафедрі кардіології </w:t>
      </w:r>
      <w:r w:rsidRPr="00616974">
        <w:rPr>
          <w:sz w:val="28"/>
          <w:szCs w:val="28"/>
          <w:lang w:val="uk-UA"/>
        </w:rPr>
        <w:t>та</w:t>
      </w:r>
      <w:r w:rsidRPr="009B2445">
        <w:rPr>
          <w:sz w:val="28"/>
          <w:szCs w:val="28"/>
          <w:lang w:val="uk-UA"/>
        </w:rPr>
        <w:t xml:space="preserve"> функціональної діагностики ХМАПО, м. Харків</w:t>
      </w:r>
      <w:r w:rsidRPr="00060E5D">
        <w:rPr>
          <w:lang w:val="uk-UA"/>
        </w:rPr>
        <w:t>.</w:t>
      </w:r>
    </w:p>
    <w:p w:rsidR="00903D72" w:rsidRPr="00F25FBF" w:rsidRDefault="00903D72" w:rsidP="00903D72">
      <w:pPr>
        <w:spacing w:after="0" w:line="480" w:lineRule="auto"/>
        <w:ind w:firstLine="709"/>
        <w:jc w:val="both"/>
        <w:rPr>
          <w:i/>
          <w:iCs/>
          <w:sz w:val="28"/>
          <w:szCs w:val="28"/>
        </w:rPr>
      </w:pPr>
      <w:r w:rsidRPr="008119FF">
        <w:rPr>
          <w:i/>
          <w:iCs/>
          <w:sz w:val="28"/>
          <w:szCs w:val="28"/>
          <w:lang w:val="uk-UA"/>
        </w:rPr>
        <w:t>Особистий внесок  здобувача.</w:t>
      </w:r>
    </w:p>
    <w:p w:rsidR="00903D72" w:rsidRDefault="00903D72" w:rsidP="00903D72">
      <w:pPr>
        <w:spacing w:after="0" w:line="480" w:lineRule="auto"/>
        <w:ind w:firstLine="709"/>
        <w:jc w:val="both"/>
        <w:rPr>
          <w:sz w:val="28"/>
          <w:szCs w:val="28"/>
          <w:lang w:val="uk-UA"/>
        </w:rPr>
      </w:pPr>
      <w:r>
        <w:rPr>
          <w:sz w:val="28"/>
          <w:szCs w:val="28"/>
          <w:lang w:val="uk-UA"/>
        </w:rPr>
        <w:t xml:space="preserve">Дисертаційна робота є самостійним науковим дослідженням автора. Дисертантом особисто проведені патентний пошук і проаналізована наукова література, що дозволили визначити напрямок дослідження, окреслити мету, завдання і методичні підходи до їхнього виконання. Здобувач самостійно проводив підбір і обстеження хворих, виконував інструментальні </w:t>
      </w:r>
      <w:r>
        <w:rPr>
          <w:sz w:val="28"/>
          <w:szCs w:val="28"/>
          <w:lang w:val="uk-UA"/>
        </w:rPr>
        <w:lastRenderedPageBreak/>
        <w:t>дослідження, проводив забір крові для виконання лабораторних досліджень. Аналіз, узагальнення, статистичну обробку отриманих результатів, підготовку матеріалів до публікації й оформлення дисертаційної роботи автор здійснював самостійно.</w:t>
      </w:r>
    </w:p>
    <w:p w:rsidR="00903D72" w:rsidRDefault="00903D72" w:rsidP="00903D72">
      <w:pPr>
        <w:spacing w:after="0" w:line="480" w:lineRule="auto"/>
        <w:ind w:firstLine="709"/>
        <w:jc w:val="both"/>
        <w:rPr>
          <w:i/>
          <w:iCs/>
          <w:sz w:val="28"/>
          <w:szCs w:val="28"/>
          <w:lang w:val="uk-UA"/>
        </w:rPr>
      </w:pPr>
    </w:p>
    <w:p w:rsidR="00903D72" w:rsidRDefault="00903D72" w:rsidP="00903D72">
      <w:pPr>
        <w:spacing w:after="0" w:line="480" w:lineRule="auto"/>
        <w:ind w:firstLine="709"/>
        <w:jc w:val="both"/>
        <w:rPr>
          <w:i/>
          <w:iCs/>
          <w:sz w:val="28"/>
          <w:szCs w:val="28"/>
          <w:lang w:val="uk-UA"/>
        </w:rPr>
      </w:pPr>
    </w:p>
    <w:p w:rsidR="00903D72" w:rsidRDefault="00903D72" w:rsidP="00903D72">
      <w:pPr>
        <w:spacing w:after="0" w:line="480" w:lineRule="auto"/>
        <w:ind w:firstLine="709"/>
        <w:jc w:val="both"/>
        <w:rPr>
          <w:i/>
          <w:iCs/>
          <w:sz w:val="28"/>
          <w:szCs w:val="28"/>
          <w:lang w:val="uk-UA"/>
        </w:rPr>
      </w:pPr>
      <w:r w:rsidRPr="008119FF">
        <w:rPr>
          <w:i/>
          <w:iCs/>
          <w:sz w:val="28"/>
          <w:szCs w:val="28"/>
          <w:lang w:val="uk-UA"/>
        </w:rPr>
        <w:t>Апробація результатів дисертації.</w:t>
      </w:r>
      <w:r>
        <w:rPr>
          <w:i/>
          <w:iCs/>
          <w:sz w:val="28"/>
          <w:szCs w:val="28"/>
          <w:lang w:val="uk-UA"/>
        </w:rPr>
        <w:t xml:space="preserve"> </w:t>
      </w:r>
    </w:p>
    <w:p w:rsidR="00903D72" w:rsidRDefault="00903D72" w:rsidP="00903D72">
      <w:pPr>
        <w:spacing w:after="0" w:line="480" w:lineRule="auto"/>
        <w:ind w:firstLine="709"/>
        <w:jc w:val="both"/>
        <w:rPr>
          <w:sz w:val="28"/>
          <w:szCs w:val="28"/>
          <w:lang w:val="uk-UA"/>
        </w:rPr>
      </w:pPr>
      <w:r>
        <w:rPr>
          <w:sz w:val="28"/>
          <w:szCs w:val="28"/>
          <w:lang w:val="uk-UA"/>
        </w:rPr>
        <w:t xml:space="preserve">Основні результати дисертаційної роботи докладалися й обговорювалися на засіданні  робочої групи по невідкладній кардіології (Рим, 2004),  конгресі  Європейського кардіологічного суспільства (Відень 2007), мітингу Європейського суспільства з артеріальної гіпертензії (Мілан, 2007), конкурсі молодих вчених у рамках VIII національного конгресу кардіологів України (Київ, 2007). </w:t>
      </w:r>
    </w:p>
    <w:p w:rsidR="00903D72" w:rsidRDefault="00903D72" w:rsidP="00903D72">
      <w:pPr>
        <w:spacing w:after="0" w:line="480" w:lineRule="auto"/>
        <w:ind w:firstLine="709"/>
        <w:jc w:val="both"/>
        <w:rPr>
          <w:i/>
          <w:iCs/>
          <w:sz w:val="28"/>
          <w:szCs w:val="28"/>
          <w:lang w:val="uk-UA"/>
        </w:rPr>
      </w:pPr>
      <w:r w:rsidRPr="008119FF">
        <w:rPr>
          <w:i/>
          <w:iCs/>
          <w:sz w:val="28"/>
          <w:szCs w:val="28"/>
          <w:lang w:val="uk-UA"/>
        </w:rPr>
        <w:t>Публікації результатів дослідження.</w:t>
      </w:r>
      <w:r>
        <w:rPr>
          <w:i/>
          <w:iCs/>
          <w:sz w:val="28"/>
          <w:szCs w:val="28"/>
          <w:lang w:val="uk-UA"/>
        </w:rPr>
        <w:t xml:space="preserve"> </w:t>
      </w:r>
    </w:p>
    <w:p w:rsidR="00903D72" w:rsidRDefault="00903D72" w:rsidP="00903D72">
      <w:pPr>
        <w:spacing w:after="0" w:line="480" w:lineRule="auto"/>
        <w:ind w:firstLine="709"/>
        <w:jc w:val="both"/>
        <w:rPr>
          <w:sz w:val="28"/>
          <w:szCs w:val="28"/>
          <w:lang w:val="uk-UA"/>
        </w:rPr>
      </w:pPr>
      <w:r>
        <w:rPr>
          <w:sz w:val="28"/>
          <w:szCs w:val="28"/>
          <w:lang w:val="uk-UA"/>
        </w:rPr>
        <w:t xml:space="preserve">За матеріалами наукової праці опубліковано 19 наукових праць. З них  </w:t>
      </w:r>
      <w:r w:rsidRPr="00616974">
        <w:rPr>
          <w:sz w:val="28"/>
          <w:szCs w:val="28"/>
        </w:rPr>
        <w:t>4</w:t>
      </w:r>
      <w:r>
        <w:rPr>
          <w:sz w:val="28"/>
          <w:szCs w:val="28"/>
          <w:lang w:val="uk-UA"/>
        </w:rPr>
        <w:t xml:space="preserve"> наукові статті - у виданнях, рекомендованих ВАК  України, </w:t>
      </w:r>
      <w:r w:rsidRPr="00616974">
        <w:rPr>
          <w:sz w:val="28"/>
          <w:szCs w:val="28"/>
        </w:rPr>
        <w:t>2</w:t>
      </w:r>
      <w:r>
        <w:rPr>
          <w:sz w:val="28"/>
          <w:szCs w:val="28"/>
          <w:lang w:val="uk-UA"/>
        </w:rPr>
        <w:t xml:space="preserve"> в інших науково-практичних виданнях, 13  матеріалів і тез конференцій.</w:t>
      </w:r>
    </w:p>
    <w:p w:rsidR="00903D72" w:rsidRDefault="00903D72" w:rsidP="00903D72">
      <w:pPr>
        <w:spacing w:after="0" w:line="480" w:lineRule="auto"/>
        <w:ind w:firstLine="709"/>
        <w:jc w:val="both"/>
        <w:rPr>
          <w:sz w:val="28"/>
          <w:szCs w:val="28"/>
          <w:lang w:val="uk-UA"/>
        </w:rPr>
      </w:pPr>
      <w:r w:rsidRPr="008119FF">
        <w:rPr>
          <w:i/>
          <w:iCs/>
          <w:sz w:val="28"/>
          <w:szCs w:val="28"/>
          <w:lang w:val="uk-UA"/>
        </w:rPr>
        <w:t>Обсяг та структура дисертації.</w:t>
      </w:r>
      <w:r>
        <w:rPr>
          <w:sz w:val="28"/>
          <w:szCs w:val="28"/>
          <w:lang w:val="uk-UA"/>
        </w:rPr>
        <w:t xml:space="preserve"> </w:t>
      </w:r>
    </w:p>
    <w:p w:rsidR="00903D72" w:rsidRPr="008119FF" w:rsidRDefault="00903D72" w:rsidP="00903D72">
      <w:pPr>
        <w:spacing w:after="0" w:line="480" w:lineRule="auto"/>
        <w:ind w:firstLine="709"/>
        <w:jc w:val="both"/>
        <w:rPr>
          <w:i/>
          <w:iCs/>
          <w:sz w:val="28"/>
          <w:szCs w:val="28"/>
          <w:lang w:val="uk-UA"/>
        </w:rPr>
      </w:pPr>
      <w:r>
        <w:rPr>
          <w:sz w:val="28"/>
          <w:szCs w:val="28"/>
          <w:lang w:val="uk-UA"/>
        </w:rPr>
        <w:t xml:space="preserve">Дисертаційна робота викладена на 210 сторінках друкованого тексту, складається із 7 розділів основної частини, аналізу та узагальнення результатів дослідження, висновків, практичних рекомендацій та списку використаних </w:t>
      </w:r>
      <w:r>
        <w:rPr>
          <w:sz w:val="28"/>
          <w:szCs w:val="28"/>
          <w:lang w:val="uk-UA"/>
        </w:rPr>
        <w:lastRenderedPageBreak/>
        <w:t xml:space="preserve">джерел літератури. Дисертація ілюстрована  29 таблицями і </w:t>
      </w:r>
      <w:r w:rsidRPr="00955D15">
        <w:rPr>
          <w:sz w:val="28"/>
          <w:szCs w:val="28"/>
        </w:rPr>
        <w:t>63</w:t>
      </w:r>
      <w:r>
        <w:rPr>
          <w:sz w:val="28"/>
          <w:szCs w:val="28"/>
          <w:lang w:val="uk-UA"/>
        </w:rPr>
        <w:t xml:space="preserve"> рисунками.  Список використаних літературних джерел містить 15</w:t>
      </w:r>
      <w:r w:rsidRPr="00955D15">
        <w:rPr>
          <w:sz w:val="28"/>
          <w:szCs w:val="28"/>
        </w:rPr>
        <w:t>6</w:t>
      </w:r>
      <w:r>
        <w:rPr>
          <w:sz w:val="28"/>
          <w:szCs w:val="28"/>
          <w:lang w:val="uk-UA"/>
        </w:rPr>
        <w:t xml:space="preserve"> наукових робіт,</w:t>
      </w:r>
      <w:r w:rsidRPr="00975BC0">
        <w:rPr>
          <w:sz w:val="28"/>
          <w:szCs w:val="28"/>
          <w:lang w:val="uk-UA"/>
        </w:rPr>
        <w:t xml:space="preserve"> </w:t>
      </w:r>
      <w:r>
        <w:rPr>
          <w:sz w:val="28"/>
          <w:szCs w:val="28"/>
          <w:lang w:val="uk-UA"/>
        </w:rPr>
        <w:t>що складають 24 сторінки, з них 30 кирилицею та 126 латиною.</w:t>
      </w:r>
    </w:p>
    <w:p w:rsidR="00903D72" w:rsidRDefault="00903D72" w:rsidP="00903D72">
      <w:pPr>
        <w:spacing w:after="0" w:line="480" w:lineRule="auto"/>
        <w:rPr>
          <w:b/>
          <w:bCs/>
          <w:lang w:val="uk-UA"/>
        </w:rPr>
      </w:pPr>
    </w:p>
    <w:p w:rsidR="00903D72" w:rsidRDefault="00903D72" w:rsidP="00903D72">
      <w:pPr>
        <w:spacing w:after="0" w:line="480" w:lineRule="auto"/>
        <w:rPr>
          <w:b/>
          <w:bCs/>
          <w:lang w:val="uk-UA"/>
        </w:rPr>
      </w:pPr>
    </w:p>
    <w:p w:rsidR="00903D72" w:rsidRDefault="00903D72" w:rsidP="00903D72">
      <w:pPr>
        <w:spacing w:after="0" w:line="480" w:lineRule="auto"/>
        <w:jc w:val="center"/>
        <w:rPr>
          <w:b/>
          <w:bCs/>
          <w:lang w:val="uk-UA"/>
        </w:rPr>
      </w:pPr>
    </w:p>
    <w:p w:rsidR="00903D72" w:rsidRDefault="00903D72" w:rsidP="00903D72">
      <w:pPr>
        <w:spacing w:after="0" w:line="480" w:lineRule="auto"/>
        <w:jc w:val="center"/>
        <w:rPr>
          <w:sz w:val="28"/>
          <w:szCs w:val="28"/>
          <w:lang w:val="uk-UA"/>
        </w:rPr>
      </w:pPr>
    </w:p>
    <w:p w:rsidR="00903D72" w:rsidRDefault="00903D72" w:rsidP="00903D72">
      <w:pPr>
        <w:spacing w:after="0" w:line="480" w:lineRule="auto"/>
        <w:jc w:val="center"/>
        <w:rPr>
          <w:sz w:val="28"/>
          <w:szCs w:val="28"/>
          <w:lang w:val="uk-UA"/>
        </w:rPr>
      </w:pPr>
      <w:r w:rsidRPr="001E1235">
        <w:rPr>
          <w:sz w:val="28"/>
          <w:szCs w:val="28"/>
          <w:lang w:val="uk-UA"/>
        </w:rPr>
        <w:t>ВИСНОВКИ.</w:t>
      </w:r>
    </w:p>
    <w:p w:rsidR="00903D72" w:rsidRDefault="00903D72" w:rsidP="00903D72">
      <w:pPr>
        <w:spacing w:after="0" w:line="480" w:lineRule="auto"/>
        <w:jc w:val="center"/>
        <w:rPr>
          <w:sz w:val="28"/>
          <w:szCs w:val="28"/>
          <w:lang w:val="uk-UA"/>
        </w:rPr>
      </w:pPr>
    </w:p>
    <w:p w:rsidR="00903D72" w:rsidRDefault="00903D72" w:rsidP="00903D72">
      <w:pPr>
        <w:pStyle w:val="af"/>
        <w:spacing w:line="480" w:lineRule="auto"/>
        <w:ind w:left="57" w:firstLine="709"/>
        <w:jc w:val="both"/>
        <w:rPr>
          <w:sz w:val="28"/>
          <w:szCs w:val="28"/>
          <w:lang w:val="uk-UA"/>
        </w:rPr>
      </w:pPr>
      <w:r>
        <w:rPr>
          <w:sz w:val="28"/>
          <w:szCs w:val="28"/>
          <w:lang w:val="uk-UA"/>
        </w:rPr>
        <w:t xml:space="preserve">У дисертації наведено теоретичне узагальнення та нове рішення актуального наукового завдання кардіології </w:t>
      </w:r>
      <w:r w:rsidRPr="002B4974">
        <w:rPr>
          <w:sz w:val="28"/>
          <w:szCs w:val="28"/>
          <w:lang w:val="uk-UA"/>
        </w:rPr>
        <w:t>–</w:t>
      </w:r>
      <w:r>
        <w:rPr>
          <w:sz w:val="28"/>
          <w:szCs w:val="28"/>
          <w:lang w:val="uk-UA"/>
        </w:rPr>
        <w:t xml:space="preserve"> поліпшення індивідуального прогнозування перебігу гострого інфаркту міокарда із зубцем Q  і підвищення ефективності та безпеки антитромбінової терапії  на підставі поглибленого вивчення процесів протеолізу сполучної тканини та імунної відповіді залежно від клінічного перебігу захворювання та розвитку ускладнень. </w:t>
      </w:r>
    </w:p>
    <w:p w:rsidR="00903D72" w:rsidRDefault="00903D72" w:rsidP="00961602">
      <w:pPr>
        <w:numPr>
          <w:ilvl w:val="0"/>
          <w:numId w:val="29"/>
        </w:numPr>
        <w:suppressAutoHyphens/>
        <w:spacing w:after="0" w:line="480" w:lineRule="auto"/>
        <w:jc w:val="both"/>
        <w:rPr>
          <w:sz w:val="28"/>
          <w:szCs w:val="28"/>
          <w:lang w:val="uk-UA"/>
        </w:rPr>
      </w:pPr>
      <w:r>
        <w:rPr>
          <w:sz w:val="28"/>
          <w:szCs w:val="28"/>
          <w:lang w:val="uk-UA"/>
        </w:rPr>
        <w:t xml:space="preserve">Характер деградації фібронектину,  вірогідно,  якісно змінюється в госпітальному періоді інфаркту міокарда з зубцем Q і  додатково незалежно визначає  особливості  клінічного перебігу захворювання і є пов'язаним з наявністю  попередніх факторів ризику, зокрема </w:t>
      </w:r>
      <w:r w:rsidRPr="00616974">
        <w:rPr>
          <w:sz w:val="28"/>
          <w:szCs w:val="28"/>
          <w:lang w:val="uk-UA"/>
        </w:rPr>
        <w:t>артеріальної гіпертензії</w:t>
      </w:r>
      <w:r>
        <w:rPr>
          <w:sz w:val="28"/>
          <w:szCs w:val="28"/>
          <w:lang w:val="uk-UA"/>
        </w:rPr>
        <w:t xml:space="preserve">. </w:t>
      </w:r>
    </w:p>
    <w:p w:rsidR="00903D72" w:rsidRDefault="00903D72" w:rsidP="00961602">
      <w:pPr>
        <w:numPr>
          <w:ilvl w:val="0"/>
          <w:numId w:val="29"/>
        </w:numPr>
        <w:suppressAutoHyphens/>
        <w:spacing w:after="0" w:line="480" w:lineRule="auto"/>
        <w:jc w:val="both"/>
        <w:rPr>
          <w:sz w:val="28"/>
          <w:szCs w:val="28"/>
          <w:lang w:val="uk-UA"/>
        </w:rPr>
      </w:pPr>
      <w:r>
        <w:rPr>
          <w:sz w:val="28"/>
          <w:szCs w:val="28"/>
          <w:lang w:val="uk-UA"/>
        </w:rPr>
        <w:t xml:space="preserve">Збереження високої частоти вмісту фрагментів фібронектину 100-110 кДа (p=0.0047 з неускладненим </w:t>
      </w:r>
      <w:r w:rsidRPr="00616974">
        <w:rPr>
          <w:sz w:val="28"/>
          <w:szCs w:val="28"/>
          <w:lang w:val="uk-UA"/>
        </w:rPr>
        <w:t>перебігом</w:t>
      </w:r>
      <w:r>
        <w:rPr>
          <w:sz w:val="28"/>
          <w:szCs w:val="28"/>
          <w:lang w:val="uk-UA"/>
        </w:rPr>
        <w:t xml:space="preserve">, чутливість </w:t>
      </w:r>
      <w:r w:rsidRPr="00B92BE8">
        <w:rPr>
          <w:sz w:val="28"/>
          <w:szCs w:val="28"/>
          <w:lang w:val="uk-UA"/>
        </w:rPr>
        <w:t>–</w:t>
      </w:r>
      <w:r>
        <w:rPr>
          <w:sz w:val="28"/>
          <w:szCs w:val="28"/>
          <w:lang w:val="uk-UA"/>
        </w:rPr>
        <w:t xml:space="preserve"> 75.0%, </w:t>
      </w:r>
      <w:r>
        <w:rPr>
          <w:sz w:val="28"/>
          <w:szCs w:val="28"/>
          <w:lang w:val="uk-UA"/>
        </w:rPr>
        <w:lastRenderedPageBreak/>
        <w:t xml:space="preserve">специфічність </w:t>
      </w:r>
      <w:r w:rsidRPr="00B92BE8">
        <w:rPr>
          <w:sz w:val="28"/>
          <w:szCs w:val="28"/>
          <w:lang w:val="uk-UA"/>
        </w:rPr>
        <w:t>–</w:t>
      </w:r>
      <w:r>
        <w:rPr>
          <w:sz w:val="28"/>
          <w:szCs w:val="28"/>
          <w:lang w:val="uk-UA"/>
        </w:rPr>
        <w:t xml:space="preserve"> 93.0 %) у хворих як з тромботичними так із геморагічними ускладненнями свідчить про однотипність протеолітичних реакцій у фазу розрішення  синдрому дисімінованого внутрісудинного згортання при гострому інфаркті міокарда.</w:t>
      </w:r>
    </w:p>
    <w:p w:rsidR="00903D72" w:rsidRDefault="00903D72" w:rsidP="00961602">
      <w:pPr>
        <w:numPr>
          <w:ilvl w:val="0"/>
          <w:numId w:val="29"/>
        </w:numPr>
        <w:suppressAutoHyphens/>
        <w:spacing w:after="0" w:line="480" w:lineRule="auto"/>
        <w:jc w:val="both"/>
        <w:rPr>
          <w:sz w:val="28"/>
          <w:szCs w:val="28"/>
          <w:lang w:val="uk-UA"/>
        </w:rPr>
      </w:pPr>
      <w:r>
        <w:rPr>
          <w:sz w:val="28"/>
          <w:szCs w:val="28"/>
          <w:lang w:val="uk-UA"/>
        </w:rPr>
        <w:t xml:space="preserve">Поява фрагментів фібронектину із молекулярною масою 90-95 кДа на 8-у добу гострого інфаркту міокарда з зубцем Q, вірогідно частіше у хворих з попередньою </w:t>
      </w:r>
      <w:r w:rsidRPr="00616974">
        <w:rPr>
          <w:sz w:val="28"/>
          <w:szCs w:val="28"/>
          <w:lang w:val="uk-UA"/>
        </w:rPr>
        <w:t>артеріально</w:t>
      </w:r>
      <w:r>
        <w:rPr>
          <w:sz w:val="28"/>
          <w:szCs w:val="28"/>
          <w:lang w:val="uk-UA"/>
        </w:rPr>
        <w:t>ю</w:t>
      </w:r>
      <w:r w:rsidRPr="00616974">
        <w:rPr>
          <w:sz w:val="28"/>
          <w:szCs w:val="28"/>
          <w:lang w:val="uk-UA"/>
        </w:rPr>
        <w:t xml:space="preserve"> гіпертенз</w:t>
      </w:r>
      <w:r>
        <w:rPr>
          <w:sz w:val="28"/>
          <w:szCs w:val="28"/>
          <w:lang w:val="uk-UA"/>
        </w:rPr>
        <w:t xml:space="preserve">ією, є незалежним додатковим прогностичним фактором  ризику розвитку тромботичних ускладнень раннього госпітального періоду (p=0.0057 з неускладненим </w:t>
      </w:r>
      <w:r w:rsidRPr="00616974">
        <w:rPr>
          <w:sz w:val="28"/>
          <w:szCs w:val="28"/>
          <w:lang w:val="uk-UA"/>
        </w:rPr>
        <w:t>перебігом</w:t>
      </w:r>
      <w:r>
        <w:rPr>
          <w:sz w:val="28"/>
          <w:szCs w:val="28"/>
          <w:lang w:val="uk-UA"/>
        </w:rPr>
        <w:t>, чутливість – 100%, специфічність – 76.9%).</w:t>
      </w:r>
    </w:p>
    <w:p w:rsidR="00903D72" w:rsidRDefault="00903D72" w:rsidP="00961602">
      <w:pPr>
        <w:numPr>
          <w:ilvl w:val="0"/>
          <w:numId w:val="29"/>
        </w:numPr>
        <w:suppressAutoHyphens/>
        <w:spacing w:after="0" w:line="480" w:lineRule="auto"/>
        <w:jc w:val="both"/>
        <w:rPr>
          <w:sz w:val="28"/>
          <w:szCs w:val="28"/>
          <w:lang w:val="uk-UA"/>
        </w:rPr>
      </w:pPr>
      <w:r>
        <w:rPr>
          <w:sz w:val="28"/>
          <w:szCs w:val="28"/>
          <w:lang w:val="uk-UA"/>
        </w:rPr>
        <w:t xml:space="preserve">Відсутність фрагментів фібронектину молекулярною масою 220 кДа в 1-шу добу (p=0.0058, чутливість – 100.0%, специфічність </w:t>
      </w:r>
      <w:r w:rsidRPr="00D90DCD">
        <w:rPr>
          <w:sz w:val="28"/>
          <w:szCs w:val="28"/>
          <w:lang w:val="uk-UA"/>
        </w:rPr>
        <w:t>–</w:t>
      </w:r>
      <w:r>
        <w:rPr>
          <w:sz w:val="28"/>
          <w:szCs w:val="28"/>
          <w:lang w:val="uk-UA"/>
        </w:rPr>
        <w:t xml:space="preserve"> 64.0 %) і поява фрагментів фібронектину із молекулярною масою &lt;19 кДа на 8-у добу (p = 0,014, чутливість – 67.2%, специфічність – 83.1%)  є чутливим  і специфічним методом прогнозування геморагічних ускладнень антитромбінової і фібринолітичної терапії гострого інфаркту міокарда із зубцем Q.</w:t>
      </w:r>
    </w:p>
    <w:p w:rsidR="00903D72" w:rsidRDefault="00903D72" w:rsidP="00961602">
      <w:pPr>
        <w:numPr>
          <w:ilvl w:val="0"/>
          <w:numId w:val="29"/>
        </w:numPr>
        <w:suppressAutoHyphens/>
        <w:spacing w:after="0" w:line="480" w:lineRule="auto"/>
        <w:jc w:val="both"/>
        <w:rPr>
          <w:sz w:val="28"/>
          <w:szCs w:val="28"/>
          <w:lang w:val="uk-UA"/>
        </w:rPr>
      </w:pPr>
      <w:r>
        <w:rPr>
          <w:sz w:val="28"/>
          <w:szCs w:val="28"/>
          <w:lang w:val="uk-UA"/>
        </w:rPr>
        <w:t xml:space="preserve">Відсутність фрагментів фібронектину молекулярною масою 220 кДа у пацієнтів з геморагічними ускладненнями та поява фрагментів фібронектину молекулярною масою 90-95 кДа у пацієнтів із тромботичними ускладненнями  на 8-у добу асоційована з підвищеною  </w:t>
      </w:r>
      <w:r>
        <w:rPr>
          <w:sz w:val="28"/>
          <w:szCs w:val="28"/>
          <w:lang w:val="uk-UA"/>
        </w:rPr>
        <w:lastRenderedPageBreak/>
        <w:t>цитотоксичною продукцією супероксид аніону в обох лейкоцитарних популяціях.</w:t>
      </w:r>
    </w:p>
    <w:p w:rsidR="00903D72" w:rsidRDefault="00903D72" w:rsidP="00961602">
      <w:pPr>
        <w:numPr>
          <w:ilvl w:val="0"/>
          <w:numId w:val="29"/>
        </w:numPr>
        <w:suppressAutoHyphens/>
        <w:spacing w:after="0" w:line="480" w:lineRule="auto"/>
        <w:jc w:val="both"/>
        <w:rPr>
          <w:sz w:val="28"/>
          <w:szCs w:val="28"/>
          <w:lang w:val="uk-UA"/>
        </w:rPr>
      </w:pPr>
      <w:r>
        <w:rPr>
          <w:sz w:val="28"/>
          <w:szCs w:val="28"/>
          <w:lang w:val="uk-UA"/>
        </w:rPr>
        <w:t xml:space="preserve">Розвиток пізніх тромботичних ускладнень гострого інфаркту міокарда із зубцем Q є </w:t>
      </w:r>
      <w:r w:rsidRPr="00D90DCD">
        <w:rPr>
          <w:sz w:val="28"/>
          <w:szCs w:val="28"/>
          <w:lang w:val="uk-UA"/>
        </w:rPr>
        <w:t>пов’язаним</w:t>
      </w:r>
      <w:r>
        <w:rPr>
          <w:sz w:val="28"/>
          <w:szCs w:val="28"/>
          <w:lang w:val="uk-UA"/>
        </w:rPr>
        <w:t xml:space="preserve"> з тенденцією до збереження підвищеної  (12xUNL- 18xUNL) сироваткової  концентрації інтерлейкіну-6 протягом госпітального (21 день) періоду гострого інфаркту міокарда із чутливістю </w:t>
      </w:r>
      <w:r w:rsidRPr="00F245DA">
        <w:rPr>
          <w:sz w:val="28"/>
          <w:szCs w:val="28"/>
          <w:lang w:val="uk-UA"/>
        </w:rPr>
        <w:t>–</w:t>
      </w:r>
      <w:r>
        <w:rPr>
          <w:sz w:val="28"/>
          <w:szCs w:val="28"/>
          <w:lang w:val="uk-UA"/>
        </w:rPr>
        <w:t xml:space="preserve"> 75%, специфічністю </w:t>
      </w:r>
      <w:r w:rsidRPr="00F245DA">
        <w:rPr>
          <w:sz w:val="28"/>
          <w:szCs w:val="28"/>
          <w:lang w:val="uk-UA"/>
        </w:rPr>
        <w:t>–</w:t>
      </w:r>
      <w:r>
        <w:rPr>
          <w:sz w:val="28"/>
          <w:szCs w:val="28"/>
          <w:lang w:val="uk-UA"/>
        </w:rPr>
        <w:t xml:space="preserve"> 68%, позитивна передсказуюча цінність </w:t>
      </w:r>
      <w:r w:rsidRPr="00F245DA">
        <w:rPr>
          <w:sz w:val="28"/>
          <w:szCs w:val="28"/>
          <w:lang w:val="uk-UA"/>
        </w:rPr>
        <w:t>–</w:t>
      </w:r>
      <w:r>
        <w:rPr>
          <w:sz w:val="28"/>
          <w:szCs w:val="28"/>
          <w:lang w:val="uk-UA"/>
        </w:rPr>
        <w:t xml:space="preserve"> 44%, негативна передсказуюча цінність</w:t>
      </w:r>
      <w:r w:rsidRPr="00F245DA">
        <w:rPr>
          <w:sz w:val="28"/>
          <w:szCs w:val="28"/>
          <w:lang w:val="uk-UA"/>
        </w:rPr>
        <w:t xml:space="preserve"> –</w:t>
      </w:r>
      <w:r>
        <w:rPr>
          <w:sz w:val="28"/>
          <w:szCs w:val="28"/>
          <w:lang w:val="uk-UA"/>
        </w:rPr>
        <w:t xml:space="preserve"> 53.8% і асоційовано  із  протромбогенним типом деградації фібронектину  .</w:t>
      </w:r>
    </w:p>
    <w:p w:rsidR="00903D72" w:rsidRDefault="00903D72" w:rsidP="00961602">
      <w:pPr>
        <w:numPr>
          <w:ilvl w:val="0"/>
          <w:numId w:val="29"/>
        </w:numPr>
        <w:suppressAutoHyphens/>
        <w:spacing w:after="0" w:line="480" w:lineRule="auto"/>
        <w:jc w:val="both"/>
        <w:rPr>
          <w:sz w:val="28"/>
          <w:szCs w:val="28"/>
          <w:lang w:val="uk-UA"/>
        </w:rPr>
      </w:pPr>
      <w:r>
        <w:rPr>
          <w:sz w:val="28"/>
          <w:szCs w:val="28"/>
          <w:lang w:val="uk-UA"/>
        </w:rPr>
        <w:t>У всіх  пацієнтів з гострим інфарктом міокарда із зубцем Q відзначається активація  гуморальної ланки імунної відповіді, що полягає  у вірогідному зниженні в порівнянні з нормою рівнях циркулюючих імунних комплексів і відсутності росту імуноглобулінів класу G плазми крові протягом усього періоду спостереження, що свідчить про можливу фіксацію імуноглобулін G-фіксуючих циркулюючих імунних комплексів у мікросудинному руслі.</w:t>
      </w:r>
    </w:p>
    <w:p w:rsidR="00903D72" w:rsidRDefault="00903D72" w:rsidP="00961602">
      <w:pPr>
        <w:numPr>
          <w:ilvl w:val="0"/>
          <w:numId w:val="29"/>
        </w:numPr>
        <w:suppressAutoHyphens/>
        <w:spacing w:after="0" w:line="480" w:lineRule="auto"/>
        <w:jc w:val="both"/>
        <w:rPr>
          <w:sz w:val="28"/>
          <w:szCs w:val="28"/>
          <w:lang w:val="uk-UA"/>
        </w:rPr>
      </w:pPr>
      <w:r>
        <w:rPr>
          <w:sz w:val="28"/>
          <w:szCs w:val="28"/>
          <w:lang w:val="uk-UA"/>
        </w:rPr>
        <w:t>У хворих з гострим інфарктом міокарда із зубцем Q з наступним ексцентричним типом постінфарктного ремодулювання  в дебюті захворювання відзначається достовірно більш часта поява фрагментів фібронектину, що мають протеолітичну активність – 15-19 кДа (р=0,02 з неускладненим перебігом</w:t>
      </w:r>
      <w:r>
        <w:rPr>
          <w:rFonts w:ascii="Arial CYR" w:hAnsi="Arial CYR" w:cs="Arial CYR"/>
          <w:sz w:val="28"/>
          <w:szCs w:val="28"/>
          <w:lang w:val="uk-UA"/>
        </w:rPr>
        <w:t>,</w:t>
      </w:r>
      <w:r>
        <w:rPr>
          <w:sz w:val="28"/>
          <w:szCs w:val="28"/>
          <w:lang w:val="uk-UA"/>
        </w:rPr>
        <w:t xml:space="preserve"> чутливість </w:t>
      </w:r>
      <w:r w:rsidRPr="00B92BE8">
        <w:rPr>
          <w:sz w:val="28"/>
          <w:szCs w:val="28"/>
          <w:lang w:val="uk-UA"/>
        </w:rPr>
        <w:t>–</w:t>
      </w:r>
      <w:r>
        <w:rPr>
          <w:sz w:val="28"/>
          <w:szCs w:val="28"/>
          <w:lang w:val="uk-UA"/>
        </w:rPr>
        <w:t xml:space="preserve"> 18.8%, специфічність </w:t>
      </w:r>
      <w:r w:rsidRPr="00B92BE8">
        <w:rPr>
          <w:sz w:val="28"/>
          <w:szCs w:val="28"/>
          <w:lang w:val="uk-UA"/>
        </w:rPr>
        <w:t>–</w:t>
      </w:r>
      <w:r>
        <w:rPr>
          <w:sz w:val="28"/>
          <w:szCs w:val="28"/>
          <w:lang w:val="uk-UA"/>
        </w:rPr>
        <w:t xml:space="preserve"> 100.0% </w:t>
      </w:r>
      <w:r>
        <w:rPr>
          <w:sz w:val="28"/>
          <w:szCs w:val="28"/>
          <w:lang w:val="uk-UA"/>
        </w:rPr>
        <w:lastRenderedPageBreak/>
        <w:t>позитивна передсказуюча цінність – 100.0%, негативна передсказуюча цінність – 31.7%), 40-49 кДа (р=0,01 з неускладненим перебігом</w:t>
      </w:r>
      <w:r>
        <w:rPr>
          <w:rFonts w:ascii="Arial CYR" w:hAnsi="Arial CYR" w:cs="Arial CYR"/>
          <w:sz w:val="28"/>
          <w:szCs w:val="28"/>
          <w:lang w:val="uk-UA"/>
        </w:rPr>
        <w:t>,</w:t>
      </w:r>
      <w:r>
        <w:rPr>
          <w:sz w:val="28"/>
          <w:szCs w:val="28"/>
          <w:lang w:val="uk-UA"/>
        </w:rPr>
        <w:t xml:space="preserve"> чутливість </w:t>
      </w:r>
      <w:r w:rsidRPr="00F245DA">
        <w:rPr>
          <w:sz w:val="28"/>
          <w:szCs w:val="28"/>
          <w:lang w:val="uk-UA"/>
        </w:rPr>
        <w:t>–</w:t>
      </w:r>
      <w:r>
        <w:rPr>
          <w:sz w:val="28"/>
          <w:szCs w:val="28"/>
          <w:lang w:val="uk-UA"/>
        </w:rPr>
        <w:t xml:space="preserve"> 93.8%, специфічність </w:t>
      </w:r>
      <w:r w:rsidRPr="00F245DA">
        <w:rPr>
          <w:sz w:val="28"/>
          <w:szCs w:val="28"/>
          <w:lang w:val="uk-UA"/>
        </w:rPr>
        <w:t>–</w:t>
      </w:r>
      <w:r>
        <w:rPr>
          <w:sz w:val="28"/>
          <w:szCs w:val="28"/>
          <w:lang w:val="uk-UA"/>
        </w:rPr>
        <w:t xml:space="preserve"> 57.1% позитивна передсказуюча цінність – 48.4%, негативна передсказуюча цінність – 7.8%), а також високомолекулярних  адгезивних фрагментів фібронектину, що призводять до консолідації та стабілізації мікротромбів – 160-175 кДа (р=</w:t>
      </w:r>
      <w:r w:rsidRPr="00355ED4">
        <w:rPr>
          <w:sz w:val="28"/>
          <w:szCs w:val="28"/>
          <w:lang w:val="uk-UA"/>
        </w:rPr>
        <w:t>0</w:t>
      </w:r>
      <w:r>
        <w:rPr>
          <w:b/>
          <w:bCs/>
          <w:sz w:val="28"/>
          <w:szCs w:val="28"/>
          <w:lang w:val="uk-UA"/>
        </w:rPr>
        <w:t>,</w:t>
      </w:r>
      <w:r>
        <w:rPr>
          <w:sz w:val="28"/>
          <w:szCs w:val="28"/>
          <w:lang w:val="uk-UA"/>
        </w:rPr>
        <w:t>03 з неускладненим перебігом</w:t>
      </w:r>
      <w:r>
        <w:rPr>
          <w:rFonts w:ascii="Arial CYR" w:hAnsi="Arial CYR" w:cs="Arial CYR"/>
          <w:sz w:val="28"/>
          <w:szCs w:val="28"/>
          <w:lang w:val="uk-UA"/>
        </w:rPr>
        <w:t>,</w:t>
      </w:r>
      <w:r>
        <w:rPr>
          <w:sz w:val="28"/>
          <w:szCs w:val="28"/>
          <w:lang w:val="uk-UA"/>
        </w:rPr>
        <w:t xml:space="preserve"> чутливість </w:t>
      </w:r>
      <w:r w:rsidRPr="00F245DA">
        <w:rPr>
          <w:sz w:val="28"/>
          <w:szCs w:val="28"/>
          <w:lang w:val="uk-UA"/>
        </w:rPr>
        <w:t>–</w:t>
      </w:r>
      <w:r>
        <w:rPr>
          <w:sz w:val="28"/>
          <w:szCs w:val="28"/>
          <w:lang w:val="uk-UA"/>
        </w:rPr>
        <w:t xml:space="preserve"> 100.0%, специфічність </w:t>
      </w:r>
      <w:r w:rsidRPr="00F245DA">
        <w:rPr>
          <w:sz w:val="28"/>
          <w:szCs w:val="28"/>
          <w:lang w:val="uk-UA"/>
        </w:rPr>
        <w:t>–</w:t>
      </w:r>
      <w:r>
        <w:rPr>
          <w:sz w:val="28"/>
          <w:szCs w:val="28"/>
          <w:lang w:val="uk-UA"/>
        </w:rPr>
        <w:t xml:space="preserve"> 25.0% позитивна передсказуюча цінність – 100.0%, негативна передсказуюча цінність – 31.7%), 200 кДа (р=0</w:t>
      </w:r>
      <w:r w:rsidRPr="00F245DA">
        <w:rPr>
          <w:sz w:val="28"/>
          <w:szCs w:val="28"/>
          <w:lang w:val="uk-UA"/>
        </w:rPr>
        <w:t>.</w:t>
      </w:r>
      <w:r>
        <w:rPr>
          <w:sz w:val="28"/>
          <w:szCs w:val="28"/>
          <w:lang w:val="uk-UA"/>
        </w:rPr>
        <w:t>03 з неускладненим перебігом</w:t>
      </w:r>
      <w:r>
        <w:rPr>
          <w:rFonts w:ascii="Arial CYR" w:hAnsi="Arial CYR" w:cs="Arial CYR"/>
          <w:sz w:val="28"/>
          <w:szCs w:val="28"/>
          <w:lang w:val="uk-UA"/>
        </w:rPr>
        <w:t>,</w:t>
      </w:r>
      <w:r>
        <w:rPr>
          <w:sz w:val="28"/>
          <w:szCs w:val="28"/>
          <w:lang w:val="uk-UA"/>
        </w:rPr>
        <w:t xml:space="preserve"> чутливість </w:t>
      </w:r>
      <w:r w:rsidRPr="00F245DA">
        <w:rPr>
          <w:sz w:val="28"/>
          <w:szCs w:val="28"/>
          <w:lang w:val="uk-UA"/>
        </w:rPr>
        <w:t>–</w:t>
      </w:r>
      <w:r>
        <w:rPr>
          <w:sz w:val="28"/>
          <w:szCs w:val="28"/>
          <w:lang w:val="uk-UA"/>
        </w:rPr>
        <w:t xml:space="preserve"> 75.0%, специфічність </w:t>
      </w:r>
      <w:r w:rsidRPr="00F245DA">
        <w:rPr>
          <w:sz w:val="28"/>
          <w:szCs w:val="28"/>
          <w:lang w:val="uk-UA"/>
        </w:rPr>
        <w:t>–</w:t>
      </w:r>
      <w:r>
        <w:rPr>
          <w:sz w:val="28"/>
          <w:szCs w:val="28"/>
          <w:lang w:val="uk-UA"/>
        </w:rPr>
        <w:t xml:space="preserve"> 57.1% позитивна передсказуюча цінність – 50.0%, негативна передсказуюча цінність – 20.0%), 220 кДа (р=</w:t>
      </w:r>
      <w:r w:rsidRPr="0037610D">
        <w:rPr>
          <w:sz w:val="28"/>
          <w:szCs w:val="28"/>
          <w:lang w:val="uk-UA"/>
        </w:rPr>
        <w:t>0</w:t>
      </w:r>
      <w:r w:rsidRPr="00F245DA">
        <w:rPr>
          <w:sz w:val="28"/>
          <w:szCs w:val="28"/>
          <w:lang w:val="uk-UA"/>
        </w:rPr>
        <w:t>.</w:t>
      </w:r>
      <w:r>
        <w:rPr>
          <w:sz w:val="28"/>
          <w:szCs w:val="28"/>
          <w:lang w:val="uk-UA"/>
        </w:rPr>
        <w:t>03 з неускладненим перебігом</w:t>
      </w:r>
      <w:r>
        <w:rPr>
          <w:rFonts w:ascii="Arial CYR" w:hAnsi="Arial CYR" w:cs="Arial CYR"/>
          <w:sz w:val="28"/>
          <w:szCs w:val="28"/>
          <w:lang w:val="uk-UA"/>
        </w:rPr>
        <w:t>,</w:t>
      </w:r>
      <w:r>
        <w:rPr>
          <w:sz w:val="28"/>
          <w:szCs w:val="28"/>
          <w:lang w:val="uk-UA"/>
        </w:rPr>
        <w:t xml:space="preserve"> чутливість </w:t>
      </w:r>
      <w:r w:rsidRPr="00F245DA">
        <w:rPr>
          <w:sz w:val="28"/>
          <w:szCs w:val="28"/>
          <w:lang w:val="uk-UA"/>
        </w:rPr>
        <w:t>–</w:t>
      </w:r>
      <w:r>
        <w:rPr>
          <w:sz w:val="28"/>
          <w:szCs w:val="28"/>
          <w:lang w:val="uk-UA"/>
        </w:rPr>
        <w:t xml:space="preserve"> 81.3%, специфічність </w:t>
      </w:r>
      <w:r w:rsidRPr="00F245DA">
        <w:rPr>
          <w:sz w:val="28"/>
          <w:szCs w:val="28"/>
          <w:lang w:val="uk-UA"/>
        </w:rPr>
        <w:t>–</w:t>
      </w:r>
      <w:r>
        <w:rPr>
          <w:sz w:val="28"/>
          <w:szCs w:val="28"/>
          <w:lang w:val="uk-UA"/>
        </w:rPr>
        <w:t xml:space="preserve"> 50.0% позитивна передсказуюча цінність – 48.1%, негативна передсказуюча цінність</w:t>
      </w:r>
      <w:r w:rsidRPr="00F245DA">
        <w:rPr>
          <w:sz w:val="28"/>
          <w:szCs w:val="28"/>
          <w:lang w:val="uk-UA"/>
        </w:rPr>
        <w:t xml:space="preserve"> –</w:t>
      </w:r>
      <w:r>
        <w:rPr>
          <w:sz w:val="28"/>
          <w:szCs w:val="28"/>
          <w:lang w:val="uk-UA"/>
        </w:rPr>
        <w:t xml:space="preserve"> 17.6 %).</w:t>
      </w:r>
    </w:p>
    <w:p w:rsidR="00903D72" w:rsidRDefault="00903D72" w:rsidP="00961602">
      <w:pPr>
        <w:numPr>
          <w:ilvl w:val="0"/>
          <w:numId w:val="29"/>
        </w:numPr>
        <w:suppressAutoHyphens/>
        <w:spacing w:after="0" w:line="480" w:lineRule="auto"/>
        <w:jc w:val="both"/>
        <w:rPr>
          <w:sz w:val="28"/>
          <w:szCs w:val="28"/>
          <w:lang w:val="uk-UA"/>
        </w:rPr>
      </w:pPr>
      <w:r>
        <w:rPr>
          <w:sz w:val="28"/>
          <w:szCs w:val="28"/>
          <w:lang w:val="uk-UA"/>
        </w:rPr>
        <w:t xml:space="preserve">На тлі терапії еноксапарином  до 21-ої доби відбувається нормалізація спектра фрагментів фібронектину за рахунок підвищення рівня нативної субодиниці 220 кДа та зменшення рівня фрагментів фібронектину молекулярною масою &lt;15 кДа, що свідчить про зниження активності протеолізу в групі еноксапарину, а нормалізація вмісту фрагментів фібронектину 100-110 кДа до 8-ої доби свідчить про зниження активності гострої запальної відповіді, що підтверджується й  </w:t>
      </w:r>
      <w:r>
        <w:rPr>
          <w:sz w:val="28"/>
          <w:szCs w:val="28"/>
          <w:lang w:val="uk-UA"/>
        </w:rPr>
        <w:lastRenderedPageBreak/>
        <w:t>нормалізацією продукції супероксид аніону в моноцитарній популяції в постінфарктному періоді на відміну від терапії нефракціонованим гепарином.</w:t>
      </w:r>
    </w:p>
    <w:p w:rsidR="00903D72" w:rsidRDefault="00903D72" w:rsidP="00961602">
      <w:pPr>
        <w:numPr>
          <w:ilvl w:val="0"/>
          <w:numId w:val="29"/>
        </w:numPr>
        <w:suppressAutoHyphens/>
        <w:spacing w:after="0" w:line="480" w:lineRule="auto"/>
        <w:jc w:val="both"/>
        <w:rPr>
          <w:sz w:val="28"/>
          <w:szCs w:val="28"/>
          <w:lang w:val="uk-UA"/>
        </w:rPr>
      </w:pPr>
      <w:r>
        <w:rPr>
          <w:sz w:val="28"/>
          <w:szCs w:val="28"/>
          <w:lang w:val="uk-UA"/>
        </w:rPr>
        <w:t xml:space="preserve"> Під час терапії нефракціонованим гепарином зберігався підвищений вміст низькомолекулярних фрагментів фібронектину, що  вірогідно </w:t>
      </w:r>
      <w:r w:rsidRPr="00D90DCD">
        <w:rPr>
          <w:sz w:val="28"/>
          <w:szCs w:val="28"/>
          <w:lang w:val="uk-UA"/>
        </w:rPr>
        <w:t>пов’язано</w:t>
      </w:r>
      <w:r>
        <w:rPr>
          <w:sz w:val="28"/>
          <w:szCs w:val="28"/>
          <w:lang w:val="uk-UA"/>
        </w:rPr>
        <w:t xml:space="preserve"> з підвищеним ризиком   геморагічних ускладнень у госпітальному періоді.</w:t>
      </w:r>
    </w:p>
    <w:p w:rsidR="00903D72" w:rsidRDefault="00903D72" w:rsidP="00903D72">
      <w:pPr>
        <w:spacing w:after="0" w:line="480" w:lineRule="auto"/>
        <w:jc w:val="center"/>
        <w:rPr>
          <w:b/>
          <w:bCs/>
          <w:sz w:val="32"/>
          <w:szCs w:val="32"/>
          <w:lang w:val="uk-UA"/>
        </w:rPr>
      </w:pPr>
    </w:p>
    <w:p w:rsidR="00903D72" w:rsidRDefault="00903D72" w:rsidP="00903D72">
      <w:pPr>
        <w:spacing w:after="0" w:line="480" w:lineRule="auto"/>
        <w:jc w:val="center"/>
        <w:rPr>
          <w:sz w:val="28"/>
          <w:szCs w:val="28"/>
          <w:lang w:val="uk-UA"/>
        </w:rPr>
      </w:pPr>
    </w:p>
    <w:p w:rsidR="00903D72" w:rsidRDefault="00903D72" w:rsidP="00903D72">
      <w:pPr>
        <w:spacing w:after="0" w:line="480" w:lineRule="auto"/>
        <w:jc w:val="center"/>
        <w:rPr>
          <w:sz w:val="28"/>
          <w:szCs w:val="28"/>
          <w:lang w:val="uk-UA"/>
        </w:rPr>
      </w:pPr>
    </w:p>
    <w:p w:rsidR="00903D72" w:rsidRDefault="00903D72" w:rsidP="00903D72">
      <w:pPr>
        <w:spacing w:after="0" w:line="480" w:lineRule="auto"/>
        <w:jc w:val="center"/>
        <w:rPr>
          <w:sz w:val="28"/>
          <w:szCs w:val="28"/>
          <w:lang w:val="uk-UA"/>
        </w:rPr>
      </w:pPr>
    </w:p>
    <w:p w:rsidR="00903D72" w:rsidRDefault="00903D72" w:rsidP="00903D72">
      <w:pPr>
        <w:spacing w:after="0" w:line="480" w:lineRule="auto"/>
        <w:jc w:val="center"/>
        <w:rPr>
          <w:sz w:val="28"/>
          <w:szCs w:val="28"/>
          <w:lang w:val="uk-UA"/>
        </w:rPr>
      </w:pPr>
    </w:p>
    <w:p w:rsidR="00903D72" w:rsidRDefault="00903D72" w:rsidP="00903D72">
      <w:pPr>
        <w:spacing w:after="0" w:line="480" w:lineRule="auto"/>
        <w:jc w:val="center"/>
        <w:rPr>
          <w:sz w:val="28"/>
          <w:szCs w:val="28"/>
          <w:lang w:val="uk-UA"/>
        </w:rPr>
      </w:pPr>
    </w:p>
    <w:p w:rsidR="00903D72" w:rsidRDefault="00903D72" w:rsidP="00903D72">
      <w:pPr>
        <w:spacing w:after="0" w:line="480" w:lineRule="auto"/>
        <w:jc w:val="center"/>
        <w:rPr>
          <w:sz w:val="28"/>
          <w:szCs w:val="28"/>
          <w:lang w:val="uk-UA"/>
        </w:rPr>
      </w:pPr>
    </w:p>
    <w:p w:rsidR="00903D72" w:rsidRDefault="00903D72" w:rsidP="00903D72">
      <w:pPr>
        <w:spacing w:after="0" w:line="480" w:lineRule="auto"/>
        <w:jc w:val="center"/>
        <w:rPr>
          <w:sz w:val="28"/>
          <w:szCs w:val="28"/>
          <w:lang w:val="uk-UA"/>
        </w:rPr>
      </w:pPr>
    </w:p>
    <w:p w:rsidR="00903D72" w:rsidRDefault="00903D72" w:rsidP="00903D72">
      <w:pPr>
        <w:spacing w:after="0" w:line="480" w:lineRule="auto"/>
        <w:jc w:val="center"/>
        <w:rPr>
          <w:sz w:val="28"/>
          <w:szCs w:val="28"/>
          <w:lang w:val="uk-UA"/>
        </w:rPr>
      </w:pPr>
    </w:p>
    <w:p w:rsidR="00903D72" w:rsidRDefault="00903D72" w:rsidP="00903D72">
      <w:pPr>
        <w:spacing w:after="0" w:line="480" w:lineRule="auto"/>
        <w:jc w:val="center"/>
        <w:rPr>
          <w:sz w:val="28"/>
          <w:szCs w:val="28"/>
          <w:lang w:val="uk-UA"/>
        </w:rPr>
      </w:pPr>
    </w:p>
    <w:p w:rsidR="00903D72" w:rsidRDefault="00903D72" w:rsidP="00903D72">
      <w:pPr>
        <w:spacing w:after="0" w:line="480" w:lineRule="auto"/>
        <w:jc w:val="center"/>
        <w:rPr>
          <w:sz w:val="28"/>
          <w:szCs w:val="28"/>
          <w:lang w:val="uk-UA"/>
        </w:rPr>
      </w:pPr>
    </w:p>
    <w:p w:rsidR="00903D72" w:rsidRDefault="00903D72" w:rsidP="00903D72">
      <w:pPr>
        <w:spacing w:after="0" w:line="480" w:lineRule="auto"/>
        <w:jc w:val="center"/>
        <w:rPr>
          <w:sz w:val="28"/>
          <w:szCs w:val="28"/>
          <w:lang w:val="uk-UA"/>
        </w:rPr>
      </w:pPr>
    </w:p>
    <w:p w:rsidR="00903D72" w:rsidRDefault="00903D72" w:rsidP="00903D72">
      <w:pPr>
        <w:spacing w:after="0" w:line="480" w:lineRule="auto"/>
        <w:jc w:val="center"/>
        <w:rPr>
          <w:sz w:val="28"/>
          <w:szCs w:val="28"/>
          <w:lang w:val="uk-UA"/>
        </w:rPr>
      </w:pPr>
      <w:r>
        <w:rPr>
          <w:sz w:val="28"/>
          <w:szCs w:val="28"/>
          <w:lang w:val="uk-UA"/>
        </w:rPr>
        <w:t>ПРАКТИЧНІ РЕКОМЕНДАЦІЇ</w:t>
      </w:r>
    </w:p>
    <w:p w:rsidR="00903D72" w:rsidRDefault="00903D72" w:rsidP="00903D72">
      <w:pPr>
        <w:spacing w:after="0" w:line="480" w:lineRule="auto"/>
        <w:jc w:val="center"/>
        <w:rPr>
          <w:sz w:val="28"/>
          <w:szCs w:val="28"/>
          <w:lang w:val="uk-UA"/>
        </w:rPr>
      </w:pPr>
    </w:p>
    <w:p w:rsidR="00903D72" w:rsidRDefault="00903D72" w:rsidP="00961602">
      <w:pPr>
        <w:numPr>
          <w:ilvl w:val="0"/>
          <w:numId w:val="30"/>
        </w:numPr>
        <w:suppressAutoHyphens/>
        <w:spacing w:after="0" w:line="480" w:lineRule="auto"/>
        <w:jc w:val="both"/>
        <w:rPr>
          <w:sz w:val="28"/>
          <w:szCs w:val="28"/>
          <w:lang w:val="uk-UA"/>
        </w:rPr>
      </w:pPr>
      <w:r>
        <w:rPr>
          <w:sz w:val="28"/>
          <w:szCs w:val="28"/>
          <w:lang w:val="uk-UA"/>
        </w:rPr>
        <w:lastRenderedPageBreak/>
        <w:t>Для уточнення  індивідуальної оцінки безпеки антитромбінової і фібринолітичної терапії рекомендується додатково оцінювати спектр фрагментів фібронектину під час надходження до стаціонару для визначення  відсутності  нативної субодиниці фібронектину молекулярною масою 220 кДа.</w:t>
      </w:r>
    </w:p>
    <w:p w:rsidR="00903D72" w:rsidRDefault="00903D72" w:rsidP="00961602">
      <w:pPr>
        <w:numPr>
          <w:ilvl w:val="0"/>
          <w:numId w:val="30"/>
        </w:numPr>
        <w:suppressAutoHyphens/>
        <w:spacing w:after="0" w:line="480" w:lineRule="auto"/>
        <w:jc w:val="both"/>
        <w:rPr>
          <w:sz w:val="28"/>
          <w:szCs w:val="28"/>
          <w:lang w:val="uk-UA"/>
        </w:rPr>
      </w:pPr>
      <w:r>
        <w:rPr>
          <w:sz w:val="28"/>
          <w:szCs w:val="28"/>
          <w:lang w:val="uk-UA"/>
        </w:rPr>
        <w:t>З метою раннього прогнозування характеру постінфарктного ремодулювання лівого шлуночка  рекомендується  додатково визначати спектри фрагментів фібронектину з виявленням фрагментів фібронектину молекулярною масою &lt;19 кДа, 40-49 кДа, 160-175 кДа, 200 кДа та 220 кДа.</w:t>
      </w:r>
    </w:p>
    <w:p w:rsidR="00903D72" w:rsidRDefault="00903D72" w:rsidP="00961602">
      <w:pPr>
        <w:numPr>
          <w:ilvl w:val="0"/>
          <w:numId w:val="30"/>
        </w:numPr>
        <w:suppressAutoHyphens/>
        <w:spacing w:after="0" w:line="480" w:lineRule="auto"/>
        <w:jc w:val="both"/>
        <w:rPr>
          <w:sz w:val="28"/>
          <w:szCs w:val="28"/>
          <w:lang w:val="uk-UA"/>
        </w:rPr>
      </w:pPr>
      <w:r>
        <w:rPr>
          <w:sz w:val="28"/>
          <w:szCs w:val="28"/>
          <w:lang w:val="uk-UA"/>
        </w:rPr>
        <w:t>Для оцінки ефективності проведеної антитромбінової терапії та ризику розвитку тромботичних ускладнень інфаркту міокарду із зубцем Q рекомендовано при її запланованому закінченні визначати характер фрагментації фібронектину на предмет виявлення фрагментів фібронектину молекулярною масою 90-95 кДа та 100-110 кДа.</w:t>
      </w:r>
    </w:p>
    <w:p w:rsidR="00903D72" w:rsidRDefault="00903D72" w:rsidP="00961602">
      <w:pPr>
        <w:numPr>
          <w:ilvl w:val="0"/>
          <w:numId w:val="30"/>
        </w:numPr>
        <w:suppressAutoHyphens/>
        <w:spacing w:after="0" w:line="480" w:lineRule="auto"/>
        <w:jc w:val="both"/>
        <w:rPr>
          <w:sz w:val="28"/>
          <w:szCs w:val="28"/>
          <w:lang w:val="uk-UA"/>
        </w:rPr>
      </w:pPr>
      <w:r>
        <w:rPr>
          <w:sz w:val="28"/>
          <w:szCs w:val="28"/>
          <w:lang w:val="uk-UA"/>
        </w:rPr>
        <w:t>Застосування еноксапарину протягом 8-ми діб в стандартному режимі в порівнянні із нефракціонованим гепарином має ранні переваги за рахунок  збільшення антитромботичного ефекту терапії та зниження частоти ексцентричного постінфарктного ремодулювання внаслідок додаткового сприятливого впливу на процеси протеолізу та запалення.</w:t>
      </w:r>
    </w:p>
    <w:p w:rsidR="00903D72" w:rsidRDefault="00903D72" w:rsidP="00903D72">
      <w:pPr>
        <w:spacing w:after="0" w:line="360" w:lineRule="auto"/>
        <w:ind w:left="360"/>
        <w:jc w:val="center"/>
        <w:rPr>
          <w:sz w:val="28"/>
          <w:szCs w:val="28"/>
          <w:lang w:val="en-US"/>
        </w:rPr>
      </w:pPr>
      <w:r>
        <w:rPr>
          <w:sz w:val="28"/>
          <w:szCs w:val="28"/>
          <w:lang w:val="uk-UA"/>
        </w:rPr>
        <w:br w:type="page"/>
      </w:r>
      <w:r>
        <w:rPr>
          <w:sz w:val="28"/>
          <w:szCs w:val="28"/>
          <w:lang w:val="uk-UA"/>
        </w:rPr>
        <w:lastRenderedPageBreak/>
        <w:t>СПИСОК ВИКОРИСТАНОЇ ЛІТЕРАТУРИ.</w:t>
      </w:r>
    </w:p>
    <w:p w:rsidR="00903D72" w:rsidRDefault="00903D72" w:rsidP="00903D72">
      <w:pPr>
        <w:spacing w:after="0" w:line="360" w:lineRule="auto"/>
        <w:ind w:left="360"/>
        <w:jc w:val="center"/>
        <w:rPr>
          <w:sz w:val="28"/>
          <w:szCs w:val="28"/>
          <w:lang w:val="uk-UA"/>
        </w:rPr>
      </w:pPr>
    </w:p>
    <w:p w:rsidR="00903D72" w:rsidRPr="007B559A" w:rsidRDefault="00903D72" w:rsidP="00903D72">
      <w:pPr>
        <w:spacing w:after="0" w:line="360" w:lineRule="auto"/>
        <w:ind w:left="360"/>
        <w:jc w:val="center"/>
        <w:rPr>
          <w:sz w:val="28"/>
          <w:szCs w:val="28"/>
          <w:lang w:val="uk-UA"/>
        </w:rPr>
      </w:pPr>
    </w:p>
    <w:p w:rsidR="00903D72" w:rsidRDefault="00903D72" w:rsidP="00961602">
      <w:pPr>
        <w:numPr>
          <w:ilvl w:val="0"/>
          <w:numId w:val="28"/>
        </w:numPr>
        <w:suppressAutoHyphens/>
        <w:spacing w:after="0" w:line="480" w:lineRule="auto"/>
        <w:ind w:left="641" w:hanging="357"/>
        <w:jc w:val="both"/>
        <w:rPr>
          <w:sz w:val="28"/>
          <w:szCs w:val="28"/>
        </w:rPr>
      </w:pPr>
      <w:r>
        <w:rPr>
          <w:sz w:val="28"/>
          <w:szCs w:val="28"/>
        </w:rPr>
        <w:t>Баркаган З.С., Момот А.П.Диагностика и контролируемая терапия нарушений гемостаза //</w:t>
      </w:r>
      <w:r>
        <w:rPr>
          <w:sz w:val="28"/>
          <w:szCs w:val="28"/>
          <w:lang w:val="uk-UA"/>
        </w:rPr>
        <w:t xml:space="preserve"> </w:t>
      </w:r>
      <w:r>
        <w:rPr>
          <w:sz w:val="28"/>
          <w:szCs w:val="28"/>
        </w:rPr>
        <w:t>М.</w:t>
      </w:r>
      <w:r>
        <w:rPr>
          <w:sz w:val="28"/>
          <w:szCs w:val="28"/>
          <w:lang w:val="uk-UA"/>
        </w:rPr>
        <w:t xml:space="preserve"> </w:t>
      </w:r>
      <w:r w:rsidRPr="009C2370">
        <w:rPr>
          <w:sz w:val="28"/>
          <w:szCs w:val="28"/>
          <w:lang w:val="uk-UA"/>
        </w:rPr>
        <w:t>–</w:t>
      </w:r>
      <w:r>
        <w:rPr>
          <w:sz w:val="28"/>
          <w:szCs w:val="28"/>
          <w:lang w:val="uk-UA"/>
        </w:rPr>
        <w:t xml:space="preserve"> </w:t>
      </w:r>
      <w:r>
        <w:rPr>
          <w:sz w:val="28"/>
          <w:szCs w:val="28"/>
        </w:rPr>
        <w:t xml:space="preserve"> 2001.</w:t>
      </w:r>
      <w:r w:rsidRPr="009C2370">
        <w:rPr>
          <w:sz w:val="28"/>
          <w:szCs w:val="28"/>
          <w:lang w:val="uk-UA"/>
        </w:rPr>
        <w:t xml:space="preserve"> –</w:t>
      </w:r>
      <w:r>
        <w:rPr>
          <w:sz w:val="28"/>
          <w:szCs w:val="28"/>
          <w:lang w:val="uk-UA"/>
        </w:rPr>
        <w:t xml:space="preserve"> </w:t>
      </w:r>
      <w:r>
        <w:rPr>
          <w:sz w:val="28"/>
          <w:szCs w:val="28"/>
        </w:rPr>
        <w:t xml:space="preserve"> 285 с.</w:t>
      </w:r>
    </w:p>
    <w:p w:rsidR="00903D72" w:rsidRPr="00FC7CDB" w:rsidRDefault="00903D72" w:rsidP="00961602">
      <w:pPr>
        <w:numPr>
          <w:ilvl w:val="0"/>
          <w:numId w:val="28"/>
        </w:numPr>
        <w:suppressAutoHyphens/>
        <w:spacing w:after="0" w:line="480" w:lineRule="auto"/>
        <w:ind w:left="641" w:hanging="357"/>
        <w:jc w:val="both"/>
        <w:rPr>
          <w:sz w:val="28"/>
          <w:szCs w:val="28"/>
          <w:lang w:val="uk-UA"/>
        </w:rPr>
      </w:pPr>
      <w:r w:rsidRPr="00FC7CDB">
        <w:rPr>
          <w:sz w:val="28"/>
          <w:szCs w:val="28"/>
          <w:lang w:val="uk-UA"/>
        </w:rPr>
        <w:t>Братусь В.В., Шумаков В.А., Талева Т.В. Атеросклероз, ишемическая болезн</w:t>
      </w:r>
      <w:r>
        <w:rPr>
          <w:sz w:val="28"/>
          <w:szCs w:val="28"/>
          <w:lang w:val="uk-UA"/>
        </w:rPr>
        <w:t xml:space="preserve">ь, острый коронарный синдром </w:t>
      </w:r>
      <w:r w:rsidRPr="00FC7CDB">
        <w:rPr>
          <w:sz w:val="28"/>
          <w:szCs w:val="28"/>
          <w:lang w:val="uk-UA"/>
        </w:rPr>
        <w:t>//</w:t>
      </w:r>
      <w:r>
        <w:rPr>
          <w:sz w:val="28"/>
          <w:szCs w:val="28"/>
          <w:lang w:val="uk-UA"/>
        </w:rPr>
        <w:t xml:space="preserve"> </w:t>
      </w:r>
      <w:r w:rsidRPr="00FC7CDB">
        <w:rPr>
          <w:sz w:val="28"/>
          <w:szCs w:val="28"/>
          <w:lang w:val="uk-UA"/>
        </w:rPr>
        <w:t>К. – 2004. – 576 с.</w:t>
      </w:r>
    </w:p>
    <w:p w:rsidR="00903D72" w:rsidRPr="00FC7CDB" w:rsidRDefault="00903D72" w:rsidP="00961602">
      <w:pPr>
        <w:numPr>
          <w:ilvl w:val="0"/>
          <w:numId w:val="28"/>
        </w:numPr>
        <w:suppressAutoHyphens/>
        <w:spacing w:after="0" w:line="480" w:lineRule="auto"/>
        <w:ind w:left="641" w:hanging="357"/>
        <w:jc w:val="both"/>
        <w:rPr>
          <w:sz w:val="28"/>
          <w:szCs w:val="28"/>
        </w:rPr>
      </w:pPr>
      <w:r w:rsidRPr="00FC7CDB">
        <w:rPr>
          <w:sz w:val="28"/>
          <w:szCs w:val="28"/>
        </w:rPr>
        <w:t xml:space="preserve">Веремеенко К.Н., Голобородько О.П., Кизим А.И. Протеолиз в норме и при патологии </w:t>
      </w:r>
      <w:r w:rsidRPr="00FC7CDB">
        <w:rPr>
          <w:sz w:val="28"/>
          <w:szCs w:val="28"/>
          <w:lang w:val="uk-UA"/>
        </w:rPr>
        <w:t xml:space="preserve"> //</w:t>
      </w:r>
      <w:r w:rsidRPr="00FC7CDB">
        <w:rPr>
          <w:sz w:val="28"/>
          <w:szCs w:val="28"/>
        </w:rPr>
        <w:t xml:space="preserve"> К.: "Здоровья".</w:t>
      </w:r>
      <w:r w:rsidRPr="00FC7CDB">
        <w:rPr>
          <w:sz w:val="28"/>
          <w:szCs w:val="28"/>
          <w:lang w:val="uk-UA"/>
        </w:rPr>
        <w:t xml:space="preserve"> – </w:t>
      </w:r>
      <w:r w:rsidRPr="00FC7CDB">
        <w:rPr>
          <w:sz w:val="28"/>
          <w:szCs w:val="28"/>
        </w:rPr>
        <w:t xml:space="preserve"> 1988. – 200 с.</w:t>
      </w:r>
    </w:p>
    <w:p w:rsidR="00903D72" w:rsidRPr="00FC7CDB" w:rsidRDefault="00903D72" w:rsidP="00961602">
      <w:pPr>
        <w:numPr>
          <w:ilvl w:val="0"/>
          <w:numId w:val="28"/>
        </w:numPr>
        <w:suppressAutoHyphens/>
        <w:spacing w:after="0" w:line="480" w:lineRule="auto"/>
        <w:ind w:left="641" w:hanging="357"/>
        <w:jc w:val="both"/>
        <w:rPr>
          <w:sz w:val="28"/>
          <w:szCs w:val="28"/>
        </w:rPr>
      </w:pPr>
      <w:r w:rsidRPr="00FC7CDB">
        <w:rPr>
          <w:sz w:val="28"/>
          <w:szCs w:val="28"/>
        </w:rPr>
        <w:t>Гавриленко</w:t>
      </w:r>
      <w:r w:rsidRPr="007B559A">
        <w:rPr>
          <w:sz w:val="28"/>
          <w:szCs w:val="28"/>
        </w:rPr>
        <w:t xml:space="preserve"> </w:t>
      </w:r>
      <w:r w:rsidRPr="00FC7CDB">
        <w:rPr>
          <w:sz w:val="28"/>
          <w:szCs w:val="28"/>
        </w:rPr>
        <w:t>Т.И., Рыжкова</w:t>
      </w:r>
      <w:r w:rsidRPr="007B559A">
        <w:rPr>
          <w:sz w:val="28"/>
          <w:szCs w:val="28"/>
        </w:rPr>
        <w:t xml:space="preserve"> </w:t>
      </w:r>
      <w:r w:rsidRPr="00FC7CDB">
        <w:rPr>
          <w:sz w:val="28"/>
          <w:szCs w:val="28"/>
        </w:rPr>
        <w:t>Н.А., Ломаковский</w:t>
      </w:r>
      <w:r w:rsidRPr="007B559A">
        <w:rPr>
          <w:sz w:val="28"/>
          <w:szCs w:val="28"/>
        </w:rPr>
        <w:t xml:space="preserve"> </w:t>
      </w:r>
      <w:r w:rsidRPr="00FC7CDB">
        <w:rPr>
          <w:sz w:val="28"/>
          <w:szCs w:val="28"/>
        </w:rPr>
        <w:t>А.Н., Корнилина</w:t>
      </w:r>
      <w:r w:rsidRPr="007B559A">
        <w:rPr>
          <w:sz w:val="28"/>
          <w:szCs w:val="28"/>
        </w:rPr>
        <w:t xml:space="preserve"> </w:t>
      </w:r>
      <w:r w:rsidRPr="00FC7CDB">
        <w:rPr>
          <w:sz w:val="28"/>
          <w:szCs w:val="28"/>
        </w:rPr>
        <w:t>Е.М., Пархомчук</w:t>
      </w:r>
      <w:r w:rsidRPr="007B559A">
        <w:rPr>
          <w:sz w:val="28"/>
          <w:szCs w:val="28"/>
        </w:rPr>
        <w:t xml:space="preserve"> </w:t>
      </w:r>
      <w:r w:rsidRPr="00FC7CDB">
        <w:rPr>
          <w:sz w:val="28"/>
          <w:szCs w:val="28"/>
        </w:rPr>
        <w:t>И.П.</w:t>
      </w:r>
      <w:r>
        <w:rPr>
          <w:sz w:val="28"/>
          <w:szCs w:val="28"/>
          <w:lang w:val="uk-UA"/>
        </w:rPr>
        <w:t xml:space="preserve"> </w:t>
      </w:r>
      <w:r w:rsidRPr="00FC7CDB">
        <w:rPr>
          <w:sz w:val="28"/>
          <w:szCs w:val="28"/>
        </w:rPr>
        <w:t xml:space="preserve">Свободнорадикальные процессы в нейтрофильных гранулоцитах при стабильной стенокардии </w:t>
      </w:r>
      <w:r>
        <w:rPr>
          <w:sz w:val="28"/>
          <w:szCs w:val="28"/>
          <w:lang w:val="uk-UA"/>
        </w:rPr>
        <w:t xml:space="preserve"> </w:t>
      </w:r>
      <w:r w:rsidRPr="00FC7CDB">
        <w:rPr>
          <w:sz w:val="28"/>
          <w:szCs w:val="28"/>
        </w:rPr>
        <w:t xml:space="preserve">// Укр. кард. журнал. – 2004.  – </w:t>
      </w:r>
      <w:r>
        <w:rPr>
          <w:sz w:val="28"/>
          <w:szCs w:val="28"/>
          <w:lang w:val="uk-UA"/>
        </w:rPr>
        <w:t xml:space="preserve"> </w:t>
      </w:r>
      <w:r w:rsidRPr="00FC7CDB">
        <w:rPr>
          <w:sz w:val="28"/>
          <w:szCs w:val="28"/>
        </w:rPr>
        <w:t xml:space="preserve">№ </w:t>
      </w:r>
      <w:r>
        <w:rPr>
          <w:sz w:val="28"/>
          <w:szCs w:val="28"/>
          <w:lang w:val="uk-UA"/>
        </w:rPr>
        <w:t>5</w:t>
      </w:r>
      <w:r w:rsidRPr="00FC7CDB">
        <w:rPr>
          <w:sz w:val="28"/>
          <w:szCs w:val="28"/>
        </w:rPr>
        <w:t xml:space="preserve">. – </w:t>
      </w:r>
      <w:r>
        <w:rPr>
          <w:sz w:val="28"/>
          <w:szCs w:val="28"/>
          <w:lang w:val="uk-UA"/>
        </w:rPr>
        <w:t xml:space="preserve"> </w:t>
      </w:r>
      <w:r w:rsidRPr="00FC7CDB">
        <w:rPr>
          <w:sz w:val="28"/>
          <w:szCs w:val="28"/>
        </w:rPr>
        <w:t>С. 25–28.</w:t>
      </w:r>
    </w:p>
    <w:p w:rsidR="00903D72" w:rsidRPr="00FC7CDB" w:rsidRDefault="00903D72" w:rsidP="00961602">
      <w:pPr>
        <w:numPr>
          <w:ilvl w:val="0"/>
          <w:numId w:val="28"/>
        </w:numPr>
        <w:tabs>
          <w:tab w:val="left" w:pos="842"/>
        </w:tabs>
        <w:suppressAutoHyphens/>
        <w:spacing w:after="0" w:line="480" w:lineRule="auto"/>
        <w:jc w:val="both"/>
        <w:rPr>
          <w:sz w:val="28"/>
          <w:szCs w:val="28"/>
        </w:rPr>
      </w:pPr>
      <w:r w:rsidRPr="00FC7CDB">
        <w:rPr>
          <w:sz w:val="28"/>
          <w:szCs w:val="28"/>
        </w:rPr>
        <w:t>Гаврилов О.К., Лекохмахер С.С., Магомедов Н.Г., Добашенко А.Н., Безпрозванный А.Б., Шахова Н.И. Содержание фибронектина в плазме крови больных ишемической болезнью сердца и возможности его коррекции экстракорпоральными методами // Кардиология. – 1995. – №1. – С. 18-20.</w:t>
      </w:r>
    </w:p>
    <w:p w:rsidR="00903D72" w:rsidRPr="00FC7CDB" w:rsidRDefault="00903D72" w:rsidP="00961602">
      <w:pPr>
        <w:numPr>
          <w:ilvl w:val="0"/>
          <w:numId w:val="28"/>
        </w:numPr>
        <w:tabs>
          <w:tab w:val="left" w:pos="842"/>
        </w:tabs>
        <w:suppressAutoHyphens/>
        <w:spacing w:after="0" w:line="480" w:lineRule="auto"/>
        <w:jc w:val="both"/>
        <w:rPr>
          <w:sz w:val="28"/>
          <w:szCs w:val="28"/>
        </w:rPr>
      </w:pPr>
      <w:r w:rsidRPr="00FC7CDB">
        <w:rPr>
          <w:sz w:val="28"/>
          <w:szCs w:val="28"/>
        </w:rPr>
        <w:t xml:space="preserve">Дзяк Г.В., Коваль Е.А., Иванов А.П., Шевцова А.И. Тип деградации фибронектина как новый дополнительный фактор риска тромботических и геморрагических осложнений острого инфаркта миокарда с зубцом </w:t>
      </w:r>
      <w:r w:rsidRPr="00FC7CDB">
        <w:rPr>
          <w:sz w:val="28"/>
          <w:szCs w:val="28"/>
          <w:lang w:val="en-US"/>
        </w:rPr>
        <w:t>Q</w:t>
      </w:r>
      <w:r w:rsidRPr="00FC7CDB">
        <w:rPr>
          <w:sz w:val="28"/>
          <w:szCs w:val="28"/>
        </w:rPr>
        <w:t xml:space="preserve">. //  Серце </w:t>
      </w:r>
      <w:r w:rsidRPr="00FC7CDB">
        <w:rPr>
          <w:sz w:val="28"/>
          <w:szCs w:val="28"/>
          <w:lang w:val="uk-UA"/>
        </w:rPr>
        <w:t>і судини.</w:t>
      </w:r>
      <w:r w:rsidRPr="00FC7CDB">
        <w:rPr>
          <w:sz w:val="28"/>
          <w:szCs w:val="28"/>
        </w:rPr>
        <w:t xml:space="preserve">  – 2007. –</w:t>
      </w:r>
      <w:r w:rsidRPr="00FC7CDB">
        <w:rPr>
          <w:sz w:val="28"/>
          <w:szCs w:val="28"/>
          <w:lang w:val="uk-UA"/>
        </w:rPr>
        <w:t xml:space="preserve">  </w:t>
      </w:r>
      <w:r w:rsidRPr="00FC7CDB">
        <w:rPr>
          <w:sz w:val="28"/>
          <w:szCs w:val="28"/>
        </w:rPr>
        <w:t>№1</w:t>
      </w:r>
      <w:r>
        <w:rPr>
          <w:sz w:val="28"/>
          <w:szCs w:val="28"/>
          <w:lang w:val="uk-UA"/>
        </w:rPr>
        <w:t xml:space="preserve"> </w:t>
      </w:r>
      <w:r w:rsidRPr="00FC7CDB">
        <w:rPr>
          <w:sz w:val="28"/>
          <w:szCs w:val="28"/>
        </w:rPr>
        <w:t>(17) – С. 39-51.</w:t>
      </w:r>
    </w:p>
    <w:p w:rsidR="00903D72" w:rsidRPr="00FC7CDB" w:rsidRDefault="00903D72" w:rsidP="00961602">
      <w:pPr>
        <w:numPr>
          <w:ilvl w:val="0"/>
          <w:numId w:val="28"/>
        </w:numPr>
        <w:suppressAutoHyphens/>
        <w:spacing w:after="0" w:line="480" w:lineRule="auto"/>
        <w:jc w:val="both"/>
        <w:rPr>
          <w:sz w:val="28"/>
          <w:szCs w:val="28"/>
          <w:lang w:val="uk-UA"/>
        </w:rPr>
      </w:pPr>
      <w:r w:rsidRPr="00FC7CDB">
        <w:rPr>
          <w:sz w:val="28"/>
          <w:szCs w:val="28"/>
        </w:rPr>
        <w:lastRenderedPageBreak/>
        <w:t>Дзяк Г.В., Коваль Е.А., Шевцова А.И., Пелешенко А.Б., Иванов А.П., Стекленёва Н.И. Фрагменты фибронектина в диагностике и мониторинге воспалительных процессов.// Материалы XІV международной конференции и дискуссионного научного клуба «Новые информационные технологии в медицине, биологии, фармакологии и экологии» Украина, Крым, Ялта-Гурзуф, 31 мая – 9 июня 2006 г. – 2006. –  С. 299-301.</w:t>
      </w:r>
      <w:r w:rsidRPr="00FC7CDB">
        <w:rPr>
          <w:sz w:val="28"/>
          <w:szCs w:val="28"/>
          <w:lang w:val="uk-UA"/>
        </w:rPr>
        <w:t xml:space="preserve"> </w:t>
      </w:r>
    </w:p>
    <w:p w:rsidR="00903D72" w:rsidRPr="00FC7CDB" w:rsidRDefault="00903D72" w:rsidP="00961602">
      <w:pPr>
        <w:numPr>
          <w:ilvl w:val="0"/>
          <w:numId w:val="28"/>
        </w:numPr>
        <w:suppressAutoHyphens/>
        <w:spacing w:after="0" w:line="480" w:lineRule="auto"/>
        <w:jc w:val="both"/>
        <w:rPr>
          <w:sz w:val="28"/>
          <w:szCs w:val="28"/>
        </w:rPr>
      </w:pPr>
      <w:r w:rsidRPr="00FC7CDB">
        <w:rPr>
          <w:sz w:val="28"/>
          <w:szCs w:val="28"/>
        </w:rPr>
        <w:t>Дранник Г.В. Клиническая иммуннология и аллергология.// М.: МИА, Москва, МИА. – 2003. –  603 с.</w:t>
      </w:r>
    </w:p>
    <w:p w:rsidR="00903D72" w:rsidRPr="00FC7CDB" w:rsidRDefault="00903D72" w:rsidP="00961602">
      <w:pPr>
        <w:numPr>
          <w:ilvl w:val="0"/>
          <w:numId w:val="28"/>
        </w:numPr>
        <w:suppressAutoHyphens/>
        <w:spacing w:after="0" w:line="480" w:lineRule="auto"/>
        <w:jc w:val="both"/>
        <w:rPr>
          <w:sz w:val="28"/>
          <w:szCs w:val="28"/>
        </w:rPr>
      </w:pPr>
      <w:r>
        <w:rPr>
          <w:sz w:val="28"/>
          <w:szCs w:val="28"/>
          <w:lang w:val="uk-UA"/>
        </w:rPr>
        <w:t xml:space="preserve"> </w:t>
      </w:r>
      <w:r w:rsidRPr="00FC7CDB">
        <w:rPr>
          <w:sz w:val="28"/>
          <w:szCs w:val="28"/>
          <w:lang w:val="uk-UA"/>
        </w:rPr>
        <w:t>Ена Я.М., Коноплёва Л.Ф., Чаяло А.А. Клиническая ценность определения фибронектина при внутренних болезнях // Клиническая медицина. – 1991. – Т. 69</w:t>
      </w:r>
      <w:r w:rsidRPr="00FC7CDB">
        <w:rPr>
          <w:sz w:val="28"/>
          <w:szCs w:val="28"/>
        </w:rPr>
        <w:t xml:space="preserve">. </w:t>
      </w:r>
      <w:r w:rsidRPr="00FC7CDB">
        <w:rPr>
          <w:sz w:val="28"/>
          <w:szCs w:val="28"/>
          <w:lang w:val="uk-UA"/>
        </w:rPr>
        <w:t xml:space="preserve">– </w:t>
      </w:r>
      <w:r w:rsidRPr="00FC7CDB">
        <w:rPr>
          <w:sz w:val="28"/>
          <w:szCs w:val="28"/>
        </w:rPr>
        <w:t>№</w:t>
      </w:r>
      <w:r w:rsidRPr="00FC7CDB">
        <w:rPr>
          <w:sz w:val="28"/>
          <w:szCs w:val="28"/>
          <w:lang w:val="uk-UA"/>
        </w:rPr>
        <w:t>2. – С. 24-30.</w:t>
      </w:r>
      <w:r w:rsidRPr="00FC7CDB">
        <w:rPr>
          <w:sz w:val="28"/>
          <w:szCs w:val="28"/>
        </w:rPr>
        <w:t xml:space="preserve"> </w:t>
      </w:r>
    </w:p>
    <w:p w:rsidR="00903D72" w:rsidRPr="00FC7CDB" w:rsidRDefault="00903D72" w:rsidP="00961602">
      <w:pPr>
        <w:numPr>
          <w:ilvl w:val="0"/>
          <w:numId w:val="28"/>
        </w:numPr>
        <w:suppressAutoHyphens/>
        <w:spacing w:after="0" w:line="480" w:lineRule="auto"/>
        <w:jc w:val="both"/>
        <w:rPr>
          <w:sz w:val="28"/>
          <w:szCs w:val="28"/>
          <w:lang w:val="uk-UA"/>
        </w:rPr>
      </w:pPr>
      <w:r>
        <w:rPr>
          <w:sz w:val="28"/>
          <w:szCs w:val="28"/>
          <w:lang w:val="uk-UA"/>
        </w:rPr>
        <w:t xml:space="preserve"> </w:t>
      </w:r>
      <w:r w:rsidRPr="00FC7CDB">
        <w:rPr>
          <w:sz w:val="28"/>
          <w:szCs w:val="28"/>
        </w:rPr>
        <w:t>Златопольский А.Д. Роль фибронектина и возможное участие его протеолитических фрагментов в изменении поведения клеток // Вестник АМН СССР. – 1991. – №2. – С. 36-42</w:t>
      </w:r>
      <w:r w:rsidRPr="00FC7CDB">
        <w:rPr>
          <w:sz w:val="28"/>
          <w:szCs w:val="28"/>
          <w:lang w:val="uk-UA"/>
        </w:rPr>
        <w:t xml:space="preserve"> </w:t>
      </w:r>
    </w:p>
    <w:p w:rsidR="00903D72" w:rsidRPr="00FC7CDB" w:rsidRDefault="00903D72" w:rsidP="00961602">
      <w:pPr>
        <w:numPr>
          <w:ilvl w:val="0"/>
          <w:numId w:val="28"/>
        </w:numPr>
        <w:suppressAutoHyphens/>
        <w:spacing w:after="0" w:line="480" w:lineRule="auto"/>
        <w:jc w:val="both"/>
        <w:rPr>
          <w:sz w:val="28"/>
          <w:szCs w:val="28"/>
          <w:lang w:val="uk-UA"/>
        </w:rPr>
      </w:pPr>
      <w:r>
        <w:rPr>
          <w:sz w:val="28"/>
          <w:szCs w:val="28"/>
          <w:lang w:val="uk-UA"/>
        </w:rPr>
        <w:t xml:space="preserve"> </w:t>
      </w:r>
      <w:r w:rsidRPr="00FC7CDB">
        <w:rPr>
          <w:sz w:val="28"/>
          <w:szCs w:val="28"/>
          <w:lang w:val="uk-UA"/>
        </w:rPr>
        <w:t xml:space="preserve">Иванов А.П., Коваль Е.А., Шевцова А.И., Особенности </w:t>
      </w:r>
      <w:r w:rsidRPr="00FC7CDB">
        <w:rPr>
          <w:sz w:val="28"/>
          <w:szCs w:val="28"/>
        </w:rPr>
        <w:t xml:space="preserve"> фрагментации фибронектина, как дополнительный прогностический фактор тромботических и геморрагических осложнений у больных с инфарктом миокарда с зубцом </w:t>
      </w:r>
      <w:r w:rsidRPr="00FC7CDB">
        <w:rPr>
          <w:sz w:val="28"/>
          <w:szCs w:val="28"/>
          <w:lang w:val="en-US"/>
        </w:rPr>
        <w:t>Q</w:t>
      </w:r>
      <w:r w:rsidRPr="00FC7CDB">
        <w:rPr>
          <w:sz w:val="28"/>
          <w:szCs w:val="28"/>
        </w:rPr>
        <w:t xml:space="preserve">.// </w:t>
      </w:r>
      <w:r w:rsidRPr="00FC7CDB">
        <w:rPr>
          <w:sz w:val="28"/>
          <w:szCs w:val="28"/>
          <w:lang w:val="uk-UA"/>
        </w:rPr>
        <w:t xml:space="preserve">Матеріали Міжнародного форуму «Кардіологія вчора, сьогодні, завтра» м. Київ, 17-19 травня, 2006 р. – Укр. кард. журнал – 2006. – Спеціальний випуск. – </w:t>
      </w:r>
      <w:r w:rsidRPr="00FC7CDB">
        <w:rPr>
          <w:sz w:val="28"/>
          <w:szCs w:val="28"/>
        </w:rPr>
        <w:t xml:space="preserve"> </w:t>
      </w:r>
      <w:r w:rsidRPr="00FC7CDB">
        <w:rPr>
          <w:sz w:val="28"/>
          <w:szCs w:val="28"/>
          <w:lang w:val="uk-UA"/>
        </w:rPr>
        <w:t>С. 59 – 61.</w:t>
      </w:r>
    </w:p>
    <w:p w:rsidR="00903D72" w:rsidRPr="00FC7CDB" w:rsidRDefault="00903D72" w:rsidP="00961602">
      <w:pPr>
        <w:numPr>
          <w:ilvl w:val="0"/>
          <w:numId w:val="28"/>
        </w:numPr>
        <w:suppressAutoHyphens/>
        <w:spacing w:after="0" w:line="480" w:lineRule="auto"/>
        <w:jc w:val="both"/>
        <w:rPr>
          <w:sz w:val="28"/>
          <w:szCs w:val="28"/>
          <w:lang w:val="uk-UA"/>
        </w:rPr>
      </w:pPr>
      <w:r>
        <w:rPr>
          <w:sz w:val="28"/>
          <w:szCs w:val="28"/>
          <w:lang w:val="uk-UA"/>
        </w:rPr>
        <w:lastRenderedPageBreak/>
        <w:t xml:space="preserve"> </w:t>
      </w:r>
      <w:r w:rsidRPr="00FC7CDB">
        <w:rPr>
          <w:sz w:val="28"/>
          <w:szCs w:val="28"/>
        </w:rPr>
        <w:t xml:space="preserve">Коваль Е.А, Иванов А.П., Шевцова А.И., Ткакченко Н.И., Кот И.И. Взаимосвязь артериальной гипертензии, особенностей гуморального иммунного ответа и клинического течения заболевания у больных с </w:t>
      </w:r>
      <w:r w:rsidRPr="00FC7CDB">
        <w:rPr>
          <w:sz w:val="28"/>
          <w:szCs w:val="28"/>
          <w:lang w:val="en-US"/>
        </w:rPr>
        <w:t>Q</w:t>
      </w:r>
      <w:r>
        <w:rPr>
          <w:sz w:val="28"/>
          <w:szCs w:val="28"/>
        </w:rPr>
        <w:t>- инфарктом миокарда</w:t>
      </w:r>
      <w:r>
        <w:rPr>
          <w:sz w:val="28"/>
          <w:szCs w:val="28"/>
          <w:lang w:val="uk-UA"/>
        </w:rPr>
        <w:t xml:space="preserve"> </w:t>
      </w:r>
      <w:r w:rsidRPr="00FC7CDB">
        <w:rPr>
          <w:sz w:val="28"/>
          <w:szCs w:val="28"/>
        </w:rPr>
        <w:t xml:space="preserve">// </w:t>
      </w:r>
      <w:r w:rsidRPr="00FC7CDB">
        <w:rPr>
          <w:sz w:val="28"/>
          <w:szCs w:val="28"/>
          <w:lang w:val="uk-UA"/>
        </w:rPr>
        <w:t>Матеріали регіональної науково-практичної конференції «Артеріальна гіпертензія: виявлення, поширеність,  диспансеризація, профілактика та лікування» 23 березня 2006 р. м. Івано-Франківськ . – 2006. – С. 37-38.</w:t>
      </w:r>
    </w:p>
    <w:p w:rsidR="00903D72" w:rsidRPr="00FC7CDB" w:rsidRDefault="00903D72" w:rsidP="00961602">
      <w:pPr>
        <w:numPr>
          <w:ilvl w:val="0"/>
          <w:numId w:val="28"/>
        </w:numPr>
        <w:suppressAutoHyphens/>
        <w:spacing w:after="0" w:line="480" w:lineRule="auto"/>
        <w:jc w:val="both"/>
        <w:rPr>
          <w:sz w:val="28"/>
          <w:szCs w:val="28"/>
          <w:lang w:val="uk-UA"/>
        </w:rPr>
      </w:pPr>
      <w:r>
        <w:rPr>
          <w:sz w:val="28"/>
          <w:szCs w:val="28"/>
          <w:lang w:val="uk-UA"/>
        </w:rPr>
        <w:t xml:space="preserve"> </w:t>
      </w:r>
      <w:r w:rsidRPr="00FC7CDB">
        <w:rPr>
          <w:sz w:val="28"/>
          <w:szCs w:val="28"/>
        </w:rPr>
        <w:t xml:space="preserve">Коваль Е.А., Иванов А.П., Шевцова А.И., Мараренко О.А. Взаимосвязь характера деградации фибронектина, динамики уровня интерлейкина-6 и клинического течения заболевания больных с инфарктом миокарда с зубцом </w:t>
      </w:r>
      <w:r w:rsidRPr="00FC7CDB">
        <w:rPr>
          <w:sz w:val="28"/>
          <w:szCs w:val="28"/>
          <w:lang w:val="en-US"/>
        </w:rPr>
        <w:t>Q</w:t>
      </w:r>
      <w:r>
        <w:rPr>
          <w:sz w:val="28"/>
          <w:szCs w:val="28"/>
          <w:lang w:val="uk-UA"/>
        </w:rPr>
        <w:t xml:space="preserve"> </w:t>
      </w:r>
      <w:r w:rsidRPr="00FC7CDB">
        <w:rPr>
          <w:sz w:val="28"/>
          <w:szCs w:val="28"/>
          <w:lang w:val="uk-UA"/>
        </w:rPr>
        <w:t>//</w:t>
      </w:r>
      <w:r>
        <w:rPr>
          <w:sz w:val="28"/>
          <w:szCs w:val="28"/>
          <w:lang w:val="uk-UA"/>
        </w:rPr>
        <w:t xml:space="preserve"> </w:t>
      </w:r>
      <w:r w:rsidRPr="00FC7CDB">
        <w:rPr>
          <w:sz w:val="28"/>
          <w:szCs w:val="28"/>
          <w:lang w:val="uk-UA"/>
        </w:rPr>
        <w:t xml:space="preserve">Матеріали </w:t>
      </w:r>
      <w:r w:rsidRPr="00FC7CDB">
        <w:rPr>
          <w:sz w:val="28"/>
          <w:szCs w:val="28"/>
          <w:lang w:val="en-US"/>
        </w:rPr>
        <w:t>VIII</w:t>
      </w:r>
      <w:r w:rsidRPr="00FC7CDB">
        <w:rPr>
          <w:sz w:val="28"/>
          <w:szCs w:val="28"/>
          <w:lang w:val="uk-UA"/>
        </w:rPr>
        <w:t xml:space="preserve"> національного конгресу кардіологів України.</w:t>
      </w:r>
      <w:r w:rsidRPr="007B559A">
        <w:rPr>
          <w:sz w:val="28"/>
          <w:szCs w:val="28"/>
          <w:lang w:val="uk-UA"/>
        </w:rPr>
        <w:t xml:space="preserve"> </w:t>
      </w:r>
      <w:r w:rsidRPr="00FC7CDB">
        <w:rPr>
          <w:sz w:val="28"/>
          <w:szCs w:val="28"/>
          <w:lang w:val="uk-UA"/>
        </w:rPr>
        <w:t>–  2</w:t>
      </w:r>
      <w:r w:rsidRPr="00FC7CDB">
        <w:rPr>
          <w:sz w:val="28"/>
          <w:szCs w:val="28"/>
        </w:rPr>
        <w:t>0</w:t>
      </w:r>
      <w:r w:rsidRPr="00FC7CDB">
        <w:rPr>
          <w:sz w:val="28"/>
          <w:szCs w:val="28"/>
          <w:lang w:val="uk-UA"/>
        </w:rPr>
        <w:t>-2</w:t>
      </w:r>
      <w:r w:rsidRPr="00FC7CDB">
        <w:rPr>
          <w:sz w:val="28"/>
          <w:szCs w:val="28"/>
        </w:rPr>
        <w:t>2</w:t>
      </w:r>
      <w:r w:rsidRPr="00FC7CDB">
        <w:rPr>
          <w:sz w:val="28"/>
          <w:szCs w:val="28"/>
          <w:lang w:val="uk-UA"/>
        </w:rPr>
        <w:t xml:space="preserve"> вересня 200</w:t>
      </w:r>
      <w:r w:rsidRPr="00FC7CDB">
        <w:rPr>
          <w:sz w:val="28"/>
          <w:szCs w:val="28"/>
        </w:rPr>
        <w:t>7</w:t>
      </w:r>
      <w:r w:rsidRPr="00FC7CDB">
        <w:rPr>
          <w:sz w:val="28"/>
          <w:szCs w:val="28"/>
          <w:lang w:val="uk-UA"/>
        </w:rPr>
        <w:t xml:space="preserve"> р. м. Київ. – К. – 2007. – С. 157.</w:t>
      </w:r>
    </w:p>
    <w:p w:rsidR="00903D72" w:rsidRPr="00FC7CDB" w:rsidRDefault="00903D72" w:rsidP="00961602">
      <w:pPr>
        <w:numPr>
          <w:ilvl w:val="0"/>
          <w:numId w:val="28"/>
        </w:numPr>
        <w:suppressAutoHyphens/>
        <w:spacing w:after="0" w:line="480" w:lineRule="auto"/>
        <w:jc w:val="both"/>
        <w:rPr>
          <w:sz w:val="28"/>
          <w:szCs w:val="28"/>
          <w:lang w:val="uk-UA"/>
        </w:rPr>
      </w:pPr>
      <w:r>
        <w:rPr>
          <w:sz w:val="28"/>
          <w:szCs w:val="28"/>
          <w:lang w:val="uk-UA"/>
        </w:rPr>
        <w:t xml:space="preserve"> </w:t>
      </w:r>
      <w:r w:rsidRPr="00FC7CDB">
        <w:rPr>
          <w:sz w:val="28"/>
          <w:szCs w:val="28"/>
          <w:lang w:val="uk-UA"/>
        </w:rPr>
        <w:t xml:space="preserve">Коваль Е.А., Иванов А.П., Шевцова А.И., Пелешенко А. Прогностическая значимость ряда факторов иммунного ответа у </w:t>
      </w:r>
      <w:r w:rsidRPr="00FC7CDB">
        <w:rPr>
          <w:sz w:val="28"/>
          <w:szCs w:val="28"/>
        </w:rPr>
        <w:t xml:space="preserve">больных  с острым </w:t>
      </w:r>
      <w:r w:rsidRPr="00FC7CDB">
        <w:rPr>
          <w:sz w:val="28"/>
          <w:szCs w:val="28"/>
          <w:lang w:val="en-US"/>
        </w:rPr>
        <w:t>Q</w:t>
      </w:r>
      <w:r w:rsidRPr="00FC7CDB">
        <w:rPr>
          <w:sz w:val="28"/>
          <w:szCs w:val="28"/>
        </w:rPr>
        <w:t>-инфарктом миокарда</w:t>
      </w:r>
      <w:r w:rsidRPr="00FC7CDB">
        <w:rPr>
          <w:sz w:val="28"/>
          <w:szCs w:val="28"/>
          <w:lang w:val="uk-UA"/>
        </w:rPr>
        <w:t xml:space="preserve"> // Матеріали </w:t>
      </w:r>
      <w:r w:rsidRPr="00FC7CDB">
        <w:rPr>
          <w:sz w:val="28"/>
          <w:szCs w:val="28"/>
          <w:lang w:val="en-US"/>
        </w:rPr>
        <w:t>VII</w:t>
      </w:r>
      <w:r w:rsidRPr="00FC7CDB">
        <w:rPr>
          <w:sz w:val="28"/>
          <w:szCs w:val="28"/>
          <w:lang w:val="uk-UA"/>
        </w:rPr>
        <w:t xml:space="preserve"> національного конгресу кардіологів України: тези наукових доповідей. 21-24 вересня 2004 р. м. Дніпропетровськ.</w:t>
      </w:r>
      <w:r w:rsidRPr="007B559A">
        <w:rPr>
          <w:sz w:val="28"/>
          <w:szCs w:val="28"/>
          <w:lang w:val="uk-UA"/>
        </w:rPr>
        <w:t xml:space="preserve"> </w:t>
      </w:r>
      <w:r w:rsidRPr="00FC7CDB">
        <w:rPr>
          <w:sz w:val="28"/>
          <w:szCs w:val="28"/>
          <w:lang w:val="uk-UA"/>
        </w:rPr>
        <w:t>–</w:t>
      </w:r>
      <w:r>
        <w:rPr>
          <w:sz w:val="28"/>
          <w:szCs w:val="28"/>
          <w:lang w:val="uk-UA"/>
        </w:rPr>
        <w:t xml:space="preserve"> </w:t>
      </w:r>
      <w:r w:rsidRPr="00FC7CDB">
        <w:rPr>
          <w:sz w:val="28"/>
          <w:szCs w:val="28"/>
          <w:lang w:val="uk-UA"/>
        </w:rPr>
        <w:t xml:space="preserve"> 2006. – С. 247</w:t>
      </w:r>
    </w:p>
    <w:p w:rsidR="00903D72" w:rsidRPr="00FC7CDB" w:rsidRDefault="00903D72" w:rsidP="00961602">
      <w:pPr>
        <w:numPr>
          <w:ilvl w:val="0"/>
          <w:numId w:val="28"/>
        </w:numPr>
        <w:tabs>
          <w:tab w:val="left" w:pos="598"/>
        </w:tabs>
        <w:suppressAutoHyphens/>
        <w:spacing w:after="0" w:line="480" w:lineRule="auto"/>
        <w:jc w:val="both"/>
        <w:rPr>
          <w:sz w:val="28"/>
          <w:szCs w:val="28"/>
        </w:rPr>
      </w:pPr>
      <w:r>
        <w:rPr>
          <w:sz w:val="28"/>
          <w:szCs w:val="28"/>
          <w:lang w:val="uk-UA"/>
        </w:rPr>
        <w:t xml:space="preserve"> </w:t>
      </w:r>
      <w:r w:rsidRPr="00FC7CDB">
        <w:rPr>
          <w:sz w:val="28"/>
          <w:szCs w:val="28"/>
          <w:lang w:val="uk-UA"/>
        </w:rPr>
        <w:t>Коваль Е.А., Иванов А.П., Шевцова А.И., Стекленёва Н.И., Ткаченко Н.И. Взаимосвязь харктера нарушений липидного обмена, особенностей гуморального иммунного ответа и клинического течения</w:t>
      </w:r>
      <w:r w:rsidRPr="00FC7CDB">
        <w:rPr>
          <w:sz w:val="28"/>
          <w:szCs w:val="28"/>
        </w:rPr>
        <w:t xml:space="preserve"> заболевания у </w:t>
      </w:r>
      <w:r w:rsidRPr="00FC7CDB">
        <w:rPr>
          <w:sz w:val="28"/>
          <w:szCs w:val="28"/>
        </w:rPr>
        <w:lastRenderedPageBreak/>
        <w:t xml:space="preserve">больных с </w:t>
      </w:r>
      <w:r w:rsidRPr="00FC7CDB">
        <w:rPr>
          <w:sz w:val="28"/>
          <w:szCs w:val="28"/>
          <w:lang w:val="en-US"/>
        </w:rPr>
        <w:t>Q</w:t>
      </w:r>
      <w:r w:rsidRPr="00FC7CDB">
        <w:rPr>
          <w:sz w:val="28"/>
          <w:szCs w:val="28"/>
        </w:rPr>
        <w:t xml:space="preserve">-инфарктом миокарда.// </w:t>
      </w:r>
      <w:r w:rsidRPr="00FC7CDB">
        <w:rPr>
          <w:sz w:val="28"/>
          <w:szCs w:val="28"/>
          <w:lang w:val="uk-UA"/>
        </w:rPr>
        <w:t>Вісник Вінницького національного медичного університету –  2005. –  №9 (2).</w:t>
      </w:r>
      <w:r w:rsidRPr="00FC7CDB">
        <w:rPr>
          <w:sz w:val="28"/>
          <w:szCs w:val="28"/>
        </w:rPr>
        <w:t xml:space="preserve"> – </w:t>
      </w:r>
      <w:r w:rsidRPr="00FC7CDB">
        <w:rPr>
          <w:sz w:val="28"/>
          <w:szCs w:val="28"/>
          <w:lang w:val="uk-UA"/>
        </w:rPr>
        <w:t>С. 383</w:t>
      </w:r>
      <w:r>
        <w:rPr>
          <w:sz w:val="28"/>
          <w:szCs w:val="28"/>
          <w:lang w:val="uk-UA"/>
        </w:rPr>
        <w:t xml:space="preserve"> </w:t>
      </w:r>
      <w:r w:rsidRPr="00FC7CDB">
        <w:rPr>
          <w:sz w:val="28"/>
          <w:szCs w:val="28"/>
          <w:lang w:val="uk-UA"/>
        </w:rPr>
        <w:t>–384.</w:t>
      </w:r>
      <w:r w:rsidRPr="00FC7CDB">
        <w:rPr>
          <w:sz w:val="28"/>
          <w:szCs w:val="28"/>
        </w:rPr>
        <w:t xml:space="preserve"> </w:t>
      </w:r>
    </w:p>
    <w:p w:rsidR="00903D72" w:rsidRPr="00FC7CDB" w:rsidRDefault="00903D72" w:rsidP="00961602">
      <w:pPr>
        <w:numPr>
          <w:ilvl w:val="0"/>
          <w:numId w:val="28"/>
        </w:numPr>
        <w:tabs>
          <w:tab w:val="left" w:pos="598"/>
        </w:tabs>
        <w:suppressAutoHyphens/>
        <w:spacing w:after="0" w:line="480" w:lineRule="auto"/>
        <w:rPr>
          <w:sz w:val="28"/>
          <w:szCs w:val="28"/>
        </w:rPr>
      </w:pPr>
      <w:r w:rsidRPr="00FC7CDB">
        <w:rPr>
          <w:sz w:val="28"/>
          <w:szCs w:val="28"/>
          <w:lang w:val="uk-UA"/>
        </w:rPr>
        <w:t xml:space="preserve">   </w:t>
      </w:r>
      <w:r w:rsidRPr="00FC7CDB">
        <w:rPr>
          <w:sz w:val="28"/>
          <w:szCs w:val="28"/>
        </w:rPr>
        <w:t xml:space="preserve">Корочкин И.М., Орлова И.В., Алёшкин В.А., Беркинбаев С.Ф., Чукаева И.И. Клинико-прогностическая значимость мониторирования белков острой фазы у больных инфарктом миокарда. // Кардиология. – 1990. – № 12. – С. 20 </w:t>
      </w:r>
      <w:r w:rsidRPr="00FC7CDB">
        <w:rPr>
          <w:sz w:val="28"/>
          <w:szCs w:val="28"/>
          <w:lang w:val="uk-UA"/>
        </w:rPr>
        <w:t>–</w:t>
      </w:r>
      <w:r w:rsidRPr="00FC7CDB">
        <w:rPr>
          <w:sz w:val="28"/>
          <w:szCs w:val="28"/>
        </w:rPr>
        <w:t xml:space="preserve"> 23. </w:t>
      </w:r>
    </w:p>
    <w:p w:rsidR="00903D72" w:rsidRPr="00FC7CDB" w:rsidRDefault="00903D72" w:rsidP="00961602">
      <w:pPr>
        <w:numPr>
          <w:ilvl w:val="0"/>
          <w:numId w:val="28"/>
        </w:numPr>
        <w:tabs>
          <w:tab w:val="left" w:pos="842"/>
        </w:tabs>
        <w:suppressAutoHyphens/>
        <w:spacing w:after="0" w:line="480" w:lineRule="auto"/>
        <w:rPr>
          <w:sz w:val="28"/>
          <w:szCs w:val="28"/>
        </w:rPr>
      </w:pPr>
      <w:r w:rsidRPr="00FC7CDB">
        <w:rPr>
          <w:sz w:val="28"/>
          <w:szCs w:val="28"/>
          <w:lang w:val="uk-UA"/>
        </w:rPr>
        <w:t xml:space="preserve">  </w:t>
      </w:r>
      <w:r w:rsidRPr="00FC7CDB">
        <w:rPr>
          <w:sz w:val="28"/>
          <w:szCs w:val="28"/>
        </w:rPr>
        <w:t>Корочкин И.</w:t>
      </w:r>
      <w:r w:rsidRPr="00FC7CDB">
        <w:rPr>
          <w:sz w:val="28"/>
          <w:szCs w:val="28"/>
          <w:lang w:val="en-US"/>
        </w:rPr>
        <w:t>M</w:t>
      </w:r>
      <w:r w:rsidRPr="00FC7CDB">
        <w:rPr>
          <w:sz w:val="28"/>
          <w:szCs w:val="28"/>
        </w:rPr>
        <w:t>., Чукаева И.И., Литвинова С.Н., Клебанов Г.И., Креинина М.В., Черняк В.</w:t>
      </w:r>
      <w:r>
        <w:rPr>
          <w:sz w:val="28"/>
          <w:szCs w:val="28"/>
          <w:lang w:val="uk-UA"/>
        </w:rPr>
        <w:t>М.</w:t>
      </w:r>
      <w:r w:rsidRPr="00FC7CDB">
        <w:rPr>
          <w:sz w:val="28"/>
          <w:szCs w:val="28"/>
        </w:rPr>
        <w:t xml:space="preserve"> Характеристика иммунных комплексов при инфаркте миокарда // Советская Медицина. – 1990. – №4. – С. 7</w:t>
      </w:r>
      <w:r w:rsidRPr="00FC7CDB">
        <w:rPr>
          <w:sz w:val="28"/>
          <w:szCs w:val="28"/>
          <w:lang w:val="uk-UA"/>
        </w:rPr>
        <w:t>–</w:t>
      </w:r>
      <w:r w:rsidRPr="00FC7CDB">
        <w:rPr>
          <w:sz w:val="28"/>
          <w:szCs w:val="28"/>
        </w:rPr>
        <w:t xml:space="preserve">11. </w:t>
      </w:r>
    </w:p>
    <w:p w:rsidR="00903D72" w:rsidRPr="00FC7CDB" w:rsidRDefault="00903D72" w:rsidP="00961602">
      <w:pPr>
        <w:numPr>
          <w:ilvl w:val="0"/>
          <w:numId w:val="28"/>
        </w:numPr>
        <w:tabs>
          <w:tab w:val="left" w:pos="842"/>
        </w:tabs>
        <w:suppressAutoHyphens/>
        <w:spacing w:after="0" w:line="480" w:lineRule="auto"/>
        <w:jc w:val="both"/>
      </w:pPr>
      <w:r>
        <w:rPr>
          <w:sz w:val="28"/>
          <w:szCs w:val="28"/>
          <w:lang w:val="uk-UA"/>
        </w:rPr>
        <w:t xml:space="preserve"> </w:t>
      </w:r>
      <w:r w:rsidRPr="00FC7CDB">
        <w:rPr>
          <w:sz w:val="28"/>
          <w:szCs w:val="28"/>
          <w:lang w:val="uk-UA"/>
        </w:rPr>
        <w:t xml:space="preserve">Лутай М.И., Гавриленко Т.И., Корнилина Е.М., Якушко Л.В., Ломаковский А.Н., Лутай Я.М. </w:t>
      </w:r>
      <w:r w:rsidRPr="00FC7CDB">
        <w:rPr>
          <w:sz w:val="28"/>
          <w:szCs w:val="28"/>
        </w:rPr>
        <w:t>Цитокининдуцирующая активность мононуклеаров периферической крови у больных со стабильной и нестабильной стенокардией</w:t>
      </w:r>
      <w:r w:rsidRPr="00FC7CDB">
        <w:t xml:space="preserve"> </w:t>
      </w:r>
      <w:r w:rsidRPr="00FC7CDB">
        <w:rPr>
          <w:b/>
          <w:bCs/>
          <w:sz w:val="27"/>
          <w:szCs w:val="27"/>
        </w:rPr>
        <w:t>//</w:t>
      </w:r>
      <w:r w:rsidRPr="00FC7CDB">
        <w:rPr>
          <w:sz w:val="28"/>
          <w:szCs w:val="28"/>
        </w:rPr>
        <w:t xml:space="preserve"> Укр. кард. журнал. – 2002.  – № 5. – С. 35–39.</w:t>
      </w:r>
    </w:p>
    <w:p w:rsidR="00903D72" w:rsidRPr="00FC7CDB" w:rsidRDefault="00903D72" w:rsidP="00961602">
      <w:pPr>
        <w:numPr>
          <w:ilvl w:val="0"/>
          <w:numId w:val="28"/>
        </w:numPr>
        <w:tabs>
          <w:tab w:val="left" w:pos="842"/>
        </w:tabs>
        <w:suppressAutoHyphens/>
        <w:spacing w:after="0" w:line="480" w:lineRule="auto"/>
        <w:jc w:val="both"/>
        <w:rPr>
          <w:sz w:val="28"/>
          <w:szCs w:val="28"/>
        </w:rPr>
      </w:pPr>
      <w:r w:rsidRPr="00FC7CDB">
        <w:rPr>
          <w:sz w:val="28"/>
          <w:szCs w:val="28"/>
          <w:lang w:val="uk-UA"/>
        </w:rPr>
        <w:t xml:space="preserve">  </w:t>
      </w:r>
      <w:r w:rsidRPr="00FC7CDB">
        <w:rPr>
          <w:sz w:val="28"/>
          <w:szCs w:val="28"/>
        </w:rPr>
        <w:t>Малая Л.Т., Волков В.И., Топчий И.И., Дыкун Я.В., Шуляк Л.Н. Содержание фибронектина, фибриногена, продуктов его деградации и миоглобина у больных с ишемической болезнью сердца // Терапевтический архив. – 1990. – Т. 62, №11. – С. 87</w:t>
      </w:r>
      <w:r w:rsidRPr="00FC7CDB">
        <w:rPr>
          <w:sz w:val="28"/>
          <w:szCs w:val="28"/>
          <w:lang w:val="uk-UA"/>
        </w:rPr>
        <w:t>–</w:t>
      </w:r>
      <w:r w:rsidRPr="00FC7CDB">
        <w:rPr>
          <w:sz w:val="28"/>
          <w:szCs w:val="28"/>
        </w:rPr>
        <w:t>90.</w:t>
      </w:r>
    </w:p>
    <w:p w:rsidR="00903D72" w:rsidRPr="00FC7CDB" w:rsidRDefault="00903D72" w:rsidP="00961602">
      <w:pPr>
        <w:numPr>
          <w:ilvl w:val="0"/>
          <w:numId w:val="28"/>
        </w:numPr>
        <w:tabs>
          <w:tab w:val="left" w:pos="842"/>
        </w:tabs>
        <w:suppressAutoHyphens/>
        <w:spacing w:after="0" w:line="480" w:lineRule="auto"/>
        <w:jc w:val="both"/>
        <w:rPr>
          <w:sz w:val="28"/>
          <w:szCs w:val="28"/>
        </w:rPr>
      </w:pPr>
      <w:r w:rsidRPr="00FC7CDB">
        <w:rPr>
          <w:sz w:val="28"/>
          <w:szCs w:val="28"/>
          <w:lang w:val="uk-UA"/>
        </w:rPr>
        <w:t xml:space="preserve">  </w:t>
      </w:r>
      <w:r w:rsidRPr="00FC7CDB">
        <w:rPr>
          <w:sz w:val="28"/>
          <w:szCs w:val="28"/>
        </w:rPr>
        <w:t>Муминов Т.А. Фибронектины:</w:t>
      </w:r>
      <w:r w:rsidRPr="00FC7CDB">
        <w:rPr>
          <w:sz w:val="28"/>
          <w:szCs w:val="28"/>
          <w:lang w:val="uk-UA"/>
        </w:rPr>
        <w:t xml:space="preserve"> структура, функции, возможные прикладные аспект</w:t>
      </w:r>
      <w:r w:rsidRPr="00FC7CDB">
        <w:rPr>
          <w:sz w:val="28"/>
          <w:szCs w:val="28"/>
        </w:rPr>
        <w:t>ы // Патологическая физиология и экспериментальная терапия. – 1985. – вып.6. – С. 82</w:t>
      </w:r>
      <w:r w:rsidRPr="00FC7CDB">
        <w:rPr>
          <w:sz w:val="28"/>
          <w:szCs w:val="28"/>
          <w:lang w:val="uk-UA"/>
        </w:rPr>
        <w:t>–</w:t>
      </w:r>
      <w:r w:rsidRPr="00FC7CDB">
        <w:rPr>
          <w:sz w:val="28"/>
          <w:szCs w:val="28"/>
        </w:rPr>
        <w:t>87.</w:t>
      </w:r>
    </w:p>
    <w:p w:rsidR="00903D72" w:rsidRPr="00FC7CDB" w:rsidRDefault="00903D72" w:rsidP="00961602">
      <w:pPr>
        <w:numPr>
          <w:ilvl w:val="0"/>
          <w:numId w:val="28"/>
        </w:numPr>
        <w:suppressAutoHyphens/>
        <w:spacing w:after="0" w:line="480" w:lineRule="auto"/>
        <w:jc w:val="both"/>
        <w:rPr>
          <w:sz w:val="28"/>
          <w:szCs w:val="28"/>
          <w:lang w:val="uk-UA"/>
        </w:rPr>
      </w:pPr>
      <w:r w:rsidRPr="00FC7CDB">
        <w:rPr>
          <w:sz w:val="28"/>
          <w:szCs w:val="28"/>
          <w:lang w:val="uk-UA"/>
        </w:rPr>
        <w:lastRenderedPageBreak/>
        <w:t xml:space="preserve">  Пелешенко </w:t>
      </w:r>
      <w:r w:rsidRPr="00FC7CDB">
        <w:rPr>
          <w:sz w:val="28"/>
          <w:szCs w:val="28"/>
        </w:rPr>
        <w:t>А</w:t>
      </w:r>
      <w:r w:rsidRPr="00FC7CDB">
        <w:rPr>
          <w:sz w:val="28"/>
          <w:szCs w:val="28"/>
          <w:lang w:val="uk-UA"/>
        </w:rPr>
        <w:t xml:space="preserve">.Б., Шевцова А.И., Бразалук А.З., Лутай Н.В. Фрагменты фибронектина в патогенезе, диагностике и лечении заболеваний // Лабораторная диагностика. – 2004. – </w:t>
      </w:r>
      <w:r w:rsidRPr="00FC7CDB">
        <w:rPr>
          <w:sz w:val="28"/>
          <w:szCs w:val="28"/>
        </w:rPr>
        <w:t xml:space="preserve">№2. </w:t>
      </w:r>
      <w:r w:rsidRPr="00FC7CDB">
        <w:rPr>
          <w:sz w:val="28"/>
          <w:szCs w:val="28"/>
          <w:lang w:val="uk-UA"/>
        </w:rPr>
        <w:t>– С</w:t>
      </w:r>
      <w:r w:rsidRPr="00FC7CDB">
        <w:rPr>
          <w:sz w:val="28"/>
          <w:szCs w:val="28"/>
        </w:rPr>
        <w:t>. 3</w:t>
      </w:r>
      <w:r w:rsidRPr="00FC7CDB">
        <w:rPr>
          <w:sz w:val="28"/>
          <w:szCs w:val="28"/>
          <w:lang w:val="uk-UA"/>
        </w:rPr>
        <w:t>–</w:t>
      </w:r>
      <w:r w:rsidRPr="00FC7CDB">
        <w:rPr>
          <w:sz w:val="28"/>
          <w:szCs w:val="28"/>
        </w:rPr>
        <w:t>11.</w:t>
      </w:r>
      <w:r w:rsidRPr="00FC7CDB">
        <w:rPr>
          <w:sz w:val="28"/>
          <w:szCs w:val="28"/>
          <w:lang w:val="uk-UA"/>
        </w:rPr>
        <w:t xml:space="preserve"> </w:t>
      </w:r>
    </w:p>
    <w:p w:rsidR="00903D72" w:rsidRPr="00FC7CDB" w:rsidRDefault="00903D72" w:rsidP="00961602">
      <w:pPr>
        <w:numPr>
          <w:ilvl w:val="0"/>
          <w:numId w:val="28"/>
        </w:numPr>
        <w:suppressAutoHyphens/>
        <w:spacing w:after="0" w:line="480" w:lineRule="auto"/>
        <w:jc w:val="both"/>
        <w:rPr>
          <w:sz w:val="28"/>
          <w:szCs w:val="28"/>
          <w:lang w:val="uk-UA"/>
        </w:rPr>
      </w:pPr>
      <w:r>
        <w:rPr>
          <w:sz w:val="28"/>
          <w:szCs w:val="28"/>
          <w:lang w:val="uk-UA"/>
        </w:rPr>
        <w:t xml:space="preserve"> </w:t>
      </w:r>
      <w:r w:rsidRPr="00FC7CDB">
        <w:rPr>
          <w:sz w:val="28"/>
          <w:szCs w:val="28"/>
          <w:lang w:val="uk-UA"/>
        </w:rPr>
        <w:t xml:space="preserve">Пелешенко Г.Б., Коваль О.А., Іванов А.П.,Шевцова А.І. Зміна ступеня деградації фібронектину  при гострому </w:t>
      </w:r>
      <w:r w:rsidRPr="00FC7CDB">
        <w:rPr>
          <w:sz w:val="28"/>
          <w:szCs w:val="28"/>
          <w:lang w:val="en-US"/>
        </w:rPr>
        <w:t>Q</w:t>
      </w:r>
      <w:r w:rsidRPr="00FC7CDB">
        <w:rPr>
          <w:sz w:val="28"/>
          <w:szCs w:val="28"/>
          <w:lang w:val="uk-UA"/>
        </w:rPr>
        <w:t>-інфаркті міокарда та під дією антитромботичних препаратів.// Медична хімія – 2004. – Т.6. – №3 – С. 48–50.</w:t>
      </w:r>
    </w:p>
    <w:p w:rsidR="00903D72" w:rsidRPr="00FC7CDB" w:rsidRDefault="00903D72" w:rsidP="00961602">
      <w:pPr>
        <w:numPr>
          <w:ilvl w:val="0"/>
          <w:numId w:val="28"/>
        </w:numPr>
        <w:suppressAutoHyphens/>
        <w:spacing w:after="0" w:line="480" w:lineRule="auto"/>
        <w:jc w:val="both"/>
        <w:rPr>
          <w:sz w:val="28"/>
          <w:szCs w:val="28"/>
        </w:rPr>
      </w:pPr>
      <w:r>
        <w:rPr>
          <w:sz w:val="28"/>
          <w:szCs w:val="28"/>
          <w:lang w:val="uk-UA"/>
        </w:rPr>
        <w:t xml:space="preserve"> </w:t>
      </w:r>
      <w:r w:rsidRPr="00FC7CDB">
        <w:rPr>
          <w:sz w:val="28"/>
          <w:szCs w:val="28"/>
        </w:rPr>
        <w:t xml:space="preserve">Сиволап В. Д., Бондаренко О. П.,. Кулініч І. А. Прогнозування розривів вільної стінки лівого шлуночка у хворих на Q-інфаркт міокарда </w:t>
      </w:r>
      <w:r w:rsidRPr="00FC7CDB">
        <w:rPr>
          <w:sz w:val="28"/>
          <w:szCs w:val="28"/>
          <w:lang w:val="uk-UA"/>
        </w:rPr>
        <w:t xml:space="preserve">// </w:t>
      </w:r>
      <w:r w:rsidRPr="00FC7CDB">
        <w:rPr>
          <w:sz w:val="28"/>
          <w:szCs w:val="28"/>
        </w:rPr>
        <w:t>Запорожский медицинский журнал. – 2007. – № 2.</w:t>
      </w:r>
      <w:r w:rsidRPr="00FC7CDB">
        <w:rPr>
          <w:sz w:val="28"/>
          <w:szCs w:val="28"/>
          <w:lang w:val="uk-UA"/>
        </w:rPr>
        <w:t xml:space="preserve"> – С. </w:t>
      </w:r>
      <w:r w:rsidRPr="00FC7CDB">
        <w:rPr>
          <w:sz w:val="28"/>
          <w:szCs w:val="28"/>
        </w:rPr>
        <w:t>36-40</w:t>
      </w:r>
      <w:r w:rsidRPr="00FC7CDB">
        <w:rPr>
          <w:sz w:val="28"/>
          <w:szCs w:val="28"/>
          <w:lang w:val="uk-UA"/>
        </w:rPr>
        <w:t>.</w:t>
      </w:r>
    </w:p>
    <w:p w:rsidR="00903D72" w:rsidRPr="00FC7CDB" w:rsidRDefault="00903D72" w:rsidP="00961602">
      <w:pPr>
        <w:numPr>
          <w:ilvl w:val="0"/>
          <w:numId w:val="28"/>
        </w:numPr>
        <w:suppressAutoHyphens/>
        <w:spacing w:after="0" w:line="480" w:lineRule="auto"/>
        <w:jc w:val="both"/>
        <w:rPr>
          <w:sz w:val="28"/>
          <w:szCs w:val="28"/>
          <w:lang w:val="uk-UA"/>
        </w:rPr>
      </w:pPr>
      <w:r w:rsidRPr="00FC7CDB">
        <w:rPr>
          <w:sz w:val="28"/>
          <w:szCs w:val="28"/>
          <w:lang w:val="uk-UA"/>
        </w:rPr>
        <w:t xml:space="preserve">Сиволап В.Д., Михайловська Н.С. // Особливості цитокінового профілю, активність факторів системного запалення, рівень лептину та інсуліноподібного фактора зростання у хворих з </w:t>
      </w:r>
      <w:r w:rsidRPr="00FC7CDB">
        <w:rPr>
          <w:sz w:val="28"/>
          <w:szCs w:val="28"/>
          <w:lang w:val="en-US"/>
        </w:rPr>
        <w:t>Q</w:t>
      </w:r>
      <w:r w:rsidRPr="00FC7CDB">
        <w:rPr>
          <w:sz w:val="28"/>
          <w:szCs w:val="28"/>
          <w:lang w:val="uk-UA"/>
        </w:rPr>
        <w:t>-інфарктом міокарда та метаболічним синдромом</w:t>
      </w:r>
      <w:r w:rsidRPr="00FC7CDB">
        <w:rPr>
          <w:b/>
          <w:bCs/>
          <w:sz w:val="28"/>
          <w:szCs w:val="28"/>
          <w:lang w:val="uk-UA"/>
        </w:rPr>
        <w:t xml:space="preserve"> </w:t>
      </w:r>
      <w:r w:rsidRPr="00FC7CDB">
        <w:rPr>
          <w:sz w:val="28"/>
          <w:szCs w:val="28"/>
          <w:lang w:val="uk-UA"/>
        </w:rPr>
        <w:t>// Кровообіг та гемостаз. – 2007. –  №1. – С.79-85.</w:t>
      </w:r>
    </w:p>
    <w:p w:rsidR="00903D72" w:rsidRPr="00FC7CDB" w:rsidRDefault="00903D72" w:rsidP="00961602">
      <w:pPr>
        <w:numPr>
          <w:ilvl w:val="0"/>
          <w:numId w:val="28"/>
        </w:numPr>
        <w:suppressAutoHyphens/>
        <w:spacing w:after="0" w:line="480" w:lineRule="auto"/>
        <w:jc w:val="both"/>
        <w:rPr>
          <w:sz w:val="28"/>
          <w:szCs w:val="28"/>
          <w:lang w:val="uk-UA"/>
        </w:rPr>
      </w:pPr>
      <w:r>
        <w:rPr>
          <w:sz w:val="28"/>
          <w:szCs w:val="28"/>
          <w:lang w:val="uk-UA"/>
        </w:rPr>
        <w:t xml:space="preserve"> </w:t>
      </w:r>
      <w:r w:rsidRPr="00FC7CDB">
        <w:rPr>
          <w:sz w:val="28"/>
          <w:szCs w:val="28"/>
        </w:rPr>
        <w:t>І. М. Фуштей, С. Л. Подсевахіна, Н. П. Ратушняк, О. В. Ткаченко</w:t>
      </w:r>
      <w:r w:rsidRPr="00FC7CDB">
        <w:rPr>
          <w:sz w:val="28"/>
          <w:szCs w:val="28"/>
          <w:lang w:val="uk-UA"/>
        </w:rPr>
        <w:t xml:space="preserve">. Патогенетичне і прогностичне значення про- та протизапальних цитокінів при ішемічній хворобі серця </w:t>
      </w:r>
      <w:r w:rsidRPr="00FC7CDB">
        <w:rPr>
          <w:sz w:val="28"/>
          <w:szCs w:val="28"/>
        </w:rPr>
        <w:t>//</w:t>
      </w:r>
      <w:r w:rsidRPr="00FC7CDB">
        <w:rPr>
          <w:sz w:val="28"/>
          <w:szCs w:val="28"/>
          <w:lang w:val="uk-UA"/>
        </w:rPr>
        <w:t xml:space="preserve"> Одеський медичний журнал.  </w:t>
      </w:r>
      <w:r w:rsidRPr="00FC7CDB">
        <w:rPr>
          <w:sz w:val="28"/>
          <w:szCs w:val="28"/>
        </w:rPr>
        <w:t xml:space="preserve">– </w:t>
      </w:r>
      <w:r w:rsidRPr="00FC7CDB">
        <w:rPr>
          <w:sz w:val="28"/>
          <w:szCs w:val="28"/>
          <w:lang w:val="uk-UA"/>
        </w:rPr>
        <w:t>2006.</w:t>
      </w:r>
      <w:r w:rsidRPr="00FC7CDB">
        <w:rPr>
          <w:sz w:val="28"/>
          <w:szCs w:val="28"/>
        </w:rPr>
        <w:t xml:space="preserve"> – </w:t>
      </w:r>
      <w:r w:rsidRPr="00FC7CDB">
        <w:rPr>
          <w:sz w:val="28"/>
          <w:szCs w:val="28"/>
          <w:lang w:val="uk-UA"/>
        </w:rPr>
        <w:t xml:space="preserve"> </w:t>
      </w:r>
      <w:r w:rsidRPr="00FC7CDB">
        <w:rPr>
          <w:sz w:val="28"/>
          <w:szCs w:val="28"/>
        </w:rPr>
        <w:t>№2 (94)</w:t>
      </w:r>
      <w:r w:rsidRPr="00FC7CDB">
        <w:rPr>
          <w:sz w:val="28"/>
          <w:szCs w:val="28"/>
          <w:lang w:val="uk-UA"/>
        </w:rPr>
        <w:t>. – С.105-108</w:t>
      </w:r>
      <w:r w:rsidRPr="00FC7CDB">
        <w:rPr>
          <w:sz w:val="28"/>
          <w:szCs w:val="28"/>
        </w:rPr>
        <w:t>.</w:t>
      </w:r>
      <w:r w:rsidRPr="00FC7CDB">
        <w:rPr>
          <w:sz w:val="28"/>
          <w:szCs w:val="28"/>
          <w:lang w:val="uk-UA"/>
        </w:rPr>
        <w:t xml:space="preserve"> </w:t>
      </w:r>
    </w:p>
    <w:p w:rsidR="00903D72" w:rsidRPr="00FC7CDB" w:rsidRDefault="00903D72" w:rsidP="00961602">
      <w:pPr>
        <w:numPr>
          <w:ilvl w:val="0"/>
          <w:numId w:val="28"/>
        </w:numPr>
        <w:tabs>
          <w:tab w:val="left" w:pos="426"/>
        </w:tabs>
        <w:suppressAutoHyphens/>
        <w:spacing w:after="0" w:line="480" w:lineRule="auto"/>
        <w:jc w:val="both"/>
        <w:rPr>
          <w:sz w:val="28"/>
          <w:szCs w:val="28"/>
        </w:rPr>
      </w:pPr>
      <w:r>
        <w:rPr>
          <w:sz w:val="28"/>
          <w:szCs w:val="28"/>
          <w:lang w:val="uk-UA"/>
        </w:rPr>
        <w:lastRenderedPageBreak/>
        <w:t xml:space="preserve"> </w:t>
      </w:r>
      <w:r w:rsidRPr="00FC7CDB">
        <w:rPr>
          <w:sz w:val="28"/>
          <w:szCs w:val="28"/>
        </w:rPr>
        <w:t>Фуштей И.М. Савченко О.А., Витохина Л.И., Подсевахина С.Л. Лечение хронической сердечной недостаточности в клинической практике</w:t>
      </w:r>
      <w:r w:rsidRPr="00FC7CDB">
        <w:rPr>
          <w:sz w:val="28"/>
          <w:szCs w:val="28"/>
          <w:lang w:val="uk-UA"/>
        </w:rPr>
        <w:t xml:space="preserve">  </w:t>
      </w:r>
      <w:r w:rsidRPr="00FC7CDB">
        <w:rPr>
          <w:sz w:val="28"/>
          <w:szCs w:val="28"/>
        </w:rPr>
        <w:t>// Запорожский медицинский журнал. – 2007. – № 2. – С. 110-112.</w:t>
      </w:r>
    </w:p>
    <w:p w:rsidR="00903D72" w:rsidRPr="00FC7CDB" w:rsidRDefault="00903D72" w:rsidP="00961602">
      <w:pPr>
        <w:numPr>
          <w:ilvl w:val="0"/>
          <w:numId w:val="28"/>
        </w:numPr>
        <w:suppressAutoHyphens/>
        <w:spacing w:after="0" w:line="480" w:lineRule="auto"/>
        <w:jc w:val="both"/>
        <w:rPr>
          <w:sz w:val="28"/>
          <w:szCs w:val="28"/>
        </w:rPr>
      </w:pPr>
      <w:r>
        <w:rPr>
          <w:sz w:val="28"/>
          <w:szCs w:val="28"/>
          <w:lang w:val="uk-UA"/>
        </w:rPr>
        <w:t xml:space="preserve"> </w:t>
      </w:r>
      <w:r w:rsidRPr="00FC7CDB">
        <w:rPr>
          <w:sz w:val="28"/>
          <w:szCs w:val="28"/>
          <w:lang w:val="uk-UA"/>
        </w:rPr>
        <w:t>Целуйко В.И., Шустваль М.Ф., Колиушко Г.И. и др. Курс  лекций по клинической кардиологии / Под ред. д-ра мед. наук, проф. В.И. Ц</w:t>
      </w:r>
      <w:r w:rsidRPr="00FC7CDB">
        <w:rPr>
          <w:sz w:val="28"/>
          <w:szCs w:val="28"/>
        </w:rPr>
        <w:t>елуйко // Х.: «Гриф», 2004. – 576 с.</w:t>
      </w:r>
    </w:p>
    <w:p w:rsidR="00903D72" w:rsidRPr="00FC7CDB" w:rsidRDefault="00903D72" w:rsidP="00961602">
      <w:pPr>
        <w:numPr>
          <w:ilvl w:val="0"/>
          <w:numId w:val="28"/>
        </w:numPr>
        <w:suppressAutoHyphens/>
        <w:spacing w:after="0" w:line="480" w:lineRule="auto"/>
        <w:jc w:val="both"/>
        <w:rPr>
          <w:sz w:val="28"/>
          <w:szCs w:val="28"/>
          <w:lang w:val="uk-UA"/>
        </w:rPr>
      </w:pPr>
      <w:r w:rsidRPr="00FC7CDB">
        <w:rPr>
          <w:sz w:val="28"/>
          <w:szCs w:val="28"/>
          <w:lang w:val="uk-UA"/>
        </w:rPr>
        <w:t xml:space="preserve">  Титов В.Н., Ермолин Г.А., Руда М.Я., Санфирова В.М., Ефремов Е.Е., Масенко В.П., Осипов С.Г., Ноева Е.А. Динамика уровня фибронектина крови при инфаркте миокарда // Терапевтический архив. – 1985. – Т. 57, № 5. – С. 47–52. </w:t>
      </w:r>
    </w:p>
    <w:p w:rsidR="00903D72" w:rsidRPr="00FC7CDB" w:rsidRDefault="00903D72" w:rsidP="00961602">
      <w:pPr>
        <w:numPr>
          <w:ilvl w:val="0"/>
          <w:numId w:val="28"/>
        </w:numPr>
        <w:suppressAutoHyphens/>
        <w:spacing w:after="0" w:line="480" w:lineRule="auto"/>
        <w:rPr>
          <w:sz w:val="28"/>
          <w:szCs w:val="28"/>
          <w:lang w:val="uk-UA"/>
        </w:rPr>
      </w:pPr>
      <w:r>
        <w:rPr>
          <w:sz w:val="28"/>
          <w:szCs w:val="28"/>
          <w:lang w:val="uk-UA"/>
        </w:rPr>
        <w:t xml:space="preserve"> </w:t>
      </w:r>
      <w:r w:rsidRPr="00FC7CDB">
        <w:rPr>
          <w:sz w:val="28"/>
          <w:szCs w:val="28"/>
        </w:rPr>
        <w:t>Шевцова А.И., Коваль Е.А., Пелешенко А.Б., Иванов А.П. Мониторинг состояния пациентов после острого</w:t>
      </w:r>
      <w:r w:rsidRPr="00FC7CDB">
        <w:rPr>
          <w:sz w:val="28"/>
          <w:szCs w:val="28"/>
          <w:lang w:val="uk-UA"/>
        </w:rPr>
        <w:t xml:space="preserve"> </w:t>
      </w:r>
      <w:r w:rsidRPr="00FC7CDB">
        <w:rPr>
          <w:sz w:val="28"/>
          <w:szCs w:val="28"/>
          <w:lang w:val="en-US"/>
        </w:rPr>
        <w:t>Q</w:t>
      </w:r>
      <w:r w:rsidRPr="00FC7CDB">
        <w:rPr>
          <w:sz w:val="28"/>
          <w:szCs w:val="28"/>
        </w:rPr>
        <w:t xml:space="preserve"> инфаркта миокарда и прогнозирование его осложнений на основе определения фрагментов фибронектина. // </w:t>
      </w:r>
      <w:r w:rsidRPr="00FC7CDB">
        <w:rPr>
          <w:sz w:val="28"/>
          <w:szCs w:val="28"/>
          <w:lang w:val="uk-UA"/>
        </w:rPr>
        <w:t>Матеріали міжнародної науково-практичної  конференції «Екологічна безпека: проблеми і шляхи вирішення» 12-16 вересня 2005 р. м. Алушта. –</w:t>
      </w:r>
      <w:r w:rsidRPr="00FC7CDB">
        <w:rPr>
          <w:sz w:val="28"/>
          <w:szCs w:val="28"/>
        </w:rPr>
        <w:t xml:space="preserve"> </w:t>
      </w:r>
      <w:r w:rsidRPr="00FC7CDB">
        <w:rPr>
          <w:sz w:val="28"/>
          <w:szCs w:val="28"/>
          <w:lang w:val="uk-UA"/>
        </w:rPr>
        <w:t xml:space="preserve">2005 </w:t>
      </w:r>
      <w:r w:rsidRPr="00FC7CDB">
        <w:rPr>
          <w:sz w:val="28"/>
          <w:szCs w:val="28"/>
        </w:rPr>
        <w:t xml:space="preserve">– </w:t>
      </w:r>
      <w:r w:rsidRPr="00FC7CDB">
        <w:rPr>
          <w:sz w:val="28"/>
          <w:szCs w:val="28"/>
          <w:lang w:val="uk-UA"/>
        </w:rPr>
        <w:t xml:space="preserve"> Т.1. – С. 178-179</w:t>
      </w:r>
    </w:p>
    <w:p w:rsidR="00903D72" w:rsidRPr="00FC7CDB" w:rsidRDefault="00903D72" w:rsidP="00961602">
      <w:pPr>
        <w:numPr>
          <w:ilvl w:val="0"/>
          <w:numId w:val="28"/>
        </w:numPr>
        <w:suppressAutoHyphens/>
        <w:spacing w:after="0" w:line="480" w:lineRule="auto"/>
        <w:jc w:val="both"/>
        <w:rPr>
          <w:sz w:val="28"/>
          <w:szCs w:val="28"/>
        </w:rPr>
      </w:pPr>
      <w:r>
        <w:rPr>
          <w:sz w:val="28"/>
          <w:szCs w:val="28"/>
          <w:lang w:val="uk-UA"/>
        </w:rPr>
        <w:t xml:space="preserve"> </w:t>
      </w:r>
      <w:r w:rsidRPr="00FC7CDB">
        <w:rPr>
          <w:sz w:val="28"/>
          <w:szCs w:val="28"/>
          <w:lang w:val="uk-UA"/>
        </w:rPr>
        <w:t>Шумаков В.А., Талаева Т.В., Братусь В.В., Пархоменко А.Н. Острый коронарный синдром: патогенез, диагностика, лечение //</w:t>
      </w:r>
      <w:r w:rsidRPr="00FC7CDB">
        <w:rPr>
          <w:sz w:val="28"/>
          <w:szCs w:val="28"/>
        </w:rPr>
        <w:t xml:space="preserve"> </w:t>
      </w:r>
      <w:r w:rsidRPr="00FC7CDB">
        <w:rPr>
          <w:sz w:val="28"/>
          <w:szCs w:val="28"/>
          <w:lang w:val="uk-UA"/>
        </w:rPr>
        <w:t>К: Четверта хвиля, 2006. – 608 с.</w:t>
      </w:r>
      <w:r w:rsidRPr="00FC7CDB">
        <w:rPr>
          <w:sz w:val="28"/>
          <w:szCs w:val="28"/>
        </w:rPr>
        <w:t xml:space="preserve"> </w:t>
      </w:r>
    </w:p>
    <w:p w:rsidR="00903D72" w:rsidRPr="00FC7CDB" w:rsidRDefault="00903D72" w:rsidP="00961602">
      <w:pPr>
        <w:numPr>
          <w:ilvl w:val="0"/>
          <w:numId w:val="28"/>
        </w:numPr>
        <w:suppressAutoHyphens/>
        <w:spacing w:after="0" w:line="480" w:lineRule="auto"/>
        <w:jc w:val="both"/>
        <w:rPr>
          <w:sz w:val="28"/>
          <w:szCs w:val="28"/>
          <w:lang w:val="uk-UA"/>
        </w:rPr>
      </w:pPr>
      <w:r>
        <w:rPr>
          <w:sz w:val="28"/>
          <w:szCs w:val="28"/>
          <w:lang w:val="uk-UA"/>
        </w:rPr>
        <w:lastRenderedPageBreak/>
        <w:t xml:space="preserve"> </w:t>
      </w:r>
      <w:r w:rsidRPr="00FC7CDB">
        <w:rPr>
          <w:sz w:val="28"/>
          <w:szCs w:val="28"/>
          <w:lang w:val="uk-UA"/>
        </w:rPr>
        <w:t>Armstrong E., Moorow D.A., Sabatine M.S. Inflammatory Biomarkers in Acute Coronary Syndromes. P. IV: Matrix Metalloproteases and Biomarkers of platelet Activation. // Circulation</w:t>
      </w:r>
      <w:r w:rsidRPr="00FC7CDB">
        <w:rPr>
          <w:sz w:val="28"/>
          <w:szCs w:val="28"/>
          <w:lang w:val="en-US"/>
        </w:rPr>
        <w:t>.</w:t>
      </w:r>
      <w:r w:rsidRPr="00FC7CDB">
        <w:rPr>
          <w:sz w:val="28"/>
          <w:szCs w:val="28"/>
          <w:lang w:val="uk-UA"/>
        </w:rPr>
        <w:t xml:space="preserve"> – 2006. – </w:t>
      </w:r>
      <w:r w:rsidRPr="00FC7CDB">
        <w:rPr>
          <w:sz w:val="28"/>
          <w:szCs w:val="28"/>
          <w:lang w:val="en-US"/>
        </w:rPr>
        <w:t>V</w:t>
      </w:r>
      <w:r w:rsidRPr="00FC7CDB">
        <w:rPr>
          <w:sz w:val="28"/>
          <w:szCs w:val="28"/>
          <w:lang w:val="uk-UA"/>
        </w:rPr>
        <w:t>.113</w:t>
      </w:r>
      <w:r w:rsidRPr="00FC7CDB">
        <w:rPr>
          <w:sz w:val="28"/>
          <w:szCs w:val="28"/>
          <w:lang w:val="en-US"/>
        </w:rPr>
        <w:t xml:space="preserve">. </w:t>
      </w:r>
      <w:r w:rsidRPr="00FC7CDB">
        <w:rPr>
          <w:sz w:val="28"/>
          <w:szCs w:val="28"/>
          <w:lang w:val="uk-UA"/>
        </w:rPr>
        <w:t xml:space="preserve"> </w:t>
      </w:r>
      <w:r w:rsidRPr="00FC7CDB">
        <w:rPr>
          <w:sz w:val="28"/>
          <w:szCs w:val="28"/>
          <w:lang w:val="en-US"/>
        </w:rPr>
        <w:t xml:space="preserve">– </w:t>
      </w:r>
      <w:r w:rsidRPr="00FC7CDB">
        <w:rPr>
          <w:sz w:val="28"/>
          <w:szCs w:val="28"/>
          <w:lang w:val="uk-UA"/>
        </w:rPr>
        <w:t xml:space="preserve"> </w:t>
      </w:r>
      <w:r w:rsidRPr="00FC7CDB">
        <w:rPr>
          <w:sz w:val="28"/>
          <w:szCs w:val="28"/>
          <w:lang w:val="en-US"/>
        </w:rPr>
        <w:t>P</w:t>
      </w:r>
      <w:r w:rsidRPr="00FC7CDB">
        <w:rPr>
          <w:sz w:val="28"/>
          <w:szCs w:val="28"/>
          <w:lang w:val="uk-UA"/>
        </w:rPr>
        <w:t>.382</w:t>
      </w:r>
      <w:r w:rsidRPr="00FC7CDB">
        <w:rPr>
          <w:sz w:val="28"/>
          <w:szCs w:val="28"/>
          <w:lang w:val="en-US"/>
        </w:rPr>
        <w:t>–</w:t>
      </w:r>
      <w:r w:rsidRPr="00FC7CDB">
        <w:rPr>
          <w:sz w:val="28"/>
          <w:szCs w:val="28"/>
          <w:lang w:val="uk-UA"/>
        </w:rPr>
        <w:t>385</w:t>
      </w:r>
      <w:r w:rsidRPr="00FC7CDB">
        <w:rPr>
          <w:sz w:val="28"/>
          <w:szCs w:val="28"/>
          <w:lang w:val="en-US"/>
        </w:rPr>
        <w:t>.</w:t>
      </w:r>
    </w:p>
    <w:p w:rsidR="00903D72" w:rsidRPr="00FC7CDB" w:rsidRDefault="00903D72" w:rsidP="00961602">
      <w:pPr>
        <w:numPr>
          <w:ilvl w:val="0"/>
          <w:numId w:val="28"/>
        </w:numPr>
        <w:suppressAutoHyphens/>
        <w:spacing w:after="0" w:line="480" w:lineRule="auto"/>
        <w:jc w:val="both"/>
        <w:rPr>
          <w:sz w:val="28"/>
          <w:szCs w:val="28"/>
          <w:lang w:val="uk-UA"/>
        </w:rPr>
      </w:pPr>
      <w:r w:rsidRPr="00903D72">
        <w:rPr>
          <w:rStyle w:val="addmd1"/>
          <w:color w:val="000000"/>
          <w:szCs w:val="28"/>
          <w:lang w:val="en-US"/>
        </w:rPr>
        <w:t xml:space="preserve"> </w:t>
      </w:r>
      <w:r w:rsidRPr="00FC7CDB">
        <w:rPr>
          <w:rStyle w:val="addmd1"/>
          <w:color w:val="000000"/>
          <w:szCs w:val="28"/>
          <w:lang w:val="en-US"/>
        </w:rPr>
        <w:t>Aird W</w:t>
      </w:r>
      <w:r w:rsidRPr="00903D72">
        <w:rPr>
          <w:rStyle w:val="addmd1"/>
          <w:color w:val="000000"/>
          <w:szCs w:val="28"/>
          <w:lang w:val="en-US"/>
        </w:rPr>
        <w:t>.</w:t>
      </w:r>
      <w:r w:rsidRPr="00FC7CDB">
        <w:rPr>
          <w:rStyle w:val="addmd1"/>
          <w:color w:val="000000"/>
          <w:szCs w:val="28"/>
          <w:lang w:val="en-US"/>
        </w:rPr>
        <w:t xml:space="preserve"> C., ed.</w:t>
      </w:r>
      <w:r w:rsidRPr="00FC7CDB">
        <w:rPr>
          <w:rFonts w:ascii="Arial" w:hAnsi="Arial" w:cs="Arial"/>
          <w:b/>
          <w:bCs/>
          <w:sz w:val="20"/>
          <w:szCs w:val="20"/>
          <w:lang w:val="en-US"/>
        </w:rPr>
        <w:t xml:space="preserve"> </w:t>
      </w:r>
      <w:r w:rsidRPr="00FC7CDB">
        <w:rPr>
          <w:sz w:val="28"/>
          <w:szCs w:val="28"/>
          <w:lang w:val="en-US"/>
        </w:rPr>
        <w:t>Endothelial biomedicine // NY: Cambridge</w:t>
      </w:r>
      <w:r w:rsidRPr="00FC7CDB">
        <w:rPr>
          <w:sz w:val="28"/>
          <w:szCs w:val="28"/>
          <w:vertAlign w:val="superscript"/>
          <w:lang w:val="en-US"/>
        </w:rPr>
        <w:t xml:space="preserve"> </w:t>
      </w:r>
      <w:r w:rsidRPr="00FC7CDB">
        <w:rPr>
          <w:sz w:val="28"/>
          <w:szCs w:val="28"/>
          <w:lang w:val="en-US"/>
        </w:rPr>
        <w:t>University Press. –  2007. – P. 1856.</w:t>
      </w:r>
      <w:r w:rsidRPr="00FC7CDB">
        <w:rPr>
          <w:lang w:val="en-US"/>
        </w:rPr>
        <w:t xml:space="preserve"> </w:t>
      </w:r>
    </w:p>
    <w:p w:rsidR="00903D72" w:rsidRPr="00FC7CDB" w:rsidRDefault="00903D72" w:rsidP="00961602">
      <w:pPr>
        <w:numPr>
          <w:ilvl w:val="0"/>
          <w:numId w:val="28"/>
        </w:numPr>
        <w:suppressAutoHyphens/>
        <w:spacing w:after="0" w:line="480" w:lineRule="auto"/>
        <w:jc w:val="both"/>
        <w:rPr>
          <w:sz w:val="28"/>
          <w:szCs w:val="28"/>
          <w:lang w:val="uk-UA"/>
        </w:rPr>
      </w:pPr>
      <w:r>
        <w:rPr>
          <w:sz w:val="28"/>
          <w:szCs w:val="28"/>
          <w:lang w:val="uk-UA"/>
        </w:rPr>
        <w:t xml:space="preserve"> </w:t>
      </w:r>
      <w:r w:rsidRPr="00FC7CDB">
        <w:rPr>
          <w:sz w:val="28"/>
          <w:szCs w:val="28"/>
          <w:lang w:val="uk-UA"/>
        </w:rPr>
        <w:t>Akimov S.S., Belkin A.M. Cell-surface transglutaminase promotes fibronectin assembly via interaction with the gelatin-binding domain of fibronectin: a role in TGF{beta}-dependent matrix deposition // J. Cell Sci. - 2002. - Vol.114, № 16. – P.2989-3000.</w:t>
      </w:r>
    </w:p>
    <w:p w:rsidR="00903D72" w:rsidRPr="00FC7CDB" w:rsidRDefault="00903D72" w:rsidP="00961602">
      <w:pPr>
        <w:numPr>
          <w:ilvl w:val="0"/>
          <w:numId w:val="28"/>
        </w:numPr>
        <w:suppressAutoHyphens/>
        <w:spacing w:after="0" w:line="480" w:lineRule="auto"/>
        <w:jc w:val="both"/>
        <w:rPr>
          <w:sz w:val="28"/>
          <w:szCs w:val="28"/>
          <w:lang w:val="uk-UA"/>
        </w:rPr>
      </w:pPr>
      <w:r w:rsidRPr="00FC7CDB">
        <w:rPr>
          <w:rStyle w:val="aff5"/>
          <w:i w:val="0"/>
          <w:iCs w:val="0"/>
          <w:szCs w:val="28"/>
          <w:lang w:val="en-US"/>
        </w:rPr>
        <w:t xml:space="preserve"> Avanzas P., Zouridakis E., Arroyo-Espliguero R., Fredericks S., Kaski</w:t>
      </w:r>
      <w:r w:rsidRPr="00FC7CDB">
        <w:rPr>
          <w:rStyle w:val="WW8Num2z0"/>
          <w:b/>
          <w:bCs/>
          <w:i/>
          <w:iCs/>
          <w:sz w:val="28"/>
          <w:szCs w:val="28"/>
          <w:lang w:val="en-US"/>
        </w:rPr>
        <w:t xml:space="preserve"> </w:t>
      </w:r>
      <w:r w:rsidRPr="00FC7CDB">
        <w:rPr>
          <w:rStyle w:val="aff5"/>
          <w:i w:val="0"/>
          <w:iCs w:val="0"/>
          <w:szCs w:val="28"/>
          <w:lang w:val="en-US"/>
        </w:rPr>
        <w:t xml:space="preserve">J.C. </w:t>
      </w:r>
      <w:r w:rsidRPr="00FC7CDB">
        <w:rPr>
          <w:rStyle w:val="aff0"/>
          <w:b w:val="0"/>
          <w:bCs w:val="0"/>
          <w:sz w:val="28"/>
          <w:szCs w:val="28"/>
          <w:lang w:val="en-US"/>
        </w:rPr>
        <w:t xml:space="preserve">Metalloproteinase-9 and neopterin serum levels are associated with rapid coronary artery disease progression in patients with stable angina pectoris </w:t>
      </w:r>
      <w:r w:rsidRPr="00FC7CDB">
        <w:rPr>
          <w:sz w:val="28"/>
          <w:szCs w:val="28"/>
          <w:lang w:val="en-US"/>
        </w:rPr>
        <w:t>//</w:t>
      </w:r>
      <w:r w:rsidRPr="00FC7CDB">
        <w:rPr>
          <w:b/>
          <w:bCs/>
          <w:i/>
          <w:iCs/>
          <w:sz w:val="28"/>
          <w:szCs w:val="28"/>
          <w:lang w:val="en-US"/>
        </w:rPr>
        <w:t xml:space="preserve"> </w:t>
      </w:r>
      <w:r w:rsidRPr="00FC7CDB">
        <w:rPr>
          <w:sz w:val="28"/>
          <w:szCs w:val="28"/>
          <w:lang w:val="en-US"/>
        </w:rPr>
        <w:t>European Heart Journal.</w:t>
      </w:r>
      <w:r w:rsidRPr="00FC7CDB">
        <w:rPr>
          <w:sz w:val="28"/>
          <w:szCs w:val="28"/>
          <w:lang w:val="uk-UA"/>
        </w:rPr>
        <w:t xml:space="preserve"> –</w:t>
      </w:r>
      <w:r w:rsidRPr="00FC7CDB">
        <w:rPr>
          <w:sz w:val="28"/>
          <w:szCs w:val="28"/>
          <w:lang w:val="en-US"/>
        </w:rPr>
        <w:t xml:space="preserve"> 2004.</w:t>
      </w:r>
      <w:r w:rsidRPr="00FC7CDB">
        <w:rPr>
          <w:sz w:val="28"/>
          <w:szCs w:val="28"/>
          <w:lang w:val="uk-UA"/>
        </w:rPr>
        <w:t>–</w:t>
      </w:r>
      <w:r w:rsidRPr="00FC7CDB">
        <w:rPr>
          <w:sz w:val="28"/>
          <w:szCs w:val="28"/>
          <w:lang w:val="en-US"/>
        </w:rPr>
        <w:t>Vol.25(Abstract Supplement)</w:t>
      </w:r>
      <w:r w:rsidRPr="00FC7CDB">
        <w:rPr>
          <w:sz w:val="28"/>
          <w:szCs w:val="28"/>
          <w:lang w:val="uk-UA"/>
        </w:rPr>
        <w:t xml:space="preserve"> –</w:t>
      </w:r>
      <w:r w:rsidRPr="00FC7CDB">
        <w:rPr>
          <w:sz w:val="28"/>
          <w:szCs w:val="28"/>
          <w:lang w:val="en-US"/>
        </w:rPr>
        <w:t xml:space="preserve"> P.155.</w:t>
      </w:r>
    </w:p>
    <w:p w:rsidR="00903D72" w:rsidRPr="00FC7CDB" w:rsidRDefault="00903D72" w:rsidP="00961602">
      <w:pPr>
        <w:numPr>
          <w:ilvl w:val="0"/>
          <w:numId w:val="28"/>
        </w:numPr>
        <w:suppressAutoHyphens/>
        <w:spacing w:after="0" w:line="480" w:lineRule="auto"/>
        <w:jc w:val="both"/>
        <w:rPr>
          <w:sz w:val="28"/>
          <w:szCs w:val="28"/>
          <w:lang w:val="uk-UA"/>
        </w:rPr>
      </w:pPr>
      <w:r w:rsidRPr="00FC7CDB">
        <w:rPr>
          <w:sz w:val="28"/>
          <w:szCs w:val="28"/>
          <w:lang w:val="en-US"/>
        </w:rPr>
        <w:t xml:space="preserve">  </w:t>
      </w:r>
      <w:r w:rsidRPr="00FC7CDB">
        <w:rPr>
          <w:sz w:val="28"/>
          <w:szCs w:val="28"/>
          <w:lang w:val="uk-UA"/>
        </w:rPr>
        <w:t>Ballantyne C.M., Nambi V. Markers of inflammation and their clinical significance // Atheroscler. Suppl. -–2005. – Vol.6, № 2. – P.21-29.</w:t>
      </w:r>
    </w:p>
    <w:p w:rsidR="00903D72" w:rsidRPr="00FC7CDB" w:rsidRDefault="00903D72" w:rsidP="00961602">
      <w:pPr>
        <w:numPr>
          <w:ilvl w:val="0"/>
          <w:numId w:val="28"/>
        </w:numPr>
        <w:suppressAutoHyphens/>
        <w:spacing w:after="0" w:line="480" w:lineRule="auto"/>
        <w:jc w:val="both"/>
        <w:rPr>
          <w:sz w:val="28"/>
          <w:szCs w:val="28"/>
          <w:lang w:val="uk-UA"/>
        </w:rPr>
      </w:pPr>
      <w:r w:rsidRPr="00FC7CDB">
        <w:rPr>
          <w:sz w:val="28"/>
          <w:szCs w:val="28"/>
          <w:lang w:val="en-US"/>
        </w:rPr>
        <w:t xml:space="preserve">  </w:t>
      </w:r>
      <w:r w:rsidRPr="00FC7CDB">
        <w:rPr>
          <w:sz w:val="28"/>
          <w:szCs w:val="28"/>
          <w:lang w:val="uk-UA"/>
        </w:rPr>
        <w:t xml:space="preserve">Barilla M.L., Carsons S.E. Fibronectin fragments and their role in inflammatory arthritis // Semin. Arthritis Rheum. – 2000. – Vol.29, № 4. - P.252-265. </w:t>
      </w:r>
    </w:p>
    <w:p w:rsidR="00903D72" w:rsidRPr="00FC7CDB" w:rsidRDefault="00903D72" w:rsidP="00961602">
      <w:pPr>
        <w:numPr>
          <w:ilvl w:val="0"/>
          <w:numId w:val="28"/>
        </w:numPr>
        <w:suppressAutoHyphens/>
        <w:spacing w:after="0" w:line="480" w:lineRule="auto"/>
        <w:jc w:val="both"/>
        <w:rPr>
          <w:sz w:val="28"/>
          <w:szCs w:val="28"/>
          <w:lang w:val="uk-UA"/>
        </w:rPr>
      </w:pPr>
      <w:r w:rsidRPr="00FC7CDB">
        <w:rPr>
          <w:sz w:val="28"/>
          <w:szCs w:val="28"/>
          <w:lang w:val="en-US"/>
        </w:rPr>
        <w:t xml:space="preserve">  </w:t>
      </w:r>
      <w:r w:rsidRPr="00FC7CDB">
        <w:rPr>
          <w:sz w:val="28"/>
          <w:szCs w:val="28"/>
          <w:lang w:val="uk-UA"/>
        </w:rPr>
        <w:t>Bachmann F. Plasminogen-Plasmin Enzyme Systems</w:t>
      </w:r>
      <w:r w:rsidRPr="00FC7CDB">
        <w:rPr>
          <w:sz w:val="28"/>
          <w:szCs w:val="28"/>
          <w:lang w:val="en-US"/>
        </w:rPr>
        <w:t xml:space="preserve"> </w:t>
      </w:r>
      <w:r w:rsidRPr="00FC7CDB">
        <w:rPr>
          <w:sz w:val="28"/>
          <w:szCs w:val="28"/>
          <w:lang w:val="uk-UA"/>
        </w:rPr>
        <w:t>//</w:t>
      </w:r>
      <w:r w:rsidRPr="00FC7CDB">
        <w:rPr>
          <w:sz w:val="28"/>
          <w:szCs w:val="28"/>
          <w:lang w:val="en-US"/>
        </w:rPr>
        <w:t xml:space="preserve"> </w:t>
      </w:r>
      <w:r w:rsidRPr="00FC7CDB">
        <w:rPr>
          <w:sz w:val="28"/>
          <w:szCs w:val="28"/>
          <w:lang w:val="uk-UA"/>
        </w:rPr>
        <w:t xml:space="preserve">Hemostasis and Thrombosis, Basic Principles and Clinical Practice. Colman RW, Hirsh J, Marder </w:t>
      </w:r>
      <w:r w:rsidRPr="00FC7CDB">
        <w:rPr>
          <w:sz w:val="28"/>
          <w:szCs w:val="28"/>
          <w:lang w:val="uk-UA"/>
        </w:rPr>
        <w:lastRenderedPageBreak/>
        <w:t>VJ et al eds. Philadelphia PA: Lippincott Williams and Wilkins</w:t>
      </w:r>
      <w:r w:rsidRPr="00FC7CDB">
        <w:rPr>
          <w:sz w:val="28"/>
          <w:szCs w:val="28"/>
          <w:lang w:val="en-US"/>
        </w:rPr>
        <w:t>.</w:t>
      </w:r>
      <w:r w:rsidRPr="00FC7CDB">
        <w:rPr>
          <w:sz w:val="28"/>
          <w:szCs w:val="28"/>
          <w:lang w:val="uk-UA"/>
        </w:rPr>
        <w:t xml:space="preserve"> – 2001. – P.275-320</w:t>
      </w:r>
      <w:r>
        <w:rPr>
          <w:rFonts w:ascii="Verdana" w:hAnsi="Verdana" w:cs="Verdana"/>
          <w:sz w:val="20"/>
          <w:szCs w:val="20"/>
          <w:lang w:val="uk-UA"/>
        </w:rPr>
        <w:t>.</w:t>
      </w:r>
    </w:p>
    <w:p w:rsidR="00903D72" w:rsidRPr="00FC7CDB" w:rsidRDefault="00903D72" w:rsidP="00961602">
      <w:pPr>
        <w:numPr>
          <w:ilvl w:val="0"/>
          <w:numId w:val="28"/>
        </w:numPr>
        <w:suppressAutoHyphens/>
        <w:spacing w:after="0" w:line="480" w:lineRule="auto"/>
        <w:jc w:val="both"/>
        <w:rPr>
          <w:sz w:val="28"/>
          <w:szCs w:val="28"/>
          <w:lang w:val="uk-UA"/>
        </w:rPr>
      </w:pPr>
      <w:r w:rsidRPr="00FC7CDB">
        <w:rPr>
          <w:sz w:val="28"/>
          <w:szCs w:val="28"/>
          <w:lang w:val="de-DE"/>
        </w:rPr>
        <w:t xml:space="preserve">  Augé N., Maupas-Schwalm F., Elbaz M,. </w:t>
      </w:r>
      <w:r w:rsidRPr="00FC7CDB">
        <w:rPr>
          <w:sz w:val="28"/>
          <w:szCs w:val="28"/>
          <w:lang w:val="en-US"/>
        </w:rPr>
        <w:t>Thiers J.-C,. Waysbort Itohara A., Krell, R. Salvayre, and A. N-Salvayre H.-W. //</w:t>
      </w:r>
      <w:r w:rsidRPr="00FC7CDB">
        <w:rPr>
          <w:b/>
          <w:bCs/>
          <w:sz w:val="28"/>
          <w:szCs w:val="28"/>
          <w:lang w:val="en-US"/>
        </w:rPr>
        <w:t xml:space="preserve"> </w:t>
      </w:r>
      <w:r w:rsidRPr="00FC7CDB">
        <w:rPr>
          <w:sz w:val="28"/>
          <w:szCs w:val="28"/>
          <w:lang w:val="en-US"/>
        </w:rPr>
        <w:t>Role for Matrix Metalloproteinase-2 in Oxidized Low-Density Lipoprotein–Induced Activation of the Sphingomyelin/Ceramide Pathwa</w:t>
      </w:r>
      <w:r w:rsidRPr="00FC7CDB">
        <w:rPr>
          <w:b/>
          <w:bCs/>
          <w:sz w:val="28"/>
          <w:szCs w:val="28"/>
          <w:lang w:val="en-US"/>
        </w:rPr>
        <w:t xml:space="preserve">y </w:t>
      </w:r>
      <w:r w:rsidRPr="00FC7CDB">
        <w:rPr>
          <w:sz w:val="28"/>
          <w:szCs w:val="28"/>
          <w:lang w:val="en-US"/>
        </w:rPr>
        <w:t xml:space="preserve">and Smooth Muscle Cell Proliferation // Circulation. </w:t>
      </w:r>
      <w:r w:rsidRPr="00FC7CDB">
        <w:rPr>
          <w:sz w:val="28"/>
          <w:szCs w:val="28"/>
          <w:lang w:val="uk-UA"/>
        </w:rPr>
        <w:t xml:space="preserve">– </w:t>
      </w:r>
      <w:r w:rsidRPr="00FC7CDB">
        <w:rPr>
          <w:sz w:val="28"/>
          <w:szCs w:val="28"/>
          <w:lang w:val="en-US"/>
        </w:rPr>
        <w:t xml:space="preserve">2004. </w:t>
      </w:r>
      <w:r w:rsidRPr="00FC7CDB">
        <w:rPr>
          <w:sz w:val="28"/>
          <w:szCs w:val="28"/>
          <w:lang w:val="uk-UA"/>
        </w:rPr>
        <w:t>–</w:t>
      </w:r>
      <w:r w:rsidRPr="00FC7CDB">
        <w:rPr>
          <w:sz w:val="28"/>
          <w:szCs w:val="28"/>
          <w:lang w:val="en-US"/>
        </w:rPr>
        <w:t xml:space="preserve"> Vol. 110.</w:t>
      </w:r>
      <w:r w:rsidRPr="00FC7CDB">
        <w:rPr>
          <w:sz w:val="28"/>
          <w:szCs w:val="28"/>
          <w:lang w:val="uk-UA"/>
        </w:rPr>
        <w:t xml:space="preserve"> –</w:t>
      </w:r>
      <w:r w:rsidRPr="00FC7CDB">
        <w:rPr>
          <w:sz w:val="28"/>
          <w:szCs w:val="28"/>
          <w:lang w:val="en-US"/>
        </w:rPr>
        <w:t xml:space="preserve"> P.571 - 578.</w:t>
      </w:r>
    </w:p>
    <w:p w:rsidR="00903D72" w:rsidRPr="00FC7CDB" w:rsidRDefault="00903D72" w:rsidP="00961602">
      <w:pPr>
        <w:numPr>
          <w:ilvl w:val="0"/>
          <w:numId w:val="28"/>
        </w:numPr>
        <w:suppressAutoHyphens/>
        <w:spacing w:after="0" w:line="480" w:lineRule="auto"/>
        <w:jc w:val="both"/>
        <w:rPr>
          <w:sz w:val="28"/>
          <w:szCs w:val="28"/>
          <w:lang w:val="uk-UA"/>
        </w:rPr>
      </w:pPr>
      <w:r w:rsidRPr="00FC7CDB">
        <w:rPr>
          <w:sz w:val="28"/>
          <w:szCs w:val="28"/>
          <w:lang w:val="en-US"/>
        </w:rPr>
        <w:t xml:space="preserve">  </w:t>
      </w:r>
      <w:r w:rsidRPr="00FC7CDB">
        <w:rPr>
          <w:sz w:val="28"/>
          <w:szCs w:val="28"/>
          <w:lang w:val="uk-UA"/>
        </w:rPr>
        <w:t>Birdsall H</w:t>
      </w:r>
      <w:r w:rsidRPr="00FC7CDB">
        <w:rPr>
          <w:sz w:val="28"/>
          <w:szCs w:val="28"/>
          <w:lang w:val="en-US"/>
        </w:rPr>
        <w:t>.</w:t>
      </w:r>
      <w:r w:rsidRPr="00FC7CDB">
        <w:rPr>
          <w:sz w:val="28"/>
          <w:szCs w:val="28"/>
          <w:lang w:val="uk-UA"/>
        </w:rPr>
        <w:t>H</w:t>
      </w:r>
      <w:r w:rsidRPr="00FC7CDB">
        <w:rPr>
          <w:sz w:val="28"/>
          <w:szCs w:val="28"/>
          <w:lang w:val="en-US"/>
        </w:rPr>
        <w:t>.,</w:t>
      </w:r>
      <w:r w:rsidRPr="00FC7CDB">
        <w:rPr>
          <w:sz w:val="28"/>
          <w:szCs w:val="28"/>
          <w:lang w:val="uk-UA"/>
        </w:rPr>
        <w:t xml:space="preserve"> Porter W</w:t>
      </w:r>
      <w:r w:rsidRPr="00FC7CDB">
        <w:rPr>
          <w:sz w:val="28"/>
          <w:szCs w:val="28"/>
          <w:lang w:val="en-US"/>
        </w:rPr>
        <w:t>.</w:t>
      </w:r>
      <w:r w:rsidRPr="00FC7CDB">
        <w:rPr>
          <w:sz w:val="28"/>
          <w:szCs w:val="28"/>
          <w:lang w:val="uk-UA"/>
        </w:rPr>
        <w:t>J</w:t>
      </w:r>
      <w:r w:rsidRPr="00FC7CDB">
        <w:rPr>
          <w:sz w:val="28"/>
          <w:szCs w:val="28"/>
          <w:lang w:val="en-US"/>
        </w:rPr>
        <w:t>.,</w:t>
      </w:r>
      <w:r w:rsidRPr="00FC7CDB">
        <w:rPr>
          <w:sz w:val="28"/>
          <w:szCs w:val="28"/>
          <w:lang w:val="uk-UA"/>
        </w:rPr>
        <w:t xml:space="preserve"> Trial J</w:t>
      </w:r>
      <w:r w:rsidRPr="00FC7CDB">
        <w:rPr>
          <w:sz w:val="28"/>
          <w:szCs w:val="28"/>
          <w:lang w:val="en-US"/>
        </w:rPr>
        <w:t>.,</w:t>
      </w:r>
      <w:r w:rsidRPr="00FC7CDB">
        <w:rPr>
          <w:sz w:val="28"/>
          <w:szCs w:val="28"/>
          <w:lang w:val="uk-UA"/>
        </w:rPr>
        <w:t xml:space="preserve"> Rossen R</w:t>
      </w:r>
      <w:r w:rsidRPr="00FC7CDB">
        <w:rPr>
          <w:sz w:val="28"/>
          <w:szCs w:val="28"/>
          <w:lang w:val="en-US"/>
        </w:rPr>
        <w:t>.</w:t>
      </w:r>
      <w:r w:rsidRPr="00FC7CDB">
        <w:rPr>
          <w:sz w:val="28"/>
          <w:szCs w:val="28"/>
          <w:lang w:val="uk-UA"/>
        </w:rPr>
        <w:t>D. Monocytes stimulated by 110-kDa fibronectin fragments suppress proliferation of anti-CD3-activated T cells</w:t>
      </w:r>
      <w:r w:rsidRPr="00FC7CDB">
        <w:rPr>
          <w:sz w:val="28"/>
          <w:szCs w:val="28"/>
          <w:lang w:val="en-US"/>
        </w:rPr>
        <w:t xml:space="preserve"> //</w:t>
      </w:r>
      <w:r w:rsidRPr="00FC7CDB">
        <w:rPr>
          <w:sz w:val="28"/>
          <w:szCs w:val="28"/>
          <w:lang w:val="uk-UA"/>
        </w:rPr>
        <w:t xml:space="preserve"> Journal of immunology</w:t>
      </w:r>
      <w:r w:rsidRPr="00FC7CDB">
        <w:rPr>
          <w:sz w:val="28"/>
          <w:szCs w:val="28"/>
          <w:lang w:val="en-US"/>
        </w:rPr>
        <w:t>.</w:t>
      </w:r>
      <w:r w:rsidRPr="00FC7CDB">
        <w:rPr>
          <w:sz w:val="28"/>
          <w:szCs w:val="28"/>
          <w:lang w:val="uk-UA"/>
        </w:rPr>
        <w:t xml:space="preserve"> –</w:t>
      </w:r>
      <w:r w:rsidRPr="00FC7CDB">
        <w:rPr>
          <w:sz w:val="28"/>
          <w:szCs w:val="28"/>
          <w:lang w:val="en-US"/>
        </w:rPr>
        <w:t xml:space="preserve"> </w:t>
      </w:r>
      <w:r w:rsidRPr="00FC7CDB">
        <w:rPr>
          <w:sz w:val="28"/>
          <w:szCs w:val="28"/>
          <w:lang w:val="uk-UA"/>
        </w:rPr>
        <w:t>2005</w:t>
      </w:r>
      <w:r w:rsidRPr="00FC7CDB">
        <w:rPr>
          <w:sz w:val="28"/>
          <w:szCs w:val="28"/>
          <w:lang w:val="en-US"/>
        </w:rPr>
        <w:t xml:space="preserve">. </w:t>
      </w:r>
      <w:r w:rsidRPr="00FC7CDB">
        <w:rPr>
          <w:sz w:val="28"/>
          <w:szCs w:val="28"/>
          <w:lang w:val="uk-UA"/>
        </w:rPr>
        <w:t>–Vol. 175</w:t>
      </w:r>
      <w:r w:rsidRPr="00FC7CDB">
        <w:rPr>
          <w:sz w:val="28"/>
          <w:szCs w:val="28"/>
          <w:lang w:val="en-US"/>
        </w:rPr>
        <w:t>.</w:t>
      </w:r>
      <w:r w:rsidRPr="00FC7CDB">
        <w:rPr>
          <w:sz w:val="28"/>
          <w:szCs w:val="28"/>
          <w:lang w:val="uk-UA"/>
        </w:rPr>
        <w:t xml:space="preserve"> –</w:t>
      </w:r>
      <w:r>
        <w:rPr>
          <w:sz w:val="28"/>
          <w:szCs w:val="28"/>
          <w:lang w:val="uk-UA"/>
        </w:rPr>
        <w:t xml:space="preserve"> </w:t>
      </w:r>
      <w:r w:rsidRPr="00FC7CDB">
        <w:rPr>
          <w:sz w:val="28"/>
          <w:szCs w:val="28"/>
          <w:lang w:val="en-US"/>
        </w:rPr>
        <w:t>№</w:t>
      </w:r>
      <w:r w:rsidRPr="00FC7CDB">
        <w:rPr>
          <w:sz w:val="28"/>
          <w:szCs w:val="28"/>
          <w:lang w:val="uk-UA"/>
        </w:rPr>
        <w:t>5</w:t>
      </w:r>
      <w:r w:rsidRPr="00FC7CDB">
        <w:rPr>
          <w:sz w:val="28"/>
          <w:szCs w:val="28"/>
          <w:lang w:val="en-US"/>
        </w:rPr>
        <w:t>.</w:t>
      </w:r>
      <w:r w:rsidRPr="00FC7CDB">
        <w:rPr>
          <w:sz w:val="28"/>
          <w:szCs w:val="28"/>
          <w:lang w:val="uk-UA"/>
        </w:rPr>
        <w:t xml:space="preserve"> – </w:t>
      </w:r>
      <w:r w:rsidRPr="00FC7CDB">
        <w:rPr>
          <w:sz w:val="28"/>
          <w:szCs w:val="28"/>
          <w:lang w:val="en-US"/>
        </w:rPr>
        <w:t>P.</w:t>
      </w:r>
      <w:r w:rsidRPr="00FC7CDB">
        <w:rPr>
          <w:sz w:val="28"/>
          <w:szCs w:val="28"/>
          <w:lang w:val="uk-UA"/>
        </w:rPr>
        <w:t xml:space="preserve"> 3347-53</w:t>
      </w:r>
      <w:r w:rsidRPr="00FC7CDB">
        <w:rPr>
          <w:sz w:val="28"/>
          <w:szCs w:val="28"/>
          <w:lang w:val="en-US"/>
        </w:rPr>
        <w:t>.</w:t>
      </w:r>
      <w:r w:rsidRPr="00FC7CDB">
        <w:rPr>
          <w:sz w:val="28"/>
          <w:szCs w:val="28"/>
          <w:lang w:val="uk-UA"/>
        </w:rPr>
        <w:t xml:space="preserve"> </w:t>
      </w:r>
    </w:p>
    <w:p w:rsidR="00903D72" w:rsidRPr="00FC7CDB" w:rsidRDefault="00903D72" w:rsidP="00961602">
      <w:pPr>
        <w:numPr>
          <w:ilvl w:val="0"/>
          <w:numId w:val="28"/>
        </w:numPr>
        <w:suppressAutoHyphens/>
        <w:spacing w:after="0" w:line="480" w:lineRule="auto"/>
        <w:jc w:val="both"/>
        <w:rPr>
          <w:sz w:val="28"/>
          <w:szCs w:val="28"/>
          <w:lang w:val="uk-UA"/>
        </w:rPr>
      </w:pPr>
      <w:r w:rsidRPr="00FC7CDB">
        <w:rPr>
          <w:sz w:val="28"/>
          <w:szCs w:val="28"/>
          <w:lang w:val="en-US"/>
        </w:rPr>
        <w:t xml:space="preserve">  </w:t>
      </w:r>
      <w:r w:rsidRPr="00FC7CDB">
        <w:rPr>
          <w:sz w:val="28"/>
          <w:szCs w:val="28"/>
          <w:lang w:val="uk-UA"/>
        </w:rPr>
        <w:t>Bogusiewicz M. Activity of matrix metalloproteinases-2 and -9 in cervical cancer // MJM. – 1999. – Vol.5. – P.42.</w:t>
      </w:r>
    </w:p>
    <w:p w:rsidR="00903D72" w:rsidRPr="00FC7CDB" w:rsidRDefault="00903D72" w:rsidP="00961602">
      <w:pPr>
        <w:numPr>
          <w:ilvl w:val="0"/>
          <w:numId w:val="28"/>
        </w:numPr>
        <w:suppressAutoHyphens/>
        <w:spacing w:after="0" w:line="480" w:lineRule="auto"/>
        <w:jc w:val="both"/>
        <w:rPr>
          <w:sz w:val="28"/>
          <w:szCs w:val="28"/>
          <w:lang w:val="uk-UA"/>
        </w:rPr>
      </w:pPr>
      <w:r w:rsidRPr="00FC7CDB">
        <w:rPr>
          <w:sz w:val="28"/>
          <w:szCs w:val="28"/>
          <w:lang w:val="en-US"/>
        </w:rPr>
        <w:t xml:space="preserve">  </w:t>
      </w:r>
      <w:r w:rsidRPr="00FC7CDB">
        <w:rPr>
          <w:sz w:val="28"/>
          <w:szCs w:val="28"/>
          <w:lang w:val="uk-UA"/>
        </w:rPr>
        <w:t>Bozzini S., Falcone V., Conaldi P.G., Visai L., Biancone L., Dolei A., Toniolo A., Speziale P. Heparin-binding domain of human fibronectin binds HIV-1 GP 120/160 and reduces virus infectivity // J. Med. Virol. – 1998. – Vol.54, № 1. – P.44 – 53.</w:t>
      </w:r>
    </w:p>
    <w:p w:rsidR="00903D72" w:rsidRPr="00FC7CDB" w:rsidRDefault="00903D72" w:rsidP="00961602">
      <w:pPr>
        <w:numPr>
          <w:ilvl w:val="0"/>
          <w:numId w:val="28"/>
        </w:numPr>
        <w:suppressAutoHyphens/>
        <w:spacing w:after="0" w:line="480" w:lineRule="auto"/>
        <w:jc w:val="both"/>
        <w:rPr>
          <w:sz w:val="28"/>
          <w:szCs w:val="28"/>
          <w:lang w:val="uk-UA"/>
        </w:rPr>
      </w:pPr>
      <w:r w:rsidRPr="00FC7CDB">
        <w:rPr>
          <w:sz w:val="28"/>
          <w:szCs w:val="28"/>
          <w:lang w:val="en-US"/>
        </w:rPr>
        <w:t xml:space="preserve">  </w:t>
      </w:r>
      <w:r w:rsidRPr="00FC7CDB">
        <w:rPr>
          <w:sz w:val="28"/>
          <w:szCs w:val="28"/>
          <w:lang w:val="uk-UA"/>
        </w:rPr>
        <w:t>Boyler D.L., Shi Y., Gay S., Firestein G.S. Regulation of CS1 fibronectin expression and function by IL-1 in endothelial cells // Cell Immunol. – 2000. – Vol.</w:t>
      </w:r>
      <w:r w:rsidRPr="00FC7CDB">
        <w:rPr>
          <w:sz w:val="28"/>
          <w:szCs w:val="28"/>
          <w:lang w:val="en-US"/>
        </w:rPr>
        <w:t xml:space="preserve"> </w:t>
      </w:r>
      <w:r w:rsidRPr="00FC7CDB">
        <w:rPr>
          <w:sz w:val="28"/>
          <w:szCs w:val="28"/>
          <w:lang w:val="uk-UA"/>
        </w:rPr>
        <w:t xml:space="preserve">200. – P.1-7.  </w:t>
      </w:r>
    </w:p>
    <w:p w:rsidR="00903D72" w:rsidRPr="00FC7CDB" w:rsidRDefault="00903D72" w:rsidP="00961602">
      <w:pPr>
        <w:numPr>
          <w:ilvl w:val="0"/>
          <w:numId w:val="28"/>
        </w:numPr>
        <w:suppressAutoHyphens/>
        <w:spacing w:after="0" w:line="480" w:lineRule="auto"/>
        <w:jc w:val="both"/>
        <w:rPr>
          <w:sz w:val="28"/>
          <w:szCs w:val="28"/>
          <w:lang w:val="uk-UA"/>
        </w:rPr>
      </w:pPr>
      <w:r w:rsidRPr="00FC7CDB">
        <w:rPr>
          <w:sz w:val="28"/>
          <w:szCs w:val="28"/>
          <w:lang w:val="en-US"/>
        </w:rPr>
        <w:lastRenderedPageBreak/>
        <w:t xml:space="preserve">  </w:t>
      </w:r>
      <w:r w:rsidRPr="00FC7CDB">
        <w:rPr>
          <w:sz w:val="28"/>
          <w:szCs w:val="28"/>
          <w:lang w:val="uk-UA"/>
        </w:rPr>
        <w:t>Bultman H., Santas A.J., Pesciotta Peters D.M. Fibronectin fibrillogenesis involves the heparin II binding domain of fibronectin // J. Biological Chemistry. – 1998. – Vol.273</w:t>
      </w:r>
      <w:r w:rsidRPr="00FC7CDB">
        <w:rPr>
          <w:sz w:val="28"/>
          <w:szCs w:val="28"/>
          <w:lang w:val="en-US"/>
        </w:rPr>
        <w:t>.</w:t>
      </w:r>
      <w:r w:rsidRPr="00FC7CDB">
        <w:rPr>
          <w:sz w:val="28"/>
          <w:szCs w:val="28"/>
          <w:lang w:val="uk-UA"/>
        </w:rPr>
        <w:t xml:space="preserve"> – № 5. – P.2601-2609.</w:t>
      </w:r>
    </w:p>
    <w:p w:rsidR="00903D72" w:rsidRPr="00FC7CDB" w:rsidRDefault="00903D72" w:rsidP="00961602">
      <w:pPr>
        <w:numPr>
          <w:ilvl w:val="0"/>
          <w:numId w:val="28"/>
        </w:numPr>
        <w:suppressAutoHyphens/>
        <w:spacing w:after="0" w:line="480" w:lineRule="auto"/>
        <w:jc w:val="both"/>
        <w:rPr>
          <w:sz w:val="28"/>
          <w:szCs w:val="28"/>
          <w:lang w:val="uk-UA"/>
        </w:rPr>
      </w:pPr>
      <w:r w:rsidRPr="00FC7CDB">
        <w:rPr>
          <w:sz w:val="28"/>
          <w:szCs w:val="28"/>
          <w:lang w:val="en-US"/>
        </w:rPr>
        <w:t xml:space="preserve">  Chen J., Tung C.-H., Mahmood U., Ntziachristos V., Gyurko R., Fishman M. C., Huang P. L, Weissleder R.</w:t>
      </w:r>
      <w:r w:rsidRPr="00FC7CDB">
        <w:rPr>
          <w:b/>
          <w:bCs/>
          <w:sz w:val="28"/>
          <w:szCs w:val="28"/>
          <w:lang w:val="en-US"/>
        </w:rPr>
        <w:t xml:space="preserve"> </w:t>
      </w:r>
      <w:r w:rsidRPr="00FC7CDB">
        <w:rPr>
          <w:sz w:val="28"/>
          <w:szCs w:val="28"/>
          <w:lang w:val="en-US"/>
        </w:rPr>
        <w:t xml:space="preserve">In Vivo Imaging of Proteolytic Activity in Atherosclerosis // Circulation. </w:t>
      </w:r>
      <w:r w:rsidRPr="00FC7CDB">
        <w:rPr>
          <w:sz w:val="28"/>
          <w:szCs w:val="28"/>
          <w:lang w:val="uk-UA"/>
        </w:rPr>
        <w:t>–</w:t>
      </w:r>
      <w:r w:rsidRPr="00FC7CDB">
        <w:rPr>
          <w:sz w:val="28"/>
          <w:szCs w:val="28"/>
          <w:lang w:val="en-US"/>
        </w:rPr>
        <w:t xml:space="preserve">  2002.</w:t>
      </w:r>
      <w:r w:rsidRPr="00FC7CDB">
        <w:rPr>
          <w:sz w:val="28"/>
          <w:szCs w:val="28"/>
          <w:lang w:val="uk-UA"/>
        </w:rPr>
        <w:t xml:space="preserve"> –</w:t>
      </w:r>
      <w:r w:rsidRPr="00FC7CDB">
        <w:rPr>
          <w:sz w:val="28"/>
          <w:szCs w:val="28"/>
          <w:lang w:val="en-US"/>
        </w:rPr>
        <w:t xml:space="preserve"> </w:t>
      </w:r>
      <w:r w:rsidRPr="00FC7CDB">
        <w:rPr>
          <w:sz w:val="28"/>
          <w:szCs w:val="28"/>
          <w:lang w:val="uk-UA"/>
        </w:rPr>
        <w:t>Vol.</w:t>
      </w:r>
      <w:r w:rsidRPr="00FC7CDB">
        <w:rPr>
          <w:sz w:val="28"/>
          <w:szCs w:val="28"/>
          <w:lang w:val="en-US"/>
        </w:rPr>
        <w:t>105.</w:t>
      </w:r>
      <w:r w:rsidRPr="00FC7CDB">
        <w:rPr>
          <w:sz w:val="28"/>
          <w:szCs w:val="28"/>
          <w:lang w:val="uk-UA"/>
        </w:rPr>
        <w:t xml:space="preserve"> –</w:t>
      </w:r>
      <w:r w:rsidRPr="00FC7CDB">
        <w:rPr>
          <w:sz w:val="28"/>
          <w:szCs w:val="28"/>
          <w:lang w:val="en-US"/>
        </w:rPr>
        <w:t xml:space="preserve"> P. 2766 - 2771</w:t>
      </w:r>
      <w:r w:rsidRPr="00FC7CDB">
        <w:rPr>
          <w:sz w:val="28"/>
          <w:szCs w:val="28"/>
          <w:lang w:val="uk-UA"/>
        </w:rPr>
        <w:t>.</w:t>
      </w:r>
    </w:p>
    <w:p w:rsidR="00903D72" w:rsidRPr="00FC7CDB" w:rsidRDefault="00903D72" w:rsidP="00961602">
      <w:pPr>
        <w:numPr>
          <w:ilvl w:val="0"/>
          <w:numId w:val="28"/>
        </w:numPr>
        <w:suppressAutoHyphens/>
        <w:spacing w:after="0" w:line="480" w:lineRule="auto"/>
        <w:jc w:val="both"/>
        <w:rPr>
          <w:sz w:val="28"/>
          <w:szCs w:val="28"/>
          <w:lang w:val="uk-UA"/>
        </w:rPr>
      </w:pPr>
      <w:r w:rsidRPr="00FC7CDB">
        <w:rPr>
          <w:sz w:val="28"/>
          <w:szCs w:val="28"/>
          <w:lang w:val="en-US"/>
        </w:rPr>
        <w:t xml:space="preserve">    </w:t>
      </w:r>
      <w:r w:rsidRPr="00FC7CDB">
        <w:rPr>
          <w:sz w:val="28"/>
          <w:szCs w:val="28"/>
          <w:lang w:val="uk-UA"/>
        </w:rPr>
        <w:t>Carsons S. Extra domain-positive fibronectins in arthritis: wolf in sheep's clothing? // Rheumatology. – 2001. – Vol.40, № 7. – P.721-723.</w:t>
      </w:r>
    </w:p>
    <w:p w:rsidR="00903D72" w:rsidRPr="00FC7CDB" w:rsidRDefault="00903D72" w:rsidP="00961602">
      <w:pPr>
        <w:numPr>
          <w:ilvl w:val="0"/>
          <w:numId w:val="28"/>
        </w:numPr>
        <w:suppressAutoHyphens/>
        <w:spacing w:after="0" w:line="480" w:lineRule="auto"/>
        <w:jc w:val="both"/>
        <w:rPr>
          <w:sz w:val="28"/>
          <w:szCs w:val="28"/>
          <w:lang w:val="uk-UA"/>
        </w:rPr>
      </w:pPr>
      <w:r w:rsidRPr="00FC7CDB">
        <w:rPr>
          <w:rStyle w:val="aff5"/>
          <w:i w:val="0"/>
          <w:iCs w:val="0"/>
          <w:szCs w:val="28"/>
          <w:lang w:val="en-US"/>
        </w:rPr>
        <w:t xml:space="preserve">    Ketelslegers</w:t>
      </w:r>
      <w:r w:rsidRPr="00FC7CDB">
        <w:rPr>
          <w:sz w:val="28"/>
          <w:szCs w:val="28"/>
          <w:lang w:val="en-US"/>
        </w:rPr>
        <w:t xml:space="preserve"> </w:t>
      </w:r>
      <w:r w:rsidRPr="00FC7CDB">
        <w:rPr>
          <w:rStyle w:val="aff5"/>
          <w:i w:val="0"/>
          <w:iCs w:val="0"/>
          <w:szCs w:val="28"/>
          <w:lang w:val="en-US"/>
        </w:rPr>
        <w:t xml:space="preserve">J.  , Zannad F., Vincent J., Mukherjee R., Rousseau M. </w:t>
      </w:r>
      <w:r w:rsidRPr="00FC7CDB">
        <w:rPr>
          <w:rStyle w:val="aff0"/>
          <w:b w:val="0"/>
          <w:bCs w:val="0"/>
          <w:sz w:val="28"/>
          <w:szCs w:val="28"/>
          <w:lang w:val="en-US"/>
        </w:rPr>
        <w:t>Effect of neurohormones, cytokines, and collagen markers on the risk of all-cause mortality: results from the EPHESUS trial</w:t>
      </w:r>
      <w:r w:rsidRPr="00FC7CDB">
        <w:rPr>
          <w:rFonts w:ascii="Arial" w:hAnsi="Arial" w:cs="Arial"/>
          <w:sz w:val="18"/>
          <w:szCs w:val="18"/>
          <w:lang w:val="en-US"/>
        </w:rPr>
        <w:t xml:space="preserve"> </w:t>
      </w:r>
      <w:r w:rsidRPr="00FC7CDB">
        <w:rPr>
          <w:sz w:val="28"/>
          <w:szCs w:val="28"/>
          <w:lang w:val="en-US"/>
        </w:rPr>
        <w:t>//</w:t>
      </w:r>
      <w:r w:rsidRPr="00FC7CDB">
        <w:rPr>
          <w:rFonts w:ascii="Arial" w:hAnsi="Arial" w:cs="Arial"/>
          <w:sz w:val="18"/>
          <w:szCs w:val="18"/>
          <w:lang w:val="en-US" w:eastAsia="ru-RU"/>
        </w:rPr>
        <w:t xml:space="preserve"> </w:t>
      </w:r>
      <w:r w:rsidRPr="00FC7CDB">
        <w:rPr>
          <w:sz w:val="28"/>
          <w:szCs w:val="28"/>
          <w:lang w:val="en-US"/>
        </w:rPr>
        <w:t>European Heart Journal.</w:t>
      </w:r>
      <w:r w:rsidRPr="00FC7CDB">
        <w:rPr>
          <w:sz w:val="28"/>
          <w:szCs w:val="28"/>
          <w:lang w:val="uk-UA"/>
        </w:rPr>
        <w:t xml:space="preserve"> –</w:t>
      </w:r>
      <w:r w:rsidRPr="00FC7CDB">
        <w:rPr>
          <w:sz w:val="28"/>
          <w:szCs w:val="28"/>
          <w:lang w:val="en-US"/>
        </w:rPr>
        <w:t xml:space="preserve"> 2005.</w:t>
      </w:r>
      <w:r w:rsidRPr="00FC7CDB">
        <w:rPr>
          <w:sz w:val="28"/>
          <w:szCs w:val="28"/>
          <w:lang w:val="uk-UA"/>
        </w:rPr>
        <w:t xml:space="preserve"> –</w:t>
      </w:r>
      <w:r w:rsidRPr="00FC7CDB">
        <w:rPr>
          <w:sz w:val="28"/>
          <w:szCs w:val="28"/>
          <w:lang w:val="en-US"/>
        </w:rPr>
        <w:t>Vol.26(Abstract Supplement).</w:t>
      </w:r>
      <w:r w:rsidRPr="00FC7CDB">
        <w:rPr>
          <w:sz w:val="28"/>
          <w:szCs w:val="28"/>
          <w:lang w:val="uk-UA"/>
        </w:rPr>
        <w:t xml:space="preserve"> –</w:t>
      </w:r>
      <w:r w:rsidRPr="00FC7CDB">
        <w:rPr>
          <w:sz w:val="28"/>
          <w:szCs w:val="28"/>
          <w:lang w:val="en-US"/>
        </w:rPr>
        <w:t xml:space="preserve"> P</w:t>
      </w:r>
      <w:r w:rsidRPr="00FC7CDB">
        <w:rPr>
          <w:sz w:val="28"/>
          <w:szCs w:val="28"/>
          <w:lang w:val="uk-UA"/>
        </w:rPr>
        <w:t>.</w:t>
      </w:r>
      <w:r w:rsidRPr="00FC7CDB">
        <w:rPr>
          <w:sz w:val="28"/>
          <w:szCs w:val="28"/>
          <w:lang w:val="en-US"/>
        </w:rPr>
        <w:t xml:space="preserve"> 439.</w:t>
      </w:r>
    </w:p>
    <w:p w:rsidR="00903D72" w:rsidRPr="00FC7CDB" w:rsidRDefault="00903D72" w:rsidP="00961602">
      <w:pPr>
        <w:numPr>
          <w:ilvl w:val="0"/>
          <w:numId w:val="28"/>
        </w:numPr>
        <w:suppressAutoHyphens/>
        <w:spacing w:after="0" w:line="480" w:lineRule="auto"/>
        <w:jc w:val="both"/>
        <w:rPr>
          <w:sz w:val="28"/>
          <w:szCs w:val="28"/>
          <w:lang w:val="uk-UA"/>
        </w:rPr>
      </w:pPr>
      <w:r w:rsidRPr="00FC7CDB">
        <w:rPr>
          <w:sz w:val="28"/>
          <w:szCs w:val="28"/>
          <w:lang w:val="en-US"/>
        </w:rPr>
        <w:t xml:space="preserve">  </w:t>
      </w:r>
      <w:r w:rsidRPr="00FC7CDB">
        <w:rPr>
          <w:sz w:val="28"/>
          <w:szCs w:val="28"/>
          <w:lang w:val="uk-UA"/>
        </w:rPr>
        <w:t>Chevalier X., Claudepierre P., Groult N., Zardi L., Hornebeck W. Presence of ED-A containing fibronectin in human articular cartilage from patients with osteoarthritis in rheumatoid arthritis // J. Rheumatol. – 1996. – Vol.23. - P.1022-1030.</w:t>
      </w:r>
    </w:p>
    <w:p w:rsidR="00903D72" w:rsidRPr="00FC7CDB" w:rsidRDefault="00903D72" w:rsidP="00961602">
      <w:pPr>
        <w:numPr>
          <w:ilvl w:val="0"/>
          <w:numId w:val="28"/>
        </w:numPr>
        <w:suppressAutoHyphens/>
        <w:spacing w:after="0" w:line="480" w:lineRule="auto"/>
        <w:jc w:val="both"/>
        <w:rPr>
          <w:sz w:val="28"/>
          <w:szCs w:val="28"/>
          <w:lang w:val="uk-UA"/>
        </w:rPr>
      </w:pPr>
      <w:r w:rsidRPr="00FC7CDB">
        <w:rPr>
          <w:sz w:val="28"/>
          <w:szCs w:val="28"/>
          <w:lang w:val="en-US"/>
        </w:rPr>
        <w:t xml:space="preserve">  </w:t>
      </w:r>
      <w:r w:rsidRPr="00FC7CDB">
        <w:rPr>
          <w:sz w:val="28"/>
          <w:szCs w:val="28"/>
          <w:lang w:val="uk-UA"/>
        </w:rPr>
        <w:t>Chevalier X., Goult N., Emod I., Planchenault T. Proteoglycan-degrading activity associated with 40-kDa collagen-binding fragment of fibronectin // Brit. J. Rheumatol. – 1996. – Vol.35. – P.506-514.</w:t>
      </w:r>
    </w:p>
    <w:p w:rsidR="00903D72" w:rsidRPr="00FC7CDB" w:rsidRDefault="00903D72" w:rsidP="00961602">
      <w:pPr>
        <w:numPr>
          <w:ilvl w:val="0"/>
          <w:numId w:val="28"/>
        </w:numPr>
        <w:suppressAutoHyphens/>
        <w:spacing w:after="0" w:line="480" w:lineRule="auto"/>
        <w:jc w:val="both"/>
        <w:rPr>
          <w:sz w:val="28"/>
          <w:szCs w:val="28"/>
          <w:lang w:val="uk-UA"/>
        </w:rPr>
      </w:pPr>
      <w:r w:rsidRPr="00FC7CDB">
        <w:rPr>
          <w:sz w:val="28"/>
          <w:szCs w:val="28"/>
          <w:lang w:val="uk-UA"/>
        </w:rPr>
        <w:t xml:space="preserve">Colombi M., Zoppi N., De Petro G., Marchina E., Gardella R., Tavian D., Ferraboli S., Barlati S. Matrix assembly induction and cell migration and </w:t>
      </w:r>
      <w:r w:rsidRPr="00FC7CDB">
        <w:rPr>
          <w:sz w:val="28"/>
          <w:szCs w:val="28"/>
          <w:lang w:val="uk-UA"/>
        </w:rPr>
        <w:lastRenderedPageBreak/>
        <w:t>invasion inhibition by a 13-amino acid fibronectin peptide // J. Biol. Chem. - 2003. – Vol.278. – P.14346-14355.</w:t>
      </w:r>
    </w:p>
    <w:p w:rsidR="00903D72" w:rsidRPr="00FC7CDB" w:rsidRDefault="00903D72" w:rsidP="00961602">
      <w:pPr>
        <w:numPr>
          <w:ilvl w:val="0"/>
          <w:numId w:val="28"/>
        </w:numPr>
        <w:suppressAutoHyphens/>
        <w:spacing w:after="0" w:line="480" w:lineRule="auto"/>
        <w:jc w:val="both"/>
        <w:rPr>
          <w:sz w:val="28"/>
          <w:szCs w:val="28"/>
          <w:lang w:val="uk-UA"/>
        </w:rPr>
      </w:pPr>
      <w:r w:rsidRPr="00FC7CDB">
        <w:rPr>
          <w:sz w:val="28"/>
          <w:szCs w:val="28"/>
          <w:lang w:val="uk-UA"/>
        </w:rPr>
        <w:t xml:space="preserve">Cuchacovich M., Gatica H., Grigg D.M., Pizzo S.V., Gonzalez-Gronow M. Potential pathogenicity of deglycosylated Ig cross reactive with streptokinase and fibronectin in the serum of patients with rheumatoid arthritis // J. Rheumatol. – 1996. – Vol.23, № 1. – P.44-51. </w:t>
      </w:r>
    </w:p>
    <w:p w:rsidR="00903D72" w:rsidRPr="00FC7CDB" w:rsidRDefault="00903D72" w:rsidP="00961602">
      <w:pPr>
        <w:numPr>
          <w:ilvl w:val="0"/>
          <w:numId w:val="28"/>
        </w:numPr>
        <w:suppressAutoHyphens/>
        <w:spacing w:after="0" w:line="480" w:lineRule="auto"/>
        <w:jc w:val="both"/>
        <w:rPr>
          <w:sz w:val="28"/>
          <w:szCs w:val="28"/>
          <w:lang w:val="uk-UA"/>
        </w:rPr>
      </w:pPr>
      <w:r w:rsidRPr="00FC7CDB">
        <w:rPr>
          <w:sz w:val="28"/>
          <w:szCs w:val="28"/>
          <w:lang w:val="uk-UA"/>
        </w:rPr>
        <w:t>Coussens L.M., Werb Z.</w:t>
      </w:r>
      <w:r w:rsidRPr="00FC7CDB">
        <w:rPr>
          <w:b/>
          <w:bCs/>
          <w:sz w:val="28"/>
          <w:szCs w:val="28"/>
          <w:lang w:val="uk-UA"/>
        </w:rPr>
        <w:t xml:space="preserve"> </w:t>
      </w:r>
      <w:r w:rsidRPr="00FC7CDB">
        <w:rPr>
          <w:sz w:val="28"/>
          <w:szCs w:val="28"/>
          <w:lang w:val="uk-UA"/>
        </w:rPr>
        <w:t>Matrix metalloproteinases and the development of cancer</w:t>
      </w:r>
      <w:r w:rsidRPr="00FC7CDB">
        <w:rPr>
          <w:b/>
          <w:bCs/>
          <w:sz w:val="28"/>
          <w:szCs w:val="28"/>
          <w:lang w:val="uk-UA"/>
        </w:rPr>
        <w:t xml:space="preserve">. </w:t>
      </w:r>
      <w:r w:rsidRPr="00FC7CDB">
        <w:rPr>
          <w:sz w:val="28"/>
          <w:szCs w:val="28"/>
          <w:lang w:val="uk-UA"/>
        </w:rPr>
        <w:t xml:space="preserve">// Chem. Biol. –  1996. –  V. 3. –  P. 895-904  </w:t>
      </w:r>
    </w:p>
    <w:p w:rsidR="00903D72" w:rsidRPr="00FC7CDB" w:rsidRDefault="00903D72" w:rsidP="00961602">
      <w:pPr>
        <w:numPr>
          <w:ilvl w:val="0"/>
          <w:numId w:val="28"/>
        </w:numPr>
        <w:suppressAutoHyphens/>
        <w:spacing w:after="0" w:line="480" w:lineRule="auto"/>
        <w:jc w:val="both"/>
        <w:rPr>
          <w:sz w:val="28"/>
          <w:szCs w:val="28"/>
          <w:lang w:val="uk-UA"/>
        </w:rPr>
      </w:pPr>
      <w:r w:rsidRPr="00FC7CDB">
        <w:rPr>
          <w:sz w:val="28"/>
          <w:szCs w:val="28"/>
          <w:lang w:val="uk-UA"/>
        </w:rPr>
        <w:t xml:space="preserve">Cuervo A.M., Dice J.F. How do intracellular proteolytic systems change with age? // Frontiers in Bioscience. – 1998. – Vol. 3. – P. 25–43. </w:t>
      </w:r>
    </w:p>
    <w:p w:rsidR="00903D72" w:rsidRPr="00FC7CDB" w:rsidRDefault="00903D72" w:rsidP="00961602">
      <w:pPr>
        <w:numPr>
          <w:ilvl w:val="0"/>
          <w:numId w:val="28"/>
        </w:numPr>
        <w:suppressAutoHyphens/>
        <w:spacing w:after="0" w:line="480" w:lineRule="auto"/>
        <w:jc w:val="both"/>
        <w:rPr>
          <w:sz w:val="28"/>
          <w:szCs w:val="28"/>
          <w:lang w:val="uk-UA"/>
        </w:rPr>
      </w:pPr>
      <w:r w:rsidRPr="00FC7CDB">
        <w:rPr>
          <w:sz w:val="28"/>
          <w:szCs w:val="28"/>
          <w:lang w:val="uk-UA"/>
        </w:rPr>
        <w:t>Czop J.L., Kadish D.M., Zepf D.M., Austen K.F. Characterization of the opsonic and monocyte adherence functions of the specific fibronectin fragment that enhances phagocytosis of particulate activators // The Journal of Immunology.  – 1985. – Vol.134. – P.1844-1850.</w:t>
      </w:r>
    </w:p>
    <w:p w:rsidR="00903D72" w:rsidRPr="00FC7CDB" w:rsidRDefault="00903D72" w:rsidP="00961602">
      <w:pPr>
        <w:numPr>
          <w:ilvl w:val="0"/>
          <w:numId w:val="28"/>
        </w:numPr>
        <w:suppressAutoHyphens/>
        <w:spacing w:after="0" w:line="480" w:lineRule="auto"/>
        <w:jc w:val="both"/>
        <w:rPr>
          <w:sz w:val="28"/>
          <w:szCs w:val="28"/>
          <w:lang w:val="uk-UA"/>
        </w:rPr>
      </w:pPr>
      <w:r w:rsidRPr="00FC7CDB">
        <w:rPr>
          <w:sz w:val="28"/>
          <w:szCs w:val="28"/>
          <w:lang w:val="uk-UA"/>
        </w:rPr>
        <w:t>De Petro G., Tavian D., Marchina E., Barlat S. Induction of fibronectin mRNA by urokinase- and tissue-type plasminogen activator in human skin fibroblasts: differential role of u-RA and t-PA at the fibronectin protein level // Biol. Chem. – 2002. – Vol.383. – P.177-187.</w:t>
      </w:r>
    </w:p>
    <w:p w:rsidR="00903D72" w:rsidRPr="00FC7CDB" w:rsidRDefault="00903D72" w:rsidP="00961602">
      <w:pPr>
        <w:numPr>
          <w:ilvl w:val="0"/>
          <w:numId w:val="28"/>
        </w:numPr>
        <w:suppressAutoHyphens/>
        <w:spacing w:after="0" w:line="480" w:lineRule="auto"/>
        <w:jc w:val="both"/>
        <w:rPr>
          <w:b/>
          <w:bCs/>
          <w:sz w:val="28"/>
          <w:szCs w:val="28"/>
          <w:lang w:val="uk-UA"/>
        </w:rPr>
      </w:pPr>
      <w:r w:rsidRPr="00FC7CDB">
        <w:rPr>
          <w:sz w:val="28"/>
          <w:szCs w:val="28"/>
          <w:lang w:val="uk-UA"/>
        </w:rPr>
        <w:t xml:space="preserve">De Quadros A.Sch., Ribeiro J.P., Manfroi W.C., Leitao C., Ordovas K., Weiss L., Clausell N. Plasma levels of immunoinflammatory markers in De Novo </w:t>
      </w:r>
      <w:r w:rsidRPr="00FC7CDB">
        <w:rPr>
          <w:sz w:val="28"/>
          <w:szCs w:val="28"/>
          <w:lang w:val="uk-UA"/>
        </w:rPr>
        <w:lastRenderedPageBreak/>
        <w:t>coronary atherosclerosis and coronary restenosis postangioplasty // Arq. Bras. Cardiol. – 2001. – Vol.76, № 5. –  P. 385-389.</w:t>
      </w:r>
      <w:r w:rsidRPr="00FC7CDB">
        <w:rPr>
          <w:b/>
          <w:bCs/>
          <w:sz w:val="28"/>
          <w:szCs w:val="28"/>
          <w:lang w:val="uk-UA"/>
        </w:rPr>
        <w:t xml:space="preserve"> </w:t>
      </w:r>
    </w:p>
    <w:p w:rsidR="00903D72" w:rsidRPr="00FC7CDB" w:rsidRDefault="00903D72" w:rsidP="00961602">
      <w:pPr>
        <w:numPr>
          <w:ilvl w:val="0"/>
          <w:numId w:val="28"/>
        </w:numPr>
        <w:suppressAutoHyphens/>
        <w:spacing w:after="0" w:line="480" w:lineRule="auto"/>
        <w:jc w:val="both"/>
        <w:rPr>
          <w:rStyle w:val="ti"/>
          <w:sz w:val="28"/>
          <w:szCs w:val="28"/>
          <w:lang w:val="uk-UA"/>
        </w:rPr>
      </w:pPr>
      <w:r w:rsidRPr="00FC7CDB">
        <w:rPr>
          <w:sz w:val="28"/>
          <w:szCs w:val="28"/>
          <w:lang w:val="uk-UA"/>
        </w:rPr>
        <w:t>Deepa PR, Varalakshmi P. Favourable modulation of the inflammatory changes in hypercholesterolemic atherogenesis by a low-molecular-weight heparin derivative.</w:t>
      </w:r>
      <w:r w:rsidRPr="00903D72">
        <w:rPr>
          <w:rStyle w:val="aff5"/>
          <w:szCs w:val="28"/>
          <w:lang w:val="en-US"/>
        </w:rPr>
        <w:t>//</w:t>
      </w:r>
      <w:r w:rsidRPr="00FC7CDB">
        <w:rPr>
          <w:rStyle w:val="ti"/>
          <w:sz w:val="28"/>
          <w:szCs w:val="28"/>
          <w:lang w:val="uk-UA"/>
        </w:rPr>
        <w:t xml:space="preserve">Int J Cardiol. </w:t>
      </w:r>
      <w:r w:rsidRPr="00FC7CDB">
        <w:rPr>
          <w:sz w:val="28"/>
          <w:szCs w:val="28"/>
          <w:lang w:val="uk-UA"/>
        </w:rPr>
        <w:t>–</w:t>
      </w:r>
      <w:r w:rsidRPr="00FC7CDB">
        <w:rPr>
          <w:sz w:val="28"/>
          <w:szCs w:val="28"/>
          <w:lang w:val="en-US"/>
        </w:rPr>
        <w:t xml:space="preserve"> </w:t>
      </w:r>
      <w:r w:rsidRPr="00FC7CDB">
        <w:rPr>
          <w:rStyle w:val="ti"/>
          <w:sz w:val="28"/>
          <w:szCs w:val="28"/>
          <w:lang w:val="uk-UA"/>
        </w:rPr>
        <w:t>2006</w:t>
      </w:r>
      <w:r w:rsidRPr="00FC7CDB">
        <w:rPr>
          <w:rStyle w:val="ti"/>
          <w:sz w:val="28"/>
          <w:szCs w:val="28"/>
          <w:lang w:val="en-US"/>
        </w:rPr>
        <w:t>.</w:t>
      </w:r>
      <w:r w:rsidRPr="00FC7CDB">
        <w:rPr>
          <w:rStyle w:val="ti"/>
          <w:sz w:val="28"/>
          <w:szCs w:val="28"/>
          <w:lang w:val="uk-UA"/>
        </w:rPr>
        <w:t xml:space="preserve"> </w:t>
      </w:r>
      <w:r w:rsidRPr="00FC7CDB">
        <w:rPr>
          <w:sz w:val="28"/>
          <w:szCs w:val="28"/>
          <w:lang w:val="uk-UA"/>
        </w:rPr>
        <w:t>–</w:t>
      </w:r>
      <w:r w:rsidRPr="00FC7CDB">
        <w:rPr>
          <w:rStyle w:val="ti"/>
          <w:sz w:val="28"/>
          <w:szCs w:val="28"/>
          <w:lang w:val="uk-UA"/>
        </w:rPr>
        <w:t>Vol.106</w:t>
      </w:r>
      <w:r w:rsidRPr="00FC7CDB">
        <w:rPr>
          <w:rStyle w:val="ti"/>
          <w:sz w:val="28"/>
          <w:szCs w:val="28"/>
          <w:lang w:val="en-US"/>
        </w:rPr>
        <w:t>.</w:t>
      </w:r>
      <w:r w:rsidRPr="00FC7CDB">
        <w:rPr>
          <w:sz w:val="28"/>
          <w:szCs w:val="28"/>
          <w:lang w:val="uk-UA"/>
        </w:rPr>
        <w:t xml:space="preserve"> –</w:t>
      </w:r>
      <w:r w:rsidRPr="00FC7CDB">
        <w:rPr>
          <w:sz w:val="28"/>
          <w:szCs w:val="28"/>
          <w:lang w:val="en-US"/>
        </w:rPr>
        <w:t xml:space="preserve"> </w:t>
      </w:r>
      <w:r w:rsidRPr="00FC7CDB">
        <w:rPr>
          <w:rStyle w:val="ti"/>
          <w:sz w:val="28"/>
          <w:szCs w:val="28"/>
          <w:lang w:val="uk-UA"/>
        </w:rPr>
        <w:t>№3</w:t>
      </w:r>
      <w:r w:rsidRPr="00FC7CDB">
        <w:rPr>
          <w:rStyle w:val="ti"/>
          <w:sz w:val="28"/>
          <w:szCs w:val="28"/>
          <w:lang w:val="en-US"/>
        </w:rPr>
        <w:t xml:space="preserve"> </w:t>
      </w:r>
      <w:r w:rsidRPr="00FC7CDB">
        <w:rPr>
          <w:sz w:val="28"/>
          <w:szCs w:val="28"/>
          <w:lang w:val="uk-UA"/>
        </w:rPr>
        <w:t>–</w:t>
      </w:r>
      <w:r w:rsidRPr="00FC7CDB">
        <w:rPr>
          <w:sz w:val="28"/>
          <w:szCs w:val="28"/>
          <w:lang w:val="en-US"/>
        </w:rPr>
        <w:t xml:space="preserve"> P.</w:t>
      </w:r>
      <w:r w:rsidRPr="00FC7CDB">
        <w:rPr>
          <w:rStyle w:val="ti"/>
          <w:sz w:val="28"/>
          <w:szCs w:val="28"/>
          <w:lang w:val="uk-UA"/>
        </w:rPr>
        <w:t>338-47</w:t>
      </w:r>
    </w:p>
    <w:p w:rsidR="00903D72" w:rsidRPr="00FC7CDB" w:rsidRDefault="00903D72" w:rsidP="00961602">
      <w:pPr>
        <w:numPr>
          <w:ilvl w:val="0"/>
          <w:numId w:val="28"/>
        </w:numPr>
        <w:suppressAutoHyphens/>
        <w:spacing w:after="0" w:line="480" w:lineRule="auto"/>
        <w:jc w:val="both"/>
        <w:rPr>
          <w:sz w:val="28"/>
          <w:szCs w:val="28"/>
          <w:lang w:val="uk-UA"/>
        </w:rPr>
      </w:pPr>
      <w:r w:rsidRPr="00FC7CDB">
        <w:rPr>
          <w:sz w:val="28"/>
          <w:szCs w:val="28"/>
          <w:lang w:val="en-US"/>
        </w:rPr>
        <w:t xml:space="preserve">   </w:t>
      </w:r>
      <w:r w:rsidRPr="00FC7CDB">
        <w:rPr>
          <w:sz w:val="28"/>
          <w:szCs w:val="28"/>
          <w:lang w:val="uk-UA"/>
        </w:rPr>
        <w:t xml:space="preserve">Dimitrijevic M., Vasiljevic Z., Vuckovic-Dekic L., Spasic S. The involvement of immune reactions in cardiac damage during acute myocardial infarction: role of cell-mediated immune response // Panminerva Med. - 1997. – Vol.39, № 2. – P.85-94. </w:t>
      </w:r>
    </w:p>
    <w:p w:rsidR="00903D72" w:rsidRPr="00FC7CDB" w:rsidRDefault="00903D72" w:rsidP="00961602">
      <w:pPr>
        <w:numPr>
          <w:ilvl w:val="0"/>
          <w:numId w:val="28"/>
        </w:numPr>
        <w:suppressAutoHyphens/>
        <w:spacing w:after="0" w:line="480" w:lineRule="auto"/>
        <w:jc w:val="both"/>
        <w:rPr>
          <w:sz w:val="28"/>
          <w:szCs w:val="28"/>
          <w:lang w:val="uk-UA"/>
        </w:rPr>
      </w:pPr>
      <w:r w:rsidRPr="00FC7CDB">
        <w:rPr>
          <w:sz w:val="28"/>
          <w:szCs w:val="28"/>
          <w:lang w:val="en-US"/>
        </w:rPr>
        <w:t xml:space="preserve">   </w:t>
      </w:r>
      <w:r w:rsidRPr="00FC7CDB">
        <w:rPr>
          <w:sz w:val="28"/>
          <w:szCs w:val="28"/>
          <w:lang w:val="uk-UA"/>
        </w:rPr>
        <w:t>Duhamel-Clerin E., Orvain C., Lanza F., Cazenove J.-P., Klein-Soyer C. Thrombin receptor-mediated increase of two matrix metalloproteinases, MMP-1 and MMP-3, in human endothelial cells // Arterioscler. Thromb. Vasc. Biol. – 1997. – Vol.17, № 10. – P.1931-1938.</w:t>
      </w:r>
    </w:p>
    <w:p w:rsidR="00903D72" w:rsidRPr="00FC7CDB" w:rsidRDefault="00903D72" w:rsidP="00961602">
      <w:pPr>
        <w:numPr>
          <w:ilvl w:val="0"/>
          <w:numId w:val="28"/>
        </w:numPr>
        <w:suppressAutoHyphens/>
        <w:spacing w:after="0" w:line="480" w:lineRule="auto"/>
        <w:jc w:val="both"/>
        <w:rPr>
          <w:sz w:val="28"/>
          <w:szCs w:val="28"/>
          <w:lang w:val="uk-UA"/>
        </w:rPr>
      </w:pPr>
      <w:r w:rsidRPr="00FC7CDB">
        <w:rPr>
          <w:sz w:val="28"/>
          <w:szCs w:val="28"/>
          <w:lang w:val="en-US"/>
        </w:rPr>
        <w:t xml:space="preserve">  </w:t>
      </w:r>
      <w:r w:rsidRPr="00FC7CDB">
        <w:rPr>
          <w:sz w:val="28"/>
          <w:szCs w:val="28"/>
          <w:lang w:val="uk-UA"/>
        </w:rPr>
        <w:t>Dyck R.F., Orchard R.C., Senger D.L. The response of plasma fibronectin to acute myocardial infarction in humans // Clin. Invest. Med. – 1990. – Vol.13, № 3. – P.107–110.</w:t>
      </w:r>
    </w:p>
    <w:p w:rsidR="00903D72" w:rsidRPr="00FC7CDB" w:rsidRDefault="00903D72" w:rsidP="00961602">
      <w:pPr>
        <w:numPr>
          <w:ilvl w:val="0"/>
          <w:numId w:val="28"/>
        </w:numPr>
        <w:suppressAutoHyphens/>
        <w:spacing w:after="0" w:line="480" w:lineRule="auto"/>
        <w:jc w:val="both"/>
        <w:rPr>
          <w:sz w:val="28"/>
          <w:szCs w:val="28"/>
          <w:lang w:val="uk-UA"/>
        </w:rPr>
      </w:pPr>
      <w:r w:rsidRPr="00FC7CDB">
        <w:rPr>
          <w:sz w:val="28"/>
          <w:szCs w:val="28"/>
          <w:lang w:val="uk-UA"/>
        </w:rPr>
        <w:t>Edwards A.M., Dymock D., Woodward M.J., Jenkinson H.F. Genetic relatedness and phenotypic characteristics of Treponema associated with human periodontal tissues and ruminant foot diseases // Microbiology. – 2003. – Vol.149. – P.1083-1093.</w:t>
      </w:r>
    </w:p>
    <w:p w:rsidR="00903D72" w:rsidRPr="00FC7CDB" w:rsidRDefault="00903D72" w:rsidP="00961602">
      <w:pPr>
        <w:numPr>
          <w:ilvl w:val="0"/>
          <w:numId w:val="28"/>
        </w:numPr>
        <w:suppressAutoHyphens/>
        <w:spacing w:after="0" w:line="480" w:lineRule="auto"/>
        <w:jc w:val="both"/>
        <w:rPr>
          <w:sz w:val="28"/>
          <w:szCs w:val="28"/>
          <w:lang w:val="uk-UA"/>
        </w:rPr>
      </w:pPr>
      <w:r w:rsidRPr="00FC7CDB">
        <w:rPr>
          <w:sz w:val="28"/>
          <w:szCs w:val="28"/>
          <w:lang w:val="uk-UA"/>
        </w:rPr>
        <w:lastRenderedPageBreak/>
        <w:t>Esparza J., Vilardell C., Calvo J., Juan M., Vives J., Urbano-Marquez A., Yague J., Cid M.C. Fibronectin upregulates gelatinase B (MMP-9) and induces coordinated expression of gelatinase A ( MMP-2) and its activator MT 1-MMP (MMP-14) by human T lymphocyte cell lines. A process repressed through RAS/MAP kinase signaling pathways // Blood. – 1999. - Vol.94, № 8. – P.2754-2766.</w:t>
      </w:r>
    </w:p>
    <w:p w:rsidR="00903D72" w:rsidRPr="00FC7CDB" w:rsidRDefault="00903D72" w:rsidP="00961602">
      <w:pPr>
        <w:numPr>
          <w:ilvl w:val="0"/>
          <w:numId w:val="28"/>
        </w:numPr>
        <w:suppressAutoHyphens/>
        <w:spacing w:after="0" w:line="480" w:lineRule="auto"/>
        <w:jc w:val="both"/>
        <w:rPr>
          <w:sz w:val="28"/>
          <w:szCs w:val="28"/>
          <w:lang w:val="uk-UA"/>
        </w:rPr>
      </w:pPr>
      <w:r w:rsidRPr="00FC7CDB">
        <w:rPr>
          <w:sz w:val="28"/>
          <w:szCs w:val="28"/>
          <w:lang w:val="uk-UA"/>
        </w:rPr>
        <w:t>Fattorusso R., Pellecchia M., Viti F., Neri D., Wuthrich K. NMR structure of the human oncofoetal fibronectin ED-B domain, a specific marker for angiogenesis // Structure Fold Des. – 1999. – P.381-390.</w:t>
      </w:r>
    </w:p>
    <w:p w:rsidR="00903D72" w:rsidRPr="00FC7CDB" w:rsidRDefault="00903D72" w:rsidP="00961602">
      <w:pPr>
        <w:numPr>
          <w:ilvl w:val="0"/>
          <w:numId w:val="28"/>
        </w:numPr>
        <w:suppressAutoHyphens/>
        <w:spacing w:after="0" w:line="480" w:lineRule="auto"/>
        <w:jc w:val="both"/>
        <w:rPr>
          <w:sz w:val="28"/>
          <w:szCs w:val="28"/>
          <w:lang w:val="uk-UA"/>
        </w:rPr>
      </w:pPr>
      <w:r w:rsidRPr="00FC7CDB">
        <w:rPr>
          <w:sz w:val="28"/>
          <w:szCs w:val="28"/>
          <w:lang w:val="en-US"/>
        </w:rPr>
        <w:t xml:space="preserve">  </w:t>
      </w:r>
      <w:r w:rsidRPr="00FC7CDB">
        <w:rPr>
          <w:sz w:val="28"/>
          <w:szCs w:val="28"/>
          <w:lang w:val="uk-UA"/>
        </w:rPr>
        <w:t>Fukai F., Ohtaki M., Fujii N., Yajima H., Ishii T., Nishizawa Y., Miyazaki K., Katayama T. Release of biological activities from quiescent fibronectin by a conformational change and limited proteolysis by matrix metalloproteinases // Biochemistry. – 1995. – Vol.34. - Р. 11453-11459.</w:t>
      </w:r>
    </w:p>
    <w:p w:rsidR="00903D72" w:rsidRPr="00FC7CDB" w:rsidRDefault="00903D72" w:rsidP="00961602">
      <w:pPr>
        <w:numPr>
          <w:ilvl w:val="0"/>
          <w:numId w:val="28"/>
        </w:numPr>
        <w:suppressAutoHyphens/>
        <w:spacing w:after="0" w:line="480" w:lineRule="auto"/>
        <w:jc w:val="both"/>
        <w:rPr>
          <w:rStyle w:val="ti"/>
          <w:sz w:val="28"/>
          <w:szCs w:val="28"/>
          <w:lang w:val="uk-UA"/>
        </w:rPr>
      </w:pPr>
      <w:r w:rsidRPr="00FC7CDB">
        <w:rPr>
          <w:sz w:val="28"/>
          <w:szCs w:val="28"/>
          <w:lang w:val="en-US"/>
        </w:rPr>
        <w:t xml:space="preserve">  </w:t>
      </w:r>
      <w:r w:rsidRPr="00FC7CDB">
        <w:rPr>
          <w:sz w:val="28"/>
          <w:szCs w:val="28"/>
          <w:lang w:val="uk-UA"/>
        </w:rPr>
        <w:t xml:space="preserve">Gao Y, Li N, Fei R, Chen Z, Zheng S, Zeng X. P-Selectin-mediated acute inflammation can be blocked by chemically modified heparin, RO-heparin.  // Mol Cells. – </w:t>
      </w:r>
      <w:r w:rsidRPr="00FC7CDB">
        <w:rPr>
          <w:rStyle w:val="ti"/>
          <w:sz w:val="28"/>
          <w:szCs w:val="28"/>
          <w:lang w:val="uk-UA"/>
        </w:rPr>
        <w:t xml:space="preserve"> 2005</w:t>
      </w:r>
      <w:r w:rsidRPr="00FC7CDB">
        <w:rPr>
          <w:rStyle w:val="ti"/>
          <w:sz w:val="28"/>
          <w:szCs w:val="28"/>
          <w:lang w:val="en-US"/>
        </w:rPr>
        <w:t xml:space="preserve">. – V. </w:t>
      </w:r>
      <w:r w:rsidRPr="00FC7CDB">
        <w:rPr>
          <w:rStyle w:val="ti"/>
          <w:sz w:val="28"/>
          <w:szCs w:val="28"/>
          <w:lang w:val="uk-UA"/>
        </w:rPr>
        <w:t>30;19(3)</w:t>
      </w:r>
      <w:r w:rsidRPr="00FC7CDB">
        <w:rPr>
          <w:rStyle w:val="ti"/>
          <w:sz w:val="28"/>
          <w:szCs w:val="28"/>
          <w:lang w:val="en-US"/>
        </w:rPr>
        <w:t xml:space="preserve">. – P. </w:t>
      </w:r>
      <w:r w:rsidRPr="00FC7CDB">
        <w:rPr>
          <w:rStyle w:val="ti"/>
          <w:sz w:val="28"/>
          <w:szCs w:val="28"/>
          <w:lang w:val="uk-UA"/>
        </w:rPr>
        <w:t>350-5.</w:t>
      </w:r>
    </w:p>
    <w:p w:rsidR="00903D72" w:rsidRPr="00FC7CDB" w:rsidRDefault="00903D72" w:rsidP="00961602">
      <w:pPr>
        <w:numPr>
          <w:ilvl w:val="0"/>
          <w:numId w:val="28"/>
        </w:numPr>
        <w:suppressAutoHyphens/>
        <w:spacing w:after="0" w:line="480" w:lineRule="auto"/>
        <w:jc w:val="both"/>
        <w:rPr>
          <w:sz w:val="28"/>
          <w:szCs w:val="28"/>
          <w:lang w:val="uk-UA"/>
        </w:rPr>
      </w:pPr>
      <w:r w:rsidRPr="00FC7CDB">
        <w:rPr>
          <w:sz w:val="28"/>
          <w:szCs w:val="28"/>
          <w:lang w:val="en-US"/>
        </w:rPr>
        <w:t xml:space="preserve">  </w:t>
      </w:r>
      <w:r w:rsidRPr="00FC7CDB">
        <w:rPr>
          <w:sz w:val="28"/>
          <w:szCs w:val="28"/>
          <w:lang w:val="uk-UA"/>
        </w:rPr>
        <w:t xml:space="preserve">Gabler U., Berndt A., Kosmehl H., Mandel U., Zardi L., Muller S., Stelzner A., Katenkamp D. Matrix remodelling in dilated cardiomyopathy entails the occurrence of oncofetal fibronectin molecular variants // Heart. </w:t>
      </w:r>
      <w:r w:rsidRPr="00FC7CDB">
        <w:rPr>
          <w:sz w:val="28"/>
          <w:szCs w:val="28"/>
          <w:lang w:val="en-US"/>
        </w:rPr>
        <w:t>–</w:t>
      </w:r>
      <w:r w:rsidRPr="00FC7CDB">
        <w:rPr>
          <w:sz w:val="28"/>
          <w:szCs w:val="28"/>
          <w:lang w:val="uk-UA"/>
        </w:rPr>
        <w:t xml:space="preserve"> 1996. </w:t>
      </w:r>
      <w:r w:rsidRPr="00FC7CDB">
        <w:rPr>
          <w:sz w:val="28"/>
          <w:szCs w:val="28"/>
          <w:lang w:val="en-US"/>
        </w:rPr>
        <w:t>–</w:t>
      </w:r>
      <w:r w:rsidRPr="00FC7CDB">
        <w:rPr>
          <w:sz w:val="28"/>
          <w:szCs w:val="28"/>
          <w:lang w:val="uk-UA"/>
        </w:rPr>
        <w:t xml:space="preserve"> Vol.75. </w:t>
      </w:r>
      <w:r w:rsidRPr="00FC7CDB">
        <w:rPr>
          <w:sz w:val="28"/>
          <w:szCs w:val="28"/>
          <w:lang w:val="en-US"/>
        </w:rPr>
        <w:t>–</w:t>
      </w:r>
      <w:r w:rsidRPr="00FC7CDB">
        <w:rPr>
          <w:sz w:val="28"/>
          <w:szCs w:val="28"/>
          <w:lang w:val="uk-UA"/>
        </w:rPr>
        <w:t xml:space="preserve"> P.358-362.</w:t>
      </w:r>
    </w:p>
    <w:p w:rsidR="00903D72" w:rsidRPr="00FC7CDB" w:rsidRDefault="00903D72" w:rsidP="00961602">
      <w:pPr>
        <w:numPr>
          <w:ilvl w:val="0"/>
          <w:numId w:val="28"/>
        </w:numPr>
        <w:suppressAutoHyphens/>
        <w:spacing w:after="0" w:line="480" w:lineRule="auto"/>
        <w:jc w:val="both"/>
        <w:rPr>
          <w:sz w:val="28"/>
          <w:szCs w:val="28"/>
          <w:lang w:val="uk-UA"/>
        </w:rPr>
      </w:pPr>
      <w:r w:rsidRPr="00FC7CDB">
        <w:rPr>
          <w:sz w:val="28"/>
          <w:szCs w:val="28"/>
          <w:lang w:val="uk-UA"/>
        </w:rPr>
        <w:lastRenderedPageBreak/>
        <w:t xml:space="preserve">Galis Z.S., Khatri J.J. Matrix metalloproteinases in vascular remodeling and atherogenesis. The good, the Bad, and the Ugly // Circulation Research. </w:t>
      </w:r>
      <w:r w:rsidRPr="00FC7CDB">
        <w:rPr>
          <w:sz w:val="28"/>
          <w:szCs w:val="28"/>
          <w:lang w:val="en-US"/>
        </w:rPr>
        <w:t>–</w:t>
      </w:r>
      <w:r w:rsidRPr="00FC7CDB">
        <w:rPr>
          <w:sz w:val="28"/>
          <w:szCs w:val="28"/>
          <w:lang w:val="uk-UA"/>
        </w:rPr>
        <w:t xml:space="preserve"> 2002. </w:t>
      </w:r>
      <w:r w:rsidRPr="00FC7CDB">
        <w:rPr>
          <w:sz w:val="28"/>
          <w:szCs w:val="28"/>
          <w:lang w:val="en-US"/>
        </w:rPr>
        <w:t>–</w:t>
      </w:r>
      <w:r w:rsidRPr="00FC7CDB">
        <w:rPr>
          <w:sz w:val="28"/>
          <w:szCs w:val="28"/>
          <w:lang w:val="uk-UA"/>
        </w:rPr>
        <w:t xml:space="preserve"> Vol.90. </w:t>
      </w:r>
      <w:r w:rsidRPr="00FC7CDB">
        <w:rPr>
          <w:sz w:val="28"/>
          <w:szCs w:val="28"/>
          <w:lang w:val="en-US"/>
        </w:rPr>
        <w:t>–</w:t>
      </w:r>
      <w:r w:rsidRPr="00FC7CDB">
        <w:rPr>
          <w:sz w:val="28"/>
          <w:szCs w:val="28"/>
          <w:lang w:val="uk-UA"/>
        </w:rPr>
        <w:t xml:space="preserve"> P.251.</w:t>
      </w:r>
    </w:p>
    <w:p w:rsidR="00903D72" w:rsidRPr="00FC7CDB" w:rsidRDefault="00903D72" w:rsidP="00961602">
      <w:pPr>
        <w:numPr>
          <w:ilvl w:val="0"/>
          <w:numId w:val="28"/>
        </w:numPr>
        <w:suppressAutoHyphens/>
        <w:spacing w:after="0" w:line="480" w:lineRule="auto"/>
        <w:jc w:val="both"/>
        <w:rPr>
          <w:sz w:val="28"/>
          <w:szCs w:val="28"/>
          <w:lang w:val="uk-UA"/>
        </w:rPr>
      </w:pPr>
      <w:r w:rsidRPr="00FC7CDB">
        <w:rPr>
          <w:sz w:val="28"/>
          <w:szCs w:val="28"/>
          <w:lang w:val="uk-UA"/>
        </w:rPr>
        <w:t xml:space="preserve">Garcia A.J., Vega M.D., Boettiger D. Modulation of cell proliferation and differentiation through substrate-dependent changes in fibronectin conformation // Molecular Biology Cell. </w:t>
      </w:r>
      <w:r w:rsidRPr="00FC7CDB">
        <w:rPr>
          <w:sz w:val="28"/>
          <w:szCs w:val="28"/>
          <w:lang w:val="en-US"/>
        </w:rPr>
        <w:t>–</w:t>
      </w:r>
      <w:r w:rsidRPr="00FC7CDB">
        <w:rPr>
          <w:sz w:val="28"/>
          <w:szCs w:val="28"/>
          <w:lang w:val="uk-UA"/>
        </w:rPr>
        <w:t xml:space="preserve"> 1999. </w:t>
      </w:r>
      <w:r w:rsidRPr="00FC7CDB">
        <w:rPr>
          <w:sz w:val="28"/>
          <w:szCs w:val="28"/>
          <w:lang w:val="en-US"/>
        </w:rPr>
        <w:t>–</w:t>
      </w:r>
      <w:r w:rsidRPr="00FC7CDB">
        <w:rPr>
          <w:sz w:val="28"/>
          <w:szCs w:val="28"/>
          <w:lang w:val="uk-UA"/>
        </w:rPr>
        <w:t xml:space="preserve"> Vol.10, № 3. </w:t>
      </w:r>
      <w:r w:rsidRPr="00FC7CDB">
        <w:rPr>
          <w:sz w:val="28"/>
          <w:szCs w:val="28"/>
          <w:lang w:val="en-US"/>
        </w:rPr>
        <w:t>–</w:t>
      </w:r>
      <w:r w:rsidRPr="00FC7CDB">
        <w:rPr>
          <w:sz w:val="28"/>
          <w:szCs w:val="28"/>
          <w:lang w:val="uk-UA"/>
        </w:rPr>
        <w:t xml:space="preserve"> Р. 785</w:t>
      </w:r>
      <w:r w:rsidRPr="00FC7CDB">
        <w:rPr>
          <w:sz w:val="28"/>
          <w:szCs w:val="28"/>
          <w:lang w:val="en-US"/>
        </w:rPr>
        <w:t>–</w:t>
      </w:r>
      <w:r w:rsidRPr="00FC7CDB">
        <w:rPr>
          <w:sz w:val="28"/>
          <w:szCs w:val="28"/>
          <w:lang w:val="uk-UA"/>
        </w:rPr>
        <w:t>798.</w:t>
      </w:r>
    </w:p>
    <w:p w:rsidR="00903D72" w:rsidRPr="00FC7CDB" w:rsidRDefault="00903D72" w:rsidP="00961602">
      <w:pPr>
        <w:numPr>
          <w:ilvl w:val="0"/>
          <w:numId w:val="28"/>
        </w:numPr>
        <w:suppressAutoHyphens/>
        <w:spacing w:after="0" w:line="480" w:lineRule="auto"/>
        <w:jc w:val="both"/>
        <w:rPr>
          <w:sz w:val="28"/>
          <w:szCs w:val="28"/>
          <w:lang w:val="uk-UA"/>
        </w:rPr>
      </w:pPr>
      <w:r w:rsidRPr="00FC7CDB">
        <w:rPr>
          <w:sz w:val="28"/>
          <w:szCs w:val="28"/>
          <w:lang w:val="en-US"/>
        </w:rPr>
        <w:t xml:space="preserve">  </w:t>
      </w:r>
      <w:r w:rsidRPr="00FC7CDB">
        <w:rPr>
          <w:sz w:val="28"/>
          <w:szCs w:val="28"/>
          <w:lang w:val="uk-UA"/>
        </w:rPr>
        <w:t xml:space="preserve">George E.L., Baldwin H.S., Hynes R.O. Fibronectins are essential for heart and blood vessel morphogenesis but are dispensable for initial specification of precusor cells // Blood. </w:t>
      </w:r>
      <w:r w:rsidRPr="00FC7CDB">
        <w:rPr>
          <w:sz w:val="28"/>
          <w:szCs w:val="28"/>
          <w:lang w:val="en-US"/>
        </w:rPr>
        <w:t>–</w:t>
      </w:r>
      <w:r w:rsidRPr="00FC7CDB">
        <w:rPr>
          <w:sz w:val="28"/>
          <w:szCs w:val="28"/>
          <w:lang w:val="uk-UA"/>
        </w:rPr>
        <w:t xml:space="preserve"> 1997. </w:t>
      </w:r>
      <w:r w:rsidRPr="00FC7CDB">
        <w:rPr>
          <w:sz w:val="28"/>
          <w:szCs w:val="28"/>
          <w:lang w:val="en-US"/>
        </w:rPr>
        <w:t>–</w:t>
      </w:r>
      <w:r w:rsidRPr="00FC7CDB">
        <w:rPr>
          <w:sz w:val="28"/>
          <w:szCs w:val="28"/>
          <w:lang w:val="uk-UA"/>
        </w:rPr>
        <w:t xml:space="preserve"> Vol.90, № 8. </w:t>
      </w:r>
      <w:r w:rsidRPr="00FC7CDB">
        <w:rPr>
          <w:sz w:val="28"/>
          <w:szCs w:val="28"/>
          <w:lang w:val="en-US"/>
        </w:rPr>
        <w:t>–</w:t>
      </w:r>
      <w:r w:rsidRPr="00FC7CDB">
        <w:rPr>
          <w:sz w:val="28"/>
          <w:szCs w:val="28"/>
          <w:lang w:val="uk-UA"/>
        </w:rPr>
        <w:t xml:space="preserve"> P.3073-3081.</w:t>
      </w:r>
    </w:p>
    <w:p w:rsidR="00903D72" w:rsidRPr="00FC7CDB" w:rsidRDefault="00903D72" w:rsidP="00961602">
      <w:pPr>
        <w:numPr>
          <w:ilvl w:val="0"/>
          <w:numId w:val="28"/>
        </w:numPr>
        <w:suppressAutoHyphens/>
        <w:spacing w:after="0" w:line="480" w:lineRule="auto"/>
        <w:jc w:val="both"/>
        <w:rPr>
          <w:sz w:val="28"/>
          <w:szCs w:val="28"/>
          <w:lang w:val="uk-UA"/>
        </w:rPr>
      </w:pPr>
      <w:r w:rsidRPr="00FC7CDB">
        <w:rPr>
          <w:sz w:val="28"/>
          <w:szCs w:val="28"/>
          <w:lang w:val="uk-UA"/>
        </w:rPr>
        <w:t>George J., Gilburd B., Langevitz P., Levy Y., Nezlin R., Harats D., Shoenfeld Y. β</w:t>
      </w:r>
      <w:r w:rsidRPr="00FC7CDB">
        <w:rPr>
          <w:sz w:val="28"/>
          <w:szCs w:val="28"/>
          <w:vertAlign w:val="subscript"/>
          <w:lang w:val="uk-UA"/>
        </w:rPr>
        <w:t>2</w:t>
      </w:r>
      <w:r w:rsidRPr="00FC7CDB">
        <w:rPr>
          <w:sz w:val="28"/>
          <w:szCs w:val="28"/>
          <w:lang w:val="uk-UA"/>
        </w:rPr>
        <w:t xml:space="preserve"> glycoprotein I containing immune complexes in lupus patients: association with thrombocytopenia and lipoprotein (a) levels // Lupus. </w:t>
      </w:r>
      <w:r w:rsidRPr="00FC7CDB">
        <w:rPr>
          <w:sz w:val="28"/>
          <w:szCs w:val="28"/>
          <w:lang w:val="en-US"/>
        </w:rPr>
        <w:t>–</w:t>
      </w:r>
      <w:r w:rsidRPr="00FC7CDB">
        <w:rPr>
          <w:sz w:val="28"/>
          <w:szCs w:val="28"/>
          <w:lang w:val="uk-UA"/>
        </w:rPr>
        <w:t xml:space="preserve"> 1999. </w:t>
      </w:r>
      <w:r w:rsidRPr="00FC7CDB">
        <w:rPr>
          <w:sz w:val="28"/>
          <w:szCs w:val="28"/>
          <w:lang w:val="en-US"/>
        </w:rPr>
        <w:t>–V.</w:t>
      </w:r>
      <w:r w:rsidRPr="00FC7CDB">
        <w:rPr>
          <w:sz w:val="28"/>
          <w:szCs w:val="28"/>
          <w:lang w:val="uk-UA"/>
        </w:rPr>
        <w:t xml:space="preserve"> 8. </w:t>
      </w:r>
      <w:r w:rsidRPr="00FC7CDB">
        <w:rPr>
          <w:sz w:val="28"/>
          <w:szCs w:val="28"/>
          <w:lang w:val="en-US"/>
        </w:rPr>
        <w:t>–</w:t>
      </w:r>
      <w:r w:rsidRPr="00FC7CDB">
        <w:rPr>
          <w:sz w:val="28"/>
          <w:szCs w:val="28"/>
          <w:lang w:val="uk-UA"/>
        </w:rPr>
        <w:t xml:space="preserve"> P. 116-120. </w:t>
      </w:r>
    </w:p>
    <w:p w:rsidR="00903D72" w:rsidRPr="00FB30E7" w:rsidRDefault="00903D72" w:rsidP="00961602">
      <w:pPr>
        <w:numPr>
          <w:ilvl w:val="0"/>
          <w:numId w:val="28"/>
        </w:numPr>
        <w:spacing w:after="0" w:line="480" w:lineRule="auto"/>
        <w:ind w:left="641" w:hanging="357"/>
        <w:jc w:val="both"/>
        <w:rPr>
          <w:sz w:val="28"/>
          <w:szCs w:val="28"/>
          <w:lang w:val="en-US"/>
        </w:rPr>
      </w:pPr>
      <w:r w:rsidRPr="00FB30E7">
        <w:rPr>
          <w:sz w:val="28"/>
          <w:szCs w:val="28"/>
          <w:lang w:val="en-US"/>
        </w:rPr>
        <w:t xml:space="preserve">Geng </w:t>
      </w:r>
      <w:r>
        <w:rPr>
          <w:sz w:val="28"/>
          <w:szCs w:val="28"/>
          <w:lang w:val="en-US"/>
        </w:rPr>
        <w:t>Y</w:t>
      </w:r>
      <w:r>
        <w:rPr>
          <w:sz w:val="28"/>
          <w:szCs w:val="28"/>
          <w:lang w:val="uk-UA"/>
        </w:rPr>
        <w:t>. I</w:t>
      </w:r>
      <w:r>
        <w:rPr>
          <w:sz w:val="28"/>
          <w:szCs w:val="28"/>
          <w:lang w:val="en-US"/>
        </w:rPr>
        <w:t>.</w:t>
      </w:r>
      <w:r w:rsidRPr="00FB30E7">
        <w:rPr>
          <w:sz w:val="28"/>
          <w:szCs w:val="28"/>
          <w:lang w:val="en-US"/>
        </w:rPr>
        <w:t>, Henderson E. L</w:t>
      </w:r>
      <w:r>
        <w:rPr>
          <w:sz w:val="28"/>
          <w:szCs w:val="28"/>
          <w:lang w:val="en-US"/>
        </w:rPr>
        <w:t>.</w:t>
      </w:r>
      <w:r w:rsidRPr="00FB30E7">
        <w:rPr>
          <w:sz w:val="28"/>
          <w:szCs w:val="28"/>
          <w:lang w:val="en-US"/>
        </w:rPr>
        <w:t>, Sukhova G</w:t>
      </w:r>
      <w:r>
        <w:rPr>
          <w:sz w:val="28"/>
          <w:szCs w:val="28"/>
          <w:lang w:val="en-US"/>
        </w:rPr>
        <w:t>.</w:t>
      </w:r>
      <w:r w:rsidRPr="00FB30E7">
        <w:rPr>
          <w:sz w:val="28"/>
          <w:szCs w:val="28"/>
          <w:lang w:val="en-US"/>
        </w:rPr>
        <w:t xml:space="preserve"> K., Whittemore A</w:t>
      </w:r>
      <w:r>
        <w:rPr>
          <w:sz w:val="28"/>
          <w:szCs w:val="28"/>
          <w:lang w:val="en-US"/>
        </w:rPr>
        <w:t>.</w:t>
      </w:r>
      <w:r w:rsidRPr="00FB30E7">
        <w:rPr>
          <w:sz w:val="28"/>
          <w:szCs w:val="28"/>
          <w:lang w:val="en-US"/>
        </w:rPr>
        <w:t xml:space="preserve"> D.</w:t>
      </w:r>
      <w:r>
        <w:rPr>
          <w:sz w:val="28"/>
          <w:szCs w:val="28"/>
          <w:lang w:val="en-US"/>
        </w:rPr>
        <w:t xml:space="preserve">, </w:t>
      </w:r>
      <w:r w:rsidRPr="00FB30E7">
        <w:rPr>
          <w:sz w:val="28"/>
          <w:szCs w:val="28"/>
          <w:lang w:val="en-US"/>
        </w:rPr>
        <w:t xml:space="preserve">Knox </w:t>
      </w:r>
      <w:r>
        <w:rPr>
          <w:sz w:val="28"/>
          <w:szCs w:val="28"/>
          <w:lang w:val="en-US"/>
        </w:rPr>
        <w:t>J.</w:t>
      </w:r>
      <w:r w:rsidRPr="00FB30E7">
        <w:rPr>
          <w:sz w:val="28"/>
          <w:szCs w:val="28"/>
          <w:lang w:val="en-US"/>
        </w:rPr>
        <w:t xml:space="preserve">, Libby </w:t>
      </w:r>
      <w:r>
        <w:rPr>
          <w:sz w:val="28"/>
          <w:szCs w:val="28"/>
          <w:lang w:val="en-US"/>
        </w:rPr>
        <w:t>P.</w:t>
      </w:r>
      <w:r w:rsidRPr="00FB30E7">
        <w:rPr>
          <w:rStyle w:val="WW8Num2z0"/>
          <w:rFonts w:ascii="Verdana" w:hAnsi="Verdana" w:cs="Verdana"/>
          <w:sz w:val="20"/>
          <w:szCs w:val="20"/>
          <w:lang w:val="en-US"/>
        </w:rPr>
        <w:t xml:space="preserve"> </w:t>
      </w:r>
      <w:r w:rsidRPr="00FB30E7">
        <w:rPr>
          <w:sz w:val="28"/>
          <w:szCs w:val="28"/>
          <w:lang w:val="en-US"/>
        </w:rPr>
        <w:t>Death of Smooth Muscle Cells and Expression of Mediators of Apoptosis by T Lymphocytes in Human Abdominal Aortic Aneurysms</w:t>
      </w:r>
      <w:r>
        <w:rPr>
          <w:sz w:val="28"/>
          <w:szCs w:val="28"/>
          <w:lang w:val="en-US"/>
        </w:rPr>
        <w:t xml:space="preserve"> // </w:t>
      </w:r>
      <w:r w:rsidRPr="00FB30E7">
        <w:rPr>
          <w:sz w:val="28"/>
          <w:szCs w:val="28"/>
          <w:lang w:val="en-US"/>
        </w:rPr>
        <w:t>Circulation</w:t>
      </w:r>
      <w:r>
        <w:rPr>
          <w:sz w:val="28"/>
          <w:szCs w:val="28"/>
          <w:lang w:val="en-US"/>
        </w:rPr>
        <w:t xml:space="preserve">. </w:t>
      </w:r>
      <w:r w:rsidRPr="00FC7CDB">
        <w:rPr>
          <w:sz w:val="28"/>
          <w:szCs w:val="28"/>
          <w:lang w:val="en-US"/>
        </w:rPr>
        <w:t>–</w:t>
      </w:r>
      <w:r>
        <w:rPr>
          <w:sz w:val="28"/>
          <w:szCs w:val="28"/>
          <w:lang w:val="en-US"/>
        </w:rPr>
        <w:t xml:space="preserve"> </w:t>
      </w:r>
      <w:r w:rsidRPr="00FB30E7">
        <w:rPr>
          <w:sz w:val="28"/>
          <w:szCs w:val="28"/>
          <w:lang w:val="en-US"/>
        </w:rPr>
        <w:t>1999</w:t>
      </w:r>
      <w:r>
        <w:rPr>
          <w:sz w:val="28"/>
          <w:szCs w:val="28"/>
          <w:lang w:val="en-US"/>
        </w:rPr>
        <w:t xml:space="preserve">. </w:t>
      </w:r>
      <w:r w:rsidRPr="00FC7CDB">
        <w:rPr>
          <w:sz w:val="28"/>
          <w:szCs w:val="28"/>
          <w:lang w:val="en-US"/>
        </w:rPr>
        <w:t>–</w:t>
      </w:r>
      <w:r>
        <w:rPr>
          <w:sz w:val="28"/>
          <w:szCs w:val="28"/>
          <w:lang w:val="en-US"/>
        </w:rPr>
        <w:t xml:space="preserve"> Vol. </w:t>
      </w:r>
      <w:r w:rsidRPr="00FB30E7">
        <w:rPr>
          <w:sz w:val="28"/>
          <w:szCs w:val="28"/>
          <w:lang w:val="en-US"/>
        </w:rPr>
        <w:t>99</w:t>
      </w:r>
      <w:r>
        <w:rPr>
          <w:sz w:val="28"/>
          <w:szCs w:val="28"/>
          <w:lang w:val="en-US"/>
        </w:rPr>
        <w:t>.</w:t>
      </w:r>
      <w:r w:rsidRPr="00FB30E7">
        <w:rPr>
          <w:sz w:val="28"/>
          <w:szCs w:val="28"/>
          <w:lang w:val="en-US"/>
        </w:rPr>
        <w:t xml:space="preserve"> </w:t>
      </w:r>
      <w:r w:rsidRPr="00FC7CDB">
        <w:rPr>
          <w:sz w:val="28"/>
          <w:szCs w:val="28"/>
          <w:lang w:val="en-US"/>
        </w:rPr>
        <w:t>–</w:t>
      </w:r>
      <w:r>
        <w:rPr>
          <w:sz w:val="28"/>
          <w:szCs w:val="28"/>
          <w:lang w:val="en-US"/>
        </w:rPr>
        <w:t xml:space="preserve"> P. </w:t>
      </w:r>
      <w:r w:rsidRPr="00FB30E7">
        <w:rPr>
          <w:sz w:val="28"/>
          <w:szCs w:val="28"/>
          <w:lang w:val="en-US"/>
        </w:rPr>
        <w:t xml:space="preserve">96 </w:t>
      </w:r>
      <w:r>
        <w:rPr>
          <w:sz w:val="28"/>
          <w:szCs w:val="28"/>
          <w:lang w:val="en-US"/>
        </w:rPr>
        <w:t>-</w:t>
      </w:r>
      <w:r w:rsidRPr="00FB30E7">
        <w:rPr>
          <w:sz w:val="28"/>
          <w:szCs w:val="28"/>
          <w:lang w:val="en-US"/>
        </w:rPr>
        <w:t xml:space="preserve"> 104</w:t>
      </w:r>
      <w:r>
        <w:rPr>
          <w:sz w:val="28"/>
          <w:szCs w:val="28"/>
          <w:lang w:val="en-US"/>
        </w:rPr>
        <w:t>.</w:t>
      </w:r>
    </w:p>
    <w:p w:rsidR="00903D72" w:rsidRPr="00FC7CDB" w:rsidRDefault="00903D72" w:rsidP="00961602">
      <w:pPr>
        <w:numPr>
          <w:ilvl w:val="0"/>
          <w:numId w:val="28"/>
        </w:numPr>
        <w:spacing w:after="0" w:line="480" w:lineRule="auto"/>
        <w:jc w:val="both"/>
        <w:rPr>
          <w:sz w:val="28"/>
          <w:szCs w:val="28"/>
          <w:lang w:val="en-US"/>
        </w:rPr>
      </w:pPr>
      <w:r w:rsidRPr="00FC7CDB">
        <w:rPr>
          <w:sz w:val="28"/>
          <w:szCs w:val="28"/>
          <w:lang w:val="en-US"/>
        </w:rPr>
        <w:t>Geng Y</w:t>
      </w:r>
      <w:r>
        <w:rPr>
          <w:sz w:val="28"/>
          <w:szCs w:val="28"/>
          <w:lang w:val="uk-UA"/>
        </w:rPr>
        <w:t>.</w:t>
      </w:r>
      <w:r w:rsidRPr="00FC7CDB">
        <w:rPr>
          <w:sz w:val="28"/>
          <w:szCs w:val="28"/>
          <w:lang w:val="en-US"/>
        </w:rPr>
        <w:t>I</w:t>
      </w:r>
      <w:r>
        <w:rPr>
          <w:sz w:val="28"/>
          <w:szCs w:val="28"/>
          <w:lang w:val="uk-UA"/>
        </w:rPr>
        <w:t>.</w:t>
      </w:r>
      <w:r w:rsidRPr="00FC7CDB">
        <w:rPr>
          <w:sz w:val="28"/>
          <w:szCs w:val="28"/>
          <w:lang w:val="en-US"/>
        </w:rPr>
        <w:t>, Zibby P. Progression of atheroma: a struggl</w:t>
      </w:r>
      <w:r>
        <w:rPr>
          <w:sz w:val="28"/>
          <w:szCs w:val="28"/>
          <w:lang w:val="en-US"/>
        </w:rPr>
        <w:t>e between death and procreation</w:t>
      </w:r>
      <w:r w:rsidRPr="00FC7CDB">
        <w:rPr>
          <w:sz w:val="28"/>
          <w:szCs w:val="28"/>
          <w:lang w:val="en-US"/>
        </w:rPr>
        <w:t xml:space="preserve"> // Artrioscler Tromb Vasc. Biol. – 2002 – </w:t>
      </w:r>
      <w:r>
        <w:rPr>
          <w:sz w:val="28"/>
          <w:szCs w:val="28"/>
          <w:lang w:val="en-US"/>
        </w:rPr>
        <w:t>V</w:t>
      </w:r>
      <w:r w:rsidRPr="00FC7CDB">
        <w:rPr>
          <w:sz w:val="28"/>
          <w:szCs w:val="28"/>
          <w:lang w:val="en-US"/>
        </w:rPr>
        <w:t xml:space="preserve">ol.22 – </w:t>
      </w:r>
      <w:r w:rsidRPr="00FC7CDB">
        <w:rPr>
          <w:sz w:val="28"/>
          <w:szCs w:val="28"/>
          <w:lang w:val="uk-UA"/>
        </w:rPr>
        <w:t>P</w:t>
      </w:r>
      <w:r w:rsidRPr="00FC7CDB">
        <w:rPr>
          <w:sz w:val="28"/>
          <w:szCs w:val="28"/>
          <w:lang w:val="en-US"/>
        </w:rPr>
        <w:t>.1370-1380.</w:t>
      </w:r>
    </w:p>
    <w:p w:rsidR="00903D72" w:rsidRPr="00FC7CDB" w:rsidRDefault="00903D72" w:rsidP="00961602">
      <w:pPr>
        <w:numPr>
          <w:ilvl w:val="0"/>
          <w:numId w:val="28"/>
        </w:numPr>
        <w:suppressAutoHyphens/>
        <w:spacing w:after="0" w:line="480" w:lineRule="auto"/>
        <w:jc w:val="both"/>
        <w:rPr>
          <w:sz w:val="28"/>
          <w:szCs w:val="28"/>
          <w:lang w:val="uk-UA"/>
        </w:rPr>
      </w:pPr>
      <w:r w:rsidRPr="00FC7CDB">
        <w:rPr>
          <w:sz w:val="28"/>
          <w:szCs w:val="28"/>
          <w:lang w:val="en-US"/>
        </w:rPr>
        <w:t xml:space="preserve">  </w:t>
      </w:r>
      <w:r w:rsidRPr="00FC7CDB">
        <w:rPr>
          <w:sz w:val="28"/>
          <w:szCs w:val="28"/>
          <w:lang w:val="uk-UA"/>
        </w:rPr>
        <w:t xml:space="preserve">Gonzalez-Gronow M., Enghild J.J., Pizzo S.V. Streptokinase and human fibronectin share a common epitope: implications for regulation of </w:t>
      </w:r>
      <w:r w:rsidRPr="00FC7CDB">
        <w:rPr>
          <w:sz w:val="28"/>
          <w:szCs w:val="28"/>
          <w:lang w:val="uk-UA"/>
        </w:rPr>
        <w:lastRenderedPageBreak/>
        <w:t xml:space="preserve">fibrinolysis and rheumatoid arthritis // Biochim. Biophys. Acta. </w:t>
      </w:r>
      <w:r w:rsidRPr="00FC7CDB">
        <w:rPr>
          <w:sz w:val="28"/>
          <w:szCs w:val="28"/>
          <w:lang w:val="en-US"/>
        </w:rPr>
        <w:t>–</w:t>
      </w:r>
      <w:r w:rsidRPr="00FC7CDB">
        <w:rPr>
          <w:sz w:val="28"/>
          <w:szCs w:val="28"/>
          <w:lang w:val="uk-UA"/>
        </w:rPr>
        <w:t xml:space="preserve"> 1993. </w:t>
      </w:r>
      <w:r w:rsidRPr="00FC7CDB">
        <w:rPr>
          <w:sz w:val="28"/>
          <w:szCs w:val="28"/>
          <w:lang w:val="en-US"/>
        </w:rPr>
        <w:t>–</w:t>
      </w:r>
      <w:r w:rsidRPr="00FC7CDB">
        <w:rPr>
          <w:sz w:val="28"/>
          <w:szCs w:val="28"/>
          <w:lang w:val="uk-UA"/>
        </w:rPr>
        <w:t xml:space="preserve"> Vol.8. </w:t>
      </w:r>
      <w:r w:rsidRPr="00FC7CDB">
        <w:rPr>
          <w:sz w:val="28"/>
          <w:szCs w:val="28"/>
          <w:lang w:val="en-US"/>
        </w:rPr>
        <w:t>–</w:t>
      </w:r>
      <w:r w:rsidRPr="00FC7CDB">
        <w:rPr>
          <w:sz w:val="28"/>
          <w:szCs w:val="28"/>
          <w:lang w:val="uk-UA"/>
        </w:rPr>
        <w:t xml:space="preserve"> P.1180</w:t>
      </w:r>
      <w:r w:rsidRPr="00FC7CDB">
        <w:rPr>
          <w:sz w:val="28"/>
          <w:szCs w:val="28"/>
          <w:lang w:val="en-US"/>
        </w:rPr>
        <w:t>–</w:t>
      </w:r>
      <w:r w:rsidRPr="00FC7CDB">
        <w:rPr>
          <w:sz w:val="28"/>
          <w:szCs w:val="28"/>
          <w:lang w:val="uk-UA"/>
        </w:rPr>
        <w:t>1283.</w:t>
      </w:r>
    </w:p>
    <w:p w:rsidR="00903D72" w:rsidRPr="00FC7CDB" w:rsidRDefault="00903D72" w:rsidP="00961602">
      <w:pPr>
        <w:numPr>
          <w:ilvl w:val="0"/>
          <w:numId w:val="28"/>
        </w:numPr>
        <w:suppressAutoHyphens/>
        <w:spacing w:after="0" w:line="480" w:lineRule="auto"/>
        <w:jc w:val="both"/>
        <w:rPr>
          <w:sz w:val="28"/>
          <w:szCs w:val="28"/>
          <w:lang w:val="uk-UA"/>
        </w:rPr>
      </w:pPr>
      <w:r w:rsidRPr="00FC7CDB">
        <w:rPr>
          <w:sz w:val="28"/>
          <w:szCs w:val="28"/>
          <w:lang w:val="uk-UA"/>
        </w:rPr>
        <w:t xml:space="preserve">Grant M.B., Gaballero S., Tarnuzzer R.W., Bass K.E., Ljubimov A.V., Spoerri P.E., Galardy R.E. Matrix metalloproteinase expression in human retinal microvascular cells // Diabetes. – 1998. – Vol.47. – P.1311–1317. </w:t>
      </w:r>
    </w:p>
    <w:p w:rsidR="00903D72" w:rsidRPr="00FC7CDB" w:rsidRDefault="00903D72" w:rsidP="00961602">
      <w:pPr>
        <w:numPr>
          <w:ilvl w:val="0"/>
          <w:numId w:val="28"/>
        </w:numPr>
        <w:suppressAutoHyphens/>
        <w:spacing w:after="0" w:line="480" w:lineRule="auto"/>
        <w:jc w:val="both"/>
        <w:rPr>
          <w:sz w:val="28"/>
          <w:szCs w:val="28"/>
          <w:lang w:val="uk-UA"/>
        </w:rPr>
      </w:pPr>
      <w:r w:rsidRPr="00FC7CDB">
        <w:rPr>
          <w:sz w:val="28"/>
          <w:szCs w:val="28"/>
          <w:lang w:val="uk-UA"/>
        </w:rPr>
        <w:t xml:space="preserve">Greemers E.E., Cleutjens J.P., Smits J.F., Daemen M.J. Matrix metalloproteinase inhibition after myocardial infarction: a new approach to prevent heart failure // Circ. Res. </w:t>
      </w:r>
      <w:r w:rsidRPr="00FC7CDB">
        <w:rPr>
          <w:sz w:val="28"/>
          <w:szCs w:val="28"/>
          <w:lang w:val="en-US"/>
        </w:rPr>
        <w:t>–</w:t>
      </w:r>
      <w:r w:rsidRPr="00FC7CDB">
        <w:rPr>
          <w:sz w:val="28"/>
          <w:szCs w:val="28"/>
          <w:lang w:val="uk-UA"/>
        </w:rPr>
        <w:t xml:space="preserve"> 2001. </w:t>
      </w:r>
      <w:r w:rsidRPr="00FC7CDB">
        <w:rPr>
          <w:sz w:val="28"/>
          <w:szCs w:val="28"/>
          <w:lang w:val="en-US"/>
        </w:rPr>
        <w:t>–</w:t>
      </w:r>
      <w:r w:rsidRPr="00FC7CDB">
        <w:rPr>
          <w:sz w:val="28"/>
          <w:szCs w:val="28"/>
          <w:lang w:val="uk-UA"/>
        </w:rPr>
        <w:t xml:space="preserve"> Vol.89. </w:t>
      </w:r>
      <w:r w:rsidRPr="00FC7CDB">
        <w:rPr>
          <w:sz w:val="28"/>
          <w:szCs w:val="28"/>
          <w:lang w:val="en-US"/>
        </w:rPr>
        <w:t>–</w:t>
      </w:r>
      <w:r w:rsidRPr="00FC7CDB">
        <w:rPr>
          <w:sz w:val="28"/>
          <w:szCs w:val="28"/>
          <w:lang w:val="uk-UA"/>
        </w:rPr>
        <w:t xml:space="preserve"> P.201-210.</w:t>
      </w:r>
    </w:p>
    <w:p w:rsidR="00903D72" w:rsidRPr="00FC7CDB" w:rsidRDefault="00903D72" w:rsidP="00961602">
      <w:pPr>
        <w:numPr>
          <w:ilvl w:val="0"/>
          <w:numId w:val="28"/>
        </w:numPr>
        <w:suppressAutoHyphens/>
        <w:spacing w:after="0" w:line="480" w:lineRule="auto"/>
        <w:jc w:val="both"/>
        <w:rPr>
          <w:sz w:val="28"/>
          <w:szCs w:val="28"/>
          <w:lang w:val="uk-UA"/>
        </w:rPr>
      </w:pPr>
      <w:r w:rsidRPr="00FC7CDB">
        <w:rPr>
          <w:sz w:val="28"/>
          <w:szCs w:val="28"/>
          <w:lang w:val="uk-UA"/>
        </w:rPr>
        <w:t xml:space="preserve">Grinell F., Zhu M. Fibronectin degradation in chronic wounds depends on the relative level of elastase, alpha 1-proteinase inhibitor, and alpha 2-macroglobulin // Journal of Investigative Dermatology. </w:t>
      </w:r>
      <w:r w:rsidRPr="00FC7CDB">
        <w:rPr>
          <w:sz w:val="28"/>
          <w:szCs w:val="28"/>
          <w:lang w:val="en-US"/>
        </w:rPr>
        <w:t>–</w:t>
      </w:r>
      <w:r w:rsidRPr="00FC7CDB">
        <w:rPr>
          <w:sz w:val="28"/>
          <w:szCs w:val="28"/>
          <w:lang w:val="uk-UA"/>
        </w:rPr>
        <w:t xml:space="preserve"> 1996. </w:t>
      </w:r>
      <w:r w:rsidRPr="00FC7CDB">
        <w:rPr>
          <w:sz w:val="28"/>
          <w:szCs w:val="28"/>
          <w:lang w:val="en-US"/>
        </w:rPr>
        <w:t>–</w:t>
      </w:r>
      <w:r w:rsidRPr="00FC7CDB">
        <w:rPr>
          <w:sz w:val="28"/>
          <w:szCs w:val="28"/>
          <w:lang w:val="uk-UA"/>
        </w:rPr>
        <w:t xml:space="preserve"> Vol.106. – P.335</w:t>
      </w:r>
      <w:r w:rsidRPr="00FC7CDB">
        <w:rPr>
          <w:sz w:val="28"/>
          <w:szCs w:val="28"/>
          <w:lang w:val="en-US"/>
        </w:rPr>
        <w:t>–</w:t>
      </w:r>
      <w:r w:rsidRPr="00FC7CDB">
        <w:rPr>
          <w:sz w:val="28"/>
          <w:szCs w:val="28"/>
          <w:lang w:val="uk-UA"/>
        </w:rPr>
        <w:t xml:space="preserve">341. </w:t>
      </w:r>
    </w:p>
    <w:p w:rsidR="00903D72" w:rsidRPr="00FC7CDB" w:rsidRDefault="00903D72" w:rsidP="00961602">
      <w:pPr>
        <w:numPr>
          <w:ilvl w:val="0"/>
          <w:numId w:val="28"/>
        </w:numPr>
        <w:suppressAutoHyphens/>
        <w:spacing w:after="0" w:line="480" w:lineRule="auto"/>
        <w:jc w:val="both"/>
        <w:rPr>
          <w:sz w:val="28"/>
          <w:szCs w:val="28"/>
          <w:lang w:val="uk-UA"/>
        </w:rPr>
      </w:pPr>
      <w:r w:rsidRPr="00FC7CDB">
        <w:rPr>
          <w:sz w:val="28"/>
          <w:szCs w:val="28"/>
          <w:lang w:val="uk-UA"/>
        </w:rPr>
        <w:t>Galis S.,  Khatri  J.</w:t>
      </w:r>
      <w:r w:rsidRPr="00FC7CDB">
        <w:rPr>
          <w:sz w:val="28"/>
          <w:szCs w:val="28"/>
          <w:lang w:val="en-US"/>
        </w:rPr>
        <w:t xml:space="preserve"> </w:t>
      </w:r>
      <w:r w:rsidRPr="00FC7CDB">
        <w:rPr>
          <w:sz w:val="28"/>
          <w:szCs w:val="28"/>
          <w:lang w:val="uk-UA"/>
        </w:rPr>
        <w:t>Matrix Metalloproteinases in Vascular Remodeling and Atherogenesis ). // Circulation Research.</w:t>
      </w:r>
      <w:r w:rsidRPr="00903D72">
        <w:rPr>
          <w:rStyle w:val="aff5"/>
          <w:i w:val="0"/>
          <w:iCs w:val="0"/>
          <w:szCs w:val="28"/>
          <w:lang w:val="en-US"/>
        </w:rPr>
        <w:t xml:space="preserve"> </w:t>
      </w:r>
      <w:r w:rsidRPr="00FC7CDB">
        <w:rPr>
          <w:rStyle w:val="aff5"/>
          <w:i w:val="0"/>
          <w:iCs w:val="0"/>
          <w:szCs w:val="28"/>
          <w:lang w:val="en-US"/>
        </w:rPr>
        <w:t>–</w:t>
      </w:r>
      <w:r w:rsidRPr="00903D72">
        <w:rPr>
          <w:rStyle w:val="aff5"/>
          <w:i w:val="0"/>
          <w:iCs w:val="0"/>
          <w:szCs w:val="28"/>
          <w:lang w:val="en-US"/>
        </w:rPr>
        <w:t xml:space="preserve">  2002</w:t>
      </w:r>
      <w:r w:rsidRPr="00FC7CDB">
        <w:rPr>
          <w:rStyle w:val="aff5"/>
          <w:i w:val="0"/>
          <w:iCs w:val="0"/>
          <w:szCs w:val="28"/>
          <w:lang w:val="en-US"/>
        </w:rPr>
        <w:t>.</w:t>
      </w:r>
      <w:r w:rsidRPr="00903D72">
        <w:rPr>
          <w:rStyle w:val="aff5"/>
          <w:i w:val="0"/>
          <w:iCs w:val="0"/>
          <w:szCs w:val="28"/>
          <w:lang w:val="en-US"/>
        </w:rPr>
        <w:t xml:space="preserve"> </w:t>
      </w:r>
      <w:r w:rsidRPr="00FC7CDB">
        <w:rPr>
          <w:rStyle w:val="aff5"/>
          <w:i w:val="0"/>
          <w:iCs w:val="0"/>
          <w:szCs w:val="28"/>
          <w:lang w:val="en-US"/>
        </w:rPr>
        <w:t>–</w:t>
      </w:r>
      <w:r w:rsidRPr="00903D72">
        <w:rPr>
          <w:rStyle w:val="aff5"/>
          <w:i w:val="0"/>
          <w:iCs w:val="0"/>
          <w:szCs w:val="28"/>
          <w:lang w:val="en-US"/>
        </w:rPr>
        <w:t xml:space="preserve"> V</w:t>
      </w:r>
      <w:r w:rsidRPr="00FC7CDB">
        <w:rPr>
          <w:rStyle w:val="aff5"/>
          <w:i w:val="0"/>
          <w:iCs w:val="0"/>
          <w:szCs w:val="28"/>
          <w:lang w:val="en-US"/>
        </w:rPr>
        <w:t>ol</w:t>
      </w:r>
      <w:r w:rsidRPr="00903D72">
        <w:rPr>
          <w:rStyle w:val="aff5"/>
          <w:i w:val="0"/>
          <w:iCs w:val="0"/>
          <w:szCs w:val="28"/>
          <w:lang w:val="en-US"/>
        </w:rPr>
        <w:t>.</w:t>
      </w:r>
      <w:r w:rsidRPr="00FC7CDB">
        <w:rPr>
          <w:sz w:val="28"/>
          <w:szCs w:val="28"/>
          <w:lang w:val="uk-UA"/>
        </w:rPr>
        <w:t xml:space="preserve"> 90</w:t>
      </w:r>
      <w:r w:rsidRPr="00FC7CDB">
        <w:rPr>
          <w:sz w:val="28"/>
          <w:szCs w:val="28"/>
          <w:lang w:val="en-US"/>
        </w:rPr>
        <w:t>.</w:t>
      </w:r>
      <w:r w:rsidRPr="00FC7CDB">
        <w:rPr>
          <w:sz w:val="28"/>
          <w:szCs w:val="28"/>
          <w:lang w:val="uk-UA"/>
        </w:rPr>
        <w:t xml:space="preserve"> </w:t>
      </w:r>
      <w:r w:rsidRPr="00FC7CDB">
        <w:rPr>
          <w:sz w:val="28"/>
          <w:szCs w:val="28"/>
          <w:lang w:val="en-US"/>
        </w:rPr>
        <w:t>–</w:t>
      </w:r>
      <w:r w:rsidRPr="00FC7CDB">
        <w:rPr>
          <w:sz w:val="28"/>
          <w:szCs w:val="28"/>
          <w:lang w:val="uk-UA"/>
        </w:rPr>
        <w:t xml:space="preserve">  P.251</w:t>
      </w:r>
    </w:p>
    <w:p w:rsidR="00903D72" w:rsidRPr="00FC7CDB" w:rsidRDefault="00903D72" w:rsidP="00961602">
      <w:pPr>
        <w:numPr>
          <w:ilvl w:val="0"/>
          <w:numId w:val="28"/>
        </w:numPr>
        <w:suppressAutoHyphens/>
        <w:spacing w:after="0" w:line="480" w:lineRule="auto"/>
        <w:jc w:val="both"/>
        <w:rPr>
          <w:sz w:val="28"/>
          <w:szCs w:val="28"/>
          <w:lang w:val="uk-UA"/>
        </w:rPr>
      </w:pPr>
      <w:r w:rsidRPr="00FC7CDB">
        <w:rPr>
          <w:sz w:val="28"/>
          <w:szCs w:val="28"/>
          <w:lang w:val="uk-UA"/>
        </w:rPr>
        <w:t xml:space="preserve">Hansson G.K., Berne G.P. Atherosclerosis and the immune system // Acta Paediatr. Suppl. </w:t>
      </w:r>
      <w:r w:rsidRPr="00FC7CDB">
        <w:rPr>
          <w:sz w:val="28"/>
          <w:szCs w:val="28"/>
          <w:lang w:val="en-US"/>
        </w:rPr>
        <w:t>–</w:t>
      </w:r>
      <w:r w:rsidRPr="00FC7CDB">
        <w:rPr>
          <w:sz w:val="28"/>
          <w:szCs w:val="28"/>
          <w:lang w:val="uk-UA"/>
        </w:rPr>
        <w:t xml:space="preserve"> 2004. </w:t>
      </w:r>
      <w:r w:rsidRPr="00FC7CDB">
        <w:rPr>
          <w:sz w:val="28"/>
          <w:szCs w:val="28"/>
          <w:lang w:val="en-US"/>
        </w:rPr>
        <w:t>–</w:t>
      </w:r>
      <w:r w:rsidRPr="00FC7CDB">
        <w:rPr>
          <w:sz w:val="28"/>
          <w:szCs w:val="28"/>
          <w:lang w:val="uk-UA"/>
        </w:rPr>
        <w:t xml:space="preserve"> Vol.93, № 446. </w:t>
      </w:r>
      <w:r w:rsidRPr="00FC7CDB">
        <w:rPr>
          <w:sz w:val="28"/>
          <w:szCs w:val="28"/>
          <w:lang w:val="en-US"/>
        </w:rPr>
        <w:t>–</w:t>
      </w:r>
      <w:r w:rsidRPr="00FC7CDB">
        <w:rPr>
          <w:sz w:val="28"/>
          <w:szCs w:val="28"/>
          <w:lang w:val="uk-UA"/>
        </w:rPr>
        <w:t xml:space="preserve"> P. 63-69.</w:t>
      </w:r>
    </w:p>
    <w:p w:rsidR="00903D72" w:rsidRPr="00FC7CDB" w:rsidRDefault="00903D72" w:rsidP="00961602">
      <w:pPr>
        <w:numPr>
          <w:ilvl w:val="0"/>
          <w:numId w:val="28"/>
        </w:numPr>
        <w:spacing w:after="0" w:line="480" w:lineRule="auto"/>
        <w:jc w:val="both"/>
        <w:rPr>
          <w:sz w:val="28"/>
          <w:szCs w:val="28"/>
          <w:lang w:val="uk-UA"/>
        </w:rPr>
      </w:pPr>
      <w:r w:rsidRPr="00FC7CDB">
        <w:rPr>
          <w:sz w:val="28"/>
          <w:szCs w:val="28"/>
          <w:lang w:val="en-US"/>
        </w:rPr>
        <w:t>Heeneman S, Cleutjens JP, Faber BS et al. The dynamic extracellular matrix: intervention strategies during heart failure and atherosclerosis. // J. Pathol. – 2003. – Vol.200 – p.516-525</w:t>
      </w:r>
    </w:p>
    <w:p w:rsidR="00903D72" w:rsidRPr="00FC7CDB" w:rsidRDefault="00903D72" w:rsidP="00961602">
      <w:pPr>
        <w:numPr>
          <w:ilvl w:val="0"/>
          <w:numId w:val="28"/>
        </w:numPr>
        <w:suppressAutoHyphens/>
        <w:spacing w:after="0" w:line="480" w:lineRule="auto"/>
        <w:jc w:val="both"/>
        <w:rPr>
          <w:sz w:val="28"/>
          <w:szCs w:val="28"/>
          <w:lang w:val="uk-UA"/>
        </w:rPr>
      </w:pPr>
      <w:r w:rsidRPr="00FC7CDB">
        <w:rPr>
          <w:sz w:val="28"/>
          <w:szCs w:val="28"/>
          <w:lang w:val="uk-UA"/>
        </w:rPr>
        <w:lastRenderedPageBreak/>
        <w:t xml:space="preserve">Homandberg G.A. Potential regulation of cartilage metabolism in osteoarthritis by fibronectin fragments // Frontiers in Bioscience. </w:t>
      </w:r>
      <w:r w:rsidRPr="00FC7CDB">
        <w:rPr>
          <w:sz w:val="28"/>
          <w:szCs w:val="28"/>
          <w:lang w:val="en-US"/>
        </w:rPr>
        <w:t>–</w:t>
      </w:r>
      <w:r w:rsidRPr="00FC7CDB">
        <w:rPr>
          <w:sz w:val="28"/>
          <w:szCs w:val="28"/>
          <w:lang w:val="uk-UA"/>
        </w:rPr>
        <w:t xml:space="preserve"> 1999. </w:t>
      </w:r>
      <w:r w:rsidRPr="00FC7CDB">
        <w:rPr>
          <w:sz w:val="28"/>
          <w:szCs w:val="28"/>
          <w:lang w:val="en-US"/>
        </w:rPr>
        <w:t>–</w:t>
      </w:r>
      <w:r w:rsidRPr="00FC7CDB">
        <w:rPr>
          <w:sz w:val="28"/>
          <w:szCs w:val="28"/>
          <w:lang w:val="uk-UA"/>
        </w:rPr>
        <w:t xml:space="preserve"> № 4. </w:t>
      </w:r>
      <w:r w:rsidRPr="00FC7CDB">
        <w:rPr>
          <w:sz w:val="28"/>
          <w:szCs w:val="28"/>
          <w:lang w:val="en-US"/>
        </w:rPr>
        <w:t>–</w:t>
      </w:r>
      <w:r w:rsidRPr="00FC7CDB">
        <w:rPr>
          <w:sz w:val="28"/>
          <w:szCs w:val="28"/>
          <w:lang w:val="uk-UA"/>
        </w:rPr>
        <w:t xml:space="preserve"> P.713</w:t>
      </w:r>
      <w:r w:rsidRPr="00FC7CDB">
        <w:rPr>
          <w:sz w:val="28"/>
          <w:szCs w:val="28"/>
          <w:lang w:val="en-US"/>
        </w:rPr>
        <w:t>–</w:t>
      </w:r>
      <w:r w:rsidRPr="00FC7CDB">
        <w:rPr>
          <w:sz w:val="28"/>
          <w:szCs w:val="28"/>
          <w:lang w:val="uk-UA"/>
        </w:rPr>
        <w:t>730.</w:t>
      </w:r>
    </w:p>
    <w:p w:rsidR="00903D72" w:rsidRPr="00FC7CDB" w:rsidRDefault="00903D72" w:rsidP="00961602">
      <w:pPr>
        <w:numPr>
          <w:ilvl w:val="0"/>
          <w:numId w:val="28"/>
        </w:numPr>
        <w:suppressAutoHyphens/>
        <w:spacing w:after="0" w:line="480" w:lineRule="auto"/>
        <w:jc w:val="both"/>
        <w:rPr>
          <w:sz w:val="28"/>
          <w:szCs w:val="28"/>
          <w:lang w:val="uk-UA"/>
        </w:rPr>
      </w:pPr>
      <w:r w:rsidRPr="00FC7CDB">
        <w:rPr>
          <w:sz w:val="28"/>
          <w:szCs w:val="28"/>
          <w:lang w:val="en-US"/>
        </w:rPr>
        <w:t xml:space="preserve">  </w:t>
      </w:r>
      <w:r w:rsidRPr="00FC7CDB">
        <w:rPr>
          <w:sz w:val="28"/>
          <w:szCs w:val="28"/>
          <w:lang w:val="uk-UA"/>
        </w:rPr>
        <w:t xml:space="preserve">Homandberg G.A., Hui F., Wen C., Purple Ch., Bewsey K., Koepp H., Huch K., Harris A. Fibronectin-fragment-induced cartilage chondrolysis is associated with release of catabolic cytokines // Biochemistry J. </w:t>
      </w:r>
      <w:r w:rsidRPr="00FC7CDB">
        <w:rPr>
          <w:sz w:val="28"/>
          <w:szCs w:val="28"/>
          <w:lang w:val="en-US"/>
        </w:rPr>
        <w:t>–</w:t>
      </w:r>
      <w:r w:rsidRPr="00FC7CDB">
        <w:rPr>
          <w:sz w:val="28"/>
          <w:szCs w:val="28"/>
          <w:lang w:val="uk-UA"/>
        </w:rPr>
        <w:t xml:space="preserve"> 1997. </w:t>
      </w:r>
      <w:r w:rsidRPr="00FC7CDB">
        <w:rPr>
          <w:sz w:val="28"/>
          <w:szCs w:val="28"/>
          <w:lang w:val="en-US"/>
        </w:rPr>
        <w:t>–</w:t>
      </w:r>
      <w:r w:rsidRPr="00FC7CDB">
        <w:rPr>
          <w:sz w:val="28"/>
          <w:szCs w:val="28"/>
          <w:lang w:val="uk-UA"/>
        </w:rPr>
        <w:t xml:space="preserve"> Vol.321. </w:t>
      </w:r>
      <w:r w:rsidRPr="00FC7CDB">
        <w:rPr>
          <w:sz w:val="28"/>
          <w:szCs w:val="28"/>
          <w:lang w:val="en-US"/>
        </w:rPr>
        <w:t>–</w:t>
      </w:r>
      <w:r w:rsidRPr="00FC7CDB">
        <w:rPr>
          <w:sz w:val="28"/>
          <w:szCs w:val="28"/>
          <w:lang w:val="uk-UA"/>
        </w:rPr>
        <w:t xml:space="preserve"> Р. 751</w:t>
      </w:r>
      <w:r w:rsidRPr="00FC7CDB">
        <w:rPr>
          <w:sz w:val="28"/>
          <w:szCs w:val="28"/>
          <w:lang w:val="en-US"/>
        </w:rPr>
        <w:t>–</w:t>
      </w:r>
      <w:r w:rsidRPr="00FC7CDB">
        <w:rPr>
          <w:sz w:val="28"/>
          <w:szCs w:val="28"/>
          <w:lang w:val="uk-UA"/>
        </w:rPr>
        <w:t xml:space="preserve">757. </w:t>
      </w:r>
    </w:p>
    <w:p w:rsidR="00903D72" w:rsidRPr="00FC7CDB" w:rsidRDefault="00903D72" w:rsidP="00961602">
      <w:pPr>
        <w:numPr>
          <w:ilvl w:val="0"/>
          <w:numId w:val="28"/>
        </w:numPr>
        <w:suppressAutoHyphens/>
        <w:spacing w:after="0" w:line="480" w:lineRule="auto"/>
        <w:jc w:val="both"/>
        <w:rPr>
          <w:rStyle w:val="ti"/>
          <w:sz w:val="28"/>
          <w:szCs w:val="28"/>
          <w:lang w:val="uk-UA"/>
        </w:rPr>
      </w:pPr>
      <w:r w:rsidRPr="00FC7CDB">
        <w:rPr>
          <w:sz w:val="28"/>
          <w:szCs w:val="28"/>
          <w:lang w:val="uk-UA"/>
        </w:rPr>
        <w:t>Horowitz JC, Rogers DS, Simon RH, Sisson TH, Thannickal VJ. Plasminogen activation induced pericellular fibronectin proteolysis promotes fibroblast apoptosis</w:t>
      </w:r>
      <w:r w:rsidRPr="00FC7CDB">
        <w:rPr>
          <w:sz w:val="28"/>
          <w:szCs w:val="28"/>
          <w:lang w:val="en-US"/>
        </w:rPr>
        <w:t xml:space="preserve"> //</w:t>
      </w:r>
      <w:r w:rsidRPr="00903D72">
        <w:rPr>
          <w:rStyle w:val="ac"/>
          <w:szCs w:val="28"/>
          <w:lang w:val="en-US"/>
        </w:rPr>
        <w:t xml:space="preserve"> </w:t>
      </w:r>
      <w:r w:rsidRPr="00FC7CDB">
        <w:rPr>
          <w:rStyle w:val="ti"/>
          <w:sz w:val="28"/>
          <w:szCs w:val="28"/>
          <w:lang w:val="uk-UA"/>
        </w:rPr>
        <w:t xml:space="preserve">Am J Respir Cell Mol Biol. –  2008. – </w:t>
      </w:r>
      <w:r w:rsidRPr="00FC7CDB">
        <w:rPr>
          <w:rStyle w:val="ti"/>
          <w:sz w:val="28"/>
          <w:szCs w:val="28"/>
          <w:lang w:val="en-US"/>
        </w:rPr>
        <w:t xml:space="preserve">Vol. </w:t>
      </w:r>
      <w:r w:rsidRPr="00FC7CDB">
        <w:rPr>
          <w:rStyle w:val="ti"/>
          <w:sz w:val="28"/>
          <w:szCs w:val="28"/>
          <w:lang w:val="uk-UA"/>
        </w:rPr>
        <w:t>38(1) –</w:t>
      </w:r>
      <w:r w:rsidRPr="00FC7CDB">
        <w:rPr>
          <w:rStyle w:val="ti"/>
          <w:sz w:val="28"/>
          <w:szCs w:val="28"/>
          <w:lang w:val="en-US"/>
        </w:rPr>
        <w:t xml:space="preserve"> P.</w:t>
      </w:r>
      <w:r w:rsidRPr="00FC7CDB">
        <w:rPr>
          <w:rStyle w:val="ti"/>
          <w:sz w:val="28"/>
          <w:szCs w:val="28"/>
          <w:lang w:val="uk-UA"/>
        </w:rPr>
        <w:t>78-87</w:t>
      </w:r>
      <w:r w:rsidRPr="00FC7CDB">
        <w:rPr>
          <w:rStyle w:val="ti"/>
          <w:sz w:val="28"/>
          <w:szCs w:val="28"/>
          <w:lang w:val="en-US"/>
        </w:rPr>
        <w:t>.</w:t>
      </w:r>
      <w:r w:rsidRPr="00FC7CDB">
        <w:rPr>
          <w:rStyle w:val="ti"/>
          <w:sz w:val="28"/>
          <w:szCs w:val="28"/>
          <w:lang w:val="uk-UA"/>
        </w:rPr>
        <w:t xml:space="preserve"> </w:t>
      </w:r>
    </w:p>
    <w:p w:rsidR="00903D72" w:rsidRPr="00FC7CDB" w:rsidRDefault="00903D72" w:rsidP="00961602">
      <w:pPr>
        <w:numPr>
          <w:ilvl w:val="0"/>
          <w:numId w:val="28"/>
        </w:numPr>
        <w:spacing w:after="0" w:line="480" w:lineRule="auto"/>
        <w:jc w:val="both"/>
        <w:rPr>
          <w:sz w:val="28"/>
          <w:szCs w:val="28"/>
          <w:lang w:val="en-US"/>
        </w:rPr>
      </w:pPr>
      <w:r w:rsidRPr="00FC7CDB">
        <w:rPr>
          <w:sz w:val="28"/>
          <w:szCs w:val="28"/>
          <w:lang w:val="en-US"/>
        </w:rPr>
        <w:t>Horstmann</w:t>
      </w:r>
      <w:r w:rsidRPr="00FC7CDB">
        <w:rPr>
          <w:sz w:val="28"/>
          <w:szCs w:val="28"/>
          <w:lang w:val="uk-UA"/>
        </w:rPr>
        <w:t xml:space="preserve"> </w:t>
      </w:r>
      <w:r w:rsidRPr="00FC7CDB">
        <w:rPr>
          <w:sz w:val="28"/>
          <w:szCs w:val="28"/>
          <w:lang w:val="en-US"/>
        </w:rPr>
        <w:t>S., Kalb P., Kozio H, et al Profiles of Matrix Metalloproteinases, Their Inhibitors, and Laminin in Stroke Patients: Influence of Different  Therapies  // Stroke. – 2003 – Vol.34 – P.2165-2170.</w:t>
      </w:r>
    </w:p>
    <w:p w:rsidR="00903D72" w:rsidRPr="00FC7CDB" w:rsidRDefault="00903D72" w:rsidP="00961602">
      <w:pPr>
        <w:numPr>
          <w:ilvl w:val="0"/>
          <w:numId w:val="28"/>
        </w:numPr>
        <w:suppressAutoHyphens/>
        <w:spacing w:after="0" w:line="480" w:lineRule="auto"/>
        <w:jc w:val="both"/>
        <w:rPr>
          <w:sz w:val="28"/>
          <w:szCs w:val="28"/>
          <w:lang w:val="uk-UA"/>
        </w:rPr>
      </w:pPr>
      <w:r w:rsidRPr="00FC7CDB">
        <w:rPr>
          <w:sz w:val="28"/>
          <w:szCs w:val="28"/>
          <w:lang w:val="uk-UA"/>
        </w:rPr>
        <w:t>Huynh Q.N., Wang S., Tafolla E., Gansky S.A., Kapila S., Armitage G.C., Kapila Y.L. Specific fibronectin fragments as markers of periodontal disease status // J. Periodontol. – 2002. – Vol.73. - P.1101-1110.</w:t>
      </w:r>
    </w:p>
    <w:p w:rsidR="00903D72" w:rsidRPr="00FC7CDB" w:rsidRDefault="00903D72" w:rsidP="00961602">
      <w:pPr>
        <w:numPr>
          <w:ilvl w:val="0"/>
          <w:numId w:val="28"/>
        </w:numPr>
        <w:suppressAutoHyphens/>
        <w:spacing w:after="0" w:line="480" w:lineRule="auto"/>
        <w:jc w:val="both"/>
        <w:rPr>
          <w:sz w:val="28"/>
          <w:szCs w:val="28"/>
          <w:lang w:val="uk-UA"/>
        </w:rPr>
      </w:pPr>
      <w:r w:rsidRPr="00FC7CDB">
        <w:rPr>
          <w:sz w:val="28"/>
          <w:szCs w:val="28"/>
          <w:lang w:val="uk-UA"/>
        </w:rPr>
        <w:t xml:space="preserve">Inokubo Y., Hanada H., Ishizaka H., Fukushi T., Kamada T., Okumura K. Plasma levels of matrix metalloproteinase-9 and tissue inhibitor of metalloproteinase-1 are increased in the coronary circulation in patients with acute coronary syndrome // Am. Heart J. – 2001. – Vol.141. - P.211-217.  </w:t>
      </w:r>
    </w:p>
    <w:p w:rsidR="00903D72" w:rsidRPr="00FC7CDB" w:rsidRDefault="00903D72" w:rsidP="00961602">
      <w:pPr>
        <w:numPr>
          <w:ilvl w:val="0"/>
          <w:numId w:val="28"/>
        </w:numPr>
        <w:suppressAutoHyphens/>
        <w:spacing w:after="0" w:line="480" w:lineRule="auto"/>
        <w:jc w:val="both"/>
        <w:rPr>
          <w:sz w:val="28"/>
          <w:szCs w:val="28"/>
          <w:lang w:val="uk-UA"/>
        </w:rPr>
      </w:pPr>
      <w:r w:rsidRPr="00FC7CDB">
        <w:rPr>
          <w:sz w:val="28"/>
          <w:szCs w:val="28"/>
          <w:lang w:val="uk-UA"/>
        </w:rPr>
        <w:lastRenderedPageBreak/>
        <w:t>Ingham K.S., Brew S.A., Novokhatny V.V. Influence of carbohydrate on structure, stability and function of gelatin-binding fragments of fibronectin // Archives of biochemistry and biophysics. - 1999. - Vol.316, № 1. - Р. 235-240.</w:t>
      </w:r>
    </w:p>
    <w:p w:rsidR="00903D72" w:rsidRPr="00FC7CDB" w:rsidRDefault="00903D72" w:rsidP="00961602">
      <w:pPr>
        <w:numPr>
          <w:ilvl w:val="0"/>
          <w:numId w:val="28"/>
        </w:numPr>
        <w:suppressAutoHyphens/>
        <w:spacing w:after="0" w:line="480" w:lineRule="auto"/>
        <w:jc w:val="both"/>
        <w:rPr>
          <w:sz w:val="28"/>
          <w:szCs w:val="28"/>
          <w:lang w:val="uk-UA"/>
        </w:rPr>
      </w:pPr>
      <w:r w:rsidRPr="00FC7CDB">
        <w:rPr>
          <w:sz w:val="28"/>
          <w:szCs w:val="28"/>
          <w:lang w:val="en-US"/>
        </w:rPr>
        <w:t xml:space="preserve">   </w:t>
      </w:r>
      <w:r w:rsidRPr="00FC7CDB">
        <w:rPr>
          <w:sz w:val="28"/>
          <w:szCs w:val="28"/>
          <w:lang w:val="uk-UA"/>
        </w:rPr>
        <w:t xml:space="preserve">Jager C.A., Anthony J., Robson S.C., Shephard E.G., Kirsch R.E. Fibronectin fragments cause an underestimation of plasma fibronectin levels in severe pre-eclampsia // Scand. J. Clin. Lab. Invest. - 1996. - Vol. 56, № 4. - Р. 351-358. </w:t>
      </w:r>
    </w:p>
    <w:p w:rsidR="00903D72" w:rsidRPr="00FC7CDB" w:rsidRDefault="00903D72" w:rsidP="00961602">
      <w:pPr>
        <w:numPr>
          <w:ilvl w:val="0"/>
          <w:numId w:val="28"/>
        </w:numPr>
        <w:suppressAutoHyphens/>
        <w:spacing w:after="0" w:line="480" w:lineRule="auto"/>
        <w:jc w:val="both"/>
        <w:rPr>
          <w:sz w:val="28"/>
          <w:szCs w:val="28"/>
          <w:lang w:val="uk-UA"/>
        </w:rPr>
      </w:pPr>
      <w:r w:rsidRPr="00FC7CDB">
        <w:rPr>
          <w:sz w:val="28"/>
          <w:szCs w:val="28"/>
          <w:lang w:val="uk-UA"/>
        </w:rPr>
        <w:t xml:space="preserve">   Jennette J.C., Wieslander J., Tuttle R., Falk R.J. Serum Ig-fibronectin aggregates in patients with Ig nephropathy and Henoch-Schonlein purpura: diagnostic value and pathogenic implications. The glomerular disease collaborative network // Am. J. Kidney Dis. - 1991. - Vol.18. - P.466-471.</w:t>
      </w:r>
    </w:p>
    <w:p w:rsidR="00903D72" w:rsidRPr="00FC7CDB" w:rsidRDefault="00903D72" w:rsidP="00961602">
      <w:pPr>
        <w:numPr>
          <w:ilvl w:val="0"/>
          <w:numId w:val="28"/>
        </w:numPr>
        <w:suppressAutoHyphens/>
        <w:spacing w:after="0" w:line="480" w:lineRule="auto"/>
        <w:jc w:val="both"/>
        <w:rPr>
          <w:sz w:val="28"/>
          <w:szCs w:val="28"/>
          <w:lang w:val="uk-UA"/>
        </w:rPr>
      </w:pPr>
      <w:r w:rsidRPr="00FC7CDB">
        <w:rPr>
          <w:sz w:val="28"/>
          <w:szCs w:val="28"/>
          <w:lang w:val="uk-UA"/>
        </w:rPr>
        <w:t>John A., Tuszynski G.The role of matrix metalloproteinase in tumor angiogenesis and tumor metastasis // Pathology Oncology Research. - 2001. - Vol.7, № 1. - P.14-23.</w:t>
      </w:r>
    </w:p>
    <w:p w:rsidR="00903D72" w:rsidRPr="00FC7CDB" w:rsidRDefault="00903D72" w:rsidP="00961602">
      <w:pPr>
        <w:numPr>
          <w:ilvl w:val="0"/>
          <w:numId w:val="28"/>
        </w:numPr>
        <w:suppressAutoHyphens/>
        <w:spacing w:after="0" w:line="480" w:lineRule="auto"/>
        <w:jc w:val="both"/>
        <w:rPr>
          <w:sz w:val="28"/>
          <w:szCs w:val="28"/>
          <w:lang w:val="uk-UA"/>
        </w:rPr>
      </w:pPr>
      <w:r w:rsidRPr="00FC7CDB">
        <w:rPr>
          <w:sz w:val="28"/>
          <w:szCs w:val="28"/>
          <w:lang w:val="uk-UA"/>
        </w:rPr>
        <w:t>Kameda K., Matsunaga T., Abe N., Hanada H., Ishizaka H., Ono H., Saitoh M., Fukui K., Fukuda I., Osanai T., Okumura K. Correlation of oxidative stress with activity of matrix metalloproteinase in patients with coronary artery disease. Possible role for left ventricular remodelling // European Heart Journal. – 2003. – Vol.24. – P.2180-2185.</w:t>
      </w:r>
    </w:p>
    <w:p w:rsidR="00903D72" w:rsidRPr="00FC7CDB" w:rsidRDefault="00903D72" w:rsidP="00961602">
      <w:pPr>
        <w:numPr>
          <w:ilvl w:val="0"/>
          <w:numId w:val="28"/>
        </w:numPr>
        <w:suppressAutoHyphens/>
        <w:spacing w:after="0" w:line="480" w:lineRule="auto"/>
        <w:jc w:val="both"/>
        <w:rPr>
          <w:sz w:val="28"/>
          <w:szCs w:val="28"/>
          <w:lang w:val="uk-UA"/>
        </w:rPr>
      </w:pPr>
      <w:r w:rsidRPr="00FC7CDB">
        <w:rPr>
          <w:sz w:val="28"/>
          <w:szCs w:val="28"/>
          <w:lang w:val="uk-UA"/>
        </w:rPr>
        <w:t xml:space="preserve">Kaminska R., Helisalmi P., Harvima R.J., Naukkarinen A., Horsmanheimo M., Harvima I.T. Focal dermal-epidermal separation and fibronectin cleavage in </w:t>
      </w:r>
      <w:r w:rsidRPr="00FC7CDB">
        <w:rPr>
          <w:sz w:val="28"/>
          <w:szCs w:val="28"/>
          <w:lang w:val="uk-UA"/>
        </w:rPr>
        <w:lastRenderedPageBreak/>
        <w:t>basement membrane by human mast cell tryptase // J. Invest. Dermatology. – 1999. – Vol.113, № 4. – P.567-573.</w:t>
      </w:r>
    </w:p>
    <w:p w:rsidR="00903D72" w:rsidRPr="00FC7CDB" w:rsidRDefault="00903D72" w:rsidP="00961602">
      <w:pPr>
        <w:numPr>
          <w:ilvl w:val="0"/>
          <w:numId w:val="28"/>
        </w:numPr>
        <w:suppressAutoHyphens/>
        <w:spacing w:after="0" w:line="480" w:lineRule="auto"/>
        <w:jc w:val="both"/>
        <w:rPr>
          <w:sz w:val="28"/>
          <w:szCs w:val="28"/>
          <w:lang w:val="uk-UA"/>
        </w:rPr>
      </w:pPr>
      <w:r w:rsidRPr="00FC7CDB">
        <w:rPr>
          <w:sz w:val="28"/>
          <w:szCs w:val="28"/>
          <w:lang w:val="uk-UA"/>
        </w:rPr>
        <w:t>Kanters S.D.J.M., Banga J., Algra A., Frijns R.C.J.M., Beutler J.J., Fijnheer R. Plasma levels of cellular fibronectin in diabetes // Diabetes Care. – 2001. – Vol.24. – P.323–327.</w:t>
      </w:r>
    </w:p>
    <w:p w:rsidR="00903D72" w:rsidRPr="00FC7CDB" w:rsidRDefault="00903D72" w:rsidP="00961602">
      <w:pPr>
        <w:numPr>
          <w:ilvl w:val="0"/>
          <w:numId w:val="28"/>
        </w:numPr>
        <w:suppressAutoHyphens/>
        <w:spacing w:after="0" w:line="480" w:lineRule="auto"/>
        <w:jc w:val="both"/>
        <w:rPr>
          <w:sz w:val="28"/>
          <w:szCs w:val="28"/>
          <w:lang w:val="uk-UA"/>
        </w:rPr>
      </w:pPr>
      <w:r w:rsidRPr="00FC7CDB">
        <w:rPr>
          <w:rStyle w:val="aff5"/>
          <w:i w:val="0"/>
          <w:iCs w:val="0"/>
          <w:szCs w:val="28"/>
          <w:lang w:val="en-US"/>
        </w:rPr>
        <w:t>Karabela</w:t>
      </w:r>
      <w:r w:rsidRPr="00903D72">
        <w:rPr>
          <w:rStyle w:val="aff5"/>
          <w:i w:val="0"/>
          <w:iCs w:val="0"/>
          <w:szCs w:val="28"/>
          <w:lang w:val="en-US"/>
        </w:rPr>
        <w:t xml:space="preserve"> </w:t>
      </w:r>
      <w:r w:rsidRPr="00FC7CDB">
        <w:rPr>
          <w:rStyle w:val="aff5"/>
          <w:i w:val="0"/>
          <w:iCs w:val="0"/>
          <w:szCs w:val="28"/>
          <w:lang w:val="en-US"/>
        </w:rPr>
        <w:t>G</w:t>
      </w:r>
      <w:r w:rsidRPr="00903D72">
        <w:rPr>
          <w:rStyle w:val="aff5"/>
          <w:i w:val="0"/>
          <w:iCs w:val="0"/>
          <w:szCs w:val="28"/>
          <w:lang w:val="en-US"/>
        </w:rPr>
        <w:t>.</w:t>
      </w:r>
      <w:r w:rsidRPr="00FC7CDB">
        <w:rPr>
          <w:rStyle w:val="aff5"/>
          <w:i w:val="0"/>
          <w:iCs w:val="0"/>
          <w:szCs w:val="28"/>
          <w:lang w:val="en-US"/>
        </w:rPr>
        <w:t>D</w:t>
      </w:r>
      <w:r w:rsidRPr="00903D72">
        <w:rPr>
          <w:rStyle w:val="aff5"/>
          <w:i w:val="0"/>
          <w:iCs w:val="0"/>
          <w:szCs w:val="28"/>
          <w:lang w:val="en-US"/>
        </w:rPr>
        <w:t xml:space="preserve">., </w:t>
      </w:r>
      <w:r w:rsidRPr="00FC7CDB">
        <w:rPr>
          <w:rStyle w:val="aff5"/>
          <w:i w:val="0"/>
          <w:iCs w:val="0"/>
          <w:szCs w:val="28"/>
          <w:lang w:val="en-US"/>
        </w:rPr>
        <w:t>Adamopoulos</w:t>
      </w:r>
      <w:r w:rsidRPr="00903D72">
        <w:rPr>
          <w:rStyle w:val="aff5"/>
          <w:i w:val="0"/>
          <w:iCs w:val="0"/>
          <w:szCs w:val="28"/>
          <w:lang w:val="en-US"/>
        </w:rPr>
        <w:t xml:space="preserve"> </w:t>
      </w:r>
      <w:r w:rsidRPr="00FC7CDB">
        <w:rPr>
          <w:rStyle w:val="aff5"/>
          <w:i w:val="0"/>
          <w:iCs w:val="0"/>
          <w:szCs w:val="28"/>
          <w:lang w:val="en-US"/>
        </w:rPr>
        <w:t>S</w:t>
      </w:r>
      <w:r w:rsidRPr="00903D72">
        <w:rPr>
          <w:rStyle w:val="aff5"/>
          <w:i w:val="0"/>
          <w:iCs w:val="0"/>
          <w:szCs w:val="28"/>
          <w:lang w:val="en-US"/>
        </w:rPr>
        <w:t xml:space="preserve">., </w:t>
      </w:r>
      <w:r w:rsidRPr="00FC7CDB">
        <w:rPr>
          <w:rStyle w:val="aff5"/>
          <w:i w:val="0"/>
          <w:iCs w:val="0"/>
          <w:szCs w:val="28"/>
          <w:lang w:val="en-US"/>
        </w:rPr>
        <w:t>Karavolias</w:t>
      </w:r>
      <w:r w:rsidRPr="00903D72">
        <w:rPr>
          <w:rStyle w:val="aff5"/>
          <w:i w:val="0"/>
          <w:iCs w:val="0"/>
          <w:szCs w:val="28"/>
          <w:lang w:val="en-US"/>
        </w:rPr>
        <w:t xml:space="preserve"> </w:t>
      </w:r>
      <w:r w:rsidRPr="00FC7CDB">
        <w:rPr>
          <w:rStyle w:val="aff5"/>
          <w:i w:val="0"/>
          <w:iCs w:val="0"/>
          <w:szCs w:val="28"/>
          <w:lang w:val="en-US"/>
        </w:rPr>
        <w:t>G</w:t>
      </w:r>
      <w:r w:rsidRPr="00903D72">
        <w:rPr>
          <w:rStyle w:val="aff5"/>
          <w:i w:val="0"/>
          <w:iCs w:val="0"/>
          <w:szCs w:val="28"/>
          <w:lang w:val="en-US"/>
        </w:rPr>
        <w:t>.</w:t>
      </w:r>
      <w:r w:rsidRPr="00FC7CDB">
        <w:rPr>
          <w:rStyle w:val="aff5"/>
          <w:i w:val="0"/>
          <w:iCs w:val="0"/>
          <w:szCs w:val="28"/>
          <w:lang w:val="en-US"/>
        </w:rPr>
        <w:t>K</w:t>
      </w:r>
      <w:r w:rsidRPr="00903D72">
        <w:rPr>
          <w:rStyle w:val="aff5"/>
          <w:i w:val="0"/>
          <w:iCs w:val="0"/>
          <w:szCs w:val="28"/>
          <w:lang w:val="en-US"/>
        </w:rPr>
        <w:t xml:space="preserve">., </w:t>
      </w:r>
      <w:r w:rsidRPr="00FC7CDB">
        <w:rPr>
          <w:rStyle w:val="aff5"/>
          <w:i w:val="0"/>
          <w:iCs w:val="0"/>
          <w:szCs w:val="28"/>
          <w:lang w:val="en-US"/>
        </w:rPr>
        <w:t>Chaidaroglou</w:t>
      </w:r>
      <w:r w:rsidRPr="00903D72">
        <w:rPr>
          <w:rStyle w:val="aff5"/>
          <w:i w:val="0"/>
          <w:iCs w:val="0"/>
          <w:szCs w:val="28"/>
          <w:lang w:val="en-US"/>
        </w:rPr>
        <w:t xml:space="preserve"> </w:t>
      </w:r>
      <w:r w:rsidRPr="00FC7CDB">
        <w:rPr>
          <w:rStyle w:val="aff5"/>
          <w:i w:val="0"/>
          <w:iCs w:val="0"/>
          <w:szCs w:val="28"/>
          <w:lang w:val="en-US"/>
        </w:rPr>
        <w:t>A</w:t>
      </w:r>
      <w:r w:rsidRPr="00903D72">
        <w:rPr>
          <w:rStyle w:val="aff5"/>
          <w:i w:val="0"/>
          <w:iCs w:val="0"/>
          <w:szCs w:val="28"/>
          <w:lang w:val="en-US"/>
        </w:rPr>
        <w:t xml:space="preserve">., </w:t>
      </w:r>
      <w:r w:rsidRPr="00FC7CDB">
        <w:rPr>
          <w:rStyle w:val="aff5"/>
          <w:i w:val="0"/>
          <w:iCs w:val="0"/>
          <w:szCs w:val="28"/>
          <w:lang w:val="en-US"/>
        </w:rPr>
        <w:t>Livanis</w:t>
      </w:r>
      <w:r w:rsidRPr="00903D72">
        <w:rPr>
          <w:rStyle w:val="aff5"/>
          <w:i w:val="0"/>
          <w:iCs w:val="0"/>
          <w:szCs w:val="28"/>
          <w:lang w:val="en-US"/>
        </w:rPr>
        <w:t xml:space="preserve"> </w:t>
      </w:r>
      <w:r w:rsidRPr="00FC7CDB">
        <w:rPr>
          <w:rStyle w:val="aff5"/>
          <w:i w:val="0"/>
          <w:iCs w:val="0"/>
          <w:szCs w:val="28"/>
          <w:lang w:val="en-US"/>
        </w:rPr>
        <w:t>E</w:t>
      </w:r>
      <w:r w:rsidRPr="00903D72">
        <w:rPr>
          <w:rStyle w:val="aff5"/>
          <w:i w:val="0"/>
          <w:iCs w:val="0"/>
          <w:szCs w:val="28"/>
          <w:lang w:val="en-US"/>
        </w:rPr>
        <w:t xml:space="preserve">., </w:t>
      </w:r>
      <w:r w:rsidRPr="00FC7CDB">
        <w:rPr>
          <w:rStyle w:val="aff5"/>
          <w:i w:val="0"/>
          <w:iCs w:val="0"/>
          <w:szCs w:val="28"/>
          <w:lang w:val="en-US"/>
        </w:rPr>
        <w:t>Iliodromitis</w:t>
      </w:r>
      <w:r w:rsidRPr="00903D72">
        <w:rPr>
          <w:rStyle w:val="aff5"/>
          <w:i w:val="0"/>
          <w:iCs w:val="0"/>
          <w:szCs w:val="28"/>
          <w:lang w:val="en-US"/>
        </w:rPr>
        <w:t xml:space="preserve"> </w:t>
      </w:r>
      <w:r w:rsidRPr="00FC7CDB">
        <w:rPr>
          <w:rStyle w:val="aff5"/>
          <w:i w:val="0"/>
          <w:iCs w:val="0"/>
          <w:szCs w:val="28"/>
          <w:lang w:val="en-US"/>
        </w:rPr>
        <w:t>E</w:t>
      </w:r>
      <w:r w:rsidRPr="00903D72">
        <w:rPr>
          <w:rStyle w:val="aff5"/>
          <w:i w:val="0"/>
          <w:iCs w:val="0"/>
          <w:szCs w:val="28"/>
          <w:lang w:val="en-US"/>
        </w:rPr>
        <w:t xml:space="preserve">., </w:t>
      </w:r>
      <w:r w:rsidRPr="00FC7CDB">
        <w:rPr>
          <w:rStyle w:val="aff5"/>
          <w:i w:val="0"/>
          <w:iCs w:val="0"/>
          <w:szCs w:val="28"/>
          <w:lang w:val="en-US"/>
        </w:rPr>
        <w:t>Degiannis</w:t>
      </w:r>
      <w:r w:rsidRPr="00903D72">
        <w:rPr>
          <w:rStyle w:val="aff5"/>
          <w:i w:val="0"/>
          <w:iCs w:val="0"/>
          <w:szCs w:val="28"/>
          <w:lang w:val="en-US"/>
        </w:rPr>
        <w:t xml:space="preserve"> </w:t>
      </w:r>
      <w:r w:rsidRPr="00FC7CDB">
        <w:rPr>
          <w:rStyle w:val="aff5"/>
          <w:i w:val="0"/>
          <w:iCs w:val="0"/>
          <w:szCs w:val="28"/>
          <w:lang w:val="en-US"/>
        </w:rPr>
        <w:t>D</w:t>
      </w:r>
      <w:r w:rsidRPr="00903D72">
        <w:rPr>
          <w:rStyle w:val="aff5"/>
          <w:i w:val="0"/>
          <w:iCs w:val="0"/>
          <w:szCs w:val="28"/>
          <w:lang w:val="en-US"/>
        </w:rPr>
        <w:t xml:space="preserve">., </w:t>
      </w:r>
      <w:r w:rsidRPr="00FC7CDB">
        <w:rPr>
          <w:rStyle w:val="aff5"/>
          <w:i w:val="0"/>
          <w:iCs w:val="0"/>
          <w:szCs w:val="28"/>
          <w:lang w:val="en-US"/>
        </w:rPr>
        <w:t>Kremastinos</w:t>
      </w:r>
      <w:r w:rsidRPr="00903D72">
        <w:rPr>
          <w:rStyle w:val="aff5"/>
          <w:i w:val="0"/>
          <w:iCs w:val="0"/>
          <w:szCs w:val="28"/>
          <w:lang w:val="en-US"/>
        </w:rPr>
        <w:t xml:space="preserve"> </w:t>
      </w:r>
      <w:r w:rsidRPr="00FC7CDB">
        <w:rPr>
          <w:rStyle w:val="aff5"/>
          <w:i w:val="0"/>
          <w:iCs w:val="0"/>
          <w:szCs w:val="28"/>
          <w:lang w:val="en-US"/>
        </w:rPr>
        <w:t>D</w:t>
      </w:r>
      <w:r w:rsidRPr="00903D72">
        <w:rPr>
          <w:rStyle w:val="aff5"/>
          <w:i w:val="0"/>
          <w:iCs w:val="0"/>
          <w:szCs w:val="28"/>
          <w:lang w:val="en-US"/>
        </w:rPr>
        <w:t>.</w:t>
      </w:r>
      <w:r w:rsidRPr="00FC7CDB">
        <w:rPr>
          <w:rStyle w:val="aff5"/>
          <w:i w:val="0"/>
          <w:iCs w:val="0"/>
          <w:szCs w:val="28"/>
          <w:lang w:val="en-US"/>
        </w:rPr>
        <w:t>T</w:t>
      </w:r>
      <w:r w:rsidRPr="00903D72">
        <w:rPr>
          <w:rStyle w:val="aff5"/>
          <w:i w:val="0"/>
          <w:iCs w:val="0"/>
          <w:szCs w:val="28"/>
          <w:lang w:val="en-US"/>
        </w:rPr>
        <w:t>.</w:t>
      </w:r>
      <w:r w:rsidRPr="00FC7CDB">
        <w:rPr>
          <w:sz w:val="28"/>
          <w:szCs w:val="28"/>
          <w:lang w:val="uk-UA"/>
        </w:rPr>
        <w:t xml:space="preserve"> </w:t>
      </w:r>
      <w:r w:rsidRPr="00FC7CDB">
        <w:rPr>
          <w:rStyle w:val="aff0"/>
          <w:b w:val="0"/>
          <w:bCs w:val="0"/>
          <w:sz w:val="28"/>
          <w:szCs w:val="28"/>
          <w:lang w:val="en-US"/>
        </w:rPr>
        <w:t>Immuno-inflammatory responses in stable and unstable angina in patients undergoing coronary angioplasty</w:t>
      </w:r>
      <w:r w:rsidRPr="00FC7CDB">
        <w:rPr>
          <w:sz w:val="28"/>
          <w:szCs w:val="28"/>
          <w:lang w:val="uk-UA"/>
        </w:rPr>
        <w:t xml:space="preserve"> // </w:t>
      </w:r>
      <w:r w:rsidRPr="00FC7CDB">
        <w:rPr>
          <w:sz w:val="28"/>
          <w:szCs w:val="28"/>
          <w:lang w:val="en-US"/>
        </w:rPr>
        <w:t xml:space="preserve">European Heart Journal. </w:t>
      </w:r>
      <w:r w:rsidRPr="00FC7CDB">
        <w:rPr>
          <w:sz w:val="28"/>
          <w:szCs w:val="28"/>
          <w:lang w:val="uk-UA"/>
        </w:rPr>
        <w:t>–</w:t>
      </w:r>
      <w:r w:rsidRPr="00FC7CDB">
        <w:rPr>
          <w:sz w:val="28"/>
          <w:szCs w:val="28"/>
          <w:lang w:val="en-US"/>
        </w:rPr>
        <w:t>2005.</w:t>
      </w:r>
      <w:r w:rsidRPr="00FC7CDB">
        <w:rPr>
          <w:sz w:val="28"/>
          <w:szCs w:val="28"/>
          <w:lang w:val="uk-UA"/>
        </w:rPr>
        <w:t xml:space="preserve"> –</w:t>
      </w:r>
      <w:r w:rsidRPr="00FC7CDB">
        <w:rPr>
          <w:sz w:val="28"/>
          <w:szCs w:val="28"/>
          <w:lang w:val="en-US"/>
        </w:rPr>
        <w:t xml:space="preserve"> Vol.26(Abstract Supplement).</w:t>
      </w:r>
      <w:r w:rsidRPr="00FC7CDB">
        <w:rPr>
          <w:sz w:val="28"/>
          <w:szCs w:val="28"/>
          <w:lang w:val="uk-UA"/>
        </w:rPr>
        <w:t xml:space="preserve"> –</w:t>
      </w:r>
      <w:r w:rsidRPr="00FC7CDB">
        <w:rPr>
          <w:sz w:val="28"/>
          <w:szCs w:val="28"/>
          <w:lang w:val="en-US"/>
        </w:rPr>
        <w:t xml:space="preserve"> P.648.</w:t>
      </w:r>
    </w:p>
    <w:p w:rsidR="00903D72" w:rsidRPr="00FC7CDB" w:rsidRDefault="00903D72" w:rsidP="00961602">
      <w:pPr>
        <w:numPr>
          <w:ilvl w:val="0"/>
          <w:numId w:val="28"/>
        </w:numPr>
        <w:suppressAutoHyphens/>
        <w:spacing w:after="0" w:line="480" w:lineRule="auto"/>
        <w:jc w:val="both"/>
        <w:rPr>
          <w:sz w:val="28"/>
          <w:szCs w:val="28"/>
          <w:lang w:val="uk-UA"/>
        </w:rPr>
      </w:pPr>
      <w:r w:rsidRPr="00FC7CDB">
        <w:rPr>
          <w:sz w:val="28"/>
          <w:szCs w:val="28"/>
          <w:lang w:val="en-US"/>
        </w:rPr>
        <w:t xml:space="preserve">   </w:t>
      </w:r>
      <w:r w:rsidRPr="00FC7CDB">
        <w:rPr>
          <w:sz w:val="28"/>
          <w:szCs w:val="28"/>
          <w:lang w:val="uk-UA"/>
        </w:rPr>
        <w:t>Katayama M., Hino F., Kamihagi K., Sekiguchi K., Titani K., Kato I. Urinary fibronectin fragments (a potential tumor marker) measured by immunoenzymometric assay with domain-specific monoclonal antibodies // Clinical Chemistry. – 1991. – Vol.37. – P.466-471.</w:t>
      </w:r>
    </w:p>
    <w:p w:rsidR="00903D72" w:rsidRPr="00FC7CDB" w:rsidRDefault="00903D72" w:rsidP="00961602">
      <w:pPr>
        <w:numPr>
          <w:ilvl w:val="0"/>
          <w:numId w:val="28"/>
        </w:numPr>
        <w:suppressAutoHyphens/>
        <w:spacing w:after="0" w:line="480" w:lineRule="auto"/>
        <w:jc w:val="both"/>
        <w:rPr>
          <w:sz w:val="28"/>
          <w:szCs w:val="28"/>
          <w:lang w:val="uk-UA"/>
        </w:rPr>
      </w:pPr>
      <w:r>
        <w:rPr>
          <w:sz w:val="28"/>
          <w:szCs w:val="28"/>
          <w:lang w:val="uk-UA"/>
        </w:rPr>
        <w:t xml:space="preserve">    </w:t>
      </w:r>
      <w:r w:rsidRPr="00FC7CDB">
        <w:rPr>
          <w:sz w:val="28"/>
          <w:szCs w:val="28"/>
          <w:lang w:val="uk-UA"/>
        </w:rPr>
        <w:t>Kato R., Ishikawa T., Kamiya S., Oguma F., Ueki M., Goto S., Nakamura H., Katayama T., Fukai F. Experimental therapeutics, preclinical pharmacology. A new type of antimetastatic peptide derived from fibronectin // Clinical Cancer Research. – 2002. – Vol.</w:t>
      </w:r>
      <w:r>
        <w:rPr>
          <w:sz w:val="28"/>
          <w:szCs w:val="28"/>
          <w:lang w:val="uk-UA"/>
        </w:rPr>
        <w:t xml:space="preserve"> </w:t>
      </w:r>
      <w:r w:rsidRPr="00FC7CDB">
        <w:rPr>
          <w:sz w:val="28"/>
          <w:szCs w:val="28"/>
          <w:lang w:val="uk-UA"/>
        </w:rPr>
        <w:t>8. – P.2455-2462.</w:t>
      </w:r>
    </w:p>
    <w:p w:rsidR="00903D72" w:rsidRPr="00FC7CDB" w:rsidRDefault="00903D72" w:rsidP="00961602">
      <w:pPr>
        <w:numPr>
          <w:ilvl w:val="0"/>
          <w:numId w:val="28"/>
        </w:numPr>
        <w:suppressAutoHyphens/>
        <w:spacing w:after="0" w:line="480" w:lineRule="auto"/>
        <w:jc w:val="both"/>
        <w:rPr>
          <w:sz w:val="28"/>
          <w:szCs w:val="28"/>
          <w:lang w:val="uk-UA"/>
        </w:rPr>
      </w:pPr>
      <w:r>
        <w:rPr>
          <w:sz w:val="28"/>
          <w:szCs w:val="28"/>
          <w:lang w:val="uk-UA"/>
        </w:rPr>
        <w:t xml:space="preserve"> </w:t>
      </w:r>
      <w:r>
        <w:rPr>
          <w:sz w:val="28"/>
          <w:szCs w:val="28"/>
          <w:lang w:val="en-US"/>
        </w:rPr>
        <w:t xml:space="preserve">    </w:t>
      </w:r>
      <w:r w:rsidRPr="00FC7CDB">
        <w:rPr>
          <w:sz w:val="28"/>
          <w:szCs w:val="28"/>
          <w:lang w:val="uk-UA"/>
        </w:rPr>
        <w:t>Kleiner D.E., Stetler-Stevenson W.G. Matrix metalloproteinases and metastasis // Cancer Chemotherapy and Pharmacology. – 1999. – Vol.43. - P. 42-51.</w:t>
      </w:r>
    </w:p>
    <w:p w:rsidR="00903D72" w:rsidRPr="00FC7CDB" w:rsidRDefault="00903D72" w:rsidP="00961602">
      <w:pPr>
        <w:numPr>
          <w:ilvl w:val="0"/>
          <w:numId w:val="28"/>
        </w:numPr>
        <w:suppressAutoHyphens/>
        <w:spacing w:after="0" w:line="480" w:lineRule="auto"/>
        <w:jc w:val="both"/>
        <w:rPr>
          <w:sz w:val="28"/>
          <w:szCs w:val="28"/>
          <w:lang w:val="uk-UA"/>
        </w:rPr>
      </w:pPr>
      <w:r>
        <w:rPr>
          <w:sz w:val="28"/>
          <w:szCs w:val="28"/>
          <w:lang w:val="uk-UA"/>
        </w:rPr>
        <w:lastRenderedPageBreak/>
        <w:t xml:space="preserve"> </w:t>
      </w:r>
      <w:r>
        <w:rPr>
          <w:sz w:val="28"/>
          <w:szCs w:val="28"/>
          <w:lang w:val="en-US"/>
        </w:rPr>
        <w:t xml:space="preserve">     </w:t>
      </w:r>
      <w:r w:rsidRPr="00FC7CDB">
        <w:rPr>
          <w:sz w:val="28"/>
          <w:szCs w:val="28"/>
          <w:lang w:val="uk-UA"/>
        </w:rPr>
        <w:t>Kosmehl H., Berndt A., Katenkamp D. Molecular variants of fibronectin and laminin: structure, physiological occurrence and histopathological aspects // Virchows Arch. – 1996. – Vol.429. - P. 311-322.</w:t>
      </w:r>
    </w:p>
    <w:p w:rsidR="00903D72" w:rsidRPr="00FC7CDB" w:rsidRDefault="00903D72" w:rsidP="00961602">
      <w:pPr>
        <w:numPr>
          <w:ilvl w:val="0"/>
          <w:numId w:val="28"/>
        </w:numPr>
        <w:suppressAutoHyphens/>
        <w:spacing w:after="0" w:line="480" w:lineRule="auto"/>
        <w:jc w:val="both"/>
        <w:rPr>
          <w:sz w:val="28"/>
          <w:szCs w:val="28"/>
          <w:lang w:val="uk-UA"/>
        </w:rPr>
      </w:pPr>
      <w:r>
        <w:rPr>
          <w:sz w:val="28"/>
          <w:szCs w:val="28"/>
          <w:lang w:val="uk-UA"/>
        </w:rPr>
        <w:t xml:space="preserve"> </w:t>
      </w:r>
      <w:r>
        <w:rPr>
          <w:sz w:val="28"/>
          <w:szCs w:val="28"/>
          <w:lang w:val="en-US"/>
        </w:rPr>
        <w:t xml:space="preserve">      </w:t>
      </w:r>
      <w:r w:rsidRPr="00FC7CDB">
        <w:rPr>
          <w:sz w:val="28"/>
          <w:szCs w:val="28"/>
          <w:lang w:val="uk-UA"/>
        </w:rPr>
        <w:t>Koval’</w:t>
      </w:r>
      <w:r w:rsidRPr="00F36A8E">
        <w:rPr>
          <w:sz w:val="28"/>
          <w:szCs w:val="28"/>
          <w:lang w:val="uk-UA"/>
        </w:rPr>
        <w:t xml:space="preserve"> </w:t>
      </w:r>
      <w:r w:rsidRPr="00FC7CDB">
        <w:rPr>
          <w:sz w:val="28"/>
          <w:szCs w:val="28"/>
          <w:lang w:val="uk-UA"/>
        </w:rPr>
        <w:t>O., Ivanov</w:t>
      </w:r>
      <w:r w:rsidRPr="00F36A8E">
        <w:rPr>
          <w:sz w:val="28"/>
          <w:szCs w:val="28"/>
          <w:lang w:val="uk-UA"/>
        </w:rPr>
        <w:t xml:space="preserve"> </w:t>
      </w:r>
      <w:r w:rsidRPr="00FC7CDB">
        <w:rPr>
          <w:sz w:val="28"/>
          <w:szCs w:val="28"/>
          <w:lang w:val="uk-UA"/>
        </w:rPr>
        <w:t>A., Kaplan</w:t>
      </w:r>
      <w:r w:rsidRPr="00F36A8E">
        <w:rPr>
          <w:sz w:val="28"/>
          <w:szCs w:val="28"/>
          <w:lang w:val="uk-UA"/>
        </w:rPr>
        <w:t xml:space="preserve"> </w:t>
      </w:r>
      <w:r w:rsidRPr="00FC7CDB">
        <w:rPr>
          <w:sz w:val="28"/>
          <w:szCs w:val="28"/>
          <w:lang w:val="uk-UA"/>
        </w:rPr>
        <w:t xml:space="preserve">P.. </w:t>
      </w:r>
      <w:r w:rsidRPr="00FC7CDB">
        <w:rPr>
          <w:sz w:val="28"/>
          <w:szCs w:val="28"/>
          <w:lang w:val="en-US"/>
        </w:rPr>
        <w:fldChar w:fldCharType="begin"/>
      </w:r>
      <w:r w:rsidRPr="00FC7CDB">
        <w:rPr>
          <w:sz w:val="28"/>
          <w:szCs w:val="28"/>
          <w:lang w:val="en-US"/>
        </w:rPr>
        <w:instrText xml:space="preserve"> MERGEFIELD Abstract </w:instrText>
      </w:r>
      <w:r w:rsidRPr="00FC7CDB">
        <w:rPr>
          <w:sz w:val="28"/>
          <w:szCs w:val="28"/>
          <w:lang w:val="en-US"/>
        </w:rPr>
        <w:fldChar w:fldCharType="separate"/>
      </w:r>
      <w:r w:rsidRPr="00FC7CDB">
        <w:rPr>
          <w:sz w:val="28"/>
          <w:szCs w:val="28"/>
          <w:lang w:val="en-US"/>
        </w:rPr>
        <w:t>Prognostic value of some immunological status peculiarities and enoxaparin adjuvant therapy in patients with Q-AMI</w:t>
      </w:r>
      <w:r w:rsidRPr="00FC7CDB">
        <w:rPr>
          <w:sz w:val="28"/>
          <w:szCs w:val="28"/>
          <w:lang w:val="en-US"/>
        </w:rPr>
        <w:fldChar w:fldCharType="end"/>
      </w:r>
      <w:r w:rsidRPr="00FC7CDB">
        <w:rPr>
          <w:sz w:val="28"/>
          <w:szCs w:val="28"/>
          <w:lang w:val="en-US"/>
        </w:rPr>
        <w:t xml:space="preserve"> </w:t>
      </w:r>
      <w:r w:rsidRPr="00FC7CDB">
        <w:rPr>
          <w:sz w:val="28"/>
          <w:szCs w:val="28"/>
          <w:lang w:val="uk-UA"/>
        </w:rPr>
        <w:t>// Programme and Book of Abstracts of European Society of Cardiology Working Group on Acute Cardiac Care. – Rome</w:t>
      </w:r>
      <w:r w:rsidRPr="00FC7CDB">
        <w:rPr>
          <w:sz w:val="28"/>
          <w:szCs w:val="28"/>
          <w:lang w:val="en-US"/>
        </w:rPr>
        <w:t>.</w:t>
      </w:r>
      <w:r w:rsidRPr="00FC7CDB">
        <w:rPr>
          <w:sz w:val="28"/>
          <w:szCs w:val="28"/>
          <w:lang w:val="uk-UA"/>
        </w:rPr>
        <w:t xml:space="preserve"> </w:t>
      </w:r>
      <w:r w:rsidRPr="00FC7CDB">
        <w:rPr>
          <w:sz w:val="28"/>
          <w:szCs w:val="28"/>
          <w:lang w:val="en-US"/>
        </w:rPr>
        <w:t>–</w:t>
      </w:r>
      <w:r w:rsidRPr="00FC7CDB">
        <w:rPr>
          <w:sz w:val="28"/>
          <w:szCs w:val="28"/>
          <w:lang w:val="uk-UA"/>
        </w:rPr>
        <w:t xml:space="preserve">  2004</w:t>
      </w:r>
      <w:r w:rsidRPr="00FC7CDB">
        <w:rPr>
          <w:sz w:val="28"/>
          <w:szCs w:val="28"/>
          <w:lang w:val="en-US"/>
        </w:rPr>
        <w:t>.</w:t>
      </w:r>
      <w:r w:rsidRPr="00FC7CDB">
        <w:rPr>
          <w:sz w:val="28"/>
          <w:szCs w:val="28"/>
          <w:lang w:val="uk-UA"/>
        </w:rPr>
        <w:t xml:space="preserve"> – P. 90</w:t>
      </w:r>
    </w:p>
    <w:p w:rsidR="00903D72" w:rsidRPr="00FC7CDB" w:rsidRDefault="00903D72" w:rsidP="00961602">
      <w:pPr>
        <w:numPr>
          <w:ilvl w:val="0"/>
          <w:numId w:val="28"/>
        </w:numPr>
        <w:suppressAutoHyphens/>
        <w:spacing w:after="0" w:line="480" w:lineRule="auto"/>
        <w:jc w:val="both"/>
        <w:rPr>
          <w:sz w:val="28"/>
          <w:szCs w:val="28"/>
          <w:lang w:val="uk-UA"/>
        </w:rPr>
      </w:pPr>
      <w:r>
        <w:rPr>
          <w:sz w:val="28"/>
          <w:szCs w:val="28"/>
          <w:lang w:val="en-US"/>
        </w:rPr>
        <w:t xml:space="preserve">         </w:t>
      </w:r>
      <w:r w:rsidRPr="00FC7CDB">
        <w:rPr>
          <w:sz w:val="28"/>
          <w:szCs w:val="28"/>
          <w:lang w:val="uk-UA"/>
        </w:rPr>
        <w:t>Koval'</w:t>
      </w:r>
      <w:r w:rsidRPr="00F36A8E">
        <w:rPr>
          <w:sz w:val="28"/>
          <w:szCs w:val="28"/>
          <w:lang w:val="uk-UA"/>
        </w:rPr>
        <w:t xml:space="preserve"> </w:t>
      </w:r>
      <w:r w:rsidRPr="00FC7CDB">
        <w:rPr>
          <w:sz w:val="28"/>
          <w:szCs w:val="28"/>
          <w:lang w:val="uk-UA"/>
        </w:rPr>
        <w:t>O., Dzyak</w:t>
      </w:r>
      <w:r w:rsidRPr="00F36A8E">
        <w:rPr>
          <w:sz w:val="28"/>
          <w:szCs w:val="28"/>
          <w:lang w:val="uk-UA"/>
        </w:rPr>
        <w:t xml:space="preserve"> </w:t>
      </w:r>
      <w:r w:rsidRPr="00FC7CDB">
        <w:rPr>
          <w:sz w:val="28"/>
          <w:szCs w:val="28"/>
          <w:lang w:val="uk-UA"/>
        </w:rPr>
        <w:t>G., Ivanov</w:t>
      </w:r>
      <w:r w:rsidRPr="00F36A8E">
        <w:rPr>
          <w:sz w:val="28"/>
          <w:szCs w:val="28"/>
          <w:lang w:val="uk-UA"/>
        </w:rPr>
        <w:t xml:space="preserve"> </w:t>
      </w:r>
      <w:r w:rsidRPr="00FC7CDB">
        <w:rPr>
          <w:sz w:val="28"/>
          <w:szCs w:val="28"/>
          <w:lang w:val="uk-UA"/>
        </w:rPr>
        <w:t>A., Shevtsova</w:t>
      </w:r>
      <w:r w:rsidRPr="00F36A8E">
        <w:rPr>
          <w:sz w:val="28"/>
          <w:szCs w:val="28"/>
          <w:lang w:val="uk-UA"/>
        </w:rPr>
        <w:t xml:space="preserve"> </w:t>
      </w:r>
      <w:r w:rsidRPr="00FC7CDB">
        <w:rPr>
          <w:sz w:val="28"/>
          <w:szCs w:val="28"/>
          <w:lang w:val="uk-UA"/>
        </w:rPr>
        <w:t>A.</w:t>
      </w:r>
      <w:r w:rsidRPr="00FC7CDB">
        <w:rPr>
          <w:b/>
          <w:bCs/>
          <w:sz w:val="28"/>
          <w:szCs w:val="28"/>
          <w:lang w:val="uk-UA"/>
        </w:rPr>
        <w:t xml:space="preserve"> </w:t>
      </w:r>
      <w:r w:rsidRPr="00FC7CDB">
        <w:rPr>
          <w:sz w:val="28"/>
          <w:szCs w:val="28"/>
          <w:lang w:val="uk-UA"/>
        </w:rPr>
        <w:t xml:space="preserve">The peculiarities of fibronectin degradation, as additional prognostic factor of thrombotic and hemorrhagic complications in patients with acute Q-wave myocardial infarction // Abstract book of the Acute Cardiac Care Congress, 21-24 October 2006, Prague, Czech Republic. </w:t>
      </w:r>
      <w:r w:rsidRPr="00FC7CDB">
        <w:rPr>
          <w:sz w:val="28"/>
          <w:szCs w:val="28"/>
          <w:lang w:val="en-US"/>
        </w:rPr>
        <w:t xml:space="preserve">– </w:t>
      </w:r>
      <w:r w:rsidRPr="00FC7CDB">
        <w:rPr>
          <w:sz w:val="28"/>
          <w:szCs w:val="28"/>
          <w:lang w:val="uk-UA"/>
        </w:rPr>
        <w:t>Supplement 2</w:t>
      </w:r>
      <w:r w:rsidRPr="00FC7CDB">
        <w:rPr>
          <w:sz w:val="28"/>
          <w:szCs w:val="28"/>
          <w:lang w:val="en-US"/>
        </w:rPr>
        <w:t>.</w:t>
      </w:r>
      <w:r w:rsidRPr="00FC7CDB">
        <w:rPr>
          <w:sz w:val="28"/>
          <w:szCs w:val="28"/>
          <w:lang w:val="uk-UA"/>
        </w:rPr>
        <w:t xml:space="preserve"> </w:t>
      </w:r>
      <w:r w:rsidRPr="00FC7CDB">
        <w:rPr>
          <w:sz w:val="28"/>
          <w:szCs w:val="28"/>
          <w:lang w:val="en-US"/>
        </w:rPr>
        <w:t>–</w:t>
      </w:r>
      <w:r w:rsidRPr="00FC7CDB">
        <w:rPr>
          <w:sz w:val="28"/>
          <w:szCs w:val="28"/>
          <w:lang w:val="uk-UA"/>
        </w:rPr>
        <w:t xml:space="preserve"> Vol. 8 </w:t>
      </w:r>
      <w:r w:rsidRPr="00FC7CDB">
        <w:rPr>
          <w:sz w:val="28"/>
          <w:szCs w:val="28"/>
          <w:lang w:val="en-US"/>
        </w:rPr>
        <w:t>–</w:t>
      </w:r>
      <w:r w:rsidRPr="00FC7CDB">
        <w:rPr>
          <w:sz w:val="28"/>
          <w:szCs w:val="28"/>
          <w:lang w:val="uk-UA"/>
        </w:rPr>
        <w:t xml:space="preserve"> P.39.</w:t>
      </w:r>
    </w:p>
    <w:p w:rsidR="00903D72" w:rsidRPr="00FC7CDB" w:rsidRDefault="00903D72" w:rsidP="00961602">
      <w:pPr>
        <w:numPr>
          <w:ilvl w:val="0"/>
          <w:numId w:val="28"/>
        </w:numPr>
        <w:tabs>
          <w:tab w:val="clear" w:pos="644"/>
          <w:tab w:val="num" w:pos="709"/>
        </w:tabs>
        <w:suppressAutoHyphens/>
        <w:spacing w:after="0" w:line="480" w:lineRule="auto"/>
        <w:ind w:left="709" w:firstLine="0"/>
        <w:jc w:val="both"/>
        <w:rPr>
          <w:sz w:val="28"/>
          <w:szCs w:val="28"/>
          <w:lang w:val="uk-UA"/>
        </w:rPr>
      </w:pPr>
      <w:r w:rsidRPr="00FC7CDB">
        <w:rPr>
          <w:sz w:val="28"/>
          <w:szCs w:val="28"/>
          <w:lang w:val="uk-UA"/>
        </w:rPr>
        <w:t>Koval'</w:t>
      </w:r>
      <w:r w:rsidRPr="00F36A8E">
        <w:rPr>
          <w:sz w:val="28"/>
          <w:szCs w:val="28"/>
          <w:lang w:val="uk-UA"/>
        </w:rPr>
        <w:t xml:space="preserve"> </w:t>
      </w:r>
      <w:r w:rsidRPr="00FC7CDB">
        <w:rPr>
          <w:sz w:val="28"/>
          <w:szCs w:val="28"/>
          <w:lang w:val="uk-UA"/>
        </w:rPr>
        <w:t>O., Ivanov A., Shevtsova A. Left ventricle postinfarction remodeling and character of fibronectin degradation in Q wave</w:t>
      </w:r>
      <w:r>
        <w:rPr>
          <w:sz w:val="28"/>
          <w:szCs w:val="28"/>
          <w:lang w:val="uk-UA"/>
        </w:rPr>
        <w:t xml:space="preserve"> Q-myocardialinfarctionpatients</w:t>
      </w:r>
      <w:r>
        <w:rPr>
          <w:sz w:val="28"/>
          <w:szCs w:val="28"/>
          <w:lang w:val="en-US"/>
        </w:rPr>
        <w:t xml:space="preserve"> </w:t>
      </w:r>
      <w:r w:rsidRPr="00FC7CDB">
        <w:rPr>
          <w:sz w:val="28"/>
          <w:szCs w:val="28"/>
          <w:lang w:val="uk-UA"/>
        </w:rPr>
        <w:t>//</w:t>
      </w:r>
      <w:r>
        <w:rPr>
          <w:sz w:val="28"/>
          <w:szCs w:val="28"/>
          <w:lang w:val="en-US"/>
        </w:rPr>
        <w:t xml:space="preserve"> </w:t>
      </w:r>
      <w:r w:rsidRPr="00FC7CDB">
        <w:rPr>
          <w:sz w:val="28"/>
          <w:szCs w:val="28"/>
          <w:lang w:val="uk-UA"/>
        </w:rPr>
        <w:t>EUROECHO-10</w:t>
      </w:r>
      <w:r>
        <w:rPr>
          <w:sz w:val="28"/>
          <w:szCs w:val="28"/>
          <w:lang w:val="en-US"/>
        </w:rPr>
        <w:t>.</w:t>
      </w:r>
      <w:r w:rsidRPr="00FC7CDB">
        <w:rPr>
          <w:sz w:val="28"/>
          <w:szCs w:val="28"/>
          <w:lang w:val="en-US"/>
        </w:rPr>
        <w:t xml:space="preserve"> –</w:t>
      </w:r>
      <w:r>
        <w:rPr>
          <w:sz w:val="28"/>
          <w:szCs w:val="28"/>
          <w:lang w:val="en-US"/>
        </w:rPr>
        <w:t xml:space="preserve"> </w:t>
      </w:r>
      <w:r w:rsidRPr="00FC7CDB">
        <w:rPr>
          <w:sz w:val="28"/>
          <w:szCs w:val="28"/>
          <w:lang w:val="uk-UA"/>
        </w:rPr>
        <w:t>2006</w:t>
      </w:r>
      <w:r>
        <w:rPr>
          <w:sz w:val="28"/>
          <w:szCs w:val="28"/>
          <w:lang w:val="en-US"/>
        </w:rPr>
        <w:t>.</w:t>
      </w:r>
      <w:r w:rsidRPr="00FC7CDB">
        <w:rPr>
          <w:sz w:val="28"/>
          <w:szCs w:val="28"/>
          <w:lang w:val="uk-UA"/>
        </w:rPr>
        <w:t xml:space="preserve"> </w:t>
      </w:r>
      <w:r w:rsidRPr="00FC7CDB">
        <w:rPr>
          <w:sz w:val="28"/>
          <w:szCs w:val="28"/>
          <w:lang w:val="en-US"/>
        </w:rPr>
        <w:t>–</w:t>
      </w:r>
      <w:r>
        <w:rPr>
          <w:sz w:val="28"/>
          <w:szCs w:val="28"/>
          <w:lang w:val="en-US"/>
        </w:rPr>
        <w:t xml:space="preserve"> A</w:t>
      </w:r>
      <w:r w:rsidRPr="00FC7CDB">
        <w:rPr>
          <w:sz w:val="28"/>
          <w:szCs w:val="28"/>
          <w:lang w:val="uk-UA"/>
        </w:rPr>
        <w:t>bstract №50964.</w:t>
      </w:r>
    </w:p>
    <w:p w:rsidR="00903D72" w:rsidRPr="00FC7CDB" w:rsidRDefault="00903D72" w:rsidP="00961602">
      <w:pPr>
        <w:numPr>
          <w:ilvl w:val="0"/>
          <w:numId w:val="28"/>
        </w:numPr>
        <w:suppressAutoHyphens/>
        <w:spacing w:after="0" w:line="480" w:lineRule="auto"/>
        <w:ind w:left="709" w:hanging="425"/>
        <w:jc w:val="both"/>
        <w:rPr>
          <w:sz w:val="28"/>
          <w:szCs w:val="28"/>
          <w:lang w:val="uk-UA"/>
        </w:rPr>
      </w:pPr>
      <w:r w:rsidRPr="00FC7CDB">
        <w:rPr>
          <w:sz w:val="28"/>
          <w:szCs w:val="28"/>
          <w:lang w:val="uk-UA"/>
        </w:rPr>
        <w:t>Koval’</w:t>
      </w:r>
      <w:r w:rsidRPr="00F36A8E">
        <w:rPr>
          <w:sz w:val="28"/>
          <w:szCs w:val="28"/>
          <w:lang w:val="uk-UA"/>
        </w:rPr>
        <w:t xml:space="preserve"> </w:t>
      </w:r>
      <w:r w:rsidRPr="00FC7CDB">
        <w:rPr>
          <w:sz w:val="28"/>
          <w:szCs w:val="28"/>
          <w:lang w:val="uk-UA"/>
        </w:rPr>
        <w:t>O.,</w:t>
      </w:r>
      <w:r w:rsidRPr="00FC7CDB">
        <w:rPr>
          <w:sz w:val="28"/>
          <w:szCs w:val="28"/>
          <w:lang w:val="en-US"/>
        </w:rPr>
        <w:t xml:space="preserve"> </w:t>
      </w:r>
      <w:r w:rsidRPr="00FC7CDB">
        <w:rPr>
          <w:sz w:val="28"/>
          <w:szCs w:val="28"/>
          <w:lang w:val="uk-UA"/>
        </w:rPr>
        <w:t>Ivanov</w:t>
      </w:r>
      <w:r w:rsidRPr="00FC7CDB">
        <w:rPr>
          <w:sz w:val="28"/>
          <w:szCs w:val="28"/>
          <w:lang w:val="en-US"/>
        </w:rPr>
        <w:t xml:space="preserve"> A</w:t>
      </w:r>
      <w:r w:rsidRPr="00FC7CDB">
        <w:rPr>
          <w:sz w:val="28"/>
          <w:szCs w:val="28"/>
          <w:lang w:val="uk-UA"/>
        </w:rPr>
        <w:t>.,</w:t>
      </w:r>
      <w:r w:rsidRPr="00FC7CDB">
        <w:rPr>
          <w:sz w:val="28"/>
          <w:szCs w:val="28"/>
          <w:lang w:val="en-US"/>
        </w:rPr>
        <w:t xml:space="preserve"> </w:t>
      </w:r>
      <w:r w:rsidRPr="00FC7CDB">
        <w:rPr>
          <w:sz w:val="28"/>
          <w:szCs w:val="28"/>
          <w:lang w:val="uk-UA"/>
        </w:rPr>
        <w:t>Shevtsova</w:t>
      </w:r>
      <w:r w:rsidRPr="00FC7CDB">
        <w:rPr>
          <w:sz w:val="28"/>
          <w:szCs w:val="28"/>
          <w:lang w:val="en-US"/>
        </w:rPr>
        <w:t xml:space="preserve"> A</w:t>
      </w:r>
      <w:r w:rsidRPr="00FC7CDB">
        <w:rPr>
          <w:sz w:val="28"/>
          <w:szCs w:val="28"/>
          <w:lang w:val="uk-UA"/>
        </w:rPr>
        <w:t>.</w:t>
      </w:r>
      <w:r w:rsidRPr="00FC7CDB">
        <w:rPr>
          <w:sz w:val="28"/>
          <w:szCs w:val="28"/>
          <w:lang w:val="en-US"/>
        </w:rPr>
        <w:t xml:space="preserve"> </w:t>
      </w:r>
      <w:r w:rsidRPr="00FC7CDB">
        <w:rPr>
          <w:sz w:val="28"/>
          <w:szCs w:val="28"/>
          <w:lang w:val="uk-UA"/>
        </w:rPr>
        <w:t xml:space="preserve">Prognostic significance of fibronectin degradation character in acute </w:t>
      </w:r>
      <w:r w:rsidRPr="00FC7CDB">
        <w:rPr>
          <w:sz w:val="28"/>
          <w:szCs w:val="28"/>
          <w:lang w:val="en-US"/>
        </w:rPr>
        <w:t>Q-wave myo</w:t>
      </w:r>
      <w:r w:rsidRPr="00FC7CDB">
        <w:rPr>
          <w:sz w:val="28"/>
          <w:szCs w:val="28"/>
          <w:lang w:val="uk-UA"/>
        </w:rPr>
        <w:t>cardial infarction patient with co</w:t>
      </w:r>
      <w:r>
        <w:rPr>
          <w:sz w:val="28"/>
          <w:szCs w:val="28"/>
          <w:lang w:val="uk-UA"/>
        </w:rPr>
        <w:t>ncomitant arterial hypertension</w:t>
      </w:r>
      <w:r w:rsidRPr="00FC7CDB">
        <w:rPr>
          <w:sz w:val="28"/>
          <w:szCs w:val="28"/>
          <w:lang w:val="uk-UA"/>
        </w:rPr>
        <w:t xml:space="preserve"> // The Seventeenth European. Meeting on Hypertension. </w:t>
      </w:r>
      <w:r w:rsidRPr="00FC7CDB">
        <w:rPr>
          <w:sz w:val="28"/>
          <w:szCs w:val="28"/>
          <w:lang w:val="en-US"/>
        </w:rPr>
        <w:t>–</w:t>
      </w:r>
      <w:r w:rsidRPr="00FC7CDB">
        <w:rPr>
          <w:sz w:val="28"/>
          <w:szCs w:val="28"/>
          <w:lang w:val="uk-UA"/>
        </w:rPr>
        <w:t xml:space="preserve">  Milan</w:t>
      </w:r>
      <w:r w:rsidRPr="00FC7CDB">
        <w:rPr>
          <w:sz w:val="28"/>
          <w:szCs w:val="28"/>
          <w:lang w:val="en-US"/>
        </w:rPr>
        <w:t xml:space="preserve">, 2007, </w:t>
      </w:r>
      <w:r w:rsidRPr="00FC7CDB">
        <w:rPr>
          <w:sz w:val="28"/>
          <w:szCs w:val="28"/>
          <w:lang w:val="uk-UA"/>
        </w:rPr>
        <w:t>16</w:t>
      </w:r>
      <w:r w:rsidRPr="00FC7CDB">
        <w:rPr>
          <w:sz w:val="28"/>
          <w:szCs w:val="28"/>
          <w:vertAlign w:val="superscript"/>
          <w:lang w:val="en-US"/>
        </w:rPr>
        <w:t>th</w:t>
      </w:r>
      <w:r w:rsidRPr="00FC7CDB">
        <w:rPr>
          <w:sz w:val="28"/>
          <w:szCs w:val="28"/>
          <w:lang w:val="uk-UA"/>
        </w:rPr>
        <w:t xml:space="preserve"> June. </w:t>
      </w:r>
      <w:r w:rsidRPr="00FC7CDB">
        <w:rPr>
          <w:sz w:val="28"/>
          <w:szCs w:val="28"/>
          <w:lang w:val="en-US"/>
        </w:rPr>
        <w:t>–</w:t>
      </w:r>
      <w:r>
        <w:rPr>
          <w:sz w:val="28"/>
          <w:szCs w:val="28"/>
          <w:lang w:val="en-US"/>
        </w:rPr>
        <w:t xml:space="preserve"> </w:t>
      </w:r>
      <w:r w:rsidRPr="00FC7CDB">
        <w:rPr>
          <w:sz w:val="28"/>
          <w:szCs w:val="28"/>
          <w:lang w:val="uk-UA"/>
        </w:rPr>
        <w:t>Abstract N° 206.</w:t>
      </w:r>
    </w:p>
    <w:p w:rsidR="00903D72" w:rsidRPr="00FC7CDB" w:rsidRDefault="00903D72" w:rsidP="00961602">
      <w:pPr>
        <w:numPr>
          <w:ilvl w:val="0"/>
          <w:numId w:val="28"/>
        </w:numPr>
        <w:suppressAutoHyphens/>
        <w:spacing w:after="0" w:line="480" w:lineRule="auto"/>
        <w:jc w:val="both"/>
        <w:rPr>
          <w:sz w:val="28"/>
          <w:szCs w:val="28"/>
          <w:lang w:val="uk-UA"/>
        </w:rPr>
      </w:pPr>
      <w:r w:rsidRPr="00FC7CDB">
        <w:rPr>
          <w:sz w:val="28"/>
          <w:szCs w:val="28"/>
          <w:lang w:val="uk-UA"/>
        </w:rPr>
        <w:t>Koval’</w:t>
      </w:r>
      <w:r w:rsidRPr="00F36A8E">
        <w:rPr>
          <w:sz w:val="28"/>
          <w:szCs w:val="28"/>
          <w:lang w:val="uk-UA"/>
        </w:rPr>
        <w:t xml:space="preserve"> </w:t>
      </w:r>
      <w:r w:rsidRPr="00FC7CDB">
        <w:rPr>
          <w:sz w:val="28"/>
          <w:szCs w:val="28"/>
          <w:lang w:val="uk-UA"/>
        </w:rPr>
        <w:t xml:space="preserve">O., Ivanov A., Shevtsova A., Peleshenko A. Prognostic value of some immunological status pecularities and arterial hypertension in patient </w:t>
      </w:r>
      <w:r w:rsidRPr="00FC7CDB">
        <w:rPr>
          <w:sz w:val="28"/>
          <w:szCs w:val="28"/>
          <w:lang w:val="uk-UA"/>
        </w:rPr>
        <w:lastRenderedPageBreak/>
        <w:t>with a</w:t>
      </w:r>
      <w:r w:rsidRPr="00FC7CDB">
        <w:rPr>
          <w:sz w:val="28"/>
          <w:szCs w:val="28"/>
          <w:lang w:val="en-US"/>
        </w:rPr>
        <w:t>c</w:t>
      </w:r>
      <w:r w:rsidRPr="00FC7CDB">
        <w:rPr>
          <w:sz w:val="28"/>
          <w:szCs w:val="28"/>
          <w:lang w:val="uk-UA"/>
        </w:rPr>
        <w:t>ute Q-wave myocardial infarction</w:t>
      </w:r>
      <w:r>
        <w:rPr>
          <w:b/>
          <w:bCs/>
          <w:sz w:val="28"/>
          <w:szCs w:val="28"/>
          <w:lang w:val="en-US"/>
        </w:rPr>
        <w:t xml:space="preserve"> </w:t>
      </w:r>
      <w:r w:rsidRPr="00FC7CDB">
        <w:rPr>
          <w:b/>
          <w:bCs/>
          <w:sz w:val="28"/>
          <w:szCs w:val="28"/>
          <w:lang w:val="uk-UA"/>
        </w:rPr>
        <w:t xml:space="preserve">// </w:t>
      </w:r>
      <w:r w:rsidRPr="00FC7CDB">
        <w:rPr>
          <w:sz w:val="28"/>
          <w:szCs w:val="28"/>
          <w:lang w:val="uk-UA"/>
        </w:rPr>
        <w:t>Fifteen European Meeting on Hypertension Milan, Abstract Book</w:t>
      </w:r>
      <w:r>
        <w:rPr>
          <w:sz w:val="28"/>
          <w:szCs w:val="28"/>
          <w:lang w:val="en-US"/>
        </w:rPr>
        <w:t>.</w:t>
      </w:r>
      <w:r w:rsidRPr="00FC7CDB">
        <w:rPr>
          <w:sz w:val="28"/>
          <w:szCs w:val="28"/>
          <w:lang w:val="en-US"/>
        </w:rPr>
        <w:t xml:space="preserve"> –</w:t>
      </w:r>
      <w:r>
        <w:rPr>
          <w:sz w:val="28"/>
          <w:szCs w:val="28"/>
          <w:lang w:val="en-US"/>
        </w:rPr>
        <w:t xml:space="preserve"> </w:t>
      </w:r>
      <w:r w:rsidRPr="00FC7CDB">
        <w:rPr>
          <w:sz w:val="28"/>
          <w:szCs w:val="28"/>
          <w:lang w:val="uk-UA"/>
        </w:rPr>
        <w:t>Journal of Hypertension</w:t>
      </w:r>
      <w:r>
        <w:rPr>
          <w:sz w:val="28"/>
          <w:szCs w:val="28"/>
          <w:lang w:val="en-US"/>
        </w:rPr>
        <w:t>.</w:t>
      </w:r>
      <w:r w:rsidRPr="00FC7CDB">
        <w:rPr>
          <w:sz w:val="28"/>
          <w:szCs w:val="28"/>
          <w:lang w:val="uk-UA"/>
        </w:rPr>
        <w:t xml:space="preserve"> </w:t>
      </w:r>
      <w:r w:rsidRPr="00FC7CDB">
        <w:rPr>
          <w:sz w:val="28"/>
          <w:szCs w:val="28"/>
          <w:lang w:val="en-US"/>
        </w:rPr>
        <w:t>–</w:t>
      </w:r>
      <w:r w:rsidRPr="00FC7CDB">
        <w:rPr>
          <w:sz w:val="28"/>
          <w:szCs w:val="28"/>
          <w:lang w:val="uk-UA"/>
        </w:rPr>
        <w:t xml:space="preserve"> 2005</w:t>
      </w:r>
      <w:r>
        <w:rPr>
          <w:sz w:val="28"/>
          <w:szCs w:val="28"/>
          <w:lang w:val="en-US"/>
        </w:rPr>
        <w:t>.</w:t>
      </w:r>
      <w:r w:rsidRPr="00FC7CDB">
        <w:rPr>
          <w:sz w:val="28"/>
          <w:szCs w:val="28"/>
          <w:lang w:val="uk-UA"/>
        </w:rPr>
        <w:t xml:space="preserve"> </w:t>
      </w:r>
      <w:r w:rsidRPr="00FC7CDB">
        <w:rPr>
          <w:sz w:val="28"/>
          <w:szCs w:val="28"/>
          <w:lang w:val="en-US"/>
        </w:rPr>
        <w:t>–</w:t>
      </w:r>
      <w:r w:rsidRPr="00FC7CDB">
        <w:rPr>
          <w:sz w:val="28"/>
          <w:szCs w:val="28"/>
          <w:lang w:val="uk-UA"/>
        </w:rPr>
        <w:t xml:space="preserve"> Vol. 23 (suppl. 2)</w:t>
      </w:r>
      <w:r>
        <w:rPr>
          <w:sz w:val="28"/>
          <w:szCs w:val="28"/>
          <w:lang w:val="uk-UA"/>
        </w:rPr>
        <w:t xml:space="preserve"> </w:t>
      </w:r>
      <w:r w:rsidRPr="00FC7CDB">
        <w:rPr>
          <w:sz w:val="28"/>
          <w:szCs w:val="28"/>
          <w:lang w:val="uk-UA"/>
        </w:rPr>
        <w:t xml:space="preserve"> </w:t>
      </w:r>
      <w:r w:rsidRPr="00FC7CDB">
        <w:rPr>
          <w:sz w:val="28"/>
          <w:szCs w:val="28"/>
          <w:lang w:val="en-US"/>
        </w:rPr>
        <w:t>–</w:t>
      </w:r>
      <w:r w:rsidRPr="00FC7CDB">
        <w:rPr>
          <w:sz w:val="28"/>
          <w:szCs w:val="28"/>
          <w:lang w:val="uk-UA"/>
        </w:rPr>
        <w:t xml:space="preserve"> P. 400-401.</w:t>
      </w:r>
    </w:p>
    <w:p w:rsidR="00903D72" w:rsidRPr="00FC7CDB" w:rsidRDefault="00903D72" w:rsidP="00961602">
      <w:pPr>
        <w:numPr>
          <w:ilvl w:val="0"/>
          <w:numId w:val="28"/>
        </w:numPr>
        <w:suppressAutoHyphens/>
        <w:spacing w:after="0" w:line="480" w:lineRule="auto"/>
        <w:jc w:val="both"/>
        <w:rPr>
          <w:sz w:val="28"/>
          <w:szCs w:val="28"/>
          <w:lang w:val="uk-UA"/>
        </w:rPr>
      </w:pPr>
      <w:r w:rsidRPr="00FC7CDB">
        <w:rPr>
          <w:sz w:val="28"/>
          <w:szCs w:val="28"/>
          <w:lang w:val="uk-UA"/>
        </w:rPr>
        <w:t>Kridel S.J., Chen E., Kotra L.P., Howard E.W., Mobashery Sh., Smith J.W. Substrate hydrolysis by matrix metalloproteinase-9 // J. Biol. Chem. – Vol.276. – 2001. – P.20572-20578.</w:t>
      </w:r>
    </w:p>
    <w:p w:rsidR="00903D72" w:rsidRPr="00FC7CDB" w:rsidRDefault="00903D72" w:rsidP="00961602">
      <w:pPr>
        <w:numPr>
          <w:ilvl w:val="0"/>
          <w:numId w:val="28"/>
        </w:numPr>
        <w:suppressAutoHyphens/>
        <w:spacing w:after="0" w:line="480" w:lineRule="auto"/>
        <w:jc w:val="both"/>
        <w:rPr>
          <w:sz w:val="28"/>
          <w:szCs w:val="28"/>
          <w:lang w:val="uk-UA"/>
        </w:rPr>
      </w:pPr>
      <w:r>
        <w:rPr>
          <w:sz w:val="28"/>
          <w:szCs w:val="28"/>
          <w:lang w:val="uk-UA"/>
        </w:rPr>
        <w:t xml:space="preserve"> </w:t>
      </w:r>
      <w:r w:rsidRPr="00FC7CDB">
        <w:rPr>
          <w:sz w:val="28"/>
          <w:szCs w:val="28"/>
          <w:lang w:val="uk-UA"/>
        </w:rPr>
        <w:t>La Celle P., Blumenstock F.A., Saba T.M. Blood-borne fragments of fibronectin after termal injury // Blood. – 1991. – Vol.77, № 9. – P.2037-2041.</w:t>
      </w:r>
    </w:p>
    <w:p w:rsidR="00903D72" w:rsidRPr="00FC7CDB" w:rsidRDefault="00903D72" w:rsidP="00961602">
      <w:pPr>
        <w:numPr>
          <w:ilvl w:val="0"/>
          <w:numId w:val="28"/>
        </w:numPr>
        <w:suppressAutoHyphens/>
        <w:spacing w:after="0" w:line="480" w:lineRule="auto"/>
        <w:jc w:val="both"/>
        <w:rPr>
          <w:sz w:val="28"/>
          <w:szCs w:val="28"/>
          <w:lang w:val="uk-UA"/>
        </w:rPr>
      </w:pPr>
      <w:r>
        <w:rPr>
          <w:sz w:val="28"/>
          <w:szCs w:val="28"/>
          <w:lang w:val="uk-UA"/>
        </w:rPr>
        <w:t xml:space="preserve"> </w:t>
      </w:r>
      <w:r w:rsidRPr="00FC7CDB">
        <w:rPr>
          <w:sz w:val="28"/>
          <w:szCs w:val="28"/>
          <w:lang w:val="uk-UA"/>
        </w:rPr>
        <w:t>Langenbach K.J., Sottile J. Identification of protein-disulfide isomerase activity in fibronectin // J. Biol. Chem. – 1999. – Vol.274, № 11. -  P.7032-7038.</w:t>
      </w:r>
    </w:p>
    <w:p w:rsidR="00903D72" w:rsidRPr="00FC7CDB" w:rsidRDefault="00903D72" w:rsidP="00961602">
      <w:pPr>
        <w:numPr>
          <w:ilvl w:val="0"/>
          <w:numId w:val="28"/>
        </w:numPr>
        <w:suppressAutoHyphens/>
        <w:spacing w:after="0" w:line="480" w:lineRule="auto"/>
        <w:jc w:val="both"/>
        <w:rPr>
          <w:sz w:val="28"/>
          <w:szCs w:val="28"/>
          <w:lang w:val="uk-UA"/>
        </w:rPr>
      </w:pPr>
      <w:r w:rsidRPr="00FC7CDB">
        <w:rPr>
          <w:rStyle w:val="aff5"/>
          <w:i w:val="0"/>
          <w:iCs w:val="0"/>
          <w:szCs w:val="28"/>
          <w:lang w:val="en-US"/>
        </w:rPr>
        <w:t>Leclercq A</w:t>
      </w:r>
      <w:r w:rsidRPr="00903D72">
        <w:rPr>
          <w:rStyle w:val="aff5"/>
          <w:i w:val="0"/>
          <w:iCs w:val="0"/>
          <w:szCs w:val="28"/>
          <w:lang w:val="en-US"/>
        </w:rPr>
        <w:t xml:space="preserve">., </w:t>
      </w:r>
      <w:r w:rsidRPr="00FC7CDB">
        <w:rPr>
          <w:rStyle w:val="aff5"/>
          <w:i w:val="0"/>
          <w:iCs w:val="0"/>
          <w:szCs w:val="28"/>
          <w:lang w:val="en-US"/>
        </w:rPr>
        <w:t>Houard X</w:t>
      </w:r>
      <w:r w:rsidRPr="00903D72">
        <w:rPr>
          <w:rStyle w:val="aff5"/>
          <w:i w:val="0"/>
          <w:iCs w:val="0"/>
          <w:szCs w:val="28"/>
          <w:lang w:val="en-US"/>
        </w:rPr>
        <w:t xml:space="preserve">., </w:t>
      </w:r>
      <w:r w:rsidRPr="00FC7CDB">
        <w:rPr>
          <w:rStyle w:val="aff5"/>
          <w:i w:val="0"/>
          <w:iCs w:val="0"/>
          <w:szCs w:val="28"/>
          <w:lang w:val="en-US"/>
        </w:rPr>
        <w:t>Loyau S</w:t>
      </w:r>
      <w:r w:rsidRPr="00903D72">
        <w:rPr>
          <w:rStyle w:val="aff5"/>
          <w:i w:val="0"/>
          <w:iCs w:val="0"/>
          <w:szCs w:val="28"/>
          <w:lang w:val="en-US"/>
        </w:rPr>
        <w:t xml:space="preserve">., </w:t>
      </w:r>
      <w:r w:rsidRPr="00FC7CDB">
        <w:rPr>
          <w:rStyle w:val="aff5"/>
          <w:i w:val="0"/>
          <w:iCs w:val="0"/>
          <w:szCs w:val="28"/>
          <w:lang w:val="en-US"/>
        </w:rPr>
        <w:t>Philippe M</w:t>
      </w:r>
      <w:r w:rsidRPr="00903D72">
        <w:rPr>
          <w:rStyle w:val="aff5"/>
          <w:i w:val="0"/>
          <w:iCs w:val="0"/>
          <w:szCs w:val="28"/>
          <w:lang w:val="en-US"/>
        </w:rPr>
        <w:t xml:space="preserve">., </w:t>
      </w:r>
      <w:r w:rsidRPr="00FC7CDB">
        <w:rPr>
          <w:rStyle w:val="aff5"/>
          <w:i w:val="0"/>
          <w:iCs w:val="0"/>
          <w:szCs w:val="28"/>
          <w:lang w:val="en-US"/>
        </w:rPr>
        <w:t>Sebbag U</w:t>
      </w:r>
      <w:r w:rsidRPr="00903D72">
        <w:rPr>
          <w:rStyle w:val="aff5"/>
          <w:i w:val="0"/>
          <w:iCs w:val="0"/>
          <w:szCs w:val="28"/>
          <w:lang w:val="en-US"/>
        </w:rPr>
        <w:t xml:space="preserve">., </w:t>
      </w:r>
      <w:r w:rsidRPr="00FC7CDB">
        <w:rPr>
          <w:rStyle w:val="aff5"/>
          <w:i w:val="0"/>
          <w:iCs w:val="0"/>
          <w:szCs w:val="28"/>
          <w:lang w:val="en-US"/>
        </w:rPr>
        <w:t>Meilhac O</w:t>
      </w:r>
      <w:r w:rsidRPr="00903D72">
        <w:rPr>
          <w:rStyle w:val="aff5"/>
          <w:i w:val="0"/>
          <w:iCs w:val="0"/>
          <w:szCs w:val="28"/>
          <w:lang w:val="en-US"/>
        </w:rPr>
        <w:t xml:space="preserve">., </w:t>
      </w:r>
      <w:r w:rsidRPr="00FC7CDB">
        <w:rPr>
          <w:rStyle w:val="aff5"/>
          <w:i w:val="0"/>
          <w:iCs w:val="0"/>
          <w:szCs w:val="28"/>
          <w:lang w:val="en-US"/>
        </w:rPr>
        <w:t>Michel J</w:t>
      </w:r>
      <w:r w:rsidRPr="00903D72">
        <w:rPr>
          <w:rStyle w:val="aff5"/>
          <w:i w:val="0"/>
          <w:iCs w:val="0"/>
          <w:szCs w:val="28"/>
          <w:lang w:val="en-US"/>
        </w:rPr>
        <w:t>.</w:t>
      </w:r>
      <w:r w:rsidRPr="00FC7CDB">
        <w:rPr>
          <w:rStyle w:val="aff5"/>
          <w:i w:val="0"/>
          <w:iCs w:val="0"/>
          <w:szCs w:val="28"/>
          <w:lang w:val="en-US"/>
        </w:rPr>
        <w:t>B</w:t>
      </w:r>
      <w:r w:rsidRPr="00903D72">
        <w:rPr>
          <w:rStyle w:val="aff5"/>
          <w:i w:val="0"/>
          <w:iCs w:val="0"/>
          <w:szCs w:val="28"/>
          <w:lang w:val="en-US"/>
        </w:rPr>
        <w:t>.</w:t>
      </w:r>
      <w:r w:rsidRPr="00FC7CDB">
        <w:rPr>
          <w:rStyle w:val="aff0"/>
          <w:b w:val="0"/>
          <w:bCs w:val="0"/>
          <w:sz w:val="28"/>
          <w:szCs w:val="28"/>
          <w:lang w:val="en-US"/>
        </w:rPr>
        <w:t>Topology of protease activities reflects atherothrombotic plaque complexity //</w:t>
      </w:r>
      <w:r w:rsidRPr="00903D72">
        <w:rPr>
          <w:rStyle w:val="aff5"/>
          <w:i w:val="0"/>
          <w:iCs w:val="0"/>
          <w:szCs w:val="28"/>
          <w:lang w:val="en-US"/>
        </w:rPr>
        <w:t xml:space="preserve"> </w:t>
      </w:r>
      <w:r w:rsidRPr="00FC7CDB">
        <w:rPr>
          <w:sz w:val="28"/>
          <w:szCs w:val="28"/>
          <w:lang w:val="en-US"/>
        </w:rPr>
        <w:t>European Heart Journal</w:t>
      </w:r>
      <w:r w:rsidRPr="00FC7CDB">
        <w:rPr>
          <w:rStyle w:val="aff5"/>
          <w:i w:val="0"/>
          <w:iCs w:val="0"/>
          <w:szCs w:val="28"/>
          <w:lang w:val="en-US"/>
        </w:rPr>
        <w:t>.</w:t>
      </w:r>
      <w:r w:rsidRPr="00FC7CDB">
        <w:rPr>
          <w:sz w:val="28"/>
          <w:szCs w:val="28"/>
          <w:lang w:val="uk-UA"/>
        </w:rPr>
        <w:t xml:space="preserve"> –</w:t>
      </w:r>
      <w:r w:rsidRPr="00FC7CDB">
        <w:rPr>
          <w:sz w:val="28"/>
          <w:szCs w:val="28"/>
          <w:lang w:val="en-US"/>
        </w:rPr>
        <w:t xml:space="preserve"> 2005. </w:t>
      </w:r>
      <w:r w:rsidRPr="00FC7CDB">
        <w:rPr>
          <w:sz w:val="28"/>
          <w:szCs w:val="28"/>
          <w:lang w:val="uk-UA"/>
        </w:rPr>
        <w:t xml:space="preserve">– </w:t>
      </w:r>
      <w:r w:rsidRPr="00FC7CDB">
        <w:rPr>
          <w:sz w:val="28"/>
          <w:szCs w:val="28"/>
          <w:lang w:val="en-US"/>
        </w:rPr>
        <w:t>Vol.26(Abstract Supplement).</w:t>
      </w:r>
      <w:r w:rsidRPr="00FC7CDB">
        <w:rPr>
          <w:sz w:val="28"/>
          <w:szCs w:val="28"/>
          <w:lang w:val="uk-UA"/>
        </w:rPr>
        <w:t xml:space="preserve"> – </w:t>
      </w:r>
      <w:r w:rsidRPr="00FC7CDB">
        <w:rPr>
          <w:sz w:val="28"/>
          <w:szCs w:val="28"/>
          <w:lang w:val="en-US"/>
        </w:rPr>
        <w:t>P.109.</w:t>
      </w:r>
    </w:p>
    <w:p w:rsidR="00903D72" w:rsidRPr="00FC7CDB" w:rsidRDefault="00903D72" w:rsidP="00961602">
      <w:pPr>
        <w:numPr>
          <w:ilvl w:val="0"/>
          <w:numId w:val="28"/>
        </w:numPr>
        <w:suppressAutoHyphens/>
        <w:spacing w:after="0" w:line="480" w:lineRule="auto"/>
        <w:jc w:val="both"/>
        <w:rPr>
          <w:sz w:val="28"/>
          <w:szCs w:val="28"/>
          <w:lang w:val="uk-UA"/>
        </w:rPr>
      </w:pPr>
      <w:r w:rsidRPr="00FC7CDB">
        <w:rPr>
          <w:sz w:val="28"/>
          <w:szCs w:val="28"/>
          <w:lang w:val="uk-UA"/>
        </w:rPr>
        <w:t>Leskinen M.J., Lindstedt K.A., Wang Y., Kovanen P.T. Mast cell chymase induces smooth muscle cell apoptosis by a mechanism involving fibronectin degradation and distribution of focal adhesions // Arteriosclerosis, Thrombosis, and Vascular Biology. – 2003. – Vol.23, № 2. - P.238.</w:t>
      </w:r>
    </w:p>
    <w:p w:rsidR="00903D72" w:rsidRPr="00FC7CDB" w:rsidRDefault="00903D72" w:rsidP="00961602">
      <w:pPr>
        <w:numPr>
          <w:ilvl w:val="0"/>
          <w:numId w:val="28"/>
        </w:numPr>
        <w:suppressAutoHyphens/>
        <w:spacing w:after="0" w:line="480" w:lineRule="auto"/>
        <w:jc w:val="both"/>
        <w:rPr>
          <w:sz w:val="28"/>
          <w:szCs w:val="28"/>
          <w:lang w:val="uk-UA"/>
        </w:rPr>
      </w:pPr>
      <w:r w:rsidRPr="00FC7CDB">
        <w:rPr>
          <w:sz w:val="28"/>
          <w:szCs w:val="28"/>
          <w:lang w:val="uk-UA"/>
        </w:rPr>
        <w:t xml:space="preserve">Liao Y.-F., Gotwals P.J., Koteliansky V.E., Sheppard D., Van De Water L. The EIIIA segment of fibronectin is a ligand for integrins ?9?1 and ?4?1 </w:t>
      </w:r>
      <w:r w:rsidRPr="00FC7CDB">
        <w:rPr>
          <w:sz w:val="28"/>
          <w:szCs w:val="28"/>
          <w:lang w:val="uk-UA"/>
        </w:rPr>
        <w:lastRenderedPageBreak/>
        <w:t>providing a novel mechanism for regulating cell adhesion by alternative splicing // J. Biological Chemistry. – 2002. – Vol.277, № 17. – Р. 14467-14474.</w:t>
      </w:r>
    </w:p>
    <w:p w:rsidR="00903D72" w:rsidRPr="00FC7CDB" w:rsidRDefault="00903D72" w:rsidP="00961602">
      <w:pPr>
        <w:numPr>
          <w:ilvl w:val="0"/>
          <w:numId w:val="28"/>
        </w:numPr>
        <w:suppressAutoHyphens/>
        <w:spacing w:after="0" w:line="480" w:lineRule="auto"/>
        <w:jc w:val="both"/>
        <w:rPr>
          <w:sz w:val="28"/>
          <w:szCs w:val="28"/>
          <w:lang w:val="uk-UA"/>
        </w:rPr>
      </w:pPr>
      <w:r w:rsidRPr="00FC7CDB">
        <w:rPr>
          <w:sz w:val="28"/>
          <w:szCs w:val="28"/>
          <w:lang w:val="uk-UA"/>
        </w:rPr>
        <w:t xml:space="preserve">Libby P. Molecular bases of the acute coronary syndromes // Circulation. – 1995. – Vol.91. - P.2844-2850. </w:t>
      </w:r>
    </w:p>
    <w:p w:rsidR="00903D72" w:rsidRPr="00FC7CDB" w:rsidRDefault="00903D72" w:rsidP="00961602">
      <w:pPr>
        <w:numPr>
          <w:ilvl w:val="0"/>
          <w:numId w:val="28"/>
        </w:numPr>
        <w:suppressAutoHyphens/>
        <w:spacing w:after="0" w:line="480" w:lineRule="auto"/>
        <w:jc w:val="both"/>
        <w:rPr>
          <w:sz w:val="28"/>
          <w:szCs w:val="28"/>
          <w:lang w:val="uk-UA"/>
        </w:rPr>
      </w:pPr>
      <w:r w:rsidRPr="00FC7CDB">
        <w:rPr>
          <w:sz w:val="28"/>
          <w:szCs w:val="28"/>
          <w:lang w:val="en-US"/>
        </w:rPr>
        <w:t xml:space="preserve">Libby P. Current concepts of the pathogenesis of the acute coronary syndromes. // </w:t>
      </w:r>
      <w:r w:rsidRPr="00FC7CDB">
        <w:rPr>
          <w:rStyle w:val="aff5"/>
          <w:i w:val="0"/>
          <w:iCs w:val="0"/>
          <w:szCs w:val="28"/>
          <w:lang w:val="en-US"/>
        </w:rPr>
        <w:t xml:space="preserve">Circulation. </w:t>
      </w:r>
      <w:r w:rsidRPr="00FC7CDB">
        <w:rPr>
          <w:sz w:val="28"/>
          <w:szCs w:val="28"/>
          <w:lang w:val="uk-UA"/>
        </w:rPr>
        <w:t>–</w:t>
      </w:r>
      <w:r w:rsidRPr="00FC7CDB">
        <w:rPr>
          <w:rStyle w:val="aff5"/>
          <w:i w:val="0"/>
          <w:iCs w:val="0"/>
          <w:szCs w:val="28"/>
          <w:lang w:val="en-US"/>
        </w:rPr>
        <w:t xml:space="preserve"> </w:t>
      </w:r>
      <w:r w:rsidRPr="00FC7CDB">
        <w:rPr>
          <w:sz w:val="28"/>
          <w:szCs w:val="28"/>
          <w:lang w:val="en-US"/>
        </w:rPr>
        <w:t xml:space="preserve"> 2001. </w:t>
      </w:r>
      <w:r w:rsidRPr="00FC7CDB">
        <w:rPr>
          <w:sz w:val="28"/>
          <w:szCs w:val="28"/>
          <w:lang w:val="uk-UA"/>
        </w:rPr>
        <w:t>–</w:t>
      </w:r>
      <w:r w:rsidRPr="00FC7CDB">
        <w:rPr>
          <w:sz w:val="28"/>
          <w:szCs w:val="28"/>
          <w:lang w:val="en-US"/>
        </w:rPr>
        <w:t xml:space="preserve"> Vol.</w:t>
      </w:r>
      <w:r w:rsidRPr="00FC7CDB">
        <w:rPr>
          <w:rStyle w:val="ref-vol1"/>
          <w:b w:val="0"/>
          <w:bCs w:val="0"/>
          <w:sz w:val="28"/>
          <w:szCs w:val="28"/>
          <w:lang w:val="en-US"/>
        </w:rPr>
        <w:t>104</w:t>
      </w:r>
      <w:r w:rsidRPr="00FC7CDB">
        <w:rPr>
          <w:rStyle w:val="ref-vol1"/>
          <w:sz w:val="28"/>
          <w:szCs w:val="28"/>
          <w:lang w:val="en-US"/>
        </w:rPr>
        <w:t xml:space="preserve"> </w:t>
      </w:r>
      <w:r w:rsidRPr="00FC7CDB">
        <w:rPr>
          <w:sz w:val="28"/>
          <w:szCs w:val="28"/>
          <w:lang w:val="uk-UA"/>
        </w:rPr>
        <w:t>–</w:t>
      </w:r>
      <w:r w:rsidRPr="00FC7CDB">
        <w:rPr>
          <w:rStyle w:val="ref-vol1"/>
          <w:sz w:val="28"/>
          <w:szCs w:val="28"/>
          <w:lang w:val="en-US"/>
        </w:rPr>
        <w:t xml:space="preserve"> </w:t>
      </w:r>
      <w:r w:rsidRPr="00FC7CDB">
        <w:rPr>
          <w:sz w:val="28"/>
          <w:szCs w:val="28"/>
          <w:lang w:val="en-US"/>
        </w:rPr>
        <w:t>P.365–372</w:t>
      </w:r>
      <w:r w:rsidRPr="00FC7CDB">
        <w:rPr>
          <w:sz w:val="28"/>
          <w:szCs w:val="28"/>
          <w:lang w:val="uk-UA"/>
        </w:rPr>
        <w:t>.</w:t>
      </w:r>
    </w:p>
    <w:p w:rsidR="00903D72" w:rsidRPr="00FC7CDB" w:rsidRDefault="00903D72" w:rsidP="00961602">
      <w:pPr>
        <w:numPr>
          <w:ilvl w:val="0"/>
          <w:numId w:val="28"/>
        </w:numPr>
        <w:suppressAutoHyphens/>
        <w:spacing w:after="0" w:line="480" w:lineRule="auto"/>
        <w:jc w:val="both"/>
        <w:rPr>
          <w:sz w:val="28"/>
          <w:szCs w:val="28"/>
          <w:lang w:val="uk-UA"/>
        </w:rPr>
      </w:pPr>
      <w:r w:rsidRPr="00FC7CDB">
        <w:rPr>
          <w:sz w:val="28"/>
          <w:szCs w:val="28"/>
          <w:lang w:val="uk-UA"/>
        </w:rPr>
        <w:t>Lee M.-H. and Murphy G.</w:t>
      </w:r>
      <w:r>
        <w:rPr>
          <w:sz w:val="28"/>
          <w:szCs w:val="28"/>
          <w:lang w:val="en-US"/>
        </w:rPr>
        <w:t xml:space="preserve"> </w:t>
      </w:r>
      <w:r w:rsidRPr="00FC7CDB">
        <w:rPr>
          <w:sz w:val="28"/>
          <w:szCs w:val="28"/>
          <w:lang w:val="uk-UA"/>
        </w:rPr>
        <w:t>Matrix metalloproteinases at a glance</w:t>
      </w:r>
      <w:r>
        <w:rPr>
          <w:sz w:val="28"/>
          <w:szCs w:val="28"/>
          <w:lang w:val="en-US"/>
        </w:rPr>
        <w:t xml:space="preserve"> </w:t>
      </w:r>
      <w:r w:rsidRPr="00FC7CDB">
        <w:rPr>
          <w:sz w:val="28"/>
          <w:szCs w:val="28"/>
          <w:lang w:val="uk-UA"/>
        </w:rPr>
        <w:t>// Journal of Cell Science. – 2004</w:t>
      </w:r>
      <w:r w:rsidRPr="00FC7CDB">
        <w:rPr>
          <w:sz w:val="28"/>
          <w:szCs w:val="28"/>
          <w:lang w:val="en-US"/>
        </w:rPr>
        <w:t>.</w:t>
      </w:r>
      <w:r w:rsidRPr="00FC7CDB">
        <w:rPr>
          <w:sz w:val="28"/>
          <w:szCs w:val="28"/>
          <w:lang w:val="uk-UA"/>
        </w:rPr>
        <w:t xml:space="preserve"> –Vol. 117, –</w:t>
      </w:r>
      <w:r w:rsidRPr="00FC7CDB">
        <w:rPr>
          <w:sz w:val="28"/>
          <w:szCs w:val="28"/>
          <w:lang w:val="en-US"/>
        </w:rPr>
        <w:t xml:space="preserve"> P.</w:t>
      </w:r>
      <w:r w:rsidRPr="00FC7CDB">
        <w:rPr>
          <w:sz w:val="28"/>
          <w:szCs w:val="28"/>
          <w:lang w:val="uk-UA"/>
        </w:rPr>
        <w:t xml:space="preserve">4015-4016 </w:t>
      </w:r>
    </w:p>
    <w:p w:rsidR="00903D72" w:rsidRPr="00FC7CDB" w:rsidRDefault="00903D72" w:rsidP="00961602">
      <w:pPr>
        <w:numPr>
          <w:ilvl w:val="0"/>
          <w:numId w:val="28"/>
        </w:numPr>
        <w:suppressAutoHyphens/>
        <w:spacing w:after="0" w:line="480" w:lineRule="auto"/>
        <w:jc w:val="both"/>
        <w:rPr>
          <w:sz w:val="28"/>
          <w:szCs w:val="28"/>
          <w:lang w:val="uk-UA"/>
        </w:rPr>
      </w:pPr>
      <w:r w:rsidRPr="00FC7CDB">
        <w:rPr>
          <w:sz w:val="28"/>
          <w:szCs w:val="28"/>
          <w:lang w:val="uk-UA"/>
        </w:rPr>
        <w:t>Ken A. Lindstedt; Markus J. Leskinen; Petri T. Kovanen. Proteolysis of the Pericellular Matrix A Novel Element Determining Cell Survival and Death in the Pathogenesis of Plaque Erosion and Rupture</w:t>
      </w:r>
      <w:r w:rsidRPr="00FC7CDB">
        <w:rPr>
          <w:sz w:val="28"/>
          <w:szCs w:val="28"/>
          <w:lang w:val="en-US"/>
        </w:rPr>
        <w:t xml:space="preserve"> </w:t>
      </w:r>
      <w:r w:rsidRPr="00FC7CDB">
        <w:rPr>
          <w:sz w:val="28"/>
          <w:szCs w:val="28"/>
          <w:lang w:val="uk-UA"/>
        </w:rPr>
        <w:t>// Arteriosclerosis, Thrombosis, and Vascular Biology. – 2004</w:t>
      </w:r>
      <w:r w:rsidRPr="00FC7CDB">
        <w:rPr>
          <w:sz w:val="28"/>
          <w:szCs w:val="28"/>
          <w:lang w:val="en-US"/>
        </w:rPr>
        <w:t>.</w:t>
      </w:r>
      <w:r w:rsidRPr="00FC7CDB">
        <w:rPr>
          <w:sz w:val="28"/>
          <w:szCs w:val="28"/>
          <w:lang w:val="uk-UA"/>
        </w:rPr>
        <w:t xml:space="preserve"> –</w:t>
      </w:r>
      <w:r w:rsidRPr="00FC7CDB">
        <w:rPr>
          <w:sz w:val="28"/>
          <w:szCs w:val="28"/>
          <w:lang w:val="en-US"/>
        </w:rPr>
        <w:t xml:space="preserve"> Vol.</w:t>
      </w:r>
      <w:r w:rsidRPr="00FC7CDB">
        <w:rPr>
          <w:sz w:val="28"/>
          <w:szCs w:val="28"/>
          <w:lang w:val="uk-UA"/>
        </w:rPr>
        <w:t>24</w:t>
      </w:r>
      <w:r w:rsidRPr="00FC7CDB">
        <w:rPr>
          <w:sz w:val="28"/>
          <w:szCs w:val="28"/>
          <w:lang w:val="en-US"/>
        </w:rPr>
        <w:t>.</w:t>
      </w:r>
      <w:r w:rsidRPr="00FC7CDB">
        <w:rPr>
          <w:sz w:val="28"/>
          <w:szCs w:val="28"/>
          <w:lang w:val="uk-UA"/>
        </w:rPr>
        <w:t xml:space="preserve"> –</w:t>
      </w:r>
      <w:r w:rsidRPr="00FC7CDB">
        <w:rPr>
          <w:sz w:val="28"/>
          <w:szCs w:val="28"/>
          <w:lang w:val="en-US"/>
        </w:rPr>
        <w:t>P.</w:t>
      </w:r>
      <w:r w:rsidRPr="00FC7CDB">
        <w:rPr>
          <w:sz w:val="28"/>
          <w:szCs w:val="28"/>
          <w:lang w:val="uk-UA"/>
        </w:rPr>
        <w:t>1350.</w:t>
      </w:r>
    </w:p>
    <w:p w:rsidR="00903D72" w:rsidRPr="00FC7CDB" w:rsidRDefault="00903D72" w:rsidP="00961602">
      <w:pPr>
        <w:numPr>
          <w:ilvl w:val="0"/>
          <w:numId w:val="28"/>
        </w:numPr>
        <w:suppressAutoHyphens/>
        <w:spacing w:after="0" w:line="480" w:lineRule="auto"/>
        <w:jc w:val="both"/>
        <w:rPr>
          <w:sz w:val="28"/>
          <w:szCs w:val="28"/>
          <w:lang w:val="uk-UA"/>
        </w:rPr>
      </w:pPr>
      <w:r w:rsidRPr="00FC7CDB">
        <w:rPr>
          <w:sz w:val="28"/>
          <w:szCs w:val="28"/>
          <w:lang w:val="uk-UA"/>
        </w:rPr>
        <w:t xml:space="preserve">Lijnen H.R. Extracellular proteolysis in the development and progression of atherosclerosis // Biochem. Soc. Trans. – 2001. – Vol.30. – P.163-167. </w:t>
      </w:r>
    </w:p>
    <w:p w:rsidR="00903D72" w:rsidRPr="00FC7CDB" w:rsidRDefault="00903D72" w:rsidP="00961602">
      <w:pPr>
        <w:numPr>
          <w:ilvl w:val="0"/>
          <w:numId w:val="28"/>
        </w:numPr>
        <w:spacing w:after="0" w:line="480" w:lineRule="auto"/>
        <w:jc w:val="both"/>
        <w:rPr>
          <w:sz w:val="28"/>
          <w:szCs w:val="28"/>
          <w:lang w:val="en-US"/>
        </w:rPr>
      </w:pPr>
      <w:hyperlink r:id="rId8" w:history="1">
        <w:r w:rsidRPr="00FC7CDB">
          <w:rPr>
            <w:sz w:val="28"/>
            <w:szCs w:val="28"/>
            <w:lang w:val="en-US"/>
          </w:rPr>
          <w:t>Liu</w:t>
        </w:r>
        <w:r w:rsidRPr="00FC7CDB">
          <w:rPr>
            <w:sz w:val="28"/>
            <w:szCs w:val="28"/>
            <w:lang w:val="uk-UA"/>
          </w:rPr>
          <w:t xml:space="preserve"> </w:t>
        </w:r>
        <w:r w:rsidRPr="00FC7CDB">
          <w:rPr>
            <w:sz w:val="28"/>
            <w:szCs w:val="28"/>
            <w:lang w:val="en-US"/>
          </w:rPr>
          <w:t>P</w:t>
        </w:r>
      </w:hyperlink>
      <w:r>
        <w:rPr>
          <w:sz w:val="28"/>
          <w:szCs w:val="28"/>
          <w:lang w:val="en-US"/>
        </w:rPr>
        <w:t>.</w:t>
      </w:r>
      <w:r w:rsidRPr="00FC7CDB">
        <w:rPr>
          <w:sz w:val="28"/>
          <w:szCs w:val="28"/>
          <w:lang w:val="uk-UA"/>
        </w:rPr>
        <w:t xml:space="preserve">, </w:t>
      </w:r>
      <w:hyperlink r:id="rId9" w:history="1">
        <w:r w:rsidRPr="00FC7CDB">
          <w:rPr>
            <w:sz w:val="28"/>
            <w:szCs w:val="28"/>
            <w:lang w:val="en-US"/>
          </w:rPr>
          <w:t>Sun</w:t>
        </w:r>
        <w:r w:rsidRPr="00FC7CDB">
          <w:rPr>
            <w:sz w:val="28"/>
            <w:szCs w:val="28"/>
            <w:lang w:val="uk-UA"/>
          </w:rPr>
          <w:t xml:space="preserve"> </w:t>
        </w:r>
        <w:r w:rsidRPr="00FC7CDB">
          <w:rPr>
            <w:sz w:val="28"/>
            <w:szCs w:val="28"/>
            <w:lang w:val="en-US"/>
          </w:rPr>
          <w:t>M</w:t>
        </w:r>
      </w:hyperlink>
      <w:r>
        <w:rPr>
          <w:sz w:val="28"/>
          <w:szCs w:val="28"/>
          <w:lang w:val="en-US"/>
        </w:rPr>
        <w:t>.</w:t>
      </w:r>
      <w:r w:rsidRPr="00FC7CDB">
        <w:rPr>
          <w:sz w:val="28"/>
          <w:szCs w:val="28"/>
          <w:lang w:val="uk-UA"/>
        </w:rPr>
        <w:t xml:space="preserve">, </w:t>
      </w:r>
      <w:hyperlink r:id="rId10" w:history="1">
        <w:r w:rsidRPr="00FC7CDB">
          <w:rPr>
            <w:sz w:val="28"/>
            <w:szCs w:val="28"/>
            <w:lang w:val="en-US"/>
          </w:rPr>
          <w:t>Sader</w:t>
        </w:r>
        <w:r w:rsidRPr="00FC7CDB">
          <w:rPr>
            <w:sz w:val="28"/>
            <w:szCs w:val="28"/>
            <w:lang w:val="uk-UA"/>
          </w:rPr>
          <w:t xml:space="preserve"> </w:t>
        </w:r>
        <w:r w:rsidRPr="00FC7CDB">
          <w:rPr>
            <w:sz w:val="28"/>
            <w:szCs w:val="28"/>
            <w:lang w:val="en-US"/>
          </w:rPr>
          <w:t>S</w:t>
        </w:r>
      </w:hyperlink>
      <w:r>
        <w:rPr>
          <w:sz w:val="28"/>
          <w:szCs w:val="28"/>
          <w:lang w:val="en-US"/>
        </w:rPr>
        <w:t>.</w:t>
      </w:r>
      <w:r w:rsidRPr="00FC7CDB">
        <w:rPr>
          <w:sz w:val="28"/>
          <w:szCs w:val="28"/>
          <w:lang w:val="uk-UA"/>
        </w:rPr>
        <w:t xml:space="preserve"> </w:t>
      </w:r>
      <w:r w:rsidRPr="00FC7CDB">
        <w:rPr>
          <w:sz w:val="28"/>
          <w:szCs w:val="28"/>
          <w:lang w:val="en-US"/>
        </w:rPr>
        <w:t>Matrix</w:t>
      </w:r>
      <w:r w:rsidRPr="00FC7CDB">
        <w:rPr>
          <w:sz w:val="28"/>
          <w:szCs w:val="28"/>
          <w:lang w:val="uk-UA"/>
        </w:rPr>
        <w:t xml:space="preserve"> </w:t>
      </w:r>
      <w:r w:rsidRPr="00FC7CDB">
        <w:rPr>
          <w:sz w:val="28"/>
          <w:szCs w:val="28"/>
          <w:lang w:val="en-US"/>
        </w:rPr>
        <w:t>metalloproteinases</w:t>
      </w:r>
      <w:r w:rsidRPr="00FC7CDB">
        <w:rPr>
          <w:sz w:val="28"/>
          <w:szCs w:val="28"/>
          <w:lang w:val="uk-UA"/>
        </w:rPr>
        <w:t xml:space="preserve"> </w:t>
      </w:r>
      <w:r w:rsidRPr="00FC7CDB">
        <w:rPr>
          <w:sz w:val="28"/>
          <w:szCs w:val="28"/>
          <w:lang w:val="en-US"/>
        </w:rPr>
        <w:t>in</w:t>
      </w:r>
      <w:r w:rsidRPr="00FC7CDB">
        <w:rPr>
          <w:sz w:val="28"/>
          <w:szCs w:val="28"/>
          <w:lang w:val="uk-UA"/>
        </w:rPr>
        <w:t xml:space="preserve"> </w:t>
      </w:r>
      <w:r w:rsidRPr="00FC7CDB">
        <w:rPr>
          <w:sz w:val="28"/>
          <w:szCs w:val="28"/>
          <w:lang w:val="en-US"/>
        </w:rPr>
        <w:t>cardiovascular</w:t>
      </w:r>
      <w:r w:rsidRPr="00FC7CDB">
        <w:rPr>
          <w:sz w:val="28"/>
          <w:szCs w:val="28"/>
          <w:lang w:val="uk-UA"/>
        </w:rPr>
        <w:t xml:space="preserve"> </w:t>
      </w:r>
      <w:r w:rsidRPr="00FC7CDB">
        <w:rPr>
          <w:sz w:val="28"/>
          <w:szCs w:val="28"/>
          <w:lang w:val="en-US"/>
        </w:rPr>
        <w:t>disease</w:t>
      </w:r>
      <w:r w:rsidRPr="00FC7CDB">
        <w:rPr>
          <w:sz w:val="28"/>
          <w:szCs w:val="28"/>
          <w:lang w:val="uk-UA"/>
        </w:rPr>
        <w:t xml:space="preserve">. // </w:t>
      </w:r>
      <w:hyperlink r:id="rId11" w:history="1">
        <w:r w:rsidRPr="00FC7CDB">
          <w:rPr>
            <w:sz w:val="28"/>
            <w:szCs w:val="28"/>
            <w:lang w:val="en-US"/>
          </w:rPr>
          <w:t>Can J Cardiol.</w:t>
        </w:r>
      </w:hyperlink>
      <w:r w:rsidRPr="00FC7CDB">
        <w:rPr>
          <w:sz w:val="28"/>
          <w:szCs w:val="28"/>
          <w:lang w:val="en-US"/>
        </w:rPr>
        <w:t xml:space="preserve"> </w:t>
      </w:r>
      <w:r w:rsidRPr="00FC7CDB">
        <w:rPr>
          <w:sz w:val="28"/>
          <w:szCs w:val="28"/>
          <w:lang w:val="uk-UA"/>
        </w:rPr>
        <w:t>–</w:t>
      </w:r>
      <w:r w:rsidRPr="00FC7CDB">
        <w:rPr>
          <w:sz w:val="28"/>
          <w:szCs w:val="28"/>
          <w:lang w:val="en-US"/>
        </w:rPr>
        <w:t xml:space="preserve">  2006. </w:t>
      </w:r>
      <w:r w:rsidRPr="00FC7CDB">
        <w:rPr>
          <w:sz w:val="28"/>
          <w:szCs w:val="28"/>
          <w:lang w:val="uk-UA"/>
        </w:rPr>
        <w:t>–</w:t>
      </w:r>
      <w:r w:rsidRPr="00FC7CDB">
        <w:rPr>
          <w:sz w:val="28"/>
          <w:szCs w:val="28"/>
          <w:lang w:val="en-US"/>
        </w:rPr>
        <w:t xml:space="preserve">  Suppl B. </w:t>
      </w:r>
      <w:r w:rsidRPr="00FC7CDB">
        <w:rPr>
          <w:sz w:val="28"/>
          <w:szCs w:val="28"/>
          <w:lang w:val="uk-UA"/>
        </w:rPr>
        <w:t>–</w:t>
      </w:r>
      <w:r w:rsidRPr="00FC7CDB">
        <w:rPr>
          <w:sz w:val="28"/>
          <w:szCs w:val="28"/>
          <w:lang w:val="en-US"/>
        </w:rPr>
        <w:t xml:space="preserve"> 25B-30B.</w:t>
      </w:r>
    </w:p>
    <w:p w:rsidR="00903D72" w:rsidRPr="00FC7CDB" w:rsidRDefault="00903D72" w:rsidP="00961602">
      <w:pPr>
        <w:numPr>
          <w:ilvl w:val="0"/>
          <w:numId w:val="28"/>
        </w:numPr>
        <w:suppressAutoHyphens/>
        <w:spacing w:after="0" w:line="480" w:lineRule="auto"/>
        <w:jc w:val="both"/>
        <w:rPr>
          <w:sz w:val="28"/>
          <w:szCs w:val="28"/>
          <w:lang w:val="uk-UA"/>
        </w:rPr>
      </w:pPr>
      <w:r w:rsidRPr="00FC7CDB">
        <w:rPr>
          <w:sz w:val="28"/>
          <w:szCs w:val="28"/>
          <w:lang w:val="uk-UA"/>
        </w:rPr>
        <w:t xml:space="preserve">Lohi J., Harvima I., Keski-Oja J. Pericellular substrates of human mast cell tryptase: 72,000 dalton gelatinase and fibronectin // J. Cell Biochem. </w:t>
      </w:r>
      <w:r w:rsidRPr="00FC7CDB">
        <w:rPr>
          <w:sz w:val="28"/>
          <w:szCs w:val="28"/>
          <w:lang w:val="en-US"/>
        </w:rPr>
        <w:t>–</w:t>
      </w:r>
      <w:r w:rsidRPr="00FC7CDB">
        <w:rPr>
          <w:sz w:val="28"/>
          <w:szCs w:val="28"/>
          <w:lang w:val="uk-UA"/>
        </w:rPr>
        <w:t xml:space="preserve"> 1992. </w:t>
      </w:r>
      <w:r w:rsidRPr="00FC7CDB">
        <w:rPr>
          <w:sz w:val="28"/>
          <w:szCs w:val="28"/>
          <w:lang w:val="en-US"/>
        </w:rPr>
        <w:t>–</w:t>
      </w:r>
      <w:r w:rsidRPr="00FC7CDB">
        <w:rPr>
          <w:sz w:val="28"/>
          <w:szCs w:val="28"/>
          <w:lang w:val="uk-UA"/>
        </w:rPr>
        <w:t xml:space="preserve"> Vol.50, № 4. - P.337-349.</w:t>
      </w:r>
    </w:p>
    <w:p w:rsidR="00903D72" w:rsidRPr="00FC7CDB" w:rsidRDefault="00903D72" w:rsidP="00961602">
      <w:pPr>
        <w:numPr>
          <w:ilvl w:val="0"/>
          <w:numId w:val="28"/>
        </w:numPr>
        <w:suppressAutoHyphens/>
        <w:spacing w:after="0" w:line="480" w:lineRule="auto"/>
        <w:jc w:val="both"/>
        <w:rPr>
          <w:rStyle w:val="ti"/>
          <w:sz w:val="28"/>
          <w:szCs w:val="28"/>
          <w:lang w:val="uk-UA"/>
        </w:rPr>
      </w:pPr>
      <w:r w:rsidRPr="00FC7CDB">
        <w:rPr>
          <w:sz w:val="28"/>
          <w:szCs w:val="28"/>
          <w:lang w:val="uk-UA"/>
        </w:rPr>
        <w:lastRenderedPageBreak/>
        <w:t>Jee S</w:t>
      </w:r>
      <w:r w:rsidRPr="00781221">
        <w:rPr>
          <w:sz w:val="28"/>
          <w:szCs w:val="28"/>
          <w:lang w:val="en-US"/>
        </w:rPr>
        <w:t>.</w:t>
      </w:r>
      <w:r w:rsidRPr="00FC7CDB">
        <w:rPr>
          <w:sz w:val="28"/>
          <w:szCs w:val="28"/>
          <w:lang w:val="uk-UA"/>
        </w:rPr>
        <w:t>W</w:t>
      </w:r>
      <w:r w:rsidRPr="00781221">
        <w:rPr>
          <w:sz w:val="28"/>
          <w:szCs w:val="28"/>
          <w:lang w:val="en-US"/>
        </w:rPr>
        <w:t>.</w:t>
      </w:r>
      <w:r w:rsidRPr="00FC7CDB">
        <w:rPr>
          <w:sz w:val="28"/>
          <w:szCs w:val="28"/>
          <w:lang w:val="uk-UA"/>
        </w:rPr>
        <w:t>, Wang S</w:t>
      </w:r>
      <w:r w:rsidRPr="00781221">
        <w:rPr>
          <w:sz w:val="28"/>
          <w:szCs w:val="28"/>
          <w:lang w:val="en-US"/>
        </w:rPr>
        <w:t>.</w:t>
      </w:r>
      <w:r w:rsidRPr="00FC7CDB">
        <w:rPr>
          <w:sz w:val="28"/>
          <w:szCs w:val="28"/>
          <w:lang w:val="uk-UA"/>
        </w:rPr>
        <w:t>, Kapila Y</w:t>
      </w:r>
      <w:r>
        <w:rPr>
          <w:sz w:val="28"/>
          <w:szCs w:val="28"/>
          <w:lang w:val="en-US"/>
        </w:rPr>
        <w:t>.</w:t>
      </w:r>
      <w:r w:rsidRPr="00FC7CDB">
        <w:rPr>
          <w:sz w:val="28"/>
          <w:szCs w:val="28"/>
          <w:lang w:val="uk-UA"/>
        </w:rPr>
        <w:t>L. Specific pro-apoptotic fibronectin fragments modulate proteinase expressio</w:t>
      </w:r>
      <w:r>
        <w:rPr>
          <w:sz w:val="28"/>
          <w:szCs w:val="28"/>
          <w:lang w:val="uk-UA"/>
        </w:rPr>
        <w:t>n in periodontal ligament cells</w:t>
      </w:r>
      <w:r w:rsidRPr="00FC7CDB">
        <w:rPr>
          <w:sz w:val="28"/>
          <w:szCs w:val="28"/>
          <w:lang w:val="uk-UA"/>
        </w:rPr>
        <w:t xml:space="preserve"> //  J</w:t>
      </w:r>
      <w:r>
        <w:rPr>
          <w:sz w:val="28"/>
          <w:szCs w:val="28"/>
          <w:lang w:val="en-US"/>
        </w:rPr>
        <w:t>.</w:t>
      </w:r>
      <w:r w:rsidRPr="00FC7CDB">
        <w:rPr>
          <w:sz w:val="28"/>
          <w:szCs w:val="28"/>
          <w:lang w:val="uk-UA"/>
        </w:rPr>
        <w:t xml:space="preserve"> Periodontol.</w:t>
      </w:r>
      <w:r w:rsidRPr="00FC7CDB">
        <w:rPr>
          <w:rStyle w:val="ti"/>
          <w:sz w:val="28"/>
          <w:szCs w:val="28"/>
          <w:lang w:val="uk-UA"/>
        </w:rPr>
        <w:t xml:space="preserve"> –  2004. –V</w:t>
      </w:r>
      <w:r w:rsidRPr="00FC7CDB">
        <w:rPr>
          <w:rStyle w:val="ti"/>
          <w:sz w:val="28"/>
          <w:szCs w:val="28"/>
          <w:lang w:val="en-US"/>
        </w:rPr>
        <w:t>ol</w:t>
      </w:r>
      <w:r w:rsidRPr="00FC7CDB">
        <w:rPr>
          <w:rStyle w:val="ti"/>
          <w:sz w:val="28"/>
          <w:szCs w:val="28"/>
          <w:lang w:val="uk-UA"/>
        </w:rPr>
        <w:t>.75(4) – P.523-30.</w:t>
      </w:r>
    </w:p>
    <w:p w:rsidR="00903D72" w:rsidRPr="00FC7CDB" w:rsidRDefault="00903D72" w:rsidP="00961602">
      <w:pPr>
        <w:numPr>
          <w:ilvl w:val="0"/>
          <w:numId w:val="28"/>
        </w:numPr>
        <w:suppressAutoHyphens/>
        <w:spacing w:after="0" w:line="480" w:lineRule="auto"/>
        <w:jc w:val="both"/>
        <w:rPr>
          <w:sz w:val="28"/>
          <w:szCs w:val="28"/>
          <w:lang w:val="uk-UA"/>
        </w:rPr>
      </w:pPr>
      <w:r w:rsidRPr="00FC7CDB">
        <w:rPr>
          <w:sz w:val="28"/>
          <w:szCs w:val="28"/>
          <w:lang w:val="uk-UA"/>
        </w:rPr>
        <w:t>Lohr K.M., Kurth D.L., Xie J.M., Seyer J.M., Homandberg G.A. The amino-terminal 29- and 72 kd fragments of fibronectin mediate selective monocyte recruitment // Blood. – 1990. – Vol.76, № 10. – P.2117-2124.</w:t>
      </w:r>
    </w:p>
    <w:p w:rsidR="00903D72" w:rsidRPr="00FC7CDB" w:rsidRDefault="00903D72" w:rsidP="00961602">
      <w:pPr>
        <w:numPr>
          <w:ilvl w:val="0"/>
          <w:numId w:val="28"/>
        </w:numPr>
        <w:suppressAutoHyphens/>
        <w:spacing w:after="0" w:line="480" w:lineRule="auto"/>
        <w:jc w:val="both"/>
        <w:rPr>
          <w:sz w:val="28"/>
          <w:szCs w:val="28"/>
          <w:lang w:val="uk-UA"/>
        </w:rPr>
      </w:pPr>
      <w:r w:rsidRPr="00FC7CDB">
        <w:rPr>
          <w:sz w:val="28"/>
          <w:szCs w:val="28"/>
          <w:lang w:val="uk-UA"/>
        </w:rPr>
        <w:t>Lucena, Guerrero B, Salazar A.M, Gil A, Arocha-Pinango CL. Degradation of extracellular matrix proteins (fibronectin, vitronectin and laminin) by serine-proteinases isolated from Lonomia achelous caterpillar hemolymph</w:t>
      </w:r>
      <w:r>
        <w:rPr>
          <w:sz w:val="28"/>
          <w:szCs w:val="28"/>
          <w:lang w:val="en-US"/>
        </w:rPr>
        <w:t xml:space="preserve"> </w:t>
      </w:r>
      <w:r w:rsidRPr="00FC7CDB">
        <w:rPr>
          <w:sz w:val="28"/>
          <w:szCs w:val="28"/>
          <w:lang w:val="uk-UA"/>
        </w:rPr>
        <w:t>// Blood Coagul Fibrinolysis, 2006 Sep;17(6): 427–35.</w:t>
      </w:r>
    </w:p>
    <w:p w:rsidR="00903D72" w:rsidRPr="00FC7CDB" w:rsidRDefault="00903D72" w:rsidP="00961602">
      <w:pPr>
        <w:numPr>
          <w:ilvl w:val="0"/>
          <w:numId w:val="28"/>
        </w:numPr>
        <w:suppressAutoHyphens/>
        <w:spacing w:after="0" w:line="480" w:lineRule="auto"/>
        <w:rPr>
          <w:sz w:val="28"/>
          <w:szCs w:val="28"/>
          <w:lang w:val="uk-UA"/>
        </w:rPr>
      </w:pPr>
      <w:r w:rsidRPr="00FC7CDB">
        <w:rPr>
          <w:sz w:val="28"/>
          <w:szCs w:val="28"/>
          <w:lang w:val="uk-UA"/>
        </w:rPr>
        <w:t xml:space="preserve">Lyons A.J., Cui N. Salivary oncofoetal fibronectin and oral squamous cell carcinoma // J. Oral Pathol Med. – 2000. – Vol.29. – P.267-270. </w:t>
      </w:r>
    </w:p>
    <w:p w:rsidR="00903D72" w:rsidRPr="00FC7CDB" w:rsidRDefault="00903D72" w:rsidP="00961602">
      <w:pPr>
        <w:numPr>
          <w:ilvl w:val="0"/>
          <w:numId w:val="28"/>
        </w:numPr>
        <w:suppressAutoHyphens/>
        <w:spacing w:after="0" w:line="480" w:lineRule="auto"/>
        <w:jc w:val="both"/>
        <w:rPr>
          <w:sz w:val="28"/>
          <w:szCs w:val="28"/>
          <w:lang w:val="uk-UA"/>
        </w:rPr>
      </w:pPr>
      <w:r w:rsidRPr="00FC7CDB">
        <w:rPr>
          <w:sz w:val="28"/>
          <w:szCs w:val="28"/>
          <w:lang w:val="uk-UA"/>
        </w:rPr>
        <w:t>Magnusson M., Mosher D.F. Fibronectin: structure, assembly and cardiovascular implications // Arterioscler. Thromb. Vasc. Biol. – 1998. – Vol.18. – Р. 1363 – 1370.</w:t>
      </w:r>
    </w:p>
    <w:p w:rsidR="00903D72" w:rsidRPr="00FC7CDB" w:rsidRDefault="00903D72" w:rsidP="00961602">
      <w:pPr>
        <w:numPr>
          <w:ilvl w:val="0"/>
          <w:numId w:val="28"/>
        </w:numPr>
        <w:suppressAutoHyphens/>
        <w:spacing w:after="0" w:line="480" w:lineRule="auto"/>
        <w:jc w:val="both"/>
        <w:rPr>
          <w:sz w:val="28"/>
          <w:szCs w:val="28"/>
          <w:lang w:val="uk-UA"/>
        </w:rPr>
      </w:pPr>
      <w:r w:rsidRPr="00FC7CDB">
        <w:rPr>
          <w:sz w:val="28"/>
          <w:szCs w:val="28"/>
          <w:lang w:val="uk-UA"/>
        </w:rPr>
        <w:t>Manabe R., Oh-e N., Maeda T., Fukuda T., Sekiguchi K. Modulation of cell-adhesive activity of fibronectin by the alternatively spliced EDA segment // J. Cell. Biol. – 1997. – Vol.139, № 1. – P.295-307.</w:t>
      </w:r>
    </w:p>
    <w:p w:rsidR="00903D72" w:rsidRPr="00FC7CDB" w:rsidRDefault="00903D72" w:rsidP="00961602">
      <w:pPr>
        <w:numPr>
          <w:ilvl w:val="0"/>
          <w:numId w:val="28"/>
        </w:numPr>
        <w:suppressAutoHyphens/>
        <w:spacing w:after="0" w:line="480" w:lineRule="auto"/>
        <w:jc w:val="both"/>
        <w:rPr>
          <w:sz w:val="28"/>
          <w:szCs w:val="28"/>
          <w:lang w:val="uk-UA"/>
        </w:rPr>
      </w:pPr>
      <w:r w:rsidRPr="00FC7CDB">
        <w:rPr>
          <w:sz w:val="28"/>
          <w:szCs w:val="28"/>
          <w:lang w:val="uk-UA"/>
        </w:rPr>
        <w:t>Maranian A.M., Steinhubl S.R. New approaches to treatment of acute myocardial infarction: combination antiplatelet and fibrinolytic therapy // Heart Drug. –</w:t>
      </w:r>
      <w:r>
        <w:rPr>
          <w:sz w:val="28"/>
          <w:szCs w:val="28"/>
          <w:lang w:val="uk-UA"/>
        </w:rPr>
        <w:t xml:space="preserve"> </w:t>
      </w:r>
      <w:r w:rsidRPr="00FC7CDB">
        <w:rPr>
          <w:sz w:val="28"/>
          <w:szCs w:val="28"/>
          <w:lang w:val="uk-UA"/>
        </w:rPr>
        <w:t>2002. – Vol.2, № 4. – P.192-200.</w:t>
      </w:r>
    </w:p>
    <w:p w:rsidR="00903D72" w:rsidRPr="00FC7CDB" w:rsidRDefault="00903D72" w:rsidP="00961602">
      <w:pPr>
        <w:numPr>
          <w:ilvl w:val="0"/>
          <w:numId w:val="28"/>
        </w:numPr>
        <w:suppressAutoHyphens/>
        <w:spacing w:after="0" w:line="480" w:lineRule="auto"/>
        <w:jc w:val="both"/>
        <w:rPr>
          <w:sz w:val="28"/>
          <w:szCs w:val="28"/>
          <w:lang w:val="uk-UA"/>
        </w:rPr>
      </w:pPr>
      <w:r w:rsidRPr="00FC7CDB">
        <w:rPr>
          <w:sz w:val="28"/>
          <w:szCs w:val="28"/>
          <w:lang w:val="uk-UA"/>
        </w:rPr>
        <w:lastRenderedPageBreak/>
        <w:t>Marchina E., Barlati S. Degradation of human plasma and extracellular matrix fibronectin by tissue type plasminogen activator and urokinase // The International journal of biochemistry &amp; cell biology. – 1996. – Vol.28, № 10. –  P.1141 – 1150.</w:t>
      </w:r>
    </w:p>
    <w:p w:rsidR="00903D72" w:rsidRPr="00FC7CDB" w:rsidRDefault="00903D72" w:rsidP="00961602">
      <w:pPr>
        <w:numPr>
          <w:ilvl w:val="0"/>
          <w:numId w:val="28"/>
        </w:numPr>
        <w:suppressAutoHyphens/>
        <w:spacing w:after="0" w:line="480" w:lineRule="auto"/>
        <w:jc w:val="both"/>
        <w:rPr>
          <w:i/>
          <w:iCs/>
          <w:sz w:val="28"/>
          <w:szCs w:val="28"/>
          <w:lang w:val="uk-UA"/>
        </w:rPr>
      </w:pPr>
      <w:r w:rsidRPr="00FC7CDB">
        <w:rPr>
          <w:rStyle w:val="aff5"/>
          <w:i w:val="0"/>
          <w:iCs w:val="0"/>
          <w:szCs w:val="28"/>
          <w:lang w:val="en-US"/>
        </w:rPr>
        <w:t xml:space="preserve">Martos R., Baugh J., O'Loughlin C., Ledwidge M., Donnelly S., McDonald K. </w:t>
      </w:r>
      <w:r w:rsidRPr="00FC7CDB">
        <w:rPr>
          <w:rStyle w:val="aff0"/>
          <w:b w:val="0"/>
          <w:bCs w:val="0"/>
          <w:sz w:val="28"/>
          <w:szCs w:val="28"/>
          <w:lang w:val="en-US"/>
        </w:rPr>
        <w:t>Diastolic heart failure is associated with elevated serum markers of collagen turnover</w:t>
      </w:r>
      <w:r w:rsidRPr="00FC7CDB">
        <w:rPr>
          <w:rStyle w:val="aff5"/>
          <w:i w:val="0"/>
          <w:iCs w:val="0"/>
          <w:szCs w:val="28"/>
          <w:lang w:val="en-US"/>
        </w:rPr>
        <w:t xml:space="preserve"> //</w:t>
      </w:r>
      <w:r w:rsidRPr="00FC7CDB">
        <w:rPr>
          <w:rFonts w:ascii="Arial" w:hAnsi="Arial" w:cs="Arial"/>
          <w:sz w:val="18"/>
          <w:szCs w:val="18"/>
          <w:lang w:val="en-US" w:eastAsia="ru-RU"/>
        </w:rPr>
        <w:t xml:space="preserve"> </w:t>
      </w:r>
      <w:r w:rsidRPr="00FC7CDB">
        <w:rPr>
          <w:sz w:val="28"/>
          <w:szCs w:val="28"/>
          <w:lang w:val="en-US"/>
        </w:rPr>
        <w:t xml:space="preserve">European Heart Journal. </w:t>
      </w:r>
      <w:r w:rsidRPr="00FC7CDB">
        <w:rPr>
          <w:sz w:val="28"/>
          <w:szCs w:val="28"/>
          <w:lang w:val="uk-UA"/>
        </w:rPr>
        <w:t>–</w:t>
      </w:r>
      <w:r w:rsidRPr="00FC7CDB">
        <w:rPr>
          <w:sz w:val="28"/>
          <w:szCs w:val="28"/>
          <w:lang w:val="en-US"/>
        </w:rPr>
        <w:t xml:space="preserve"> 2005.</w:t>
      </w:r>
      <w:r w:rsidRPr="00FC7CDB">
        <w:rPr>
          <w:sz w:val="28"/>
          <w:szCs w:val="28"/>
          <w:lang w:val="uk-UA"/>
        </w:rPr>
        <w:t xml:space="preserve"> –</w:t>
      </w:r>
      <w:r w:rsidRPr="00FC7CDB">
        <w:rPr>
          <w:sz w:val="28"/>
          <w:szCs w:val="28"/>
          <w:lang w:val="en-US"/>
        </w:rPr>
        <w:t>Vol.26</w:t>
      </w:r>
      <w:r>
        <w:rPr>
          <w:sz w:val="28"/>
          <w:szCs w:val="28"/>
          <w:lang w:val="uk-UA"/>
        </w:rPr>
        <w:t xml:space="preserve"> </w:t>
      </w:r>
      <w:r w:rsidRPr="00FC7CDB">
        <w:rPr>
          <w:sz w:val="28"/>
          <w:szCs w:val="28"/>
          <w:lang w:val="en-US"/>
        </w:rPr>
        <w:t>(Abstract Supplement).</w:t>
      </w:r>
      <w:r w:rsidRPr="00FC7CDB">
        <w:rPr>
          <w:sz w:val="28"/>
          <w:szCs w:val="28"/>
          <w:lang w:val="uk-UA"/>
        </w:rPr>
        <w:t xml:space="preserve"> –</w:t>
      </w:r>
      <w:r w:rsidRPr="00FC7CDB">
        <w:rPr>
          <w:sz w:val="28"/>
          <w:szCs w:val="28"/>
          <w:lang w:val="en-US"/>
        </w:rPr>
        <w:t xml:space="preserve"> P. 602.</w:t>
      </w:r>
      <w:r w:rsidRPr="00FC7CDB">
        <w:rPr>
          <w:rStyle w:val="aff5"/>
          <w:i w:val="0"/>
          <w:iCs w:val="0"/>
          <w:szCs w:val="28"/>
          <w:lang w:val="en-US"/>
        </w:rPr>
        <w:t xml:space="preserve"> </w:t>
      </w:r>
      <w:r w:rsidRPr="00FC7CDB">
        <w:rPr>
          <w:rStyle w:val="aff0"/>
          <w:b w:val="0"/>
          <w:bCs w:val="0"/>
          <w:sz w:val="28"/>
          <w:szCs w:val="28"/>
          <w:lang w:val="en-US"/>
        </w:rPr>
        <w:t xml:space="preserve"> </w:t>
      </w:r>
    </w:p>
    <w:p w:rsidR="00903D72" w:rsidRPr="00FC7CDB" w:rsidRDefault="00903D72" w:rsidP="00961602">
      <w:pPr>
        <w:numPr>
          <w:ilvl w:val="0"/>
          <w:numId w:val="28"/>
        </w:numPr>
        <w:suppressAutoHyphens/>
        <w:spacing w:after="0" w:line="480" w:lineRule="auto"/>
        <w:jc w:val="both"/>
        <w:rPr>
          <w:sz w:val="28"/>
          <w:szCs w:val="28"/>
          <w:lang w:val="uk-UA"/>
        </w:rPr>
      </w:pPr>
      <w:r w:rsidRPr="00FC7CDB">
        <w:rPr>
          <w:sz w:val="28"/>
          <w:szCs w:val="28"/>
          <w:lang w:val="uk-UA"/>
        </w:rPr>
        <w:t>Nagase H. Zinc Metalloproteinases in Health and Disease // Ed. N.M. Ноoper, Taylor &amp; Francis Ltd. –  London</w:t>
      </w:r>
      <w:r>
        <w:rPr>
          <w:sz w:val="28"/>
          <w:szCs w:val="28"/>
          <w:lang w:val="uk-UA"/>
        </w:rPr>
        <w:t>.</w:t>
      </w:r>
      <w:r w:rsidRPr="00FC7CDB">
        <w:rPr>
          <w:sz w:val="28"/>
          <w:szCs w:val="28"/>
          <w:lang w:val="uk-UA"/>
        </w:rPr>
        <w:t xml:space="preserve"> –  1996</w:t>
      </w:r>
      <w:r>
        <w:rPr>
          <w:sz w:val="28"/>
          <w:szCs w:val="28"/>
          <w:lang w:val="uk-UA"/>
        </w:rPr>
        <w:t>.</w:t>
      </w:r>
      <w:r w:rsidRPr="00FC7CDB">
        <w:rPr>
          <w:sz w:val="28"/>
          <w:szCs w:val="28"/>
          <w:lang w:val="uk-UA"/>
        </w:rPr>
        <w:t xml:space="preserve"> –  P. 153-163</w:t>
      </w:r>
      <w:r>
        <w:rPr>
          <w:sz w:val="28"/>
          <w:szCs w:val="28"/>
          <w:lang w:val="uk-UA"/>
        </w:rPr>
        <w:t>.</w:t>
      </w:r>
    </w:p>
    <w:p w:rsidR="00903D72" w:rsidRPr="00FC7CDB" w:rsidRDefault="00903D72" w:rsidP="00961602">
      <w:pPr>
        <w:numPr>
          <w:ilvl w:val="0"/>
          <w:numId w:val="28"/>
        </w:numPr>
        <w:suppressAutoHyphens/>
        <w:spacing w:after="0" w:line="480" w:lineRule="auto"/>
        <w:jc w:val="both"/>
        <w:rPr>
          <w:sz w:val="28"/>
          <w:szCs w:val="28"/>
          <w:lang w:val="uk-UA"/>
        </w:rPr>
      </w:pPr>
      <w:r w:rsidRPr="00FC7CDB">
        <w:rPr>
          <w:sz w:val="28"/>
          <w:szCs w:val="28"/>
          <w:lang w:val="uk-UA"/>
        </w:rPr>
        <w:t>Naghavi M., Zibby P., Falk E, et al. From vulnerable</w:t>
      </w:r>
      <w:r w:rsidRPr="00FC7CDB">
        <w:rPr>
          <w:sz w:val="28"/>
          <w:szCs w:val="28"/>
          <w:lang w:val="en-US"/>
        </w:rPr>
        <w:t xml:space="preserve"> </w:t>
      </w:r>
      <w:r w:rsidRPr="00FC7CDB">
        <w:rPr>
          <w:sz w:val="28"/>
          <w:szCs w:val="28"/>
          <w:lang w:val="uk-UA"/>
        </w:rPr>
        <w:t xml:space="preserve">plaque to vulnerable payient: a call for new definitions and risk assessment strategies // Circulation. </w:t>
      </w:r>
      <w:r w:rsidRPr="00FC7CDB">
        <w:rPr>
          <w:b/>
          <w:bCs/>
          <w:i/>
          <w:iCs/>
          <w:sz w:val="28"/>
          <w:szCs w:val="28"/>
          <w:lang w:val="uk-UA"/>
        </w:rPr>
        <w:t>–</w:t>
      </w:r>
      <w:r w:rsidRPr="00FC7CDB">
        <w:rPr>
          <w:b/>
          <w:bCs/>
          <w:i/>
          <w:iCs/>
          <w:sz w:val="28"/>
          <w:szCs w:val="28"/>
          <w:lang w:val="en-US"/>
        </w:rPr>
        <w:t xml:space="preserve"> </w:t>
      </w:r>
      <w:r w:rsidRPr="00FC7CDB">
        <w:rPr>
          <w:sz w:val="28"/>
          <w:szCs w:val="28"/>
          <w:lang w:val="uk-UA"/>
        </w:rPr>
        <w:t>2003</w:t>
      </w:r>
      <w:r w:rsidRPr="00FC7CDB">
        <w:rPr>
          <w:sz w:val="28"/>
          <w:szCs w:val="28"/>
          <w:lang w:val="en-US"/>
        </w:rPr>
        <w:t>.</w:t>
      </w:r>
      <w:r w:rsidRPr="00FC7CDB">
        <w:rPr>
          <w:sz w:val="28"/>
          <w:szCs w:val="28"/>
          <w:lang w:val="uk-UA"/>
        </w:rPr>
        <w:t xml:space="preserve"> </w:t>
      </w:r>
      <w:r w:rsidRPr="00FC7CDB">
        <w:rPr>
          <w:b/>
          <w:bCs/>
          <w:i/>
          <w:iCs/>
          <w:sz w:val="28"/>
          <w:szCs w:val="28"/>
          <w:lang w:val="uk-UA"/>
        </w:rPr>
        <w:t>–</w:t>
      </w:r>
      <w:r w:rsidRPr="00FC7CDB">
        <w:rPr>
          <w:sz w:val="28"/>
          <w:szCs w:val="28"/>
          <w:lang w:val="uk-UA"/>
        </w:rPr>
        <w:t xml:space="preserve"> </w:t>
      </w:r>
      <w:r w:rsidRPr="00FC7CDB">
        <w:rPr>
          <w:sz w:val="28"/>
          <w:szCs w:val="28"/>
          <w:lang w:val="en-US"/>
        </w:rPr>
        <w:t>V</w:t>
      </w:r>
      <w:r w:rsidRPr="00FC7CDB">
        <w:rPr>
          <w:sz w:val="28"/>
          <w:szCs w:val="28"/>
          <w:lang w:val="uk-UA"/>
        </w:rPr>
        <w:t>ol.108</w:t>
      </w:r>
      <w:r w:rsidRPr="00FC7CDB">
        <w:rPr>
          <w:sz w:val="28"/>
          <w:szCs w:val="28"/>
          <w:lang w:val="en-US"/>
        </w:rPr>
        <w:t>.</w:t>
      </w:r>
      <w:r w:rsidRPr="00FC7CDB">
        <w:rPr>
          <w:sz w:val="28"/>
          <w:szCs w:val="28"/>
          <w:lang w:val="uk-UA"/>
        </w:rPr>
        <w:t xml:space="preserve"> </w:t>
      </w:r>
      <w:r w:rsidRPr="00FC7CDB">
        <w:rPr>
          <w:b/>
          <w:bCs/>
          <w:i/>
          <w:iCs/>
          <w:sz w:val="28"/>
          <w:szCs w:val="28"/>
          <w:lang w:val="uk-UA"/>
        </w:rPr>
        <w:t>–</w:t>
      </w:r>
      <w:r w:rsidRPr="00FC7CDB">
        <w:rPr>
          <w:sz w:val="28"/>
          <w:szCs w:val="28"/>
          <w:lang w:val="uk-UA"/>
        </w:rPr>
        <w:t xml:space="preserve"> </w:t>
      </w:r>
      <w:r w:rsidRPr="00FC7CDB">
        <w:rPr>
          <w:sz w:val="28"/>
          <w:szCs w:val="28"/>
          <w:lang w:val="en-US"/>
        </w:rPr>
        <w:t>P</w:t>
      </w:r>
      <w:r w:rsidRPr="00FC7CDB">
        <w:rPr>
          <w:sz w:val="28"/>
          <w:szCs w:val="28"/>
          <w:lang w:val="uk-UA"/>
        </w:rPr>
        <w:t>.1664-1672</w:t>
      </w:r>
    </w:p>
    <w:p w:rsidR="00903D72" w:rsidRPr="00FC7CDB" w:rsidRDefault="00903D72" w:rsidP="00961602">
      <w:pPr>
        <w:numPr>
          <w:ilvl w:val="0"/>
          <w:numId w:val="28"/>
        </w:numPr>
        <w:suppressAutoHyphens/>
        <w:spacing w:after="0" w:line="480" w:lineRule="auto"/>
        <w:jc w:val="both"/>
        <w:rPr>
          <w:rStyle w:val="ti"/>
          <w:sz w:val="28"/>
          <w:szCs w:val="28"/>
          <w:lang w:val="uk-UA"/>
        </w:rPr>
      </w:pPr>
      <w:r w:rsidRPr="00FC7CDB">
        <w:rPr>
          <w:sz w:val="28"/>
          <w:szCs w:val="28"/>
          <w:lang w:val="uk-UA"/>
        </w:rPr>
        <w:t>Newby A</w:t>
      </w:r>
      <w:r>
        <w:rPr>
          <w:sz w:val="28"/>
          <w:szCs w:val="28"/>
          <w:lang w:val="en-US"/>
        </w:rPr>
        <w:t>.</w:t>
      </w:r>
      <w:r w:rsidRPr="00FC7CDB">
        <w:rPr>
          <w:sz w:val="28"/>
          <w:szCs w:val="28"/>
          <w:lang w:val="uk-UA"/>
        </w:rPr>
        <w:t>C. Dual role of matrix metalloproteinases (matrixins) in intimal thickening and</w:t>
      </w:r>
      <w:r>
        <w:rPr>
          <w:sz w:val="28"/>
          <w:szCs w:val="28"/>
          <w:lang w:val="uk-UA"/>
        </w:rPr>
        <w:t xml:space="preserve"> atherosclerotic plaque rupture</w:t>
      </w:r>
      <w:r>
        <w:rPr>
          <w:sz w:val="28"/>
          <w:szCs w:val="28"/>
          <w:lang w:val="en-US"/>
        </w:rPr>
        <w:t xml:space="preserve"> </w:t>
      </w:r>
      <w:r w:rsidRPr="00FC7CDB">
        <w:rPr>
          <w:sz w:val="28"/>
          <w:szCs w:val="28"/>
          <w:lang w:val="uk-UA"/>
        </w:rPr>
        <w:t>// Physiol Rev.</w:t>
      </w:r>
      <w:r w:rsidRPr="00FC7CDB">
        <w:rPr>
          <w:rStyle w:val="ti"/>
          <w:sz w:val="28"/>
          <w:szCs w:val="28"/>
          <w:lang w:val="uk-UA"/>
        </w:rPr>
        <w:t xml:space="preserve"> – 2005. – V.85(1)  – P.</w:t>
      </w:r>
      <w:r>
        <w:rPr>
          <w:rStyle w:val="ti"/>
          <w:sz w:val="28"/>
          <w:szCs w:val="28"/>
          <w:lang w:val="uk-UA"/>
        </w:rPr>
        <w:t xml:space="preserve"> </w:t>
      </w:r>
      <w:r w:rsidRPr="00FC7CDB">
        <w:rPr>
          <w:rStyle w:val="ti"/>
          <w:sz w:val="28"/>
          <w:szCs w:val="28"/>
          <w:lang w:val="uk-UA"/>
        </w:rPr>
        <w:t>1-3</w:t>
      </w:r>
    </w:p>
    <w:p w:rsidR="00903D72" w:rsidRPr="00FC7CDB" w:rsidRDefault="00903D72" w:rsidP="00961602">
      <w:pPr>
        <w:pStyle w:val="2"/>
        <w:keepNext w:val="0"/>
        <w:numPr>
          <w:ilvl w:val="0"/>
          <w:numId w:val="28"/>
        </w:numPr>
        <w:suppressAutoHyphens/>
        <w:spacing w:line="480" w:lineRule="auto"/>
        <w:jc w:val="left"/>
        <w:rPr>
          <w:b/>
          <w:bCs/>
          <w:i/>
          <w:iCs/>
        </w:rPr>
      </w:pPr>
      <w:r w:rsidRPr="00FC7CDB">
        <w:rPr>
          <w:b/>
          <w:bCs/>
          <w:i/>
          <w:iCs/>
        </w:rPr>
        <w:t xml:space="preserve">Montalescot, MD, Ph et al.Anti-Xa Activity Relates to Survival and Efficacy in Unselected Acute Coronary Syndrome Patients Treated With </w:t>
      </w:r>
      <w:r w:rsidRPr="00FC7CDB">
        <w:rPr>
          <w:rStyle w:val="aff0"/>
          <w:i/>
          <w:iCs/>
          <w:shd w:val="clear" w:color="auto" w:fill="FFFFFF"/>
        </w:rPr>
        <w:t>Enoxaparin</w:t>
      </w:r>
      <w:r>
        <w:rPr>
          <w:rStyle w:val="aff0"/>
          <w:i/>
          <w:iCs/>
          <w:shd w:val="clear" w:color="auto" w:fill="FFFFFF"/>
          <w:lang w:val="en-US"/>
        </w:rPr>
        <w:t xml:space="preserve"> </w:t>
      </w:r>
      <w:r w:rsidRPr="00FC7CDB">
        <w:rPr>
          <w:i/>
          <w:iCs/>
        </w:rPr>
        <w:t>//</w:t>
      </w:r>
      <w:r w:rsidRPr="00FC7CDB">
        <w:rPr>
          <w:b/>
          <w:bCs/>
          <w:i/>
          <w:iCs/>
        </w:rPr>
        <w:t xml:space="preserve"> Circulation. – 2004</w:t>
      </w:r>
      <w:r w:rsidRPr="00FC7CDB">
        <w:rPr>
          <w:b/>
          <w:bCs/>
          <w:i/>
          <w:iCs/>
          <w:lang w:val="en-US"/>
        </w:rPr>
        <w:t xml:space="preserve">. </w:t>
      </w:r>
      <w:r w:rsidRPr="00FC7CDB">
        <w:rPr>
          <w:b/>
          <w:bCs/>
          <w:i/>
          <w:iCs/>
        </w:rPr>
        <w:t>–</w:t>
      </w:r>
      <w:r w:rsidRPr="00FC7CDB">
        <w:rPr>
          <w:b/>
          <w:bCs/>
          <w:i/>
          <w:iCs/>
          <w:lang w:val="en-US"/>
        </w:rPr>
        <w:t>Vol.</w:t>
      </w:r>
      <w:r w:rsidRPr="00FC7CDB">
        <w:rPr>
          <w:b/>
          <w:bCs/>
          <w:i/>
          <w:iCs/>
        </w:rPr>
        <w:t xml:space="preserve"> 110. – P. 392-398</w:t>
      </w:r>
    </w:p>
    <w:p w:rsidR="00903D72" w:rsidRPr="00FC7CDB" w:rsidRDefault="00903D72" w:rsidP="00961602">
      <w:pPr>
        <w:numPr>
          <w:ilvl w:val="0"/>
          <w:numId w:val="28"/>
        </w:numPr>
        <w:suppressAutoHyphens/>
        <w:spacing w:after="0" w:line="480" w:lineRule="auto"/>
        <w:jc w:val="both"/>
        <w:rPr>
          <w:sz w:val="28"/>
          <w:szCs w:val="28"/>
          <w:lang w:val="uk-UA"/>
        </w:rPr>
      </w:pPr>
      <w:r w:rsidRPr="00FC7CDB">
        <w:rPr>
          <w:sz w:val="28"/>
          <w:szCs w:val="28"/>
          <w:lang w:val="uk-UA"/>
        </w:rPr>
        <w:t>Moyano José V. et al</w:t>
      </w:r>
      <w:r w:rsidRPr="00FC7CDB">
        <w:rPr>
          <w:b/>
          <w:bCs/>
          <w:sz w:val="28"/>
          <w:szCs w:val="28"/>
          <w:lang w:val="uk-UA"/>
        </w:rPr>
        <w:t xml:space="preserve">. </w:t>
      </w:r>
      <w:r w:rsidRPr="00FC7CDB">
        <w:rPr>
          <w:sz w:val="28"/>
          <w:szCs w:val="28"/>
          <w:lang w:val="uk-UA"/>
        </w:rPr>
        <w:t>A synthetic peptide from the heparin-binding domain III (repeats III4–5) of fibronectin promotes stress-fibre and focal-</w:t>
      </w:r>
      <w:r w:rsidRPr="00FC7CDB">
        <w:rPr>
          <w:sz w:val="28"/>
          <w:szCs w:val="28"/>
          <w:lang w:val="uk-UA"/>
        </w:rPr>
        <w:lastRenderedPageBreak/>
        <w:t>adhesion formation in melanoma cells</w:t>
      </w:r>
      <w:r>
        <w:rPr>
          <w:sz w:val="28"/>
          <w:szCs w:val="28"/>
          <w:lang w:val="en-US"/>
        </w:rPr>
        <w:t xml:space="preserve"> </w:t>
      </w:r>
      <w:r w:rsidRPr="00FC7CDB">
        <w:rPr>
          <w:b/>
          <w:bCs/>
          <w:sz w:val="28"/>
          <w:szCs w:val="28"/>
          <w:lang w:val="uk-UA"/>
        </w:rPr>
        <w:t>//</w:t>
      </w:r>
      <w:r w:rsidRPr="00FC7CDB">
        <w:rPr>
          <w:rFonts w:ascii="Arial" w:hAnsi="Arial" w:cs="Arial"/>
          <w:sz w:val="28"/>
          <w:szCs w:val="28"/>
          <w:lang w:val="uk-UA"/>
        </w:rPr>
        <w:t xml:space="preserve"> </w:t>
      </w:r>
      <w:r w:rsidRPr="00FC7CDB">
        <w:rPr>
          <w:sz w:val="28"/>
          <w:szCs w:val="28"/>
          <w:lang w:val="uk-UA"/>
        </w:rPr>
        <w:t xml:space="preserve">Biochem. J. </w:t>
      </w:r>
      <w:r w:rsidRPr="00FC7CDB">
        <w:rPr>
          <w:sz w:val="28"/>
          <w:szCs w:val="28"/>
          <w:lang w:val="en-US"/>
        </w:rPr>
        <w:t xml:space="preserve">– </w:t>
      </w:r>
      <w:r w:rsidRPr="00FC7CDB">
        <w:rPr>
          <w:sz w:val="28"/>
          <w:szCs w:val="28"/>
          <w:lang w:val="uk-UA"/>
        </w:rPr>
        <w:t>2003</w:t>
      </w:r>
      <w:r w:rsidRPr="00FC7CDB">
        <w:rPr>
          <w:sz w:val="28"/>
          <w:szCs w:val="28"/>
          <w:lang w:val="en-US"/>
        </w:rPr>
        <w:t xml:space="preserve">. – V. </w:t>
      </w:r>
      <w:r w:rsidRPr="00FC7CDB">
        <w:rPr>
          <w:sz w:val="28"/>
          <w:szCs w:val="28"/>
          <w:lang w:val="uk-UA"/>
        </w:rPr>
        <w:t>371</w:t>
      </w:r>
      <w:r w:rsidRPr="00FC7CDB">
        <w:rPr>
          <w:sz w:val="28"/>
          <w:szCs w:val="28"/>
          <w:lang w:val="en-US"/>
        </w:rPr>
        <w:t>. –</w:t>
      </w:r>
      <w:r w:rsidRPr="00FC7CDB">
        <w:rPr>
          <w:sz w:val="28"/>
          <w:szCs w:val="28"/>
          <w:lang w:val="uk-UA"/>
        </w:rPr>
        <w:t xml:space="preserve"> </w:t>
      </w:r>
      <w:r w:rsidRPr="00FC7CDB">
        <w:rPr>
          <w:sz w:val="28"/>
          <w:szCs w:val="28"/>
          <w:lang w:val="en-US"/>
        </w:rPr>
        <w:t xml:space="preserve">P. </w:t>
      </w:r>
      <w:r w:rsidRPr="00FC7CDB">
        <w:rPr>
          <w:sz w:val="28"/>
          <w:szCs w:val="28"/>
          <w:lang w:val="uk-UA"/>
        </w:rPr>
        <w:t>565</w:t>
      </w:r>
      <w:r w:rsidRPr="00FC7CDB">
        <w:rPr>
          <w:sz w:val="28"/>
          <w:szCs w:val="28"/>
          <w:lang w:val="en-US"/>
        </w:rPr>
        <w:t xml:space="preserve"> –</w:t>
      </w:r>
      <w:r w:rsidRPr="00FC7CDB">
        <w:rPr>
          <w:sz w:val="28"/>
          <w:szCs w:val="28"/>
          <w:lang w:val="uk-UA"/>
        </w:rPr>
        <w:t>571</w:t>
      </w:r>
    </w:p>
    <w:p w:rsidR="00903D72" w:rsidRPr="00FC7CDB" w:rsidRDefault="00903D72" w:rsidP="00961602">
      <w:pPr>
        <w:numPr>
          <w:ilvl w:val="0"/>
          <w:numId w:val="28"/>
        </w:numPr>
        <w:suppressAutoHyphens/>
        <w:spacing w:after="0" w:line="480" w:lineRule="auto"/>
        <w:jc w:val="both"/>
        <w:rPr>
          <w:sz w:val="28"/>
          <w:szCs w:val="28"/>
          <w:lang w:val="uk-UA"/>
        </w:rPr>
      </w:pPr>
      <w:r w:rsidRPr="00FC7CDB">
        <w:rPr>
          <w:sz w:val="28"/>
          <w:szCs w:val="28"/>
          <w:lang w:val="uk-UA"/>
        </w:rPr>
        <w:t>PREAMI: Perindopril and Remodelling in Elderly with Acute Myocardial Infarction: study rationale and design</w:t>
      </w:r>
      <w:r w:rsidRPr="00FC7CDB">
        <w:rPr>
          <w:b/>
          <w:bCs/>
          <w:sz w:val="28"/>
          <w:szCs w:val="28"/>
          <w:lang w:val="uk-UA"/>
        </w:rPr>
        <w:t xml:space="preserve"> // </w:t>
      </w:r>
      <w:r w:rsidRPr="00FC7CDB">
        <w:rPr>
          <w:sz w:val="28"/>
          <w:szCs w:val="28"/>
          <w:lang w:val="uk-UA"/>
        </w:rPr>
        <w:t>Cardiovasc Drugs Ther. –   2000</w:t>
      </w:r>
      <w:r w:rsidRPr="00FC7CDB">
        <w:rPr>
          <w:sz w:val="28"/>
          <w:szCs w:val="28"/>
          <w:lang w:val="en-US"/>
        </w:rPr>
        <w:t>.</w:t>
      </w:r>
      <w:r w:rsidRPr="00FC7CDB">
        <w:rPr>
          <w:sz w:val="28"/>
          <w:szCs w:val="28"/>
          <w:lang w:val="uk-UA"/>
        </w:rPr>
        <w:t xml:space="preserve"> </w:t>
      </w:r>
      <w:r w:rsidRPr="00FC7CDB">
        <w:rPr>
          <w:rStyle w:val="ti"/>
          <w:sz w:val="28"/>
          <w:szCs w:val="28"/>
          <w:lang w:val="en-US"/>
        </w:rPr>
        <w:t>–</w:t>
      </w:r>
      <w:r w:rsidRPr="00FC7CDB">
        <w:rPr>
          <w:sz w:val="28"/>
          <w:szCs w:val="28"/>
          <w:lang w:val="uk-UA"/>
        </w:rPr>
        <w:t xml:space="preserve"> V.14</w:t>
      </w:r>
      <w:r>
        <w:rPr>
          <w:sz w:val="28"/>
          <w:szCs w:val="28"/>
          <w:lang w:val="uk-UA"/>
        </w:rPr>
        <w:t xml:space="preserve"> </w:t>
      </w:r>
      <w:r w:rsidRPr="00FC7CDB">
        <w:rPr>
          <w:sz w:val="28"/>
          <w:szCs w:val="28"/>
          <w:lang w:val="uk-UA"/>
        </w:rPr>
        <w:t>(6)</w:t>
      </w:r>
      <w:r w:rsidRPr="00FC7CDB">
        <w:rPr>
          <w:sz w:val="28"/>
          <w:szCs w:val="28"/>
          <w:lang w:val="en-US"/>
        </w:rPr>
        <w:t>.</w:t>
      </w:r>
      <w:r w:rsidRPr="00FC7CDB">
        <w:rPr>
          <w:sz w:val="28"/>
          <w:szCs w:val="28"/>
          <w:lang w:val="uk-UA"/>
        </w:rPr>
        <w:t xml:space="preserve"> </w:t>
      </w:r>
      <w:r w:rsidRPr="00FC7CDB">
        <w:rPr>
          <w:rStyle w:val="ti"/>
          <w:sz w:val="28"/>
          <w:szCs w:val="28"/>
          <w:lang w:val="en-US"/>
        </w:rPr>
        <w:t>–</w:t>
      </w:r>
      <w:r>
        <w:rPr>
          <w:rStyle w:val="ti"/>
          <w:sz w:val="28"/>
          <w:szCs w:val="28"/>
          <w:lang w:val="en-US"/>
        </w:rPr>
        <w:t xml:space="preserve"> </w:t>
      </w:r>
      <w:r w:rsidRPr="00FC7CDB">
        <w:rPr>
          <w:sz w:val="28"/>
          <w:szCs w:val="28"/>
          <w:lang w:val="uk-UA"/>
        </w:rPr>
        <w:t>P.</w:t>
      </w:r>
      <w:r>
        <w:rPr>
          <w:sz w:val="28"/>
          <w:szCs w:val="28"/>
          <w:lang w:val="uk-UA"/>
        </w:rPr>
        <w:t xml:space="preserve"> </w:t>
      </w:r>
      <w:r w:rsidRPr="00FC7CDB">
        <w:rPr>
          <w:sz w:val="28"/>
          <w:szCs w:val="28"/>
          <w:lang w:val="uk-UA"/>
        </w:rPr>
        <w:t xml:space="preserve">671-679. </w:t>
      </w:r>
    </w:p>
    <w:p w:rsidR="00903D72" w:rsidRPr="00FC7CDB" w:rsidRDefault="00903D72" w:rsidP="00961602">
      <w:pPr>
        <w:numPr>
          <w:ilvl w:val="0"/>
          <w:numId w:val="28"/>
        </w:numPr>
        <w:suppressAutoHyphens/>
        <w:spacing w:after="0" w:line="480" w:lineRule="auto"/>
        <w:jc w:val="both"/>
        <w:rPr>
          <w:sz w:val="28"/>
          <w:szCs w:val="28"/>
          <w:lang w:val="uk-UA"/>
        </w:rPr>
      </w:pPr>
      <w:r w:rsidRPr="00FC7CDB">
        <w:rPr>
          <w:sz w:val="28"/>
          <w:szCs w:val="28"/>
          <w:lang w:val="uk-UA"/>
        </w:rPr>
        <w:t>Pankov R.</w:t>
      </w:r>
      <w:r>
        <w:rPr>
          <w:sz w:val="28"/>
          <w:szCs w:val="28"/>
          <w:lang w:val="uk-UA"/>
        </w:rPr>
        <w:t>,</w:t>
      </w:r>
      <w:r w:rsidRPr="00FC7CDB">
        <w:rPr>
          <w:sz w:val="28"/>
          <w:szCs w:val="28"/>
          <w:lang w:val="uk-UA"/>
        </w:rPr>
        <w:t xml:space="preserve"> Yamada K. M. Fibronectin at a glance</w:t>
      </w:r>
      <w:r>
        <w:rPr>
          <w:sz w:val="28"/>
          <w:szCs w:val="28"/>
          <w:lang w:val="en-US"/>
        </w:rPr>
        <w:t xml:space="preserve"> </w:t>
      </w:r>
      <w:r w:rsidRPr="00FC7CDB">
        <w:rPr>
          <w:sz w:val="28"/>
          <w:szCs w:val="28"/>
          <w:lang w:val="uk-UA"/>
        </w:rPr>
        <w:t>// Journal of Cell Science</w:t>
      </w:r>
      <w:r w:rsidRPr="00FC7CDB">
        <w:rPr>
          <w:sz w:val="28"/>
          <w:szCs w:val="28"/>
          <w:lang w:val="en-US"/>
        </w:rPr>
        <w:t>.</w:t>
      </w:r>
      <w:r w:rsidRPr="00FC7CDB">
        <w:rPr>
          <w:rStyle w:val="ti"/>
          <w:sz w:val="28"/>
          <w:szCs w:val="28"/>
          <w:lang w:val="en-US"/>
        </w:rPr>
        <w:t xml:space="preserve"> –</w:t>
      </w:r>
      <w:r w:rsidRPr="00FC7CDB">
        <w:rPr>
          <w:sz w:val="28"/>
          <w:szCs w:val="28"/>
          <w:lang w:val="en-US"/>
        </w:rPr>
        <w:t xml:space="preserve"> </w:t>
      </w:r>
      <w:r w:rsidRPr="00FC7CDB">
        <w:rPr>
          <w:sz w:val="28"/>
          <w:szCs w:val="28"/>
          <w:lang w:val="uk-UA"/>
        </w:rPr>
        <w:t>2002</w:t>
      </w:r>
      <w:r w:rsidRPr="00FC7CDB">
        <w:rPr>
          <w:sz w:val="28"/>
          <w:szCs w:val="28"/>
          <w:lang w:val="en-US"/>
        </w:rPr>
        <w:t>.</w:t>
      </w:r>
      <w:r w:rsidRPr="00FC7CDB">
        <w:rPr>
          <w:rStyle w:val="ti"/>
          <w:sz w:val="28"/>
          <w:szCs w:val="28"/>
          <w:lang w:val="en-US"/>
        </w:rPr>
        <w:t>–</w:t>
      </w:r>
      <w:r w:rsidRPr="00FC7CDB">
        <w:rPr>
          <w:sz w:val="28"/>
          <w:szCs w:val="28"/>
          <w:lang w:val="en-US"/>
        </w:rPr>
        <w:t>Vol.</w:t>
      </w:r>
      <w:r w:rsidRPr="00FC7CDB">
        <w:rPr>
          <w:sz w:val="28"/>
          <w:szCs w:val="28"/>
          <w:lang w:val="uk-UA"/>
        </w:rPr>
        <w:t xml:space="preserve"> 115</w:t>
      </w:r>
      <w:r>
        <w:rPr>
          <w:sz w:val="28"/>
          <w:szCs w:val="28"/>
          <w:lang w:val="uk-UA"/>
        </w:rPr>
        <w:t xml:space="preserve"> </w:t>
      </w:r>
      <w:r w:rsidRPr="00FC7CDB">
        <w:rPr>
          <w:rStyle w:val="ti"/>
          <w:sz w:val="28"/>
          <w:szCs w:val="28"/>
          <w:lang w:val="en-US"/>
        </w:rPr>
        <w:t>–</w:t>
      </w:r>
      <w:r>
        <w:rPr>
          <w:rStyle w:val="ti"/>
          <w:sz w:val="28"/>
          <w:szCs w:val="28"/>
          <w:lang w:val="uk-UA"/>
        </w:rPr>
        <w:t xml:space="preserve"> </w:t>
      </w:r>
      <w:r w:rsidRPr="00FC7CDB">
        <w:rPr>
          <w:rStyle w:val="ti"/>
          <w:sz w:val="28"/>
          <w:szCs w:val="28"/>
          <w:lang w:val="en-US"/>
        </w:rPr>
        <w:t>P.</w:t>
      </w:r>
      <w:r w:rsidRPr="00FC7CDB">
        <w:rPr>
          <w:sz w:val="28"/>
          <w:szCs w:val="28"/>
          <w:lang w:val="uk-UA"/>
        </w:rPr>
        <w:t>3861-3863</w:t>
      </w:r>
      <w:r w:rsidRPr="00FC7CDB">
        <w:rPr>
          <w:sz w:val="28"/>
          <w:szCs w:val="28"/>
          <w:lang w:val="en-US"/>
        </w:rPr>
        <w:t>.</w:t>
      </w:r>
      <w:r w:rsidRPr="00FC7CDB">
        <w:rPr>
          <w:sz w:val="28"/>
          <w:szCs w:val="28"/>
          <w:lang w:val="uk-UA"/>
        </w:rPr>
        <w:t xml:space="preserve"> </w:t>
      </w:r>
    </w:p>
    <w:p w:rsidR="00903D72" w:rsidRPr="00FC7CDB" w:rsidRDefault="00903D72" w:rsidP="00961602">
      <w:pPr>
        <w:numPr>
          <w:ilvl w:val="0"/>
          <w:numId w:val="28"/>
        </w:numPr>
        <w:suppressAutoHyphens/>
        <w:spacing w:after="0" w:line="480" w:lineRule="auto"/>
        <w:jc w:val="both"/>
        <w:rPr>
          <w:sz w:val="28"/>
          <w:szCs w:val="28"/>
          <w:lang w:val="uk-UA"/>
        </w:rPr>
      </w:pPr>
      <w:r w:rsidRPr="00FC7CDB">
        <w:rPr>
          <w:sz w:val="28"/>
          <w:szCs w:val="28"/>
          <w:lang w:val="uk-UA"/>
        </w:rPr>
        <w:t>Poyrazoglu O</w:t>
      </w:r>
      <w:r>
        <w:rPr>
          <w:sz w:val="28"/>
          <w:szCs w:val="28"/>
          <w:lang w:val="uk-UA"/>
        </w:rPr>
        <w:t>.</w:t>
      </w:r>
      <w:r w:rsidRPr="00FC7CDB">
        <w:rPr>
          <w:sz w:val="28"/>
          <w:szCs w:val="28"/>
          <w:lang w:val="uk-UA"/>
        </w:rPr>
        <w:t>K, Dogukan A</w:t>
      </w:r>
      <w:r>
        <w:rPr>
          <w:sz w:val="28"/>
          <w:szCs w:val="28"/>
          <w:lang w:val="uk-UA"/>
        </w:rPr>
        <w:t>.</w:t>
      </w:r>
      <w:r w:rsidRPr="00FC7CDB">
        <w:rPr>
          <w:sz w:val="28"/>
          <w:szCs w:val="28"/>
          <w:lang w:val="uk-UA"/>
        </w:rPr>
        <w:t>, Yalniz M</w:t>
      </w:r>
      <w:r>
        <w:rPr>
          <w:sz w:val="28"/>
          <w:szCs w:val="28"/>
          <w:lang w:val="uk-UA"/>
        </w:rPr>
        <w:t>.</w:t>
      </w:r>
      <w:r w:rsidRPr="00FC7CDB">
        <w:rPr>
          <w:sz w:val="28"/>
          <w:szCs w:val="28"/>
          <w:lang w:val="uk-UA"/>
        </w:rPr>
        <w:t>,Seckin D</w:t>
      </w:r>
      <w:r>
        <w:rPr>
          <w:sz w:val="28"/>
          <w:szCs w:val="28"/>
          <w:lang w:val="uk-UA"/>
        </w:rPr>
        <w:t>.</w:t>
      </w:r>
      <w:r w:rsidRPr="00FC7CDB">
        <w:rPr>
          <w:sz w:val="28"/>
          <w:szCs w:val="28"/>
          <w:lang w:val="uk-UA"/>
        </w:rPr>
        <w:t>, Gunal A</w:t>
      </w:r>
      <w:r>
        <w:rPr>
          <w:sz w:val="28"/>
          <w:szCs w:val="28"/>
          <w:lang w:val="uk-UA"/>
        </w:rPr>
        <w:t>.</w:t>
      </w:r>
      <w:r w:rsidRPr="00FC7CDB">
        <w:rPr>
          <w:sz w:val="28"/>
          <w:szCs w:val="28"/>
          <w:lang w:val="uk-UA"/>
        </w:rPr>
        <w:t>L. Acute effect of standard heparin versus low molecular weight heparin on oxidative stress and inflam</w:t>
      </w:r>
      <w:r>
        <w:rPr>
          <w:sz w:val="28"/>
          <w:szCs w:val="28"/>
          <w:lang w:val="uk-UA"/>
        </w:rPr>
        <w:t>mation in hemodialysis patients</w:t>
      </w:r>
      <w:r>
        <w:rPr>
          <w:sz w:val="28"/>
          <w:szCs w:val="28"/>
          <w:lang w:val="en-US"/>
        </w:rPr>
        <w:t xml:space="preserve"> </w:t>
      </w:r>
      <w:r w:rsidRPr="00FC7CDB">
        <w:rPr>
          <w:sz w:val="28"/>
          <w:szCs w:val="28"/>
          <w:lang w:val="uk-UA"/>
        </w:rPr>
        <w:t>// Ren Fail.</w:t>
      </w:r>
      <w:r w:rsidRPr="00FC7CDB">
        <w:rPr>
          <w:rStyle w:val="ti"/>
          <w:sz w:val="28"/>
          <w:szCs w:val="28"/>
          <w:lang w:val="uk-UA"/>
        </w:rPr>
        <w:t xml:space="preserve"> </w:t>
      </w:r>
      <w:r w:rsidRPr="00FC7CDB">
        <w:rPr>
          <w:rStyle w:val="ti"/>
          <w:sz w:val="28"/>
          <w:szCs w:val="28"/>
          <w:lang w:val="en-US"/>
        </w:rPr>
        <w:t xml:space="preserve">– </w:t>
      </w:r>
      <w:r w:rsidRPr="00FC7CDB">
        <w:rPr>
          <w:rStyle w:val="ti"/>
          <w:sz w:val="28"/>
          <w:szCs w:val="28"/>
          <w:lang w:val="uk-UA"/>
        </w:rPr>
        <w:t>2006</w:t>
      </w:r>
      <w:r w:rsidRPr="00FC7CDB">
        <w:rPr>
          <w:rStyle w:val="ti"/>
          <w:sz w:val="28"/>
          <w:szCs w:val="28"/>
          <w:lang w:val="en-US"/>
        </w:rPr>
        <w:t>. Vol.</w:t>
      </w:r>
      <w:r>
        <w:rPr>
          <w:rStyle w:val="ti"/>
          <w:sz w:val="28"/>
          <w:szCs w:val="28"/>
          <w:lang w:val="uk-UA"/>
        </w:rPr>
        <w:t xml:space="preserve"> </w:t>
      </w:r>
      <w:r w:rsidRPr="00FC7CDB">
        <w:rPr>
          <w:rStyle w:val="ti"/>
          <w:sz w:val="28"/>
          <w:szCs w:val="28"/>
          <w:lang w:val="uk-UA"/>
        </w:rPr>
        <w:t>28(8)</w:t>
      </w:r>
      <w:r w:rsidRPr="00FC7CDB">
        <w:rPr>
          <w:rStyle w:val="ti"/>
          <w:sz w:val="28"/>
          <w:szCs w:val="28"/>
          <w:lang w:val="en-US"/>
        </w:rPr>
        <w:t>. –</w:t>
      </w:r>
      <w:r w:rsidRPr="00FC7CDB">
        <w:rPr>
          <w:rStyle w:val="ti"/>
          <w:sz w:val="28"/>
          <w:szCs w:val="28"/>
          <w:lang w:val="uk-UA"/>
        </w:rPr>
        <w:t xml:space="preserve"> </w:t>
      </w:r>
      <w:r w:rsidRPr="00FC7CDB">
        <w:rPr>
          <w:rStyle w:val="ti"/>
          <w:sz w:val="28"/>
          <w:szCs w:val="28"/>
          <w:lang w:val="en-US"/>
        </w:rPr>
        <w:t xml:space="preserve">P. </w:t>
      </w:r>
      <w:r w:rsidRPr="00FC7CDB">
        <w:rPr>
          <w:rStyle w:val="ti"/>
          <w:sz w:val="28"/>
          <w:szCs w:val="28"/>
          <w:lang w:val="uk-UA"/>
        </w:rPr>
        <w:t>723-7</w:t>
      </w:r>
      <w:r w:rsidRPr="00FC7CDB">
        <w:rPr>
          <w:sz w:val="28"/>
          <w:szCs w:val="28"/>
          <w:lang w:val="uk-UA"/>
        </w:rPr>
        <w:t xml:space="preserve"> </w:t>
      </w:r>
    </w:p>
    <w:p w:rsidR="00903D72" w:rsidRPr="00FC7CDB" w:rsidRDefault="00903D72" w:rsidP="00961602">
      <w:pPr>
        <w:numPr>
          <w:ilvl w:val="0"/>
          <w:numId w:val="28"/>
        </w:numPr>
        <w:suppressAutoHyphens/>
        <w:spacing w:after="0" w:line="480" w:lineRule="auto"/>
        <w:jc w:val="both"/>
        <w:rPr>
          <w:sz w:val="28"/>
          <w:szCs w:val="28"/>
          <w:lang w:val="uk-UA"/>
        </w:rPr>
      </w:pPr>
      <w:r w:rsidRPr="00FC7CDB">
        <w:rPr>
          <w:rStyle w:val="aff5"/>
          <w:i w:val="0"/>
          <w:iCs w:val="0"/>
          <w:szCs w:val="28"/>
          <w:lang w:val="en-US"/>
        </w:rPr>
        <w:t>Porter K.E., Turner N.A., Ball S.G.</w:t>
      </w:r>
      <w:r>
        <w:rPr>
          <w:rStyle w:val="aff5"/>
          <w:rFonts w:ascii="Arial" w:hAnsi="Arial" w:cs="Arial"/>
          <w:b/>
          <w:bCs/>
          <w:sz w:val="18"/>
          <w:szCs w:val="18"/>
          <w:lang w:val="en-US"/>
        </w:rPr>
        <w:t>.</w:t>
      </w:r>
      <w:r>
        <w:rPr>
          <w:rStyle w:val="aff5"/>
          <w:i w:val="0"/>
          <w:iCs w:val="0"/>
          <w:szCs w:val="28"/>
          <w:lang w:val="en-US"/>
        </w:rPr>
        <w:t xml:space="preserve"> </w:t>
      </w:r>
      <w:r w:rsidRPr="00FC7CDB">
        <w:rPr>
          <w:rStyle w:val="aff0"/>
          <w:b w:val="0"/>
          <w:bCs w:val="0"/>
          <w:sz w:val="28"/>
          <w:szCs w:val="28"/>
          <w:lang w:val="en-US"/>
        </w:rPr>
        <w:t>Role of TNF-alpha in human cardiac myofibroblast proliferation, invasion and MMP-9 secretion: inhibition by simvastatin</w:t>
      </w:r>
      <w:r>
        <w:rPr>
          <w:sz w:val="28"/>
          <w:szCs w:val="28"/>
          <w:lang w:val="en-US"/>
        </w:rPr>
        <w:t xml:space="preserve"> // </w:t>
      </w:r>
      <w:r w:rsidRPr="00FC7CDB">
        <w:rPr>
          <w:sz w:val="28"/>
          <w:szCs w:val="28"/>
          <w:lang w:val="en-US"/>
        </w:rPr>
        <w:t>European Heart Journal</w:t>
      </w:r>
      <w:r w:rsidRPr="00FC7CDB">
        <w:rPr>
          <w:rStyle w:val="aff5"/>
          <w:i w:val="0"/>
          <w:iCs w:val="0"/>
          <w:szCs w:val="28"/>
          <w:lang w:val="en-US"/>
        </w:rPr>
        <w:t>.</w:t>
      </w:r>
      <w:r w:rsidRPr="00FC7CDB">
        <w:rPr>
          <w:sz w:val="28"/>
          <w:szCs w:val="28"/>
          <w:lang w:val="uk-UA"/>
        </w:rPr>
        <w:t xml:space="preserve"> –</w:t>
      </w:r>
      <w:r w:rsidRPr="00FC7CDB">
        <w:rPr>
          <w:sz w:val="28"/>
          <w:szCs w:val="28"/>
          <w:lang w:val="en-US"/>
        </w:rPr>
        <w:t xml:space="preserve"> 2005. </w:t>
      </w:r>
      <w:r w:rsidRPr="00FC7CDB">
        <w:rPr>
          <w:sz w:val="28"/>
          <w:szCs w:val="28"/>
          <w:lang w:val="uk-UA"/>
        </w:rPr>
        <w:t xml:space="preserve">– </w:t>
      </w:r>
      <w:r w:rsidRPr="00FC7CDB">
        <w:rPr>
          <w:sz w:val="28"/>
          <w:szCs w:val="28"/>
          <w:lang w:val="en-US"/>
        </w:rPr>
        <w:t>Vol.</w:t>
      </w:r>
      <w:r>
        <w:rPr>
          <w:sz w:val="28"/>
          <w:szCs w:val="28"/>
          <w:lang w:val="uk-UA"/>
        </w:rPr>
        <w:t xml:space="preserve"> </w:t>
      </w:r>
      <w:r w:rsidRPr="00FC7CDB">
        <w:rPr>
          <w:sz w:val="28"/>
          <w:szCs w:val="28"/>
          <w:lang w:val="en-US"/>
        </w:rPr>
        <w:t>26</w:t>
      </w:r>
      <w:r>
        <w:rPr>
          <w:sz w:val="28"/>
          <w:szCs w:val="28"/>
          <w:lang w:val="uk-UA"/>
        </w:rPr>
        <w:t xml:space="preserve"> </w:t>
      </w:r>
      <w:r w:rsidRPr="00FC7CDB">
        <w:rPr>
          <w:sz w:val="28"/>
          <w:szCs w:val="28"/>
          <w:lang w:val="en-US"/>
        </w:rPr>
        <w:t>(Abstract Supplement).</w:t>
      </w:r>
      <w:r w:rsidRPr="00FC7CDB">
        <w:rPr>
          <w:sz w:val="28"/>
          <w:szCs w:val="28"/>
          <w:lang w:val="uk-UA"/>
        </w:rPr>
        <w:t xml:space="preserve"> – </w:t>
      </w:r>
      <w:r w:rsidRPr="00FC7CDB">
        <w:rPr>
          <w:sz w:val="28"/>
          <w:szCs w:val="28"/>
          <w:lang w:val="en-US"/>
        </w:rPr>
        <w:t>P.154.</w:t>
      </w:r>
    </w:p>
    <w:p w:rsidR="00903D72" w:rsidRPr="00FC7CDB" w:rsidRDefault="00903D72" w:rsidP="00961602">
      <w:pPr>
        <w:numPr>
          <w:ilvl w:val="0"/>
          <w:numId w:val="28"/>
        </w:numPr>
        <w:suppressAutoHyphens/>
        <w:spacing w:after="0" w:line="480" w:lineRule="auto"/>
        <w:jc w:val="both"/>
        <w:rPr>
          <w:sz w:val="28"/>
          <w:szCs w:val="28"/>
          <w:lang w:val="uk-UA"/>
        </w:rPr>
      </w:pPr>
      <w:r w:rsidRPr="00FC7CDB">
        <w:rPr>
          <w:rStyle w:val="aff5"/>
          <w:i w:val="0"/>
          <w:iCs w:val="0"/>
          <w:szCs w:val="28"/>
          <w:lang w:val="en-US"/>
        </w:rPr>
        <w:t>Roser M., Perlitz C., Dietrich T., Stawowy P., Thanabalasingam U., Graefe M., Schirner M., Graf K.</w:t>
      </w:r>
      <w:r w:rsidRPr="00FC7CDB">
        <w:rPr>
          <w:rStyle w:val="WW8Num2z0"/>
          <w:rFonts w:ascii="Arial" w:hAnsi="Arial" w:cs="Arial"/>
          <w:sz w:val="18"/>
          <w:szCs w:val="18"/>
          <w:lang w:val="en-US"/>
        </w:rPr>
        <w:t xml:space="preserve"> </w:t>
      </w:r>
      <w:r w:rsidRPr="00FC7CDB">
        <w:rPr>
          <w:rStyle w:val="aff0"/>
          <w:b w:val="0"/>
          <w:bCs w:val="0"/>
          <w:sz w:val="28"/>
          <w:szCs w:val="28"/>
          <w:lang w:val="en-US"/>
        </w:rPr>
        <w:t>ED-B fibronectin targeted near infrared imaging detects atherosclerotic lesions in ApoE deficient mice</w:t>
      </w:r>
      <w:r w:rsidRPr="00FC7CDB">
        <w:rPr>
          <w:sz w:val="28"/>
          <w:szCs w:val="28"/>
          <w:lang w:val="en-US"/>
        </w:rPr>
        <w:t xml:space="preserve"> // European Heart Journal</w:t>
      </w:r>
      <w:r w:rsidRPr="00FC7CDB">
        <w:rPr>
          <w:rStyle w:val="aff5"/>
          <w:i w:val="0"/>
          <w:iCs w:val="0"/>
          <w:szCs w:val="28"/>
          <w:lang w:val="en-US"/>
        </w:rPr>
        <w:t>.</w:t>
      </w:r>
      <w:r w:rsidRPr="00FC7CDB">
        <w:rPr>
          <w:sz w:val="28"/>
          <w:szCs w:val="28"/>
          <w:lang w:val="uk-UA"/>
        </w:rPr>
        <w:t xml:space="preserve"> –</w:t>
      </w:r>
      <w:r w:rsidRPr="00FC7CDB">
        <w:rPr>
          <w:sz w:val="28"/>
          <w:szCs w:val="28"/>
          <w:lang w:val="en-US"/>
        </w:rPr>
        <w:t xml:space="preserve"> 2005. </w:t>
      </w:r>
      <w:r w:rsidRPr="00FC7CDB">
        <w:rPr>
          <w:sz w:val="28"/>
          <w:szCs w:val="28"/>
          <w:lang w:val="uk-UA"/>
        </w:rPr>
        <w:t xml:space="preserve">– </w:t>
      </w:r>
      <w:r w:rsidRPr="00FC7CDB">
        <w:rPr>
          <w:sz w:val="28"/>
          <w:szCs w:val="28"/>
          <w:lang w:val="en-US"/>
        </w:rPr>
        <w:t>Vol.26</w:t>
      </w:r>
      <w:r>
        <w:rPr>
          <w:sz w:val="28"/>
          <w:szCs w:val="28"/>
          <w:lang w:val="uk-UA"/>
        </w:rPr>
        <w:t xml:space="preserve"> </w:t>
      </w:r>
      <w:r w:rsidRPr="00FC7CDB">
        <w:rPr>
          <w:sz w:val="28"/>
          <w:szCs w:val="28"/>
          <w:lang w:val="en-US"/>
        </w:rPr>
        <w:t>(Abstract Supplement).</w:t>
      </w:r>
      <w:r w:rsidRPr="00FC7CDB">
        <w:rPr>
          <w:sz w:val="28"/>
          <w:szCs w:val="28"/>
          <w:lang w:val="uk-UA"/>
        </w:rPr>
        <w:t xml:space="preserve"> – </w:t>
      </w:r>
      <w:r w:rsidRPr="00FC7CDB">
        <w:rPr>
          <w:sz w:val="28"/>
          <w:szCs w:val="28"/>
          <w:lang w:val="en-US"/>
        </w:rPr>
        <w:t>P.</w:t>
      </w:r>
      <w:r>
        <w:rPr>
          <w:sz w:val="28"/>
          <w:szCs w:val="28"/>
          <w:lang w:val="en-US"/>
        </w:rPr>
        <w:t xml:space="preserve"> 544</w:t>
      </w:r>
      <w:r w:rsidRPr="00FC7CDB">
        <w:rPr>
          <w:sz w:val="28"/>
          <w:szCs w:val="28"/>
          <w:lang w:val="en-US"/>
        </w:rPr>
        <w:t>.</w:t>
      </w:r>
    </w:p>
    <w:p w:rsidR="00903D72" w:rsidRPr="00FC7CDB" w:rsidRDefault="00903D72" w:rsidP="00961602">
      <w:pPr>
        <w:numPr>
          <w:ilvl w:val="0"/>
          <w:numId w:val="28"/>
        </w:numPr>
        <w:suppressAutoHyphens/>
        <w:spacing w:after="0" w:line="480" w:lineRule="auto"/>
        <w:jc w:val="both"/>
        <w:rPr>
          <w:sz w:val="28"/>
          <w:szCs w:val="28"/>
          <w:lang w:val="uk-UA"/>
        </w:rPr>
      </w:pPr>
      <w:r w:rsidRPr="00FC7CDB">
        <w:rPr>
          <w:sz w:val="28"/>
          <w:szCs w:val="28"/>
          <w:lang w:val="uk-UA"/>
        </w:rPr>
        <w:lastRenderedPageBreak/>
        <w:t xml:space="preserve">Rostagno A.A., Schwarzbauer J.E., Gold L.I. Comparison of the fibrin-binding activities in the N-N- and C-termini of fibronectin // Biochemistry Journal. </w:t>
      </w:r>
      <w:r w:rsidRPr="00FC7CDB">
        <w:rPr>
          <w:sz w:val="28"/>
          <w:szCs w:val="28"/>
          <w:lang w:val="en-US"/>
        </w:rPr>
        <w:t>–</w:t>
      </w:r>
      <w:r w:rsidRPr="00FC7CDB">
        <w:rPr>
          <w:sz w:val="28"/>
          <w:szCs w:val="28"/>
          <w:lang w:val="uk-UA"/>
        </w:rPr>
        <w:t xml:space="preserve"> 1999. </w:t>
      </w:r>
      <w:r w:rsidRPr="00FC7CDB">
        <w:rPr>
          <w:sz w:val="28"/>
          <w:szCs w:val="28"/>
          <w:lang w:val="en-US"/>
        </w:rPr>
        <w:t>–</w:t>
      </w:r>
      <w:r w:rsidRPr="00FC7CDB">
        <w:rPr>
          <w:sz w:val="28"/>
          <w:szCs w:val="28"/>
          <w:lang w:val="uk-UA"/>
        </w:rPr>
        <w:t xml:space="preserve"> Vol.338. </w:t>
      </w:r>
      <w:r w:rsidRPr="00FC7CDB">
        <w:rPr>
          <w:sz w:val="28"/>
          <w:szCs w:val="28"/>
          <w:lang w:val="en-US"/>
        </w:rPr>
        <w:t>–</w:t>
      </w:r>
      <w:r w:rsidRPr="00FC7CDB">
        <w:rPr>
          <w:sz w:val="28"/>
          <w:szCs w:val="28"/>
          <w:lang w:val="uk-UA"/>
        </w:rPr>
        <w:t xml:space="preserve"> P.375-486.</w:t>
      </w:r>
    </w:p>
    <w:p w:rsidR="00903D72" w:rsidRPr="00FC7CDB" w:rsidRDefault="00903D72" w:rsidP="00961602">
      <w:pPr>
        <w:numPr>
          <w:ilvl w:val="0"/>
          <w:numId w:val="28"/>
        </w:numPr>
        <w:suppressAutoHyphens/>
        <w:spacing w:after="0" w:line="480" w:lineRule="auto"/>
        <w:jc w:val="both"/>
        <w:rPr>
          <w:sz w:val="28"/>
          <w:szCs w:val="28"/>
          <w:lang w:val="uk-UA"/>
        </w:rPr>
      </w:pPr>
      <w:r w:rsidRPr="00FC7CDB">
        <w:rPr>
          <w:sz w:val="28"/>
          <w:szCs w:val="28"/>
          <w:lang w:val="uk-UA"/>
        </w:rPr>
        <w:t xml:space="preserve">Rostagno A., Williams M., Frangione B., Gold L.I. Biochemical analysis of the interaction of fibronectin with Ig and localization of the respective binding sites // Molecular Immunology. </w:t>
      </w:r>
      <w:r w:rsidRPr="00FC7CDB">
        <w:rPr>
          <w:sz w:val="28"/>
          <w:szCs w:val="28"/>
          <w:lang w:val="en-US"/>
        </w:rPr>
        <w:t>–</w:t>
      </w:r>
      <w:r w:rsidRPr="00FC7CDB">
        <w:rPr>
          <w:sz w:val="28"/>
          <w:szCs w:val="28"/>
          <w:lang w:val="uk-UA"/>
        </w:rPr>
        <w:t xml:space="preserve"> 1996. </w:t>
      </w:r>
      <w:r w:rsidRPr="00FC7CDB">
        <w:rPr>
          <w:sz w:val="28"/>
          <w:szCs w:val="28"/>
          <w:lang w:val="en-US"/>
        </w:rPr>
        <w:t>–</w:t>
      </w:r>
      <w:r w:rsidRPr="00FC7CDB">
        <w:rPr>
          <w:sz w:val="28"/>
          <w:szCs w:val="28"/>
          <w:lang w:val="uk-UA"/>
        </w:rPr>
        <w:t xml:space="preserve"> Vol.33</w:t>
      </w:r>
      <w:r>
        <w:rPr>
          <w:sz w:val="28"/>
          <w:szCs w:val="28"/>
          <w:lang w:val="en-US"/>
        </w:rPr>
        <w:t>.</w:t>
      </w:r>
      <w:r w:rsidRPr="00FC7CDB">
        <w:rPr>
          <w:sz w:val="28"/>
          <w:szCs w:val="28"/>
          <w:lang w:val="en-US"/>
        </w:rPr>
        <w:t xml:space="preserve"> –</w:t>
      </w:r>
      <w:r w:rsidRPr="00FC7CDB">
        <w:rPr>
          <w:sz w:val="28"/>
          <w:szCs w:val="28"/>
          <w:lang w:val="uk-UA"/>
        </w:rPr>
        <w:t xml:space="preserve"> № 6. </w:t>
      </w:r>
      <w:r w:rsidRPr="00FC7CDB">
        <w:rPr>
          <w:sz w:val="28"/>
          <w:szCs w:val="28"/>
          <w:lang w:val="en-US"/>
        </w:rPr>
        <w:t>–</w:t>
      </w:r>
      <w:r w:rsidRPr="00FC7CDB">
        <w:rPr>
          <w:sz w:val="28"/>
          <w:szCs w:val="28"/>
          <w:lang w:val="uk-UA"/>
        </w:rPr>
        <w:t xml:space="preserve"> P.561-572.</w:t>
      </w:r>
    </w:p>
    <w:p w:rsidR="00903D72" w:rsidRPr="00FC7CDB" w:rsidRDefault="00903D72" w:rsidP="00961602">
      <w:pPr>
        <w:numPr>
          <w:ilvl w:val="0"/>
          <w:numId w:val="28"/>
        </w:numPr>
        <w:suppressAutoHyphens/>
        <w:spacing w:after="0" w:line="480" w:lineRule="auto"/>
        <w:jc w:val="both"/>
        <w:rPr>
          <w:sz w:val="28"/>
          <w:szCs w:val="28"/>
          <w:lang w:val="uk-UA"/>
        </w:rPr>
      </w:pPr>
      <w:r w:rsidRPr="00FC7CDB">
        <w:rPr>
          <w:sz w:val="28"/>
          <w:szCs w:val="28"/>
          <w:lang w:val="uk-UA"/>
        </w:rPr>
        <w:t>Rouis M</w:t>
      </w:r>
      <w:r w:rsidRPr="00FC7CDB">
        <w:rPr>
          <w:b/>
          <w:bCs/>
          <w:sz w:val="28"/>
          <w:szCs w:val="28"/>
          <w:lang w:val="uk-UA"/>
        </w:rPr>
        <w:t xml:space="preserve">. </w:t>
      </w:r>
      <w:r w:rsidRPr="00FC7CDB">
        <w:rPr>
          <w:sz w:val="28"/>
          <w:szCs w:val="28"/>
          <w:lang w:val="uk-UA"/>
        </w:rPr>
        <w:t>Matrix metalloproteinases: a potential therapeutic target in atherosclerosis. // Curr Drug Targets Cardiovasc Haematol Disord</w:t>
      </w:r>
      <w:r w:rsidRPr="00FC7CDB">
        <w:rPr>
          <w:lang w:val="uk-UA"/>
        </w:rPr>
        <w:t>.</w:t>
      </w:r>
      <w:r w:rsidRPr="00FC7CDB">
        <w:rPr>
          <w:sz w:val="28"/>
          <w:szCs w:val="28"/>
          <w:lang w:val="uk-UA"/>
        </w:rPr>
        <w:t xml:space="preserve"> </w:t>
      </w:r>
      <w:r w:rsidRPr="00FC7CDB">
        <w:rPr>
          <w:sz w:val="28"/>
          <w:szCs w:val="28"/>
          <w:lang w:val="en-US"/>
        </w:rPr>
        <w:t>–</w:t>
      </w:r>
      <w:r w:rsidRPr="00FC7CDB">
        <w:rPr>
          <w:sz w:val="28"/>
          <w:szCs w:val="28"/>
          <w:lang w:val="uk-UA"/>
        </w:rPr>
        <w:t xml:space="preserve"> 2005 Vol.5(6) </w:t>
      </w:r>
      <w:r w:rsidRPr="00FC7CDB">
        <w:rPr>
          <w:sz w:val="28"/>
          <w:szCs w:val="28"/>
          <w:lang w:val="en-US"/>
        </w:rPr>
        <w:t>–</w:t>
      </w:r>
      <w:r w:rsidRPr="00FC7CDB">
        <w:rPr>
          <w:sz w:val="28"/>
          <w:szCs w:val="28"/>
          <w:lang w:val="uk-UA"/>
        </w:rPr>
        <w:t xml:space="preserve"> P.541-8.</w:t>
      </w:r>
    </w:p>
    <w:p w:rsidR="00903D72" w:rsidRPr="00FC7CDB" w:rsidRDefault="00903D72" w:rsidP="00961602">
      <w:pPr>
        <w:numPr>
          <w:ilvl w:val="0"/>
          <w:numId w:val="28"/>
        </w:numPr>
        <w:suppressAutoHyphens/>
        <w:spacing w:after="0" w:line="480" w:lineRule="auto"/>
        <w:rPr>
          <w:sz w:val="28"/>
          <w:szCs w:val="28"/>
          <w:lang w:val="uk-UA"/>
        </w:rPr>
      </w:pPr>
      <w:r w:rsidRPr="00FC7CDB">
        <w:rPr>
          <w:sz w:val="28"/>
          <w:szCs w:val="28"/>
          <w:lang w:val="uk-UA"/>
        </w:rPr>
        <w:t>Rourke F</w:t>
      </w:r>
      <w:r w:rsidRPr="00FC7CDB">
        <w:rPr>
          <w:sz w:val="28"/>
          <w:szCs w:val="28"/>
          <w:lang w:val="en-US"/>
        </w:rPr>
        <w:t>.</w:t>
      </w:r>
      <w:r w:rsidRPr="00FC7CDB">
        <w:rPr>
          <w:sz w:val="28"/>
          <w:szCs w:val="28"/>
          <w:lang w:val="uk-UA"/>
        </w:rPr>
        <w:t>J</w:t>
      </w:r>
      <w:r w:rsidRPr="00FC7CDB">
        <w:rPr>
          <w:sz w:val="28"/>
          <w:szCs w:val="28"/>
          <w:lang w:val="en-US"/>
        </w:rPr>
        <w:t>.</w:t>
      </w:r>
      <w:r w:rsidRPr="00FC7CDB">
        <w:rPr>
          <w:sz w:val="28"/>
          <w:szCs w:val="28"/>
          <w:lang w:val="uk-UA"/>
        </w:rPr>
        <w:t>, Blumenstock F</w:t>
      </w:r>
      <w:r w:rsidRPr="00FC7CDB">
        <w:rPr>
          <w:sz w:val="28"/>
          <w:szCs w:val="28"/>
          <w:lang w:val="en-US"/>
        </w:rPr>
        <w:t>.</w:t>
      </w:r>
      <w:r w:rsidRPr="00FC7CDB">
        <w:rPr>
          <w:sz w:val="28"/>
          <w:szCs w:val="28"/>
          <w:lang w:val="uk-UA"/>
        </w:rPr>
        <w:t>A</w:t>
      </w:r>
      <w:r w:rsidRPr="00FC7CDB">
        <w:rPr>
          <w:sz w:val="28"/>
          <w:szCs w:val="28"/>
          <w:lang w:val="en-US"/>
        </w:rPr>
        <w:t>.</w:t>
      </w:r>
      <w:r w:rsidRPr="00FC7CDB">
        <w:rPr>
          <w:sz w:val="28"/>
          <w:szCs w:val="28"/>
          <w:lang w:val="uk-UA"/>
        </w:rPr>
        <w:t>and Kaplan J</w:t>
      </w:r>
      <w:r w:rsidRPr="00FC7CDB">
        <w:rPr>
          <w:sz w:val="28"/>
          <w:szCs w:val="28"/>
          <w:lang w:val="en-US"/>
        </w:rPr>
        <w:t>.</w:t>
      </w:r>
      <w:r w:rsidRPr="00FC7CDB">
        <w:rPr>
          <w:sz w:val="28"/>
          <w:szCs w:val="28"/>
          <w:lang w:val="uk-UA"/>
        </w:rPr>
        <w:t>E</w:t>
      </w:r>
      <w:r w:rsidRPr="00FC7CDB">
        <w:rPr>
          <w:sz w:val="28"/>
          <w:szCs w:val="28"/>
          <w:lang w:val="en-US"/>
        </w:rPr>
        <w:t>.</w:t>
      </w:r>
      <w:r w:rsidRPr="00FC7CDB">
        <w:rPr>
          <w:sz w:val="28"/>
          <w:szCs w:val="28"/>
          <w:lang w:val="uk-UA"/>
        </w:rPr>
        <w:t xml:space="preserve"> Effect of fibronectin fragments on macrophage phagocytosis of gelatinized particles </w:t>
      </w:r>
      <w:r w:rsidRPr="00FC7CDB">
        <w:rPr>
          <w:sz w:val="28"/>
          <w:szCs w:val="28"/>
          <w:lang w:val="en-US"/>
        </w:rPr>
        <w:t>//</w:t>
      </w:r>
      <w:r w:rsidRPr="00FC7CDB">
        <w:rPr>
          <w:sz w:val="28"/>
          <w:szCs w:val="28"/>
          <w:lang w:val="uk-UA"/>
        </w:rPr>
        <w:t xml:space="preserve"> The Journal of Immunology – 2002. –</w:t>
      </w:r>
      <w:r w:rsidRPr="00FC7CDB">
        <w:rPr>
          <w:sz w:val="28"/>
          <w:szCs w:val="28"/>
          <w:lang w:val="en-US"/>
        </w:rPr>
        <w:t xml:space="preserve"> </w:t>
      </w:r>
      <w:r w:rsidRPr="00FC7CDB">
        <w:rPr>
          <w:sz w:val="28"/>
          <w:szCs w:val="28"/>
          <w:lang w:val="uk-UA"/>
        </w:rPr>
        <w:t>Vol 132</w:t>
      </w:r>
      <w:r w:rsidRPr="00FC7CDB">
        <w:rPr>
          <w:sz w:val="28"/>
          <w:szCs w:val="28"/>
          <w:lang w:val="en-US"/>
        </w:rPr>
        <w:t>. –</w:t>
      </w:r>
      <w:r>
        <w:rPr>
          <w:sz w:val="28"/>
          <w:szCs w:val="28"/>
          <w:lang w:val="uk-UA"/>
        </w:rPr>
        <w:t xml:space="preserve"> </w:t>
      </w:r>
      <w:r w:rsidRPr="00FC7CDB">
        <w:rPr>
          <w:sz w:val="28"/>
          <w:szCs w:val="28"/>
          <w:lang w:val="uk-UA"/>
        </w:rPr>
        <w:t>Issue 4</w:t>
      </w:r>
      <w:r w:rsidRPr="00FC7CDB">
        <w:rPr>
          <w:sz w:val="28"/>
          <w:szCs w:val="28"/>
          <w:lang w:val="en-US"/>
        </w:rPr>
        <w:t>. – P.</w:t>
      </w:r>
      <w:r w:rsidRPr="00FC7CDB">
        <w:rPr>
          <w:sz w:val="28"/>
          <w:szCs w:val="28"/>
          <w:lang w:val="uk-UA"/>
        </w:rPr>
        <w:t xml:space="preserve"> 1931-1936</w:t>
      </w:r>
    </w:p>
    <w:p w:rsidR="00903D72" w:rsidRPr="00FC7CDB" w:rsidRDefault="00903D72" w:rsidP="00961602">
      <w:pPr>
        <w:numPr>
          <w:ilvl w:val="0"/>
          <w:numId w:val="28"/>
        </w:numPr>
        <w:suppressAutoHyphens/>
        <w:spacing w:after="0" w:line="480" w:lineRule="auto"/>
        <w:jc w:val="both"/>
        <w:rPr>
          <w:rStyle w:val="ti"/>
          <w:sz w:val="28"/>
          <w:szCs w:val="28"/>
          <w:lang w:val="uk-UA"/>
        </w:rPr>
      </w:pPr>
      <w:r w:rsidRPr="00FC7CDB">
        <w:rPr>
          <w:sz w:val="28"/>
          <w:szCs w:val="28"/>
          <w:lang w:val="uk-UA"/>
        </w:rPr>
        <w:t xml:space="preserve">Saad S, Gottlieb DJ, Bradstock KF, Overall CM, Bendall LJ. Cancer cell-associated fibronectin induces release of matrix metalloproteinase-2 from normal fibroblasts. </w:t>
      </w:r>
      <w:r w:rsidRPr="00FC7CDB">
        <w:rPr>
          <w:rStyle w:val="ti"/>
          <w:b/>
          <w:bCs/>
          <w:sz w:val="28"/>
          <w:szCs w:val="28"/>
          <w:lang w:val="uk-UA"/>
        </w:rPr>
        <w:t xml:space="preserve">// </w:t>
      </w:r>
      <w:r w:rsidRPr="00FC7CDB">
        <w:rPr>
          <w:rStyle w:val="ti"/>
          <w:sz w:val="28"/>
          <w:szCs w:val="28"/>
          <w:lang w:val="uk-UA"/>
        </w:rPr>
        <w:t xml:space="preserve">Cancer Res. </w:t>
      </w:r>
      <w:r w:rsidRPr="00FC7CDB">
        <w:rPr>
          <w:rStyle w:val="ti"/>
          <w:sz w:val="28"/>
          <w:szCs w:val="28"/>
          <w:lang w:val="en-US"/>
        </w:rPr>
        <w:t>–</w:t>
      </w:r>
      <w:r w:rsidRPr="00FC7CDB">
        <w:rPr>
          <w:rStyle w:val="ti"/>
          <w:sz w:val="28"/>
          <w:szCs w:val="28"/>
          <w:lang w:val="uk-UA"/>
        </w:rPr>
        <w:t xml:space="preserve">  2002 </w:t>
      </w:r>
      <w:r w:rsidRPr="00FC7CDB">
        <w:rPr>
          <w:rStyle w:val="ti"/>
          <w:sz w:val="28"/>
          <w:szCs w:val="28"/>
          <w:lang w:val="en-US"/>
        </w:rPr>
        <w:t>–</w:t>
      </w:r>
      <w:r w:rsidRPr="00FC7CDB">
        <w:rPr>
          <w:rStyle w:val="ti"/>
          <w:sz w:val="28"/>
          <w:szCs w:val="28"/>
          <w:lang w:val="uk-UA"/>
        </w:rPr>
        <w:t xml:space="preserve"> V.</w:t>
      </w:r>
      <w:r>
        <w:rPr>
          <w:rStyle w:val="ti"/>
          <w:sz w:val="28"/>
          <w:szCs w:val="28"/>
          <w:lang w:val="uk-UA"/>
        </w:rPr>
        <w:t xml:space="preserve"> </w:t>
      </w:r>
      <w:r w:rsidRPr="00FC7CDB">
        <w:rPr>
          <w:rStyle w:val="ti"/>
          <w:sz w:val="28"/>
          <w:szCs w:val="28"/>
          <w:lang w:val="uk-UA"/>
        </w:rPr>
        <w:t xml:space="preserve">62(1) </w:t>
      </w:r>
      <w:r w:rsidRPr="00FC7CDB">
        <w:rPr>
          <w:rStyle w:val="ti"/>
          <w:sz w:val="28"/>
          <w:szCs w:val="28"/>
          <w:lang w:val="en-US"/>
        </w:rPr>
        <w:t>–</w:t>
      </w:r>
      <w:r w:rsidRPr="00FC7CDB">
        <w:rPr>
          <w:rStyle w:val="ti"/>
          <w:sz w:val="28"/>
          <w:szCs w:val="28"/>
          <w:lang w:val="uk-UA"/>
        </w:rPr>
        <w:t xml:space="preserve"> P.</w:t>
      </w:r>
      <w:r>
        <w:rPr>
          <w:rStyle w:val="ti"/>
          <w:sz w:val="28"/>
          <w:szCs w:val="28"/>
          <w:lang w:val="uk-UA"/>
        </w:rPr>
        <w:t xml:space="preserve"> </w:t>
      </w:r>
      <w:r w:rsidRPr="00FC7CDB">
        <w:rPr>
          <w:rStyle w:val="ti"/>
          <w:sz w:val="28"/>
          <w:szCs w:val="28"/>
          <w:lang w:val="uk-UA"/>
        </w:rPr>
        <w:t>283-9</w:t>
      </w:r>
    </w:p>
    <w:p w:rsidR="00903D72" w:rsidRPr="00FC7CDB" w:rsidRDefault="00903D72" w:rsidP="00961602">
      <w:pPr>
        <w:numPr>
          <w:ilvl w:val="0"/>
          <w:numId w:val="28"/>
        </w:numPr>
        <w:suppressAutoHyphens/>
        <w:spacing w:after="0" w:line="480" w:lineRule="auto"/>
        <w:jc w:val="both"/>
        <w:rPr>
          <w:sz w:val="28"/>
          <w:szCs w:val="28"/>
          <w:lang w:val="uk-UA"/>
        </w:rPr>
      </w:pPr>
      <w:r w:rsidRPr="00FC7CDB">
        <w:rPr>
          <w:sz w:val="28"/>
          <w:szCs w:val="28"/>
          <w:lang w:val="uk-UA"/>
        </w:rPr>
        <w:t>Schedin P, Strange R, Mitrenga T, Wolfe P, Kaeck M. Fibronectin fragments induce MMP activity in mouse mammary epithelial cells: evidence for a role in mammary tissue remodeling. // J Cell Sci.</w:t>
      </w:r>
      <w:r w:rsidRPr="00FC7CDB">
        <w:rPr>
          <w:rStyle w:val="ti"/>
          <w:sz w:val="28"/>
          <w:szCs w:val="28"/>
          <w:lang w:val="uk-UA"/>
        </w:rPr>
        <w:t xml:space="preserve">  </w:t>
      </w:r>
      <w:r w:rsidRPr="00FC7CDB">
        <w:rPr>
          <w:rStyle w:val="ti"/>
          <w:sz w:val="28"/>
          <w:szCs w:val="28"/>
          <w:lang w:val="en-US"/>
        </w:rPr>
        <w:t>–</w:t>
      </w:r>
      <w:r w:rsidRPr="00FC7CDB">
        <w:rPr>
          <w:rStyle w:val="ti"/>
          <w:sz w:val="28"/>
          <w:szCs w:val="28"/>
          <w:lang w:val="uk-UA"/>
        </w:rPr>
        <w:t xml:space="preserve"> 2000 </w:t>
      </w:r>
      <w:r w:rsidRPr="00FC7CDB">
        <w:rPr>
          <w:rStyle w:val="ti"/>
          <w:sz w:val="28"/>
          <w:szCs w:val="28"/>
          <w:lang w:val="en-US"/>
        </w:rPr>
        <w:t>–</w:t>
      </w:r>
      <w:r w:rsidRPr="00FC7CDB">
        <w:rPr>
          <w:rStyle w:val="ti"/>
          <w:sz w:val="28"/>
          <w:szCs w:val="28"/>
          <w:lang w:val="uk-UA"/>
        </w:rPr>
        <w:t xml:space="preserve">  113( Pt 5)</w:t>
      </w:r>
      <w:r w:rsidRPr="00FC7CDB">
        <w:rPr>
          <w:rStyle w:val="ti"/>
          <w:sz w:val="28"/>
          <w:szCs w:val="28"/>
          <w:lang w:val="en-US"/>
        </w:rPr>
        <w:t>.</w:t>
      </w:r>
      <w:r w:rsidRPr="00FC7CDB">
        <w:rPr>
          <w:rStyle w:val="ti"/>
          <w:sz w:val="28"/>
          <w:szCs w:val="28"/>
          <w:lang w:val="uk-UA"/>
        </w:rPr>
        <w:t xml:space="preserve"> </w:t>
      </w:r>
      <w:r w:rsidRPr="00FC7CDB">
        <w:rPr>
          <w:rStyle w:val="ti"/>
          <w:sz w:val="28"/>
          <w:szCs w:val="28"/>
          <w:lang w:val="en-US"/>
        </w:rPr>
        <w:t xml:space="preserve">– </w:t>
      </w:r>
      <w:r w:rsidRPr="00FC7CDB">
        <w:rPr>
          <w:rStyle w:val="ti"/>
          <w:sz w:val="28"/>
          <w:szCs w:val="28"/>
          <w:lang w:val="uk-UA"/>
        </w:rPr>
        <w:t xml:space="preserve"> P.795-806</w:t>
      </w:r>
      <w:r w:rsidRPr="00FC7CDB">
        <w:rPr>
          <w:sz w:val="28"/>
          <w:szCs w:val="28"/>
          <w:lang w:val="uk-UA"/>
        </w:rPr>
        <w:t xml:space="preserve"> </w:t>
      </w:r>
    </w:p>
    <w:p w:rsidR="00903D72" w:rsidRPr="00FC7CDB" w:rsidRDefault="00903D72" w:rsidP="00961602">
      <w:pPr>
        <w:numPr>
          <w:ilvl w:val="0"/>
          <w:numId w:val="28"/>
        </w:numPr>
        <w:suppressAutoHyphens/>
        <w:spacing w:after="0" w:line="480" w:lineRule="auto"/>
        <w:jc w:val="both"/>
        <w:rPr>
          <w:sz w:val="28"/>
          <w:szCs w:val="28"/>
          <w:lang w:val="uk-UA"/>
        </w:rPr>
      </w:pPr>
      <w:r w:rsidRPr="00FC7CDB">
        <w:rPr>
          <w:rStyle w:val="aff5"/>
          <w:i w:val="0"/>
          <w:iCs w:val="0"/>
          <w:szCs w:val="28"/>
          <w:lang w:val="en-US"/>
        </w:rPr>
        <w:t>Sluijter</w:t>
      </w:r>
      <w:r w:rsidRPr="00903D72">
        <w:rPr>
          <w:rStyle w:val="aff5"/>
          <w:i w:val="0"/>
          <w:iCs w:val="0"/>
          <w:szCs w:val="28"/>
          <w:lang w:val="en-US"/>
        </w:rPr>
        <w:t xml:space="preserve"> </w:t>
      </w:r>
      <w:r w:rsidRPr="00FC7CDB">
        <w:rPr>
          <w:rStyle w:val="aff5"/>
          <w:i w:val="0"/>
          <w:iCs w:val="0"/>
          <w:szCs w:val="28"/>
          <w:lang w:val="en-US"/>
        </w:rPr>
        <w:t>J</w:t>
      </w:r>
      <w:r w:rsidRPr="00903D72">
        <w:rPr>
          <w:rStyle w:val="aff5"/>
          <w:i w:val="0"/>
          <w:iCs w:val="0"/>
          <w:szCs w:val="28"/>
          <w:lang w:val="en-US"/>
        </w:rPr>
        <w:t>.</w:t>
      </w:r>
      <w:r w:rsidRPr="00FC7CDB">
        <w:rPr>
          <w:rStyle w:val="aff5"/>
          <w:i w:val="0"/>
          <w:iCs w:val="0"/>
          <w:szCs w:val="28"/>
          <w:lang w:val="en-US"/>
        </w:rPr>
        <w:t>P</w:t>
      </w:r>
      <w:r w:rsidRPr="00903D72">
        <w:rPr>
          <w:rStyle w:val="aff5"/>
          <w:i w:val="0"/>
          <w:iCs w:val="0"/>
          <w:szCs w:val="28"/>
          <w:lang w:val="en-US"/>
        </w:rPr>
        <w:t>.</w:t>
      </w:r>
      <w:r w:rsidRPr="00FC7CDB">
        <w:rPr>
          <w:rStyle w:val="aff5"/>
          <w:i w:val="0"/>
          <w:iCs w:val="0"/>
          <w:szCs w:val="28"/>
          <w:lang w:val="en-US"/>
        </w:rPr>
        <w:t>G</w:t>
      </w:r>
      <w:r w:rsidRPr="00903D72">
        <w:rPr>
          <w:rStyle w:val="aff5"/>
          <w:i w:val="0"/>
          <w:iCs w:val="0"/>
          <w:szCs w:val="28"/>
          <w:lang w:val="en-US"/>
        </w:rPr>
        <w:t xml:space="preserve">., </w:t>
      </w:r>
      <w:r w:rsidRPr="00FC7CDB">
        <w:rPr>
          <w:rStyle w:val="aff5"/>
          <w:i w:val="0"/>
          <w:iCs w:val="0"/>
          <w:szCs w:val="28"/>
          <w:lang w:val="en-US"/>
        </w:rPr>
        <w:t>Schoneveld</w:t>
      </w:r>
      <w:r w:rsidRPr="00903D72">
        <w:rPr>
          <w:rStyle w:val="aff5"/>
          <w:i w:val="0"/>
          <w:iCs w:val="0"/>
          <w:szCs w:val="28"/>
          <w:lang w:val="en-US"/>
        </w:rPr>
        <w:t xml:space="preserve"> </w:t>
      </w:r>
      <w:r w:rsidRPr="00FC7CDB">
        <w:rPr>
          <w:rStyle w:val="aff5"/>
          <w:i w:val="0"/>
          <w:iCs w:val="0"/>
          <w:szCs w:val="28"/>
          <w:lang w:val="en-US"/>
        </w:rPr>
        <w:t>A</w:t>
      </w:r>
      <w:r w:rsidRPr="00903D72">
        <w:rPr>
          <w:rStyle w:val="aff5"/>
          <w:i w:val="0"/>
          <w:iCs w:val="0"/>
          <w:szCs w:val="28"/>
          <w:lang w:val="en-US"/>
        </w:rPr>
        <w:t>.</w:t>
      </w:r>
      <w:r w:rsidRPr="00FC7CDB">
        <w:rPr>
          <w:rStyle w:val="aff5"/>
          <w:i w:val="0"/>
          <w:iCs w:val="0"/>
          <w:szCs w:val="28"/>
          <w:lang w:val="en-US"/>
        </w:rPr>
        <w:t>H</w:t>
      </w:r>
      <w:r w:rsidRPr="00903D72">
        <w:rPr>
          <w:rStyle w:val="aff5"/>
          <w:i w:val="0"/>
          <w:iCs w:val="0"/>
          <w:szCs w:val="28"/>
          <w:lang w:val="en-US"/>
        </w:rPr>
        <w:t xml:space="preserve">., </w:t>
      </w:r>
      <w:r w:rsidRPr="00FC7CDB">
        <w:rPr>
          <w:rStyle w:val="aff5"/>
          <w:i w:val="0"/>
          <w:iCs w:val="0"/>
          <w:szCs w:val="28"/>
          <w:lang w:val="en-US"/>
        </w:rPr>
        <w:t>Velema</w:t>
      </w:r>
      <w:r w:rsidRPr="00903D72">
        <w:rPr>
          <w:rStyle w:val="aff5"/>
          <w:i w:val="0"/>
          <w:iCs w:val="0"/>
          <w:szCs w:val="28"/>
          <w:lang w:val="en-US"/>
        </w:rPr>
        <w:t xml:space="preserve"> </w:t>
      </w:r>
      <w:r w:rsidRPr="00FC7CDB">
        <w:rPr>
          <w:rStyle w:val="aff5"/>
          <w:i w:val="0"/>
          <w:iCs w:val="0"/>
          <w:szCs w:val="28"/>
          <w:lang w:val="en-US"/>
        </w:rPr>
        <w:t>E</w:t>
      </w:r>
      <w:r w:rsidRPr="00903D72">
        <w:rPr>
          <w:rStyle w:val="aff5"/>
          <w:i w:val="0"/>
          <w:iCs w:val="0"/>
          <w:szCs w:val="28"/>
          <w:lang w:val="en-US"/>
        </w:rPr>
        <w:t xml:space="preserve">., </w:t>
      </w:r>
      <w:r w:rsidRPr="00FC7CDB">
        <w:rPr>
          <w:rStyle w:val="aff5"/>
          <w:i w:val="0"/>
          <w:iCs w:val="0"/>
          <w:szCs w:val="28"/>
          <w:lang w:val="en-US"/>
        </w:rPr>
        <w:t>Strijder</w:t>
      </w:r>
      <w:r w:rsidRPr="00903D72">
        <w:rPr>
          <w:rStyle w:val="aff5"/>
          <w:i w:val="0"/>
          <w:iCs w:val="0"/>
          <w:szCs w:val="28"/>
          <w:lang w:val="en-US"/>
        </w:rPr>
        <w:t xml:space="preserve"> </w:t>
      </w:r>
      <w:r w:rsidRPr="00FC7CDB">
        <w:rPr>
          <w:rStyle w:val="aff5"/>
          <w:i w:val="0"/>
          <w:iCs w:val="0"/>
          <w:szCs w:val="28"/>
          <w:lang w:val="en-US"/>
        </w:rPr>
        <w:t>C</w:t>
      </w:r>
      <w:r w:rsidRPr="00903D72">
        <w:rPr>
          <w:rStyle w:val="aff5"/>
          <w:i w:val="0"/>
          <w:iCs w:val="0"/>
          <w:szCs w:val="28"/>
          <w:lang w:val="en-US"/>
        </w:rPr>
        <w:t xml:space="preserve">., </w:t>
      </w:r>
      <w:r w:rsidRPr="00FC7CDB">
        <w:rPr>
          <w:rStyle w:val="aff5"/>
          <w:i w:val="0"/>
          <w:iCs w:val="0"/>
          <w:szCs w:val="28"/>
          <w:lang w:val="en-US"/>
        </w:rPr>
        <w:t>Galis</w:t>
      </w:r>
      <w:r w:rsidRPr="00903D72">
        <w:rPr>
          <w:rStyle w:val="aff5"/>
          <w:i w:val="0"/>
          <w:iCs w:val="0"/>
          <w:szCs w:val="28"/>
          <w:lang w:val="en-US"/>
        </w:rPr>
        <w:t xml:space="preserve"> </w:t>
      </w:r>
      <w:r w:rsidRPr="00FC7CDB">
        <w:rPr>
          <w:rStyle w:val="aff5"/>
          <w:i w:val="0"/>
          <w:iCs w:val="0"/>
          <w:szCs w:val="28"/>
          <w:lang w:val="en-US"/>
        </w:rPr>
        <w:t>Z</w:t>
      </w:r>
      <w:r w:rsidRPr="00903D72">
        <w:rPr>
          <w:rStyle w:val="aff5"/>
          <w:i w:val="0"/>
          <w:iCs w:val="0"/>
          <w:szCs w:val="28"/>
          <w:lang w:val="en-US"/>
        </w:rPr>
        <w:t>.</w:t>
      </w:r>
      <w:r w:rsidRPr="00FC7CDB">
        <w:rPr>
          <w:rStyle w:val="aff5"/>
          <w:i w:val="0"/>
          <w:iCs w:val="0"/>
          <w:szCs w:val="28"/>
          <w:lang w:val="en-US"/>
        </w:rPr>
        <w:t>S</w:t>
      </w:r>
      <w:r w:rsidRPr="00903D72">
        <w:rPr>
          <w:rStyle w:val="aff5"/>
          <w:i w:val="0"/>
          <w:iCs w:val="0"/>
          <w:szCs w:val="28"/>
          <w:lang w:val="en-US"/>
        </w:rPr>
        <w:t xml:space="preserve">., </w:t>
      </w:r>
      <w:r w:rsidRPr="00FC7CDB">
        <w:rPr>
          <w:rStyle w:val="aff5"/>
          <w:i w:val="0"/>
          <w:iCs w:val="0"/>
          <w:szCs w:val="28"/>
          <w:lang w:val="en-US"/>
        </w:rPr>
        <w:t>Pasterkamp</w:t>
      </w:r>
      <w:r w:rsidRPr="00903D72">
        <w:rPr>
          <w:rStyle w:val="aff5"/>
          <w:i w:val="0"/>
          <w:iCs w:val="0"/>
          <w:szCs w:val="28"/>
          <w:lang w:val="en-US"/>
        </w:rPr>
        <w:t xml:space="preserve"> </w:t>
      </w:r>
      <w:r w:rsidRPr="00FC7CDB">
        <w:rPr>
          <w:rStyle w:val="aff5"/>
          <w:i w:val="0"/>
          <w:iCs w:val="0"/>
          <w:szCs w:val="28"/>
          <w:lang w:val="en-US"/>
        </w:rPr>
        <w:t>G</w:t>
      </w:r>
      <w:r w:rsidRPr="00903D72">
        <w:rPr>
          <w:rStyle w:val="aff5"/>
          <w:i w:val="0"/>
          <w:iCs w:val="0"/>
          <w:szCs w:val="28"/>
          <w:lang w:val="en-US"/>
        </w:rPr>
        <w:t xml:space="preserve">., </w:t>
      </w:r>
      <w:r w:rsidRPr="00FC7CDB">
        <w:rPr>
          <w:rStyle w:val="aff5"/>
          <w:i w:val="0"/>
          <w:iCs w:val="0"/>
          <w:szCs w:val="28"/>
          <w:lang w:val="en-US"/>
        </w:rPr>
        <w:t>De</w:t>
      </w:r>
      <w:r w:rsidRPr="00903D72">
        <w:rPr>
          <w:rStyle w:val="aff5"/>
          <w:i w:val="0"/>
          <w:iCs w:val="0"/>
          <w:szCs w:val="28"/>
          <w:lang w:val="en-US"/>
        </w:rPr>
        <w:t xml:space="preserve"> </w:t>
      </w:r>
      <w:r w:rsidRPr="00FC7CDB">
        <w:rPr>
          <w:rStyle w:val="aff5"/>
          <w:i w:val="0"/>
          <w:iCs w:val="0"/>
          <w:szCs w:val="28"/>
          <w:lang w:val="en-US"/>
        </w:rPr>
        <w:t>Kleijn</w:t>
      </w:r>
      <w:r w:rsidRPr="00903D72">
        <w:rPr>
          <w:rStyle w:val="aff5"/>
          <w:i w:val="0"/>
          <w:iCs w:val="0"/>
          <w:szCs w:val="28"/>
          <w:lang w:val="en-US"/>
        </w:rPr>
        <w:t xml:space="preserve"> </w:t>
      </w:r>
      <w:r w:rsidRPr="00FC7CDB">
        <w:rPr>
          <w:rStyle w:val="aff5"/>
          <w:i w:val="0"/>
          <w:iCs w:val="0"/>
          <w:szCs w:val="28"/>
          <w:lang w:val="en-US"/>
        </w:rPr>
        <w:t>D</w:t>
      </w:r>
      <w:r w:rsidRPr="00903D72">
        <w:rPr>
          <w:rStyle w:val="aff5"/>
          <w:i w:val="0"/>
          <w:iCs w:val="0"/>
          <w:szCs w:val="28"/>
          <w:lang w:val="en-US"/>
        </w:rPr>
        <w:t>.</w:t>
      </w:r>
      <w:r w:rsidRPr="00FC7CDB">
        <w:rPr>
          <w:rStyle w:val="aff5"/>
          <w:i w:val="0"/>
          <w:iCs w:val="0"/>
          <w:szCs w:val="28"/>
          <w:lang w:val="en-US"/>
        </w:rPr>
        <w:t>P</w:t>
      </w:r>
      <w:r w:rsidRPr="00903D72">
        <w:rPr>
          <w:rStyle w:val="aff5"/>
          <w:i w:val="0"/>
          <w:iCs w:val="0"/>
          <w:szCs w:val="28"/>
          <w:lang w:val="en-US"/>
        </w:rPr>
        <w:t>.</w:t>
      </w:r>
      <w:r w:rsidRPr="00FC7CDB">
        <w:rPr>
          <w:rStyle w:val="aff5"/>
          <w:i w:val="0"/>
          <w:iCs w:val="0"/>
          <w:szCs w:val="28"/>
          <w:lang w:val="en-US"/>
        </w:rPr>
        <w:t>V</w:t>
      </w:r>
      <w:r w:rsidRPr="00903D72">
        <w:rPr>
          <w:rStyle w:val="aff5"/>
          <w:i w:val="0"/>
          <w:iCs w:val="0"/>
          <w:szCs w:val="28"/>
          <w:lang w:val="en-US"/>
        </w:rPr>
        <w:t>.</w:t>
      </w:r>
      <w:r w:rsidRPr="00FC7CDB">
        <w:rPr>
          <w:rStyle w:val="WW8Num2z0"/>
          <w:rFonts w:ascii="Arial" w:hAnsi="Arial" w:cs="Arial"/>
          <w:sz w:val="18"/>
          <w:szCs w:val="18"/>
          <w:lang w:val="en-US"/>
        </w:rPr>
        <w:t xml:space="preserve"> </w:t>
      </w:r>
      <w:r w:rsidRPr="00FC7CDB">
        <w:rPr>
          <w:rStyle w:val="aff0"/>
          <w:b w:val="0"/>
          <w:bCs w:val="0"/>
          <w:sz w:val="28"/>
          <w:szCs w:val="28"/>
          <w:lang w:val="en-US"/>
        </w:rPr>
        <w:t xml:space="preserve">Decreased extracellular matrix metalloproteinase inducer protein levels </w:t>
      </w:r>
      <w:r w:rsidRPr="00FC7CDB">
        <w:rPr>
          <w:rStyle w:val="aff0"/>
          <w:b w:val="0"/>
          <w:bCs w:val="0"/>
          <w:sz w:val="28"/>
          <w:szCs w:val="28"/>
          <w:lang w:val="en-US"/>
        </w:rPr>
        <w:lastRenderedPageBreak/>
        <w:t xml:space="preserve">are associated with increased MMP expression after arterial injury and in atherosclerotic lesions // </w:t>
      </w:r>
      <w:r w:rsidRPr="00FC7CDB">
        <w:rPr>
          <w:sz w:val="28"/>
          <w:szCs w:val="28"/>
          <w:lang w:val="en-US"/>
        </w:rPr>
        <w:t>European Heart Journal</w:t>
      </w:r>
      <w:r w:rsidRPr="00FC7CDB">
        <w:rPr>
          <w:rStyle w:val="aff5"/>
          <w:i w:val="0"/>
          <w:iCs w:val="0"/>
          <w:szCs w:val="28"/>
          <w:lang w:val="en-US"/>
        </w:rPr>
        <w:t>.</w:t>
      </w:r>
      <w:r w:rsidRPr="00FC7CDB">
        <w:rPr>
          <w:sz w:val="28"/>
          <w:szCs w:val="28"/>
          <w:lang w:val="uk-UA"/>
        </w:rPr>
        <w:t xml:space="preserve"> –</w:t>
      </w:r>
      <w:r w:rsidRPr="00FC7CDB">
        <w:rPr>
          <w:sz w:val="28"/>
          <w:szCs w:val="28"/>
          <w:lang w:val="en-US"/>
        </w:rPr>
        <w:t xml:space="preserve"> 2005. </w:t>
      </w:r>
      <w:r w:rsidRPr="00FC7CDB">
        <w:rPr>
          <w:sz w:val="28"/>
          <w:szCs w:val="28"/>
          <w:lang w:val="uk-UA"/>
        </w:rPr>
        <w:t xml:space="preserve">– </w:t>
      </w:r>
      <w:r w:rsidRPr="00FC7CDB">
        <w:rPr>
          <w:sz w:val="28"/>
          <w:szCs w:val="28"/>
          <w:lang w:val="en-US"/>
        </w:rPr>
        <w:t>Vol.26</w:t>
      </w:r>
      <w:r>
        <w:rPr>
          <w:sz w:val="28"/>
          <w:szCs w:val="28"/>
          <w:lang w:val="uk-UA"/>
        </w:rPr>
        <w:t xml:space="preserve"> </w:t>
      </w:r>
      <w:r w:rsidRPr="00FC7CDB">
        <w:rPr>
          <w:sz w:val="28"/>
          <w:szCs w:val="28"/>
          <w:lang w:val="en-US"/>
        </w:rPr>
        <w:t>(Abstract Supplement).</w:t>
      </w:r>
      <w:r w:rsidRPr="00FC7CDB">
        <w:rPr>
          <w:sz w:val="28"/>
          <w:szCs w:val="28"/>
          <w:lang w:val="uk-UA"/>
        </w:rPr>
        <w:t xml:space="preserve"> – </w:t>
      </w:r>
      <w:r w:rsidRPr="00FC7CDB">
        <w:rPr>
          <w:sz w:val="28"/>
          <w:szCs w:val="28"/>
          <w:lang w:val="en-US"/>
        </w:rPr>
        <w:t>P.154.</w:t>
      </w:r>
    </w:p>
    <w:p w:rsidR="00903D72" w:rsidRPr="00FC7CDB" w:rsidRDefault="00903D72" w:rsidP="00961602">
      <w:pPr>
        <w:numPr>
          <w:ilvl w:val="0"/>
          <w:numId w:val="28"/>
        </w:numPr>
        <w:suppressAutoHyphens/>
        <w:spacing w:after="0" w:line="480" w:lineRule="auto"/>
        <w:jc w:val="both"/>
        <w:rPr>
          <w:sz w:val="28"/>
          <w:szCs w:val="28"/>
          <w:lang w:val="uk-UA"/>
        </w:rPr>
      </w:pPr>
      <w:r w:rsidRPr="00FC7CDB">
        <w:rPr>
          <w:sz w:val="28"/>
          <w:szCs w:val="28"/>
          <w:lang w:val="uk-UA"/>
        </w:rPr>
        <w:t>Sottile J., Hocking  D.C. Fibronectin</w:t>
      </w:r>
      <w:r w:rsidRPr="00FC7CDB">
        <w:rPr>
          <w:sz w:val="28"/>
          <w:szCs w:val="28"/>
          <w:lang w:val="en-US"/>
        </w:rPr>
        <w:t xml:space="preserve"> </w:t>
      </w:r>
      <w:r w:rsidRPr="00FC7CDB">
        <w:rPr>
          <w:sz w:val="28"/>
          <w:szCs w:val="28"/>
          <w:lang w:val="uk-UA"/>
        </w:rPr>
        <w:t>polymerization</w:t>
      </w:r>
      <w:r w:rsidRPr="00FC7CDB">
        <w:rPr>
          <w:sz w:val="28"/>
          <w:szCs w:val="28"/>
          <w:lang w:val="en-US"/>
        </w:rPr>
        <w:t xml:space="preserve"> </w:t>
      </w:r>
      <w:r w:rsidRPr="00FC7CDB">
        <w:rPr>
          <w:sz w:val="28"/>
          <w:szCs w:val="28"/>
          <w:lang w:val="uk-UA"/>
        </w:rPr>
        <w:t>regulates</w:t>
      </w:r>
      <w:r w:rsidRPr="00FC7CDB">
        <w:rPr>
          <w:sz w:val="28"/>
          <w:szCs w:val="28"/>
          <w:lang w:val="en-US"/>
        </w:rPr>
        <w:t xml:space="preserve"> </w:t>
      </w:r>
      <w:r w:rsidRPr="00FC7CDB">
        <w:rPr>
          <w:sz w:val="28"/>
          <w:szCs w:val="28"/>
          <w:lang w:val="uk-UA"/>
        </w:rPr>
        <w:t>the</w:t>
      </w:r>
      <w:r w:rsidRPr="00FC7CDB">
        <w:rPr>
          <w:sz w:val="28"/>
          <w:szCs w:val="28"/>
          <w:lang w:val="en-US"/>
        </w:rPr>
        <w:t xml:space="preserve"> </w:t>
      </w:r>
      <w:r w:rsidRPr="00FC7CDB">
        <w:rPr>
          <w:sz w:val="28"/>
          <w:szCs w:val="28"/>
          <w:lang w:val="uk-UA"/>
        </w:rPr>
        <w:t>composition</w:t>
      </w:r>
      <w:r w:rsidRPr="00FC7CDB">
        <w:rPr>
          <w:sz w:val="28"/>
          <w:szCs w:val="28"/>
          <w:lang w:val="en-US"/>
        </w:rPr>
        <w:t xml:space="preserve"> </w:t>
      </w:r>
      <w:r w:rsidRPr="00FC7CDB">
        <w:rPr>
          <w:sz w:val="28"/>
          <w:szCs w:val="28"/>
          <w:lang w:val="uk-UA"/>
        </w:rPr>
        <w:t>and</w:t>
      </w:r>
      <w:r w:rsidRPr="00FC7CDB">
        <w:rPr>
          <w:sz w:val="28"/>
          <w:szCs w:val="28"/>
          <w:lang w:val="en-US"/>
        </w:rPr>
        <w:t xml:space="preserve"> </w:t>
      </w:r>
      <w:r w:rsidRPr="00FC7CDB">
        <w:rPr>
          <w:sz w:val="28"/>
          <w:szCs w:val="28"/>
          <w:lang w:val="uk-UA"/>
        </w:rPr>
        <w:t>stability</w:t>
      </w:r>
      <w:r w:rsidRPr="00FC7CDB">
        <w:rPr>
          <w:sz w:val="28"/>
          <w:szCs w:val="28"/>
          <w:lang w:val="en-US"/>
        </w:rPr>
        <w:t xml:space="preserve"> </w:t>
      </w:r>
      <w:r w:rsidRPr="00FC7CDB">
        <w:rPr>
          <w:sz w:val="28"/>
          <w:szCs w:val="28"/>
          <w:lang w:val="uk-UA"/>
        </w:rPr>
        <w:t>of</w:t>
      </w:r>
      <w:r w:rsidRPr="00FC7CDB">
        <w:rPr>
          <w:sz w:val="28"/>
          <w:szCs w:val="28"/>
          <w:lang w:val="en-US"/>
        </w:rPr>
        <w:t xml:space="preserve"> </w:t>
      </w:r>
      <w:r w:rsidRPr="00FC7CDB">
        <w:rPr>
          <w:sz w:val="28"/>
          <w:szCs w:val="28"/>
          <w:lang w:val="uk-UA"/>
        </w:rPr>
        <w:t>extracellular</w:t>
      </w:r>
      <w:r w:rsidRPr="00FC7CDB">
        <w:rPr>
          <w:sz w:val="28"/>
          <w:szCs w:val="28"/>
          <w:lang w:val="en-US"/>
        </w:rPr>
        <w:t xml:space="preserve"> </w:t>
      </w:r>
      <w:r w:rsidRPr="00FC7CDB">
        <w:rPr>
          <w:sz w:val="28"/>
          <w:szCs w:val="28"/>
          <w:lang w:val="uk-UA"/>
        </w:rPr>
        <w:t>matrix</w:t>
      </w:r>
      <w:r w:rsidRPr="00FC7CDB">
        <w:rPr>
          <w:sz w:val="28"/>
          <w:szCs w:val="28"/>
          <w:lang w:val="en-US"/>
        </w:rPr>
        <w:t xml:space="preserve"> </w:t>
      </w:r>
      <w:r w:rsidRPr="00FC7CDB">
        <w:rPr>
          <w:sz w:val="28"/>
          <w:szCs w:val="28"/>
          <w:lang w:val="uk-UA"/>
        </w:rPr>
        <w:t>fibrils</w:t>
      </w:r>
      <w:r w:rsidRPr="00FC7CDB">
        <w:rPr>
          <w:sz w:val="28"/>
          <w:szCs w:val="28"/>
          <w:lang w:val="en-US"/>
        </w:rPr>
        <w:t xml:space="preserve"> </w:t>
      </w:r>
      <w:r w:rsidRPr="00FC7CDB">
        <w:rPr>
          <w:sz w:val="28"/>
          <w:szCs w:val="28"/>
          <w:lang w:val="uk-UA"/>
        </w:rPr>
        <w:t>and</w:t>
      </w:r>
      <w:r w:rsidRPr="00FC7CDB">
        <w:rPr>
          <w:sz w:val="28"/>
          <w:szCs w:val="28"/>
          <w:lang w:val="en-US"/>
        </w:rPr>
        <w:t xml:space="preserve"> </w:t>
      </w:r>
      <w:r w:rsidRPr="00FC7CDB">
        <w:rPr>
          <w:sz w:val="28"/>
          <w:szCs w:val="28"/>
          <w:lang w:val="uk-UA"/>
        </w:rPr>
        <w:t>cell-matrix</w:t>
      </w:r>
      <w:r w:rsidRPr="00FC7CDB">
        <w:rPr>
          <w:sz w:val="28"/>
          <w:szCs w:val="28"/>
          <w:lang w:val="en-US"/>
        </w:rPr>
        <w:t xml:space="preserve"> </w:t>
      </w:r>
      <w:r w:rsidRPr="00FC7CDB">
        <w:rPr>
          <w:sz w:val="28"/>
          <w:szCs w:val="28"/>
          <w:lang w:val="uk-UA"/>
        </w:rPr>
        <w:t>adhesions</w:t>
      </w:r>
      <w:r>
        <w:rPr>
          <w:sz w:val="28"/>
          <w:szCs w:val="28"/>
          <w:lang w:val="en-US"/>
        </w:rPr>
        <w:t xml:space="preserve"> </w:t>
      </w:r>
      <w:r w:rsidRPr="00FC7CDB">
        <w:rPr>
          <w:sz w:val="28"/>
          <w:szCs w:val="28"/>
          <w:lang w:val="uk-UA"/>
        </w:rPr>
        <w:t>//</w:t>
      </w:r>
      <w:r>
        <w:rPr>
          <w:sz w:val="28"/>
          <w:szCs w:val="28"/>
          <w:lang w:val="en-US"/>
        </w:rPr>
        <w:t xml:space="preserve">  </w:t>
      </w:r>
      <w:r w:rsidRPr="00FC7CDB">
        <w:rPr>
          <w:sz w:val="28"/>
          <w:szCs w:val="28"/>
          <w:lang w:val="uk-UA"/>
        </w:rPr>
        <w:t>Molecular</w:t>
      </w:r>
      <w:r w:rsidRPr="00FC7CDB">
        <w:rPr>
          <w:sz w:val="28"/>
          <w:szCs w:val="28"/>
          <w:lang w:val="en-US"/>
        </w:rPr>
        <w:t xml:space="preserve"> </w:t>
      </w:r>
      <w:r w:rsidRPr="00FC7CDB">
        <w:rPr>
          <w:sz w:val="28"/>
          <w:szCs w:val="28"/>
          <w:lang w:val="uk-UA"/>
        </w:rPr>
        <w:t>Biology</w:t>
      </w:r>
      <w:r w:rsidRPr="00FC7CDB">
        <w:rPr>
          <w:sz w:val="28"/>
          <w:szCs w:val="28"/>
          <w:lang w:val="en-US"/>
        </w:rPr>
        <w:t xml:space="preserve"> </w:t>
      </w:r>
      <w:r w:rsidRPr="00FC7CDB">
        <w:rPr>
          <w:sz w:val="28"/>
          <w:szCs w:val="28"/>
          <w:lang w:val="uk-UA"/>
        </w:rPr>
        <w:t>of</w:t>
      </w:r>
      <w:r w:rsidRPr="00FC7CDB">
        <w:rPr>
          <w:sz w:val="28"/>
          <w:szCs w:val="28"/>
          <w:lang w:val="en-US"/>
        </w:rPr>
        <w:t xml:space="preserve"> </w:t>
      </w:r>
      <w:r w:rsidRPr="00FC7CDB">
        <w:rPr>
          <w:sz w:val="28"/>
          <w:szCs w:val="28"/>
          <w:lang w:val="uk-UA"/>
        </w:rPr>
        <w:t>the</w:t>
      </w:r>
      <w:r w:rsidRPr="00FC7CDB">
        <w:rPr>
          <w:sz w:val="28"/>
          <w:szCs w:val="28"/>
          <w:lang w:val="en-US"/>
        </w:rPr>
        <w:t xml:space="preserve"> </w:t>
      </w:r>
      <w:r w:rsidRPr="00FC7CDB">
        <w:rPr>
          <w:sz w:val="28"/>
          <w:szCs w:val="28"/>
          <w:lang w:val="uk-UA"/>
        </w:rPr>
        <w:t xml:space="preserve">Cell. </w:t>
      </w:r>
      <w:r w:rsidRPr="00FC7CDB">
        <w:rPr>
          <w:sz w:val="28"/>
          <w:szCs w:val="28"/>
          <w:lang w:val="en-US"/>
        </w:rPr>
        <w:t>–</w:t>
      </w:r>
      <w:r w:rsidRPr="00FC7CDB">
        <w:rPr>
          <w:sz w:val="28"/>
          <w:szCs w:val="28"/>
          <w:lang w:val="uk-UA"/>
        </w:rPr>
        <w:t xml:space="preserve"> 2002. </w:t>
      </w:r>
      <w:r w:rsidRPr="00FC7CDB">
        <w:rPr>
          <w:sz w:val="28"/>
          <w:szCs w:val="28"/>
          <w:lang w:val="en-US"/>
        </w:rPr>
        <w:t>–</w:t>
      </w:r>
      <w:r w:rsidRPr="00FC7CDB">
        <w:rPr>
          <w:sz w:val="28"/>
          <w:szCs w:val="28"/>
          <w:lang w:val="uk-UA"/>
        </w:rPr>
        <w:t xml:space="preserve"> Vol.13. </w:t>
      </w:r>
      <w:r w:rsidRPr="00FC7CDB">
        <w:rPr>
          <w:sz w:val="28"/>
          <w:szCs w:val="28"/>
          <w:lang w:val="en-US"/>
        </w:rPr>
        <w:t>–</w:t>
      </w:r>
      <w:r w:rsidRPr="00FC7CDB">
        <w:rPr>
          <w:sz w:val="28"/>
          <w:szCs w:val="28"/>
          <w:lang w:val="uk-UA"/>
        </w:rPr>
        <w:t xml:space="preserve"> P.3546-3559.</w:t>
      </w:r>
    </w:p>
    <w:p w:rsidR="00903D72" w:rsidRPr="00FC7CDB" w:rsidRDefault="00903D72" w:rsidP="00961602">
      <w:pPr>
        <w:numPr>
          <w:ilvl w:val="0"/>
          <w:numId w:val="28"/>
        </w:numPr>
        <w:suppressAutoHyphens/>
        <w:spacing w:after="0" w:line="480" w:lineRule="auto"/>
        <w:jc w:val="both"/>
        <w:rPr>
          <w:sz w:val="28"/>
          <w:szCs w:val="28"/>
          <w:lang w:val="uk-UA"/>
        </w:rPr>
      </w:pPr>
      <w:r w:rsidRPr="00FC7CDB">
        <w:rPr>
          <w:sz w:val="28"/>
          <w:szCs w:val="28"/>
          <w:lang w:val="uk-UA"/>
        </w:rPr>
        <w:t xml:space="preserve">Speiser B., Weihrauch D., Riess C.F., Schaper J. The extracellular matrix in human cardiac tissue. Part II: vimentin, laminin, and fibronectin // Cardioscience. </w:t>
      </w:r>
      <w:r w:rsidRPr="00FC7CDB">
        <w:rPr>
          <w:sz w:val="28"/>
          <w:szCs w:val="28"/>
          <w:lang w:val="en-US"/>
        </w:rPr>
        <w:t>–</w:t>
      </w:r>
      <w:r w:rsidRPr="00FC7CDB">
        <w:rPr>
          <w:sz w:val="28"/>
          <w:szCs w:val="28"/>
          <w:lang w:val="uk-UA"/>
        </w:rPr>
        <w:t xml:space="preserve"> 1992. </w:t>
      </w:r>
      <w:r w:rsidRPr="00FC7CDB">
        <w:rPr>
          <w:sz w:val="28"/>
          <w:szCs w:val="28"/>
          <w:lang w:val="en-US"/>
        </w:rPr>
        <w:t>–</w:t>
      </w:r>
      <w:r w:rsidRPr="00FC7CDB">
        <w:rPr>
          <w:sz w:val="28"/>
          <w:szCs w:val="28"/>
          <w:lang w:val="uk-UA"/>
        </w:rPr>
        <w:t xml:space="preserve"> Vol.3, № 1. </w:t>
      </w:r>
      <w:r w:rsidRPr="00FC7CDB">
        <w:rPr>
          <w:sz w:val="28"/>
          <w:szCs w:val="28"/>
          <w:lang w:val="en-US"/>
        </w:rPr>
        <w:t>–</w:t>
      </w:r>
      <w:r w:rsidRPr="00FC7CDB">
        <w:rPr>
          <w:sz w:val="28"/>
          <w:szCs w:val="28"/>
          <w:lang w:val="uk-UA"/>
        </w:rPr>
        <w:t xml:space="preserve"> P.41-49.</w:t>
      </w:r>
    </w:p>
    <w:p w:rsidR="00903D72" w:rsidRPr="00FC7CDB" w:rsidRDefault="00903D72" w:rsidP="00961602">
      <w:pPr>
        <w:numPr>
          <w:ilvl w:val="0"/>
          <w:numId w:val="28"/>
        </w:numPr>
        <w:suppressAutoHyphens/>
        <w:spacing w:after="0" w:line="480" w:lineRule="auto"/>
        <w:jc w:val="both"/>
        <w:rPr>
          <w:sz w:val="28"/>
          <w:szCs w:val="28"/>
          <w:lang w:val="uk-UA"/>
        </w:rPr>
      </w:pPr>
      <w:r w:rsidRPr="00FC7CDB">
        <w:rPr>
          <w:sz w:val="28"/>
          <w:szCs w:val="28"/>
          <w:lang w:val="uk-UA"/>
        </w:rPr>
        <w:t xml:space="preserve">Shiozawa K., Hino K., Shiozawa S. Alternatively spliced EDA-containing fibronectin in synovial fluid as a predictor of rheumatoid joint destruction // Pheumatology. </w:t>
      </w:r>
      <w:r w:rsidRPr="00FC7CDB">
        <w:rPr>
          <w:sz w:val="28"/>
          <w:szCs w:val="28"/>
          <w:lang w:val="en-US"/>
        </w:rPr>
        <w:t>–</w:t>
      </w:r>
      <w:r w:rsidRPr="00FC7CDB">
        <w:rPr>
          <w:sz w:val="28"/>
          <w:szCs w:val="28"/>
          <w:lang w:val="uk-UA"/>
        </w:rPr>
        <w:t xml:space="preserve"> 2001. </w:t>
      </w:r>
      <w:r w:rsidRPr="00FC7CDB">
        <w:rPr>
          <w:sz w:val="28"/>
          <w:szCs w:val="28"/>
          <w:lang w:val="en-US"/>
        </w:rPr>
        <w:t>–</w:t>
      </w:r>
      <w:r w:rsidRPr="00FC7CDB">
        <w:rPr>
          <w:sz w:val="28"/>
          <w:szCs w:val="28"/>
          <w:lang w:val="uk-UA"/>
        </w:rPr>
        <w:t xml:space="preserve"> Vol.40. </w:t>
      </w:r>
      <w:r w:rsidRPr="00FC7CDB">
        <w:rPr>
          <w:sz w:val="28"/>
          <w:szCs w:val="28"/>
          <w:lang w:val="en-US"/>
        </w:rPr>
        <w:t>–</w:t>
      </w:r>
      <w:r w:rsidRPr="00FC7CDB">
        <w:rPr>
          <w:sz w:val="28"/>
          <w:szCs w:val="28"/>
          <w:lang w:val="uk-UA"/>
        </w:rPr>
        <w:t xml:space="preserve"> P.739-742.</w:t>
      </w:r>
    </w:p>
    <w:p w:rsidR="00903D72" w:rsidRPr="00FC7CDB" w:rsidRDefault="00903D72" w:rsidP="00961602">
      <w:pPr>
        <w:numPr>
          <w:ilvl w:val="0"/>
          <w:numId w:val="28"/>
        </w:numPr>
        <w:suppressAutoHyphens/>
        <w:spacing w:after="0" w:line="480" w:lineRule="auto"/>
        <w:jc w:val="both"/>
        <w:rPr>
          <w:rStyle w:val="ti2"/>
          <w:sz w:val="28"/>
          <w:szCs w:val="28"/>
          <w:lang w:val="uk-UA"/>
        </w:rPr>
      </w:pPr>
      <w:r w:rsidRPr="00FC7CDB">
        <w:rPr>
          <w:sz w:val="28"/>
          <w:szCs w:val="28"/>
          <w:lang w:val="uk-UA"/>
        </w:rPr>
        <w:t>Stanton H</w:t>
      </w:r>
      <w:r w:rsidRPr="00FC7CDB">
        <w:rPr>
          <w:sz w:val="28"/>
          <w:szCs w:val="28"/>
          <w:lang w:val="en-US"/>
        </w:rPr>
        <w:t>.</w:t>
      </w:r>
      <w:r w:rsidRPr="00FC7CDB">
        <w:rPr>
          <w:sz w:val="28"/>
          <w:szCs w:val="28"/>
          <w:lang w:val="uk-UA"/>
        </w:rPr>
        <w:t>,</w:t>
      </w:r>
      <w:r w:rsidRPr="00FC7CDB">
        <w:rPr>
          <w:sz w:val="28"/>
          <w:szCs w:val="28"/>
          <w:lang w:val="en-US"/>
        </w:rPr>
        <w:t xml:space="preserve"> </w:t>
      </w:r>
      <w:r w:rsidRPr="00FC7CDB">
        <w:rPr>
          <w:sz w:val="28"/>
          <w:szCs w:val="28"/>
          <w:lang w:val="uk-UA"/>
        </w:rPr>
        <w:t>Fosang A</w:t>
      </w:r>
      <w:r w:rsidRPr="00FC7CDB">
        <w:rPr>
          <w:sz w:val="28"/>
          <w:szCs w:val="28"/>
          <w:lang w:val="en-US"/>
        </w:rPr>
        <w:t>.</w:t>
      </w:r>
      <w:r w:rsidRPr="00FC7CDB">
        <w:rPr>
          <w:sz w:val="28"/>
          <w:szCs w:val="28"/>
          <w:lang w:val="uk-UA"/>
        </w:rPr>
        <w:t>J. Matrix metalloproteinases are active following guanidine hydrochloride extraction of cartilage: generation of DIPEN neoepitope during dialysis.</w:t>
      </w:r>
      <w:r w:rsidRPr="00903D72">
        <w:rPr>
          <w:rStyle w:val="ac"/>
          <w:szCs w:val="28"/>
          <w:lang w:val="en-US"/>
        </w:rPr>
        <w:t xml:space="preserve"> // Matrix Biol.</w:t>
      </w:r>
      <w:r w:rsidRPr="00FC7CDB">
        <w:rPr>
          <w:rStyle w:val="ti2"/>
          <w:sz w:val="28"/>
          <w:szCs w:val="28"/>
          <w:lang w:val="uk-UA"/>
        </w:rPr>
        <w:t xml:space="preserve"> </w:t>
      </w:r>
      <w:r w:rsidRPr="00FC7CDB">
        <w:rPr>
          <w:rStyle w:val="ti2"/>
          <w:sz w:val="28"/>
          <w:szCs w:val="28"/>
          <w:lang w:val="en-US"/>
        </w:rPr>
        <w:t>–</w:t>
      </w:r>
      <w:r w:rsidRPr="00FC7CDB">
        <w:rPr>
          <w:rStyle w:val="ti2"/>
          <w:sz w:val="28"/>
          <w:szCs w:val="28"/>
          <w:lang w:val="uk-UA"/>
        </w:rPr>
        <w:t xml:space="preserve">  2002 V.21(5) </w:t>
      </w:r>
      <w:r w:rsidRPr="00FC7CDB">
        <w:rPr>
          <w:rStyle w:val="ti2"/>
          <w:sz w:val="28"/>
          <w:szCs w:val="28"/>
          <w:lang w:val="en-US"/>
        </w:rPr>
        <w:t>–</w:t>
      </w:r>
      <w:r w:rsidRPr="00FC7CDB">
        <w:rPr>
          <w:rStyle w:val="ti2"/>
          <w:sz w:val="28"/>
          <w:szCs w:val="28"/>
          <w:lang w:val="uk-UA"/>
        </w:rPr>
        <w:t xml:space="preserve"> P.425-8</w:t>
      </w:r>
    </w:p>
    <w:p w:rsidR="00903D72" w:rsidRPr="00FC7CDB" w:rsidRDefault="00903D72" w:rsidP="00961602">
      <w:pPr>
        <w:numPr>
          <w:ilvl w:val="0"/>
          <w:numId w:val="28"/>
        </w:numPr>
        <w:suppressAutoHyphens/>
        <w:spacing w:after="0" w:line="480" w:lineRule="auto"/>
        <w:jc w:val="both"/>
        <w:rPr>
          <w:sz w:val="28"/>
          <w:szCs w:val="28"/>
          <w:lang w:val="uk-UA"/>
        </w:rPr>
      </w:pPr>
      <w:r w:rsidRPr="00FC7CDB">
        <w:rPr>
          <w:rStyle w:val="aff5"/>
          <w:i w:val="0"/>
          <w:iCs w:val="0"/>
          <w:szCs w:val="28"/>
          <w:lang w:val="en-US"/>
        </w:rPr>
        <w:t>Stawowy</w:t>
      </w:r>
      <w:r w:rsidRPr="00903D72">
        <w:rPr>
          <w:rStyle w:val="aff5"/>
          <w:i w:val="0"/>
          <w:iCs w:val="0"/>
          <w:szCs w:val="28"/>
          <w:lang w:val="en-US"/>
        </w:rPr>
        <w:t xml:space="preserve"> </w:t>
      </w:r>
      <w:r w:rsidRPr="00FC7CDB">
        <w:rPr>
          <w:rStyle w:val="aff5"/>
          <w:i w:val="0"/>
          <w:iCs w:val="0"/>
          <w:szCs w:val="28"/>
          <w:lang w:val="en-US"/>
        </w:rPr>
        <w:t>P</w:t>
      </w:r>
      <w:r w:rsidRPr="00903D72">
        <w:rPr>
          <w:rStyle w:val="aff5"/>
          <w:i w:val="0"/>
          <w:iCs w:val="0"/>
          <w:szCs w:val="28"/>
          <w:lang w:val="en-US"/>
        </w:rPr>
        <w:t xml:space="preserve">., </w:t>
      </w:r>
      <w:r w:rsidRPr="00FC7CDB">
        <w:rPr>
          <w:rStyle w:val="aff5"/>
          <w:i w:val="0"/>
          <w:iCs w:val="0"/>
          <w:szCs w:val="28"/>
          <w:lang w:val="en-US"/>
        </w:rPr>
        <w:t>Meyborg</w:t>
      </w:r>
      <w:r w:rsidRPr="00903D72">
        <w:rPr>
          <w:rStyle w:val="aff5"/>
          <w:i w:val="0"/>
          <w:iCs w:val="0"/>
          <w:szCs w:val="28"/>
          <w:lang w:val="en-US"/>
        </w:rPr>
        <w:t xml:space="preserve"> </w:t>
      </w:r>
      <w:r w:rsidRPr="00FC7CDB">
        <w:rPr>
          <w:rStyle w:val="aff5"/>
          <w:i w:val="0"/>
          <w:iCs w:val="0"/>
          <w:szCs w:val="28"/>
          <w:lang w:val="en-US"/>
        </w:rPr>
        <w:t>H</w:t>
      </w:r>
      <w:r w:rsidRPr="00903D72">
        <w:rPr>
          <w:rStyle w:val="aff5"/>
          <w:i w:val="0"/>
          <w:iCs w:val="0"/>
          <w:szCs w:val="28"/>
          <w:lang w:val="en-US"/>
        </w:rPr>
        <w:t xml:space="preserve">., </w:t>
      </w:r>
      <w:r w:rsidRPr="00FC7CDB">
        <w:rPr>
          <w:rStyle w:val="aff5"/>
          <w:i w:val="0"/>
          <w:iCs w:val="0"/>
          <w:szCs w:val="28"/>
          <w:lang w:val="en-US"/>
        </w:rPr>
        <w:t>Veinot</w:t>
      </w:r>
      <w:r w:rsidRPr="00903D72">
        <w:rPr>
          <w:rStyle w:val="aff5"/>
          <w:i w:val="0"/>
          <w:iCs w:val="0"/>
          <w:szCs w:val="28"/>
          <w:lang w:val="en-US"/>
        </w:rPr>
        <w:t xml:space="preserve"> </w:t>
      </w:r>
      <w:r w:rsidRPr="00FC7CDB">
        <w:rPr>
          <w:rStyle w:val="aff5"/>
          <w:i w:val="0"/>
          <w:iCs w:val="0"/>
          <w:szCs w:val="28"/>
          <w:lang w:val="en-US"/>
        </w:rPr>
        <w:t>J</w:t>
      </w:r>
      <w:r w:rsidRPr="00903D72">
        <w:rPr>
          <w:rStyle w:val="aff5"/>
          <w:i w:val="0"/>
          <w:iCs w:val="0"/>
          <w:szCs w:val="28"/>
          <w:lang w:val="en-US"/>
        </w:rPr>
        <w:t>.</w:t>
      </w:r>
      <w:r w:rsidRPr="00FC7CDB">
        <w:rPr>
          <w:rStyle w:val="aff5"/>
          <w:i w:val="0"/>
          <w:iCs w:val="0"/>
          <w:szCs w:val="28"/>
          <w:lang w:val="en-US"/>
        </w:rPr>
        <w:t>P</w:t>
      </w:r>
      <w:r w:rsidRPr="00903D72">
        <w:rPr>
          <w:rStyle w:val="aff5"/>
          <w:i w:val="0"/>
          <w:iCs w:val="0"/>
          <w:szCs w:val="28"/>
          <w:lang w:val="en-US"/>
        </w:rPr>
        <w:t xml:space="preserve">., </w:t>
      </w:r>
      <w:r w:rsidRPr="00FC7CDB">
        <w:rPr>
          <w:rStyle w:val="aff5"/>
          <w:i w:val="0"/>
          <w:iCs w:val="0"/>
          <w:szCs w:val="28"/>
          <w:lang w:val="en-US"/>
        </w:rPr>
        <w:t>Chr</w:t>
      </w:r>
      <w:r w:rsidRPr="00903D72">
        <w:rPr>
          <w:rStyle w:val="aff5"/>
          <w:i w:val="0"/>
          <w:iCs w:val="0"/>
          <w:szCs w:val="28"/>
          <w:lang w:val="en-US"/>
        </w:rPr>
        <w:t>é</w:t>
      </w:r>
      <w:r w:rsidRPr="00FC7CDB">
        <w:rPr>
          <w:rStyle w:val="aff5"/>
          <w:i w:val="0"/>
          <w:iCs w:val="0"/>
          <w:szCs w:val="28"/>
          <w:lang w:val="en-US"/>
        </w:rPr>
        <w:t>tien</w:t>
      </w:r>
      <w:r w:rsidRPr="00903D72">
        <w:rPr>
          <w:rStyle w:val="aff5"/>
          <w:i w:val="0"/>
          <w:iCs w:val="0"/>
          <w:szCs w:val="28"/>
          <w:lang w:val="en-US"/>
        </w:rPr>
        <w:t xml:space="preserve"> </w:t>
      </w:r>
      <w:r w:rsidRPr="00FC7CDB">
        <w:rPr>
          <w:rStyle w:val="aff5"/>
          <w:i w:val="0"/>
          <w:iCs w:val="0"/>
          <w:szCs w:val="28"/>
          <w:lang w:val="en-US"/>
        </w:rPr>
        <w:t>M</w:t>
      </w:r>
      <w:r w:rsidRPr="00903D72">
        <w:rPr>
          <w:rStyle w:val="aff5"/>
          <w:i w:val="0"/>
          <w:iCs w:val="0"/>
          <w:szCs w:val="28"/>
          <w:lang w:val="en-US"/>
        </w:rPr>
        <w:t xml:space="preserve">., </w:t>
      </w:r>
      <w:r w:rsidRPr="00FC7CDB">
        <w:rPr>
          <w:rStyle w:val="aff5"/>
          <w:i w:val="0"/>
          <w:iCs w:val="0"/>
          <w:szCs w:val="28"/>
          <w:lang w:val="en-US"/>
        </w:rPr>
        <w:t>Seidah</w:t>
      </w:r>
      <w:r w:rsidRPr="00903D72">
        <w:rPr>
          <w:rStyle w:val="aff5"/>
          <w:i w:val="0"/>
          <w:iCs w:val="0"/>
          <w:szCs w:val="28"/>
          <w:lang w:val="en-US"/>
        </w:rPr>
        <w:t xml:space="preserve"> </w:t>
      </w:r>
      <w:r w:rsidRPr="00FC7CDB">
        <w:rPr>
          <w:rStyle w:val="aff5"/>
          <w:i w:val="0"/>
          <w:iCs w:val="0"/>
          <w:szCs w:val="28"/>
          <w:lang w:val="en-US"/>
        </w:rPr>
        <w:t>N</w:t>
      </w:r>
      <w:r w:rsidRPr="00903D72">
        <w:rPr>
          <w:rStyle w:val="aff5"/>
          <w:i w:val="0"/>
          <w:iCs w:val="0"/>
          <w:szCs w:val="28"/>
          <w:lang w:val="en-US"/>
        </w:rPr>
        <w:t>.</w:t>
      </w:r>
      <w:r w:rsidRPr="00FC7CDB">
        <w:rPr>
          <w:rStyle w:val="aff5"/>
          <w:i w:val="0"/>
          <w:iCs w:val="0"/>
          <w:szCs w:val="28"/>
          <w:lang w:val="en-US"/>
        </w:rPr>
        <w:t>G</w:t>
      </w:r>
      <w:r w:rsidRPr="00903D72">
        <w:rPr>
          <w:rStyle w:val="aff5"/>
          <w:i w:val="0"/>
          <w:iCs w:val="0"/>
          <w:szCs w:val="28"/>
          <w:lang w:val="en-US"/>
        </w:rPr>
        <w:t xml:space="preserve">., </w:t>
      </w:r>
      <w:r w:rsidRPr="00FC7CDB">
        <w:rPr>
          <w:rStyle w:val="aff5"/>
          <w:i w:val="0"/>
          <w:iCs w:val="0"/>
          <w:szCs w:val="28"/>
          <w:lang w:val="en-US"/>
        </w:rPr>
        <w:t>Fleck</w:t>
      </w:r>
      <w:r w:rsidRPr="00903D72">
        <w:rPr>
          <w:rStyle w:val="aff5"/>
          <w:i w:val="0"/>
          <w:iCs w:val="0"/>
          <w:szCs w:val="28"/>
          <w:lang w:val="en-US"/>
        </w:rPr>
        <w:t xml:space="preserve"> </w:t>
      </w:r>
      <w:r w:rsidRPr="00FC7CDB">
        <w:rPr>
          <w:rStyle w:val="aff5"/>
          <w:i w:val="0"/>
          <w:iCs w:val="0"/>
          <w:szCs w:val="28"/>
          <w:lang w:val="en-US"/>
        </w:rPr>
        <w:t>E</w:t>
      </w:r>
      <w:r w:rsidRPr="00903D72">
        <w:rPr>
          <w:rStyle w:val="aff5"/>
          <w:i w:val="0"/>
          <w:iCs w:val="0"/>
          <w:szCs w:val="28"/>
          <w:lang w:val="en-US"/>
        </w:rPr>
        <w:t xml:space="preserve">., </w:t>
      </w:r>
      <w:r w:rsidRPr="00FC7CDB">
        <w:rPr>
          <w:rStyle w:val="aff5"/>
          <w:i w:val="0"/>
          <w:iCs w:val="0"/>
          <w:szCs w:val="28"/>
          <w:lang w:val="en-US"/>
        </w:rPr>
        <w:t>Graf</w:t>
      </w:r>
      <w:r w:rsidRPr="00903D72">
        <w:rPr>
          <w:rStyle w:val="aff5"/>
          <w:rFonts w:ascii="Arial" w:hAnsi="Arial" w:cs="Arial"/>
          <w:b/>
          <w:bCs/>
          <w:sz w:val="18"/>
          <w:szCs w:val="18"/>
          <w:lang w:val="en-US"/>
        </w:rPr>
        <w:t xml:space="preserve"> </w:t>
      </w:r>
      <w:r w:rsidRPr="00FC7CDB">
        <w:rPr>
          <w:rStyle w:val="aff5"/>
          <w:i w:val="0"/>
          <w:iCs w:val="0"/>
          <w:szCs w:val="28"/>
          <w:lang w:val="en-US"/>
        </w:rPr>
        <w:t>K</w:t>
      </w:r>
      <w:r w:rsidRPr="00903D72">
        <w:rPr>
          <w:rStyle w:val="aff5"/>
          <w:i w:val="0"/>
          <w:iCs w:val="0"/>
          <w:szCs w:val="28"/>
          <w:lang w:val="en-US"/>
        </w:rPr>
        <w:t>.</w:t>
      </w:r>
      <w:r w:rsidRPr="00FC7CDB">
        <w:rPr>
          <w:rStyle w:val="WW8Num2z0"/>
          <w:rFonts w:ascii="Arial" w:hAnsi="Arial" w:cs="Arial"/>
          <w:sz w:val="18"/>
          <w:szCs w:val="18"/>
          <w:lang w:val="en-US"/>
        </w:rPr>
        <w:t xml:space="preserve"> </w:t>
      </w:r>
      <w:r w:rsidRPr="00FC7CDB">
        <w:rPr>
          <w:rStyle w:val="aff0"/>
          <w:b w:val="0"/>
          <w:bCs w:val="0"/>
          <w:sz w:val="28"/>
          <w:szCs w:val="28"/>
          <w:lang w:val="en-US"/>
        </w:rPr>
        <w:t>Cooperation of macrophages and VSMCs leads to amplification of the MT1-MMP/MMP-2 proteolytic cascade</w:t>
      </w:r>
      <w:r>
        <w:rPr>
          <w:rStyle w:val="aff0"/>
          <w:b w:val="0"/>
          <w:bCs w:val="0"/>
          <w:sz w:val="28"/>
          <w:szCs w:val="28"/>
          <w:lang w:val="en-US"/>
        </w:rPr>
        <w:t xml:space="preserve"> // </w:t>
      </w:r>
      <w:r w:rsidRPr="00FC7CDB">
        <w:rPr>
          <w:sz w:val="28"/>
          <w:szCs w:val="28"/>
          <w:lang w:val="en-US"/>
        </w:rPr>
        <w:t>European Heart Journal</w:t>
      </w:r>
      <w:r w:rsidRPr="00FC7CDB">
        <w:rPr>
          <w:rStyle w:val="aff5"/>
          <w:i w:val="0"/>
          <w:iCs w:val="0"/>
          <w:szCs w:val="28"/>
          <w:lang w:val="en-US"/>
        </w:rPr>
        <w:t>.</w:t>
      </w:r>
      <w:r w:rsidRPr="00FC7CDB">
        <w:rPr>
          <w:sz w:val="28"/>
          <w:szCs w:val="28"/>
          <w:lang w:val="uk-UA"/>
        </w:rPr>
        <w:t xml:space="preserve"> –</w:t>
      </w:r>
      <w:r w:rsidRPr="00FC7CDB">
        <w:rPr>
          <w:sz w:val="28"/>
          <w:szCs w:val="28"/>
          <w:lang w:val="en-US"/>
        </w:rPr>
        <w:t xml:space="preserve"> 2005. </w:t>
      </w:r>
      <w:r w:rsidRPr="00FC7CDB">
        <w:rPr>
          <w:sz w:val="28"/>
          <w:szCs w:val="28"/>
          <w:lang w:val="uk-UA"/>
        </w:rPr>
        <w:t xml:space="preserve">– </w:t>
      </w:r>
      <w:r w:rsidRPr="00FC7CDB">
        <w:rPr>
          <w:sz w:val="28"/>
          <w:szCs w:val="28"/>
          <w:lang w:val="en-US"/>
        </w:rPr>
        <w:t>Vol.26(Abstract Supplement).</w:t>
      </w:r>
      <w:r w:rsidRPr="00FC7CDB">
        <w:rPr>
          <w:sz w:val="28"/>
          <w:szCs w:val="28"/>
          <w:lang w:val="uk-UA"/>
        </w:rPr>
        <w:t xml:space="preserve"> – </w:t>
      </w:r>
      <w:r w:rsidRPr="00FC7CDB">
        <w:rPr>
          <w:sz w:val="28"/>
          <w:szCs w:val="28"/>
          <w:lang w:val="en-US"/>
        </w:rPr>
        <w:t>P.</w:t>
      </w:r>
      <w:r>
        <w:rPr>
          <w:sz w:val="28"/>
          <w:szCs w:val="28"/>
          <w:lang w:val="en-US"/>
        </w:rPr>
        <w:t xml:space="preserve"> </w:t>
      </w:r>
      <w:r w:rsidRPr="00FC7CDB">
        <w:rPr>
          <w:sz w:val="28"/>
          <w:szCs w:val="28"/>
          <w:lang w:val="en-US"/>
        </w:rPr>
        <w:t>149</w:t>
      </w:r>
      <w:r>
        <w:rPr>
          <w:sz w:val="28"/>
          <w:szCs w:val="28"/>
          <w:lang w:val="en-US"/>
        </w:rPr>
        <w:t>.</w:t>
      </w:r>
    </w:p>
    <w:p w:rsidR="00903D72" w:rsidRPr="00FC7CDB" w:rsidRDefault="00903D72" w:rsidP="00961602">
      <w:pPr>
        <w:numPr>
          <w:ilvl w:val="0"/>
          <w:numId w:val="28"/>
        </w:numPr>
        <w:suppressAutoHyphens/>
        <w:spacing w:after="0" w:line="480" w:lineRule="auto"/>
        <w:jc w:val="both"/>
        <w:rPr>
          <w:rStyle w:val="ti"/>
          <w:sz w:val="28"/>
          <w:szCs w:val="28"/>
          <w:lang w:val="uk-UA"/>
        </w:rPr>
      </w:pPr>
      <w:r w:rsidRPr="00FC7CDB">
        <w:rPr>
          <w:sz w:val="28"/>
          <w:szCs w:val="28"/>
          <w:lang w:val="uk-UA"/>
        </w:rPr>
        <w:t xml:space="preserve">Strongin AY, Collier I, Bannikov G, Marmer BL, Grant GA, Goldberg GI. Mechanism of cell surface activation of 72-kDa type IV collagenase. Isolation </w:t>
      </w:r>
      <w:r w:rsidRPr="00FC7CDB">
        <w:rPr>
          <w:sz w:val="28"/>
          <w:szCs w:val="28"/>
          <w:lang w:val="uk-UA"/>
        </w:rPr>
        <w:lastRenderedPageBreak/>
        <w:t>of the activated form of the membrane metalloprotease // J Biol Chem.</w:t>
      </w:r>
      <w:r w:rsidRPr="00FC7CDB">
        <w:rPr>
          <w:rStyle w:val="ti"/>
          <w:sz w:val="28"/>
          <w:szCs w:val="28"/>
          <w:lang w:val="uk-UA"/>
        </w:rPr>
        <w:t xml:space="preserve"> </w:t>
      </w:r>
      <w:r w:rsidRPr="00FC7CDB">
        <w:rPr>
          <w:rStyle w:val="ti"/>
          <w:sz w:val="28"/>
          <w:szCs w:val="28"/>
          <w:lang w:val="en-US"/>
        </w:rPr>
        <w:t>–</w:t>
      </w:r>
      <w:r w:rsidRPr="00FC7CDB">
        <w:rPr>
          <w:rStyle w:val="ti"/>
          <w:sz w:val="28"/>
          <w:szCs w:val="28"/>
          <w:lang w:val="uk-UA"/>
        </w:rPr>
        <w:t xml:space="preserve">  1995</w:t>
      </w:r>
      <w:r w:rsidRPr="00FC7CDB">
        <w:rPr>
          <w:rStyle w:val="ti"/>
          <w:sz w:val="28"/>
          <w:szCs w:val="28"/>
          <w:lang w:val="en-US"/>
        </w:rPr>
        <w:t>.</w:t>
      </w:r>
      <w:r w:rsidRPr="00FC7CDB">
        <w:rPr>
          <w:rStyle w:val="ti"/>
          <w:sz w:val="28"/>
          <w:szCs w:val="28"/>
          <w:lang w:val="uk-UA"/>
        </w:rPr>
        <w:t xml:space="preserve"> </w:t>
      </w:r>
      <w:r w:rsidRPr="00FC7CDB">
        <w:rPr>
          <w:rStyle w:val="ti"/>
          <w:sz w:val="28"/>
          <w:szCs w:val="28"/>
          <w:lang w:val="en-US"/>
        </w:rPr>
        <w:t>–</w:t>
      </w:r>
      <w:r w:rsidRPr="00FC7CDB">
        <w:rPr>
          <w:rStyle w:val="ti"/>
          <w:sz w:val="28"/>
          <w:szCs w:val="28"/>
          <w:lang w:val="uk-UA"/>
        </w:rPr>
        <w:t xml:space="preserve"> </w:t>
      </w:r>
      <w:r w:rsidRPr="00FC7CDB">
        <w:rPr>
          <w:rStyle w:val="ti"/>
          <w:sz w:val="28"/>
          <w:szCs w:val="28"/>
          <w:lang w:val="en-US"/>
        </w:rPr>
        <w:t xml:space="preserve"> </w:t>
      </w:r>
      <w:r w:rsidRPr="00FC7CDB">
        <w:rPr>
          <w:rStyle w:val="ti"/>
          <w:sz w:val="28"/>
          <w:szCs w:val="28"/>
          <w:lang w:val="uk-UA"/>
        </w:rPr>
        <w:t xml:space="preserve"> V.10 - №270(10) - P.5331-8</w:t>
      </w:r>
    </w:p>
    <w:p w:rsidR="00903D72" w:rsidRPr="00FC7CDB" w:rsidRDefault="00903D72" w:rsidP="00961602">
      <w:pPr>
        <w:numPr>
          <w:ilvl w:val="0"/>
          <w:numId w:val="28"/>
        </w:numPr>
        <w:suppressAutoHyphens/>
        <w:spacing w:after="0" w:line="480" w:lineRule="auto"/>
        <w:jc w:val="both"/>
        <w:rPr>
          <w:sz w:val="28"/>
          <w:szCs w:val="28"/>
          <w:lang w:val="uk-UA"/>
        </w:rPr>
      </w:pPr>
      <w:r w:rsidRPr="00FC7CDB">
        <w:rPr>
          <w:sz w:val="28"/>
          <w:szCs w:val="28"/>
          <w:lang w:val="uk-UA"/>
        </w:rPr>
        <w:t xml:space="preserve">Trial J. et al.. Inflammation and ishemia: macrophages activated by fibronectin fragments enchance the survival of injured cardial myocytes. // Exp. Biol. Med. </w:t>
      </w:r>
      <w:r w:rsidRPr="00FC7CDB">
        <w:rPr>
          <w:sz w:val="28"/>
          <w:szCs w:val="28"/>
          <w:lang w:val="en-US"/>
        </w:rPr>
        <w:t>–</w:t>
      </w:r>
      <w:r w:rsidRPr="00FC7CDB">
        <w:rPr>
          <w:sz w:val="28"/>
          <w:szCs w:val="28"/>
          <w:lang w:val="uk-UA"/>
        </w:rPr>
        <w:t xml:space="preserve"> 2004 </w:t>
      </w:r>
      <w:r w:rsidRPr="00FC7CDB">
        <w:rPr>
          <w:sz w:val="28"/>
          <w:szCs w:val="28"/>
          <w:lang w:val="en-US"/>
        </w:rPr>
        <w:t xml:space="preserve">– </w:t>
      </w:r>
      <w:r w:rsidRPr="00FC7CDB">
        <w:rPr>
          <w:sz w:val="28"/>
          <w:szCs w:val="28"/>
          <w:lang w:val="uk-UA"/>
        </w:rPr>
        <w:t xml:space="preserve">V.22 </w:t>
      </w:r>
      <w:r w:rsidRPr="00FC7CDB">
        <w:rPr>
          <w:sz w:val="28"/>
          <w:szCs w:val="28"/>
          <w:lang w:val="en-US"/>
        </w:rPr>
        <w:t>–</w:t>
      </w:r>
      <w:r w:rsidRPr="00FC7CDB">
        <w:rPr>
          <w:sz w:val="28"/>
          <w:szCs w:val="28"/>
          <w:lang w:val="uk-UA"/>
        </w:rPr>
        <w:t xml:space="preserve">  P.538-545. </w:t>
      </w:r>
    </w:p>
    <w:p w:rsidR="00903D72" w:rsidRPr="00FC7CDB" w:rsidRDefault="00903D72" w:rsidP="00961602">
      <w:pPr>
        <w:numPr>
          <w:ilvl w:val="0"/>
          <w:numId w:val="28"/>
        </w:numPr>
        <w:suppressAutoHyphens/>
        <w:spacing w:after="0" w:line="480" w:lineRule="auto"/>
        <w:jc w:val="both"/>
        <w:rPr>
          <w:sz w:val="28"/>
          <w:szCs w:val="28"/>
          <w:lang w:val="uk-UA"/>
        </w:rPr>
      </w:pPr>
      <w:r w:rsidRPr="00FC7CDB">
        <w:rPr>
          <w:sz w:val="28"/>
          <w:szCs w:val="28"/>
          <w:lang w:val="uk-UA"/>
        </w:rPr>
        <w:t xml:space="preserve">Trial J., Baughn R.E., Wygant J.N., McIntyre B.W., Birdsall H.H., Youker K.A., Evans A., Entman M.L., Rossen R.D. Fibronectin fragments modulate monocyte VLA-5 expression and monocyte migration // J. Clinical Investigation. </w:t>
      </w:r>
      <w:r w:rsidRPr="00FC7CDB">
        <w:rPr>
          <w:sz w:val="28"/>
          <w:szCs w:val="28"/>
          <w:lang w:val="en-US"/>
        </w:rPr>
        <w:t>–</w:t>
      </w:r>
      <w:r w:rsidRPr="00FC7CDB">
        <w:rPr>
          <w:sz w:val="28"/>
          <w:szCs w:val="28"/>
          <w:lang w:val="uk-UA"/>
        </w:rPr>
        <w:t xml:space="preserve"> 1999. </w:t>
      </w:r>
      <w:r w:rsidRPr="00FC7CDB">
        <w:rPr>
          <w:sz w:val="28"/>
          <w:szCs w:val="28"/>
          <w:lang w:val="en-US"/>
        </w:rPr>
        <w:t>–</w:t>
      </w:r>
      <w:r w:rsidRPr="00FC7CDB">
        <w:rPr>
          <w:sz w:val="28"/>
          <w:szCs w:val="28"/>
          <w:lang w:val="uk-UA"/>
        </w:rPr>
        <w:t xml:space="preserve"> Vol.104</w:t>
      </w:r>
      <w:r w:rsidRPr="00FC7CDB">
        <w:rPr>
          <w:sz w:val="28"/>
          <w:szCs w:val="28"/>
          <w:lang w:val="en-US"/>
        </w:rPr>
        <w:t>. –</w:t>
      </w:r>
      <w:r w:rsidRPr="00FC7CDB">
        <w:rPr>
          <w:sz w:val="28"/>
          <w:szCs w:val="28"/>
          <w:lang w:val="uk-UA"/>
        </w:rPr>
        <w:t xml:space="preserve">№ 4. </w:t>
      </w:r>
      <w:r w:rsidRPr="00FC7CDB">
        <w:rPr>
          <w:sz w:val="28"/>
          <w:szCs w:val="28"/>
          <w:lang w:val="en-US"/>
        </w:rPr>
        <w:t>–</w:t>
      </w:r>
      <w:r w:rsidRPr="00FC7CDB">
        <w:rPr>
          <w:sz w:val="28"/>
          <w:szCs w:val="28"/>
          <w:lang w:val="uk-UA"/>
        </w:rPr>
        <w:t xml:space="preserve"> P.419</w:t>
      </w:r>
      <w:r w:rsidRPr="00FC7CDB">
        <w:rPr>
          <w:sz w:val="28"/>
          <w:szCs w:val="28"/>
          <w:lang w:val="en-US"/>
        </w:rPr>
        <w:t>–</w:t>
      </w:r>
      <w:r w:rsidRPr="00FC7CDB">
        <w:rPr>
          <w:sz w:val="28"/>
          <w:szCs w:val="28"/>
          <w:lang w:val="uk-UA"/>
        </w:rPr>
        <w:t xml:space="preserve">430. </w:t>
      </w:r>
    </w:p>
    <w:p w:rsidR="00903D72" w:rsidRPr="00FC7CDB" w:rsidRDefault="00903D72" w:rsidP="00961602">
      <w:pPr>
        <w:numPr>
          <w:ilvl w:val="0"/>
          <w:numId w:val="28"/>
        </w:numPr>
        <w:suppressAutoHyphens/>
        <w:spacing w:after="0" w:line="480" w:lineRule="auto"/>
        <w:rPr>
          <w:sz w:val="28"/>
          <w:szCs w:val="28"/>
          <w:lang w:val="uk-UA"/>
        </w:rPr>
      </w:pPr>
      <w:r w:rsidRPr="00FC7CDB">
        <w:rPr>
          <w:sz w:val="28"/>
          <w:szCs w:val="28"/>
          <w:lang w:val="uk-UA"/>
        </w:rPr>
        <w:t>Tedgui A.and Mallat Z.Cytokines in Atherosclerosis: Pathogenic and Regulatory Pathways</w:t>
      </w:r>
      <w:r>
        <w:rPr>
          <w:sz w:val="28"/>
          <w:szCs w:val="28"/>
          <w:lang w:val="uk-UA"/>
        </w:rPr>
        <w:t xml:space="preserve"> </w:t>
      </w:r>
      <w:r w:rsidRPr="00FC7CDB">
        <w:rPr>
          <w:sz w:val="28"/>
          <w:szCs w:val="28"/>
          <w:lang w:val="uk-UA"/>
        </w:rPr>
        <w:t>// Physiol. Rev.</w:t>
      </w:r>
      <w:r w:rsidRPr="00FC7CDB">
        <w:rPr>
          <w:sz w:val="28"/>
          <w:szCs w:val="28"/>
          <w:lang w:val="en-US"/>
        </w:rPr>
        <w:t xml:space="preserve"> –</w:t>
      </w:r>
      <w:r w:rsidRPr="00FC7CDB">
        <w:rPr>
          <w:sz w:val="28"/>
          <w:szCs w:val="28"/>
          <w:lang w:val="uk-UA"/>
        </w:rPr>
        <w:t xml:space="preserve"> 2006</w:t>
      </w:r>
      <w:r w:rsidRPr="00FC7CDB">
        <w:rPr>
          <w:sz w:val="28"/>
          <w:szCs w:val="28"/>
          <w:lang w:val="en-US"/>
        </w:rPr>
        <w:t>. – Vol.</w:t>
      </w:r>
      <w:r w:rsidRPr="00FC7CDB">
        <w:rPr>
          <w:sz w:val="28"/>
          <w:szCs w:val="28"/>
          <w:lang w:val="uk-UA"/>
        </w:rPr>
        <w:t>86</w:t>
      </w:r>
      <w:r w:rsidRPr="00FC7CDB">
        <w:rPr>
          <w:sz w:val="28"/>
          <w:szCs w:val="28"/>
          <w:lang w:val="en-US"/>
        </w:rPr>
        <w:t>. – P.</w:t>
      </w:r>
      <w:r w:rsidRPr="00FC7CDB">
        <w:rPr>
          <w:sz w:val="28"/>
          <w:szCs w:val="28"/>
          <w:lang w:val="uk-UA"/>
        </w:rPr>
        <w:t xml:space="preserve"> 515</w:t>
      </w:r>
      <w:r w:rsidRPr="00FC7CDB">
        <w:rPr>
          <w:sz w:val="28"/>
          <w:szCs w:val="28"/>
          <w:lang w:val="en-US"/>
        </w:rPr>
        <w:t>–</w:t>
      </w:r>
      <w:r w:rsidRPr="00FC7CDB">
        <w:rPr>
          <w:sz w:val="28"/>
          <w:szCs w:val="28"/>
          <w:lang w:val="uk-UA"/>
        </w:rPr>
        <w:t>581</w:t>
      </w:r>
      <w:r w:rsidRPr="00FC7CDB">
        <w:rPr>
          <w:sz w:val="28"/>
          <w:szCs w:val="28"/>
          <w:lang w:val="en-US"/>
        </w:rPr>
        <w:t>.</w:t>
      </w:r>
      <w:r w:rsidRPr="00FC7CDB">
        <w:rPr>
          <w:sz w:val="28"/>
          <w:szCs w:val="28"/>
          <w:lang w:val="uk-UA"/>
        </w:rPr>
        <w:t xml:space="preserve"> </w:t>
      </w:r>
    </w:p>
    <w:p w:rsidR="00903D72" w:rsidRPr="00FC7CDB" w:rsidRDefault="00903D72" w:rsidP="00961602">
      <w:pPr>
        <w:numPr>
          <w:ilvl w:val="0"/>
          <w:numId w:val="28"/>
        </w:numPr>
        <w:suppressAutoHyphens/>
        <w:spacing w:after="0" w:line="480" w:lineRule="auto"/>
        <w:jc w:val="both"/>
        <w:rPr>
          <w:sz w:val="28"/>
          <w:szCs w:val="28"/>
          <w:lang w:val="uk-UA"/>
        </w:rPr>
      </w:pPr>
      <w:r w:rsidRPr="00FC7CDB">
        <w:rPr>
          <w:sz w:val="28"/>
          <w:szCs w:val="28"/>
          <w:lang w:val="uk-UA"/>
        </w:rPr>
        <w:t>Verheggen P. W. H. M. et al. Inflammatory status as a main determinant of outcome in patients with unstable angina, independent of coagulation activation and endothelial cell function // European Heart Journal.</w:t>
      </w:r>
      <w:r w:rsidRPr="00FC7CDB">
        <w:rPr>
          <w:sz w:val="28"/>
          <w:szCs w:val="28"/>
          <w:lang w:val="en-US"/>
        </w:rPr>
        <w:t xml:space="preserve"> –</w:t>
      </w:r>
      <w:r w:rsidRPr="00FC7CDB">
        <w:rPr>
          <w:sz w:val="28"/>
          <w:szCs w:val="28"/>
          <w:lang w:val="uk-UA"/>
        </w:rPr>
        <w:t xml:space="preserve"> 1998</w:t>
      </w:r>
      <w:r>
        <w:rPr>
          <w:sz w:val="28"/>
          <w:szCs w:val="28"/>
          <w:lang w:val="uk-UA"/>
        </w:rPr>
        <w:t xml:space="preserve"> </w:t>
      </w:r>
      <w:r w:rsidRPr="00FC7CDB">
        <w:rPr>
          <w:sz w:val="28"/>
          <w:szCs w:val="28"/>
          <w:lang w:val="en-US"/>
        </w:rPr>
        <w:t>–</w:t>
      </w:r>
      <w:r>
        <w:rPr>
          <w:sz w:val="28"/>
          <w:szCs w:val="28"/>
          <w:lang w:val="uk-UA"/>
        </w:rPr>
        <w:t xml:space="preserve"> Vol. 20. </w:t>
      </w:r>
      <w:r w:rsidRPr="00FC7CDB">
        <w:rPr>
          <w:sz w:val="28"/>
          <w:szCs w:val="28"/>
          <w:lang w:val="en-US"/>
        </w:rPr>
        <w:t>–</w:t>
      </w:r>
      <w:r w:rsidRPr="00FC7CDB">
        <w:rPr>
          <w:sz w:val="28"/>
          <w:szCs w:val="28"/>
          <w:lang w:val="uk-UA"/>
        </w:rPr>
        <w:t xml:space="preserve"> № 8</w:t>
      </w:r>
      <w:r>
        <w:rPr>
          <w:sz w:val="28"/>
          <w:szCs w:val="28"/>
          <w:lang w:val="en-US"/>
        </w:rPr>
        <w:t>.</w:t>
      </w:r>
      <w:r w:rsidRPr="00FC7CDB">
        <w:rPr>
          <w:sz w:val="28"/>
          <w:szCs w:val="28"/>
          <w:lang w:val="uk-UA"/>
        </w:rPr>
        <w:t xml:space="preserve"> </w:t>
      </w:r>
      <w:r w:rsidRPr="00FC7CDB">
        <w:rPr>
          <w:sz w:val="28"/>
          <w:szCs w:val="28"/>
          <w:lang w:val="en-US"/>
        </w:rPr>
        <w:t>–</w:t>
      </w:r>
      <w:r w:rsidRPr="00FC7CDB">
        <w:rPr>
          <w:sz w:val="28"/>
          <w:szCs w:val="28"/>
          <w:lang w:val="uk-UA"/>
        </w:rPr>
        <w:t>P. 567-574.</w:t>
      </w:r>
    </w:p>
    <w:p w:rsidR="00903D72" w:rsidRPr="00FC7CDB" w:rsidRDefault="00903D72" w:rsidP="00961602">
      <w:pPr>
        <w:numPr>
          <w:ilvl w:val="0"/>
          <w:numId w:val="28"/>
        </w:numPr>
        <w:suppressAutoHyphens/>
        <w:spacing w:after="0" w:line="480" w:lineRule="auto"/>
        <w:jc w:val="both"/>
        <w:rPr>
          <w:b/>
          <w:bCs/>
          <w:sz w:val="28"/>
          <w:szCs w:val="28"/>
          <w:lang w:val="uk-UA"/>
        </w:rPr>
      </w:pPr>
      <w:r w:rsidRPr="00FC7CDB">
        <w:rPr>
          <w:sz w:val="28"/>
          <w:szCs w:val="28"/>
          <w:lang w:val="uk-UA"/>
        </w:rPr>
        <w:t xml:space="preserve">Vidmar S.L., Lottshpreich F., Emod I., Imhoff J.M., Keil-Dlouha V. Collagen-binding domain of human plasma fibronectin contains a latent type IV collagenase // European Journal of Biochemistry. – 1991. – Vol.201. </w:t>
      </w:r>
      <w:r w:rsidRPr="00FC7CDB">
        <w:rPr>
          <w:sz w:val="28"/>
          <w:szCs w:val="28"/>
          <w:lang w:val="en-US"/>
        </w:rPr>
        <w:t>–</w:t>
      </w:r>
      <w:r w:rsidRPr="00FC7CDB">
        <w:rPr>
          <w:sz w:val="28"/>
          <w:szCs w:val="28"/>
          <w:lang w:val="uk-UA"/>
        </w:rPr>
        <w:t xml:space="preserve"> P.</w:t>
      </w:r>
      <w:r w:rsidRPr="00FC7CDB">
        <w:rPr>
          <w:sz w:val="28"/>
          <w:szCs w:val="28"/>
          <w:lang w:val="en-US"/>
        </w:rPr>
        <w:t xml:space="preserve"> </w:t>
      </w:r>
      <w:r w:rsidRPr="00FC7CDB">
        <w:rPr>
          <w:sz w:val="28"/>
          <w:szCs w:val="28"/>
          <w:lang w:val="uk-UA"/>
        </w:rPr>
        <w:t>79</w:t>
      </w:r>
      <w:r w:rsidRPr="00FC7CDB">
        <w:rPr>
          <w:sz w:val="28"/>
          <w:szCs w:val="28"/>
          <w:lang w:val="en-US"/>
        </w:rPr>
        <w:t>–</w:t>
      </w:r>
      <w:r w:rsidRPr="00FC7CDB">
        <w:rPr>
          <w:sz w:val="28"/>
          <w:szCs w:val="28"/>
          <w:lang w:val="uk-UA"/>
        </w:rPr>
        <w:t>84.</w:t>
      </w:r>
    </w:p>
    <w:p w:rsidR="00903D72" w:rsidRPr="00FC7CDB" w:rsidRDefault="00903D72" w:rsidP="00961602">
      <w:pPr>
        <w:numPr>
          <w:ilvl w:val="0"/>
          <w:numId w:val="28"/>
        </w:numPr>
        <w:suppressAutoHyphens/>
        <w:spacing w:after="0" w:line="480" w:lineRule="auto"/>
        <w:jc w:val="both"/>
        <w:rPr>
          <w:b/>
          <w:bCs/>
          <w:sz w:val="28"/>
          <w:szCs w:val="28"/>
          <w:lang w:val="uk-UA"/>
        </w:rPr>
      </w:pPr>
      <w:r w:rsidRPr="00FC7CDB">
        <w:rPr>
          <w:sz w:val="28"/>
          <w:szCs w:val="28"/>
          <w:lang w:val="uk-UA"/>
        </w:rPr>
        <w:t xml:space="preserve">Woessner J.F. Matrix metalloproteinases and their inhibitors in connective tissue remodeling.// FASEB J. </w:t>
      </w:r>
      <w:r w:rsidRPr="00FC7CDB">
        <w:rPr>
          <w:sz w:val="28"/>
          <w:szCs w:val="28"/>
          <w:lang w:val="en-US"/>
        </w:rPr>
        <w:t>–</w:t>
      </w:r>
      <w:r w:rsidRPr="00FC7CDB">
        <w:rPr>
          <w:sz w:val="28"/>
          <w:szCs w:val="28"/>
          <w:lang w:val="uk-UA"/>
        </w:rPr>
        <w:t xml:space="preserve">  1991</w:t>
      </w:r>
      <w:r w:rsidRPr="00FC7CDB">
        <w:rPr>
          <w:sz w:val="28"/>
          <w:szCs w:val="28"/>
          <w:lang w:val="en-US"/>
        </w:rPr>
        <w:t>.</w:t>
      </w:r>
      <w:r w:rsidRPr="00FC7CDB">
        <w:rPr>
          <w:sz w:val="28"/>
          <w:szCs w:val="28"/>
          <w:lang w:val="uk-UA"/>
        </w:rPr>
        <w:t xml:space="preserve"> </w:t>
      </w:r>
      <w:r w:rsidRPr="00FC7CDB">
        <w:rPr>
          <w:sz w:val="28"/>
          <w:szCs w:val="28"/>
          <w:lang w:val="en-US"/>
        </w:rPr>
        <w:t>–</w:t>
      </w:r>
      <w:r w:rsidRPr="00FC7CDB">
        <w:rPr>
          <w:sz w:val="28"/>
          <w:szCs w:val="28"/>
          <w:lang w:val="uk-UA"/>
        </w:rPr>
        <w:t xml:space="preserve">  V.</w:t>
      </w:r>
      <w:r>
        <w:rPr>
          <w:sz w:val="28"/>
          <w:szCs w:val="28"/>
          <w:lang w:val="uk-UA"/>
        </w:rPr>
        <w:t xml:space="preserve"> </w:t>
      </w:r>
      <w:r w:rsidRPr="00FC7CDB">
        <w:rPr>
          <w:sz w:val="28"/>
          <w:szCs w:val="28"/>
          <w:lang w:val="uk-UA"/>
        </w:rPr>
        <w:t>5</w:t>
      </w:r>
      <w:r w:rsidRPr="00FC7CDB">
        <w:rPr>
          <w:sz w:val="28"/>
          <w:szCs w:val="28"/>
          <w:lang w:val="en-US"/>
        </w:rPr>
        <w:t>.</w:t>
      </w:r>
      <w:r w:rsidRPr="00FC7CDB">
        <w:rPr>
          <w:sz w:val="28"/>
          <w:szCs w:val="28"/>
          <w:lang w:val="uk-UA"/>
        </w:rPr>
        <w:t xml:space="preserve"> </w:t>
      </w:r>
      <w:r w:rsidRPr="00FC7CDB">
        <w:rPr>
          <w:sz w:val="28"/>
          <w:szCs w:val="28"/>
          <w:lang w:val="en-US"/>
        </w:rPr>
        <w:t>–</w:t>
      </w:r>
      <w:r w:rsidRPr="00FC7CDB">
        <w:rPr>
          <w:sz w:val="28"/>
          <w:szCs w:val="28"/>
          <w:lang w:val="uk-UA"/>
        </w:rPr>
        <w:t xml:space="preserve"> P.2145-2154</w:t>
      </w:r>
      <w:r w:rsidRPr="00FC7CDB">
        <w:rPr>
          <w:b/>
          <w:bCs/>
          <w:sz w:val="28"/>
          <w:szCs w:val="28"/>
          <w:lang w:val="uk-UA"/>
        </w:rPr>
        <w:t xml:space="preserve"> </w:t>
      </w:r>
    </w:p>
    <w:p w:rsidR="00903D72" w:rsidRPr="00FC7CDB" w:rsidRDefault="00903D72" w:rsidP="00961602">
      <w:pPr>
        <w:numPr>
          <w:ilvl w:val="0"/>
          <w:numId w:val="28"/>
        </w:numPr>
        <w:suppressAutoHyphens/>
        <w:spacing w:after="0" w:line="480" w:lineRule="auto"/>
        <w:jc w:val="both"/>
        <w:rPr>
          <w:sz w:val="28"/>
          <w:szCs w:val="28"/>
          <w:lang w:val="uk-UA"/>
        </w:rPr>
      </w:pPr>
      <w:r w:rsidRPr="00FC7CDB">
        <w:rPr>
          <w:sz w:val="28"/>
          <w:szCs w:val="28"/>
          <w:lang w:val="uk-UA"/>
        </w:rPr>
        <w:lastRenderedPageBreak/>
        <w:t>Xu Z., Zhao S., Zhou H., et al. Atorvastatin lowers plasma matrix metalloproteinase-9 in patients  with acute coronary syndrome // Clin Chem. –  2004</w:t>
      </w:r>
      <w:r>
        <w:rPr>
          <w:sz w:val="28"/>
          <w:szCs w:val="28"/>
          <w:lang w:val="uk-UA"/>
        </w:rPr>
        <w:t>.</w:t>
      </w:r>
      <w:r w:rsidRPr="00FC7CDB">
        <w:rPr>
          <w:sz w:val="28"/>
          <w:szCs w:val="28"/>
          <w:lang w:val="uk-UA"/>
        </w:rPr>
        <w:t xml:space="preserve"> – Vol.50 –  </w:t>
      </w:r>
      <w:r w:rsidRPr="00FC7CDB">
        <w:rPr>
          <w:sz w:val="28"/>
          <w:szCs w:val="28"/>
          <w:lang w:val="en-US"/>
        </w:rPr>
        <w:t>P</w:t>
      </w:r>
      <w:r w:rsidRPr="00FC7CDB">
        <w:rPr>
          <w:sz w:val="28"/>
          <w:szCs w:val="28"/>
          <w:lang w:val="uk-UA"/>
        </w:rPr>
        <w:t>.750</w:t>
      </w:r>
      <w:r w:rsidRPr="00FC7CDB">
        <w:rPr>
          <w:sz w:val="28"/>
          <w:szCs w:val="28"/>
          <w:lang w:val="en-US"/>
        </w:rPr>
        <w:t xml:space="preserve"> –</w:t>
      </w:r>
      <w:r w:rsidRPr="00FC7CDB">
        <w:rPr>
          <w:sz w:val="28"/>
          <w:szCs w:val="28"/>
          <w:lang w:val="uk-UA"/>
        </w:rPr>
        <w:t>753</w:t>
      </w:r>
    </w:p>
    <w:p w:rsidR="00903D72" w:rsidRPr="00FC7CDB" w:rsidRDefault="00903D72" w:rsidP="00961602">
      <w:pPr>
        <w:numPr>
          <w:ilvl w:val="0"/>
          <w:numId w:val="28"/>
        </w:numPr>
        <w:suppressAutoHyphens/>
        <w:spacing w:after="0" w:line="480" w:lineRule="auto"/>
        <w:jc w:val="both"/>
        <w:rPr>
          <w:rStyle w:val="ti"/>
          <w:sz w:val="28"/>
          <w:szCs w:val="28"/>
          <w:lang w:val="uk-UA"/>
        </w:rPr>
      </w:pPr>
      <w:r w:rsidRPr="00FC7CDB">
        <w:rPr>
          <w:sz w:val="28"/>
          <w:szCs w:val="28"/>
          <w:lang w:val="uk-UA"/>
        </w:rPr>
        <w:t>Yan L</w:t>
      </w:r>
      <w:r>
        <w:rPr>
          <w:sz w:val="28"/>
          <w:szCs w:val="28"/>
          <w:lang w:val="en-US"/>
        </w:rPr>
        <w:t>.</w:t>
      </w:r>
      <w:r w:rsidRPr="00FC7CDB">
        <w:rPr>
          <w:sz w:val="28"/>
          <w:szCs w:val="28"/>
          <w:lang w:val="uk-UA"/>
        </w:rPr>
        <w:t>, Borregaard N, Kjeldsen L, Moses MA  The high molecular weight urinary matrix metalloproteinase (MMP) activity is a complex of gelatinase B/ MMP-9 and neutrophil gelatinase-associated lipocalin (NGAL). Modulation of MMP-9 activity by NGAL</w:t>
      </w:r>
      <w:r w:rsidRPr="00903D72">
        <w:rPr>
          <w:rStyle w:val="ac"/>
          <w:szCs w:val="28"/>
          <w:lang w:val="en-US"/>
        </w:rPr>
        <w:t xml:space="preserve"> // J Biol Chem.</w:t>
      </w:r>
      <w:r w:rsidRPr="00FC7CDB">
        <w:rPr>
          <w:rStyle w:val="ti"/>
          <w:sz w:val="28"/>
          <w:szCs w:val="28"/>
          <w:lang w:val="uk-UA"/>
        </w:rPr>
        <w:t xml:space="preserve"> </w:t>
      </w:r>
      <w:r w:rsidRPr="00FC7CDB">
        <w:rPr>
          <w:rStyle w:val="ti"/>
          <w:sz w:val="28"/>
          <w:szCs w:val="28"/>
          <w:lang w:val="en-US"/>
        </w:rPr>
        <w:t>–</w:t>
      </w:r>
      <w:r w:rsidRPr="00FC7CDB">
        <w:rPr>
          <w:rStyle w:val="ti"/>
          <w:sz w:val="28"/>
          <w:szCs w:val="28"/>
          <w:lang w:val="uk-UA"/>
        </w:rPr>
        <w:t xml:space="preserve">  2001</w:t>
      </w:r>
      <w:r w:rsidRPr="00FC7CDB">
        <w:rPr>
          <w:rStyle w:val="ti"/>
          <w:sz w:val="28"/>
          <w:szCs w:val="28"/>
          <w:lang w:val="en-US"/>
        </w:rPr>
        <w:t>.</w:t>
      </w:r>
      <w:r w:rsidRPr="00FC7CDB">
        <w:rPr>
          <w:rStyle w:val="ti"/>
          <w:sz w:val="28"/>
          <w:szCs w:val="28"/>
          <w:lang w:val="uk-UA"/>
        </w:rPr>
        <w:t xml:space="preserve"> </w:t>
      </w:r>
      <w:r w:rsidRPr="00FC7CDB">
        <w:rPr>
          <w:rStyle w:val="ti"/>
          <w:sz w:val="28"/>
          <w:szCs w:val="28"/>
          <w:lang w:val="en-US"/>
        </w:rPr>
        <w:t>–</w:t>
      </w:r>
      <w:r w:rsidRPr="00FC7CDB">
        <w:rPr>
          <w:rStyle w:val="ti"/>
          <w:sz w:val="28"/>
          <w:szCs w:val="28"/>
          <w:lang w:val="uk-UA"/>
        </w:rPr>
        <w:t xml:space="preserve">  V</w:t>
      </w:r>
      <w:r w:rsidRPr="00FC7CDB">
        <w:rPr>
          <w:rStyle w:val="ti"/>
          <w:sz w:val="28"/>
          <w:szCs w:val="28"/>
          <w:lang w:val="en-US"/>
        </w:rPr>
        <w:t>ol</w:t>
      </w:r>
      <w:r w:rsidRPr="00FC7CDB">
        <w:rPr>
          <w:rStyle w:val="ti"/>
          <w:sz w:val="28"/>
          <w:szCs w:val="28"/>
          <w:lang w:val="uk-UA"/>
        </w:rPr>
        <w:t xml:space="preserve">.5 - №276(40) </w:t>
      </w:r>
      <w:r w:rsidRPr="00FC7CDB">
        <w:rPr>
          <w:rStyle w:val="ti"/>
          <w:sz w:val="28"/>
          <w:szCs w:val="28"/>
          <w:lang w:val="en-US"/>
        </w:rPr>
        <w:t>–</w:t>
      </w:r>
      <w:r w:rsidRPr="00FC7CDB">
        <w:rPr>
          <w:rStyle w:val="ti"/>
          <w:sz w:val="28"/>
          <w:szCs w:val="28"/>
          <w:lang w:val="uk-UA"/>
        </w:rPr>
        <w:t xml:space="preserve"> P.</w:t>
      </w:r>
      <w:r>
        <w:rPr>
          <w:rStyle w:val="ti"/>
          <w:sz w:val="28"/>
          <w:szCs w:val="28"/>
          <w:lang w:val="uk-UA"/>
        </w:rPr>
        <w:t xml:space="preserve"> </w:t>
      </w:r>
      <w:r w:rsidRPr="00FC7CDB">
        <w:rPr>
          <w:rStyle w:val="ti"/>
          <w:sz w:val="28"/>
          <w:szCs w:val="28"/>
          <w:lang w:val="uk-UA"/>
        </w:rPr>
        <w:t>37258</w:t>
      </w:r>
      <w:r w:rsidRPr="00FC7CDB">
        <w:rPr>
          <w:rStyle w:val="ti"/>
          <w:sz w:val="28"/>
          <w:szCs w:val="28"/>
          <w:lang w:val="en-US"/>
        </w:rPr>
        <w:t xml:space="preserve"> – </w:t>
      </w:r>
      <w:r w:rsidRPr="00FC7CDB">
        <w:rPr>
          <w:rStyle w:val="ti"/>
          <w:sz w:val="28"/>
          <w:szCs w:val="28"/>
          <w:lang w:val="uk-UA"/>
        </w:rPr>
        <w:t>65</w:t>
      </w:r>
      <w:r w:rsidRPr="00FC7CDB">
        <w:rPr>
          <w:rStyle w:val="ti"/>
          <w:sz w:val="28"/>
          <w:szCs w:val="28"/>
          <w:lang w:val="en-US"/>
        </w:rPr>
        <w:t>.</w:t>
      </w:r>
    </w:p>
    <w:p w:rsidR="00903D72" w:rsidRPr="00FC7CDB" w:rsidRDefault="00903D72" w:rsidP="00961602">
      <w:pPr>
        <w:numPr>
          <w:ilvl w:val="0"/>
          <w:numId w:val="28"/>
        </w:numPr>
        <w:suppressAutoHyphens/>
        <w:spacing w:after="0" w:line="480" w:lineRule="auto"/>
        <w:jc w:val="both"/>
        <w:rPr>
          <w:sz w:val="28"/>
          <w:szCs w:val="28"/>
          <w:lang w:val="uk-UA"/>
        </w:rPr>
      </w:pPr>
      <w:r w:rsidRPr="00FC7CDB">
        <w:rPr>
          <w:sz w:val="28"/>
          <w:szCs w:val="28"/>
          <w:lang w:val="uk-UA"/>
        </w:rPr>
        <w:t>Zindsteodt K</w:t>
      </w:r>
      <w:r w:rsidRPr="00781221">
        <w:rPr>
          <w:sz w:val="28"/>
          <w:szCs w:val="28"/>
          <w:lang w:val="en-US"/>
        </w:rPr>
        <w:t>.</w:t>
      </w:r>
      <w:r w:rsidRPr="00FC7CDB">
        <w:rPr>
          <w:sz w:val="28"/>
          <w:szCs w:val="28"/>
          <w:lang w:val="uk-UA"/>
        </w:rPr>
        <w:t>A</w:t>
      </w:r>
      <w:r w:rsidRPr="00781221">
        <w:rPr>
          <w:sz w:val="28"/>
          <w:szCs w:val="28"/>
          <w:lang w:val="en-US"/>
        </w:rPr>
        <w:t>.</w:t>
      </w:r>
      <w:r w:rsidRPr="00FC7CDB">
        <w:rPr>
          <w:sz w:val="28"/>
          <w:szCs w:val="28"/>
          <w:lang w:val="uk-UA"/>
        </w:rPr>
        <w:t>, Zeskinen M</w:t>
      </w:r>
      <w:r w:rsidRPr="00781221">
        <w:rPr>
          <w:sz w:val="28"/>
          <w:szCs w:val="28"/>
          <w:lang w:val="en-US"/>
        </w:rPr>
        <w:t>.</w:t>
      </w:r>
      <w:r w:rsidRPr="00FC7CDB">
        <w:rPr>
          <w:sz w:val="28"/>
          <w:szCs w:val="28"/>
          <w:lang w:val="uk-UA"/>
        </w:rPr>
        <w:t>I</w:t>
      </w:r>
      <w:r w:rsidRPr="00781221">
        <w:rPr>
          <w:sz w:val="28"/>
          <w:szCs w:val="28"/>
          <w:lang w:val="en-US"/>
        </w:rPr>
        <w:t>.</w:t>
      </w:r>
      <w:r w:rsidRPr="00FC7CDB">
        <w:rPr>
          <w:sz w:val="28"/>
          <w:szCs w:val="28"/>
          <w:lang w:val="uk-UA"/>
        </w:rPr>
        <w:t>, Kovanen P</w:t>
      </w:r>
      <w:r>
        <w:rPr>
          <w:sz w:val="28"/>
          <w:szCs w:val="28"/>
          <w:lang w:val="en-US"/>
        </w:rPr>
        <w:t>.</w:t>
      </w:r>
      <w:r w:rsidRPr="00FC7CDB">
        <w:rPr>
          <w:sz w:val="28"/>
          <w:szCs w:val="28"/>
          <w:lang w:val="uk-UA"/>
        </w:rPr>
        <w:t xml:space="preserve">T. Proteolysis of the Pericellular Matrix. A Novel Element Determining Cell Survival and Death in the Pathogenesis of Plaque Erosion and Rupture // Artrioscler Tromb Vasc. Biol. </w:t>
      </w:r>
      <w:r w:rsidRPr="00FC7CDB">
        <w:rPr>
          <w:sz w:val="28"/>
          <w:szCs w:val="28"/>
          <w:lang w:val="en-US"/>
        </w:rPr>
        <w:t>–</w:t>
      </w:r>
      <w:r w:rsidRPr="00FC7CDB">
        <w:rPr>
          <w:sz w:val="28"/>
          <w:szCs w:val="28"/>
          <w:lang w:val="uk-UA"/>
        </w:rPr>
        <w:t xml:space="preserve"> 2004 </w:t>
      </w:r>
      <w:r w:rsidRPr="00FC7CDB">
        <w:rPr>
          <w:sz w:val="28"/>
          <w:szCs w:val="28"/>
          <w:lang w:val="en-US"/>
        </w:rPr>
        <w:t>–</w:t>
      </w:r>
      <w:r w:rsidRPr="00FC7CDB">
        <w:rPr>
          <w:sz w:val="28"/>
          <w:szCs w:val="28"/>
          <w:lang w:val="uk-UA"/>
        </w:rPr>
        <w:t xml:space="preserve"> </w:t>
      </w:r>
      <w:r w:rsidRPr="00FC7CDB">
        <w:rPr>
          <w:sz w:val="28"/>
          <w:szCs w:val="28"/>
          <w:lang w:val="en-US"/>
        </w:rPr>
        <w:t>V</w:t>
      </w:r>
      <w:r w:rsidRPr="00FC7CDB">
        <w:rPr>
          <w:sz w:val="28"/>
          <w:szCs w:val="28"/>
          <w:lang w:val="uk-UA"/>
        </w:rPr>
        <w:t xml:space="preserve">ol.24 </w:t>
      </w:r>
      <w:r w:rsidRPr="00FC7CDB">
        <w:rPr>
          <w:sz w:val="28"/>
          <w:szCs w:val="28"/>
          <w:lang w:val="en-US"/>
        </w:rPr>
        <w:t>–</w:t>
      </w:r>
      <w:r w:rsidRPr="00FC7CDB">
        <w:rPr>
          <w:sz w:val="28"/>
          <w:szCs w:val="28"/>
          <w:lang w:val="uk-UA"/>
        </w:rPr>
        <w:t xml:space="preserve"> </w:t>
      </w:r>
      <w:r w:rsidRPr="00FC7CDB">
        <w:rPr>
          <w:sz w:val="28"/>
          <w:szCs w:val="28"/>
          <w:lang w:val="en-US"/>
        </w:rPr>
        <w:t>P</w:t>
      </w:r>
      <w:r w:rsidRPr="00FC7CDB">
        <w:rPr>
          <w:sz w:val="28"/>
          <w:szCs w:val="28"/>
          <w:lang w:val="uk-UA"/>
        </w:rPr>
        <w:t>.1350-1358</w:t>
      </w:r>
    </w:p>
    <w:p w:rsidR="00903D72" w:rsidRPr="003570C8" w:rsidRDefault="00903D72" w:rsidP="00961602">
      <w:pPr>
        <w:numPr>
          <w:ilvl w:val="0"/>
          <w:numId w:val="28"/>
        </w:numPr>
        <w:suppressAutoHyphens/>
        <w:spacing w:after="0" w:line="480" w:lineRule="auto"/>
        <w:jc w:val="both"/>
        <w:rPr>
          <w:lang w:val="en-US"/>
        </w:rPr>
      </w:pPr>
      <w:r w:rsidRPr="00FC7CDB">
        <w:rPr>
          <w:sz w:val="28"/>
          <w:szCs w:val="28"/>
          <w:lang w:val="uk-UA"/>
        </w:rPr>
        <w:t>Zittlewood T.D., Bennet M.R. Apoptotic cell death in atherosclerosis//</w:t>
      </w:r>
      <w:r w:rsidRPr="00FC7CDB">
        <w:rPr>
          <w:sz w:val="28"/>
          <w:szCs w:val="28"/>
          <w:lang w:val="en-US"/>
        </w:rPr>
        <w:t xml:space="preserve">  </w:t>
      </w:r>
      <w:r w:rsidRPr="00FC7CDB">
        <w:rPr>
          <w:sz w:val="28"/>
          <w:szCs w:val="28"/>
          <w:lang w:val="uk-UA"/>
        </w:rPr>
        <w:t xml:space="preserve">Curr. Opin Zipidol. </w:t>
      </w:r>
      <w:r w:rsidRPr="00FC7CDB">
        <w:rPr>
          <w:sz w:val="28"/>
          <w:szCs w:val="28"/>
          <w:lang w:val="en-US"/>
        </w:rPr>
        <w:t xml:space="preserve">– </w:t>
      </w:r>
      <w:r w:rsidRPr="00FC7CDB">
        <w:rPr>
          <w:sz w:val="28"/>
          <w:szCs w:val="28"/>
          <w:lang w:val="uk-UA"/>
        </w:rPr>
        <w:t>2003</w:t>
      </w:r>
      <w:r w:rsidRPr="00FC7CDB">
        <w:rPr>
          <w:sz w:val="28"/>
          <w:szCs w:val="28"/>
          <w:lang w:val="en-US"/>
        </w:rPr>
        <w:t>.</w:t>
      </w:r>
      <w:r w:rsidRPr="00FC7CDB">
        <w:rPr>
          <w:sz w:val="28"/>
          <w:szCs w:val="28"/>
          <w:lang w:val="uk-UA"/>
        </w:rPr>
        <w:t xml:space="preserve"> </w:t>
      </w:r>
      <w:r w:rsidRPr="00FC7CDB">
        <w:rPr>
          <w:sz w:val="28"/>
          <w:szCs w:val="28"/>
          <w:lang w:val="en-US"/>
        </w:rPr>
        <w:t>–</w:t>
      </w:r>
      <w:r w:rsidRPr="00FC7CDB">
        <w:rPr>
          <w:sz w:val="28"/>
          <w:szCs w:val="28"/>
          <w:lang w:val="uk-UA"/>
        </w:rPr>
        <w:t xml:space="preserve"> </w:t>
      </w:r>
      <w:r w:rsidRPr="00FC7CDB">
        <w:rPr>
          <w:sz w:val="28"/>
          <w:szCs w:val="28"/>
          <w:lang w:val="en-US"/>
        </w:rPr>
        <w:t>V</w:t>
      </w:r>
      <w:r w:rsidRPr="00FC7CDB">
        <w:rPr>
          <w:sz w:val="28"/>
          <w:szCs w:val="28"/>
          <w:lang w:val="uk-UA"/>
        </w:rPr>
        <w:t>ol.14</w:t>
      </w:r>
      <w:r w:rsidRPr="00FC7CDB">
        <w:rPr>
          <w:sz w:val="28"/>
          <w:szCs w:val="28"/>
          <w:lang w:val="en-US"/>
        </w:rPr>
        <w:t>.</w:t>
      </w:r>
      <w:r w:rsidRPr="00FC7CDB">
        <w:rPr>
          <w:sz w:val="28"/>
          <w:szCs w:val="28"/>
          <w:lang w:val="uk-UA"/>
        </w:rPr>
        <w:t xml:space="preserve"> </w:t>
      </w:r>
      <w:r w:rsidRPr="00FC7CDB">
        <w:rPr>
          <w:sz w:val="28"/>
          <w:szCs w:val="28"/>
          <w:lang w:val="en-US"/>
        </w:rPr>
        <w:t>–</w:t>
      </w:r>
      <w:r w:rsidRPr="00FC7CDB">
        <w:rPr>
          <w:sz w:val="28"/>
          <w:szCs w:val="28"/>
          <w:lang w:val="uk-UA"/>
        </w:rPr>
        <w:t xml:space="preserve"> </w:t>
      </w:r>
      <w:r w:rsidRPr="00FC7CDB">
        <w:rPr>
          <w:sz w:val="28"/>
          <w:szCs w:val="28"/>
          <w:lang w:val="en-US"/>
        </w:rPr>
        <w:t>P</w:t>
      </w:r>
      <w:r w:rsidRPr="00FC7CDB">
        <w:rPr>
          <w:sz w:val="28"/>
          <w:szCs w:val="28"/>
          <w:lang w:val="uk-UA"/>
        </w:rPr>
        <w:t>.469-475</w:t>
      </w:r>
      <w:r w:rsidRPr="00FC7CDB">
        <w:rPr>
          <w:sz w:val="28"/>
          <w:szCs w:val="28"/>
          <w:lang w:val="en-US"/>
        </w:rPr>
        <w:t>.</w:t>
      </w:r>
    </w:p>
    <w:p w:rsidR="00861993" w:rsidRPr="008944C7" w:rsidRDefault="00861993" w:rsidP="00BD36CF">
      <w:pPr>
        <w:pStyle w:val="af6"/>
        <w:spacing w:line="340" w:lineRule="exact"/>
        <w:ind w:firstLine="709"/>
        <w:rPr>
          <w:b w:val="0"/>
          <w:bCs/>
          <w:lang w:val="uk-UA"/>
        </w:rPr>
      </w:pPr>
    </w:p>
    <w:p w:rsidR="00804CAB" w:rsidRPr="00160786" w:rsidRDefault="00804CAB" w:rsidP="00FD15B5">
      <w:pPr>
        <w:jc w:val="center"/>
      </w:pPr>
      <w:r w:rsidRPr="00804CAB">
        <w:rPr>
          <w:rStyle w:val="ac"/>
          <w:color w:val="FF0000"/>
        </w:rPr>
        <w:t xml:space="preserve">Для заказа доставки данной работы воспользуйтесь поиском на сайте по ссылке:  </w:t>
      </w:r>
      <w:hyperlink r:id="rId12" w:history="1">
        <w:r>
          <w:rPr>
            <w:rStyle w:val="ac"/>
            <w:color w:val="0070C0"/>
          </w:rPr>
          <w:t>http</w:t>
        </w:r>
        <w:r w:rsidRPr="00804CAB">
          <w:rPr>
            <w:rStyle w:val="ac"/>
            <w:color w:val="0070C0"/>
          </w:rPr>
          <w:t>://</w:t>
        </w:r>
        <w:r>
          <w:rPr>
            <w:rStyle w:val="ac"/>
            <w:color w:val="0070C0"/>
          </w:rPr>
          <w:t>www</w:t>
        </w:r>
        <w:r w:rsidRPr="00804CAB">
          <w:rPr>
            <w:rStyle w:val="ac"/>
            <w:color w:val="0070C0"/>
          </w:rPr>
          <w:t>.</w:t>
        </w:r>
        <w:r>
          <w:rPr>
            <w:rStyle w:val="ac"/>
            <w:color w:val="0070C0"/>
          </w:rPr>
          <w:t>mydisser</w:t>
        </w:r>
        <w:r w:rsidRPr="00804CAB">
          <w:rPr>
            <w:rStyle w:val="ac"/>
            <w:color w:val="0070C0"/>
          </w:rPr>
          <w:t>.</w:t>
        </w:r>
        <w:r>
          <w:rPr>
            <w:rStyle w:val="ac"/>
            <w:color w:val="0070C0"/>
          </w:rPr>
          <w:t>com</w:t>
        </w:r>
        <w:r w:rsidRPr="00804CAB">
          <w:rPr>
            <w:rStyle w:val="ac"/>
            <w:color w:val="0070C0"/>
          </w:rPr>
          <w:t>/</w:t>
        </w:r>
        <w:r>
          <w:rPr>
            <w:rStyle w:val="ac"/>
            <w:color w:val="0070C0"/>
          </w:rPr>
          <w:t>search</w:t>
        </w:r>
        <w:r w:rsidRPr="00804CAB">
          <w:rPr>
            <w:rStyle w:val="ac"/>
            <w:color w:val="0070C0"/>
          </w:rPr>
          <w:t>.</w:t>
        </w:r>
        <w:r>
          <w:rPr>
            <w:rStyle w:val="ac"/>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13"/>
      <w:headerReference w:type="default" r:id="rId14"/>
      <w:footerReference w:type="even" r:id="rId15"/>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602" w:rsidRDefault="00961602">
      <w:pPr>
        <w:spacing w:after="0" w:line="240" w:lineRule="auto"/>
      </w:pPr>
      <w:r>
        <w:separator/>
      </w:r>
    </w:p>
  </w:endnote>
  <w:endnote w:type="continuationSeparator" w:id="0">
    <w:p w:rsidR="00961602" w:rsidRDefault="00961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c"/>
      <w:framePr w:wrap="around" w:vAnchor="text" w:hAnchor="margin" w:xAlign="right" w:y="1"/>
      <w:rPr>
        <w:rStyle w:val="afa"/>
        <w:rFonts w:eastAsia="Garamond"/>
      </w:rPr>
    </w:pPr>
    <w:r>
      <w:rPr>
        <w:rStyle w:val="afa"/>
        <w:rFonts w:eastAsia="Garamond"/>
      </w:rPr>
      <w:fldChar w:fldCharType="begin"/>
    </w:r>
    <w:r>
      <w:rPr>
        <w:rStyle w:val="afa"/>
        <w:rFonts w:eastAsia="Garamond"/>
      </w:rPr>
      <w:instrText xml:space="preserve">PAGE  </w:instrText>
    </w:r>
    <w:r>
      <w:rPr>
        <w:rStyle w:val="afa"/>
        <w:rFonts w:eastAsia="Garamond"/>
      </w:rPr>
      <w:fldChar w:fldCharType="separate"/>
    </w:r>
    <w:r w:rsidR="009C466D">
      <w:rPr>
        <w:rStyle w:val="afa"/>
        <w:rFonts w:eastAsia="Garamond"/>
        <w:noProof/>
      </w:rPr>
      <w:t>43</w:t>
    </w:r>
    <w:r>
      <w:rPr>
        <w:rStyle w:val="afa"/>
        <w:rFonts w:eastAsia="Garamond"/>
      </w:rPr>
      <w:fldChar w:fldCharType="end"/>
    </w:r>
  </w:p>
  <w:p w:rsidR="009335CF" w:rsidRDefault="00961602">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c"/>
      <w:framePr w:wrap="around" w:vAnchor="text" w:hAnchor="margin" w:xAlign="right" w:y="1"/>
      <w:rPr>
        <w:rStyle w:val="afa"/>
        <w:rFonts w:eastAsia="Garamond"/>
      </w:rPr>
    </w:pPr>
    <w:r>
      <w:rPr>
        <w:rStyle w:val="afa"/>
        <w:rFonts w:eastAsia="Garamond"/>
      </w:rPr>
      <w:fldChar w:fldCharType="begin"/>
    </w:r>
    <w:r>
      <w:rPr>
        <w:rStyle w:val="afa"/>
        <w:rFonts w:eastAsia="Garamond"/>
      </w:rPr>
      <w:instrText xml:space="preserve">PAGE  </w:instrText>
    </w:r>
    <w:r>
      <w:rPr>
        <w:rStyle w:val="afa"/>
        <w:rFonts w:eastAsia="Garamond"/>
      </w:rPr>
      <w:fldChar w:fldCharType="separate"/>
    </w:r>
    <w:r w:rsidR="00903D72">
      <w:rPr>
        <w:rStyle w:val="afa"/>
        <w:rFonts w:eastAsia="Garamond"/>
        <w:noProof/>
      </w:rPr>
      <w:t>23</w:t>
    </w:r>
    <w:r>
      <w:rPr>
        <w:rStyle w:val="afa"/>
        <w:rFonts w:eastAsia="Garamond"/>
      </w:rPr>
      <w:fldChar w:fldCharType="end"/>
    </w:r>
  </w:p>
  <w:p w:rsidR="009335CF" w:rsidRDefault="00961602">
    <w:pPr>
      <w:pStyle w:val="af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602" w:rsidRDefault="00961602">
      <w:pPr>
        <w:spacing w:after="0" w:line="240" w:lineRule="auto"/>
      </w:pPr>
      <w:r>
        <w:separator/>
      </w:r>
    </w:p>
  </w:footnote>
  <w:footnote w:type="continuationSeparator" w:id="0">
    <w:p w:rsidR="00961602" w:rsidRDefault="009616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8"/>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9C466D">
      <w:rPr>
        <w:rStyle w:val="afa"/>
        <w:noProof/>
      </w:rPr>
      <w:t>43</w:t>
    </w:r>
    <w:r>
      <w:rPr>
        <w:rStyle w:val="afa"/>
      </w:rPr>
      <w:fldChar w:fldCharType="end"/>
    </w:r>
  </w:p>
  <w:p w:rsidR="009335CF" w:rsidRDefault="00961602">
    <w:pPr>
      <w:pStyle w:val="af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961602">
    <w:pPr>
      <w:pStyle w:val="af8"/>
      <w:framePr w:wrap="around" w:vAnchor="text" w:hAnchor="margin" w:xAlign="right" w:y="1"/>
      <w:rPr>
        <w:rStyle w:val="afa"/>
        <w:lang w:val="uk-UA"/>
      </w:rPr>
    </w:pPr>
  </w:p>
  <w:p w:rsidR="009335CF" w:rsidRDefault="00961602">
    <w:pPr>
      <w:pStyle w:val="a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28">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9">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1E2359B9"/>
    <w:multiLevelType w:val="multilevel"/>
    <w:tmpl w:val="B7E8DC6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1F7218D2"/>
    <w:multiLevelType w:val="hybridMultilevel"/>
    <w:tmpl w:val="63760064"/>
    <w:lvl w:ilvl="0" w:tplc="740A16DC">
      <w:start w:val="1"/>
      <w:numFmt w:val="decimal"/>
      <w:lvlText w:val="%1."/>
      <w:lvlJc w:val="left"/>
      <w:pPr>
        <w:tabs>
          <w:tab w:val="num" w:pos="644"/>
        </w:tabs>
        <w:ind w:left="644" w:hanging="360"/>
      </w:pPr>
      <w:rPr>
        <w:rFonts w:hint="default"/>
        <w:b w:val="0"/>
        <w:bCs w:val="0"/>
        <w:i w:val="0"/>
        <w:iCs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275E7488"/>
    <w:multiLevelType w:val="multilevel"/>
    <w:tmpl w:val="06B4A62E"/>
    <w:lvl w:ilvl="0">
      <w:start w:val="1"/>
      <w:numFmt w:val="decimal"/>
      <w:pStyle w:val="a1"/>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4">
    <w:nsid w:val="27DD7455"/>
    <w:multiLevelType w:val="hybridMultilevel"/>
    <w:tmpl w:val="51546B6E"/>
    <w:lvl w:ilvl="0" w:tplc="FFFFFFFF">
      <w:start w:val="1"/>
      <w:numFmt w:val="decimal"/>
      <w:pStyle w:val="10"/>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2C7C5BEA"/>
    <w:multiLevelType w:val="hybridMultilevel"/>
    <w:tmpl w:val="E5B62F28"/>
    <w:lvl w:ilvl="0" w:tplc="F43AEFC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393C7431"/>
    <w:multiLevelType w:val="multilevel"/>
    <w:tmpl w:val="04190023"/>
    <w:styleLink w:val="a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8">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9">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0">
    <w:nsid w:val="4A973883"/>
    <w:multiLevelType w:val="hybridMultilevel"/>
    <w:tmpl w:val="6676271A"/>
    <w:lvl w:ilvl="0" w:tplc="5CF6E290">
      <w:start w:val="1"/>
      <w:numFmt w:val="decimal"/>
      <w:pStyle w:val="a3"/>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4">
    <w:nsid w:val="5EF227B7"/>
    <w:multiLevelType w:val="singleLevel"/>
    <w:tmpl w:val="D72659E8"/>
    <w:lvl w:ilvl="0">
      <w:start w:val="1"/>
      <w:numFmt w:val="decimal"/>
      <w:pStyle w:val="a4"/>
      <w:lvlText w:val="%1."/>
      <w:lvlJc w:val="left"/>
      <w:pPr>
        <w:tabs>
          <w:tab w:val="num" w:pos="680"/>
        </w:tabs>
        <w:ind w:left="680" w:hanging="680"/>
      </w:pPr>
    </w:lvl>
  </w:abstractNum>
  <w:abstractNum w:abstractNumId="45">
    <w:nsid w:val="5F840990"/>
    <w:multiLevelType w:val="hybridMultilevel"/>
    <w:tmpl w:val="0D86245C"/>
    <w:lvl w:ilvl="0" w:tplc="4ECA15A8">
      <w:numFmt w:val="bullet"/>
      <w:pStyle w:val="11"/>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46">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47">
    <w:nsid w:val="717D2042"/>
    <w:multiLevelType w:val="hybridMultilevel"/>
    <w:tmpl w:val="C630A244"/>
    <w:lvl w:ilvl="0" w:tplc="0422000F">
      <w:start w:val="1"/>
      <w:numFmt w:val="decimal"/>
      <w:pStyle w:val="a5"/>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8">
    <w:nsid w:val="73B06573"/>
    <w:multiLevelType w:val="hybridMultilevel"/>
    <w:tmpl w:val="76A287E4"/>
    <w:lvl w:ilvl="0" w:tplc="F43AEFC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754B0DF2"/>
    <w:multiLevelType w:val="hybridMultilevel"/>
    <w:tmpl w:val="51F6C850"/>
    <w:lvl w:ilvl="0" w:tplc="19623AC8">
      <w:start w:val="1"/>
      <w:numFmt w:val="decimal"/>
      <w:pStyle w:val="a6"/>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0">
    <w:nsid w:val="77265102"/>
    <w:multiLevelType w:val="hybridMultilevel"/>
    <w:tmpl w:val="0EE6E988"/>
    <w:lvl w:ilvl="0" w:tplc="F9F6D88A">
      <w:start w:val="1"/>
      <w:numFmt w:val="decimal"/>
      <w:pStyle w:val="a7"/>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1">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52">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47"/>
  </w:num>
  <w:num w:numId="2">
    <w:abstractNumId w:val="46"/>
  </w:num>
  <w:num w:numId="3">
    <w:abstractNumId w:val="0"/>
  </w:num>
  <w:num w:numId="4">
    <w:abstractNumId w:val="28"/>
  </w:num>
  <w:num w:numId="5">
    <w:abstractNumId w:val="26"/>
  </w:num>
  <w:num w:numId="6">
    <w:abstractNumId w:val="36"/>
  </w:num>
  <w:num w:numId="7">
    <w:abstractNumId w:val="23"/>
  </w:num>
  <w:num w:numId="8">
    <w:abstractNumId w:val="50"/>
  </w:num>
  <w:num w:numId="9">
    <w:abstractNumId w:val="33"/>
  </w:num>
  <w:num w:numId="10">
    <w:abstractNumId w:val="38"/>
  </w:num>
  <w:num w:numId="11">
    <w:abstractNumId w:val="52"/>
  </w:num>
  <w:num w:numId="12">
    <w:abstractNumId w:val="40"/>
  </w:num>
  <w:num w:numId="13">
    <w:abstractNumId w:val="45"/>
  </w:num>
  <w:num w:numId="14">
    <w:abstractNumId w:val="39"/>
  </w:num>
  <w:num w:numId="15">
    <w:abstractNumId w:val="29"/>
  </w:num>
  <w:num w:numId="16">
    <w:abstractNumId w:val="37"/>
  </w:num>
  <w:num w:numId="17">
    <w:abstractNumId w:val="49"/>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34"/>
  </w:num>
  <w:num w:numId="21">
    <w:abstractNumId w:val="27"/>
  </w:num>
  <w:num w:numId="22">
    <w:abstractNumId w:val="51"/>
  </w:num>
  <w:num w:numId="23">
    <w:abstractNumId w:val="25"/>
  </w:num>
  <w:num w:numId="24">
    <w:abstractNumId w:val="44"/>
    <w:lvlOverride w:ilvl="0">
      <w:startOverride w:val="1"/>
    </w:lvlOverride>
  </w:num>
  <w:num w:numId="25">
    <w:abstractNumId w:val="42"/>
  </w:num>
  <w:num w:numId="26">
    <w:abstractNumId w:val="1"/>
  </w:num>
  <w:num w:numId="27">
    <w:abstractNumId w:val="30"/>
  </w:num>
  <w:num w:numId="28">
    <w:abstractNumId w:val="31"/>
  </w:num>
  <w:num w:numId="29">
    <w:abstractNumId w:val="48"/>
  </w:num>
  <w:num w:numId="30">
    <w:abstractNumId w:val="3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0E01"/>
    <w:rsid w:val="00014FCA"/>
    <w:rsid w:val="00016261"/>
    <w:rsid w:val="00016940"/>
    <w:rsid w:val="000171A1"/>
    <w:rsid w:val="00017256"/>
    <w:rsid w:val="00020339"/>
    <w:rsid w:val="00020DAF"/>
    <w:rsid w:val="000227B6"/>
    <w:rsid w:val="00023AD2"/>
    <w:rsid w:val="00023BF8"/>
    <w:rsid w:val="00023C9F"/>
    <w:rsid w:val="0002503F"/>
    <w:rsid w:val="00025F4A"/>
    <w:rsid w:val="00025F91"/>
    <w:rsid w:val="0002679D"/>
    <w:rsid w:val="00027B80"/>
    <w:rsid w:val="00033206"/>
    <w:rsid w:val="00033211"/>
    <w:rsid w:val="00033C1A"/>
    <w:rsid w:val="00034F51"/>
    <w:rsid w:val="00036505"/>
    <w:rsid w:val="0003662D"/>
    <w:rsid w:val="00041508"/>
    <w:rsid w:val="000443C3"/>
    <w:rsid w:val="00045269"/>
    <w:rsid w:val="0004546E"/>
    <w:rsid w:val="0004646C"/>
    <w:rsid w:val="000477A4"/>
    <w:rsid w:val="00051955"/>
    <w:rsid w:val="0005591C"/>
    <w:rsid w:val="00055D30"/>
    <w:rsid w:val="00056C14"/>
    <w:rsid w:val="00060D76"/>
    <w:rsid w:val="00061CF2"/>
    <w:rsid w:val="000627E3"/>
    <w:rsid w:val="00062999"/>
    <w:rsid w:val="00064D9C"/>
    <w:rsid w:val="00065017"/>
    <w:rsid w:val="000650D5"/>
    <w:rsid w:val="0006654C"/>
    <w:rsid w:val="00066726"/>
    <w:rsid w:val="00067B0D"/>
    <w:rsid w:val="0007066E"/>
    <w:rsid w:val="00071101"/>
    <w:rsid w:val="000745E6"/>
    <w:rsid w:val="00080F11"/>
    <w:rsid w:val="0008264B"/>
    <w:rsid w:val="00083740"/>
    <w:rsid w:val="000839E9"/>
    <w:rsid w:val="000861E9"/>
    <w:rsid w:val="00086360"/>
    <w:rsid w:val="00086D74"/>
    <w:rsid w:val="00086DF8"/>
    <w:rsid w:val="00087426"/>
    <w:rsid w:val="00090216"/>
    <w:rsid w:val="00091892"/>
    <w:rsid w:val="00093057"/>
    <w:rsid w:val="00094F2D"/>
    <w:rsid w:val="000955F1"/>
    <w:rsid w:val="00095E35"/>
    <w:rsid w:val="00096438"/>
    <w:rsid w:val="000966F2"/>
    <w:rsid w:val="000A048A"/>
    <w:rsid w:val="000A0802"/>
    <w:rsid w:val="000A0E95"/>
    <w:rsid w:val="000A10E0"/>
    <w:rsid w:val="000A11D3"/>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FE7"/>
    <w:rsid w:val="000C375D"/>
    <w:rsid w:val="000C3C1D"/>
    <w:rsid w:val="000C5468"/>
    <w:rsid w:val="000C5872"/>
    <w:rsid w:val="000C5F22"/>
    <w:rsid w:val="000C68FE"/>
    <w:rsid w:val="000C71E5"/>
    <w:rsid w:val="000C752C"/>
    <w:rsid w:val="000C755C"/>
    <w:rsid w:val="000C7BBE"/>
    <w:rsid w:val="000C7F3A"/>
    <w:rsid w:val="000D0843"/>
    <w:rsid w:val="000D1D10"/>
    <w:rsid w:val="000D22F6"/>
    <w:rsid w:val="000D42FA"/>
    <w:rsid w:val="000D6201"/>
    <w:rsid w:val="000D63CB"/>
    <w:rsid w:val="000E06A7"/>
    <w:rsid w:val="000E09AE"/>
    <w:rsid w:val="000E1CDE"/>
    <w:rsid w:val="000E1CE2"/>
    <w:rsid w:val="000E1D41"/>
    <w:rsid w:val="000E228B"/>
    <w:rsid w:val="000E42ED"/>
    <w:rsid w:val="000E46B1"/>
    <w:rsid w:val="000E5162"/>
    <w:rsid w:val="000E71AE"/>
    <w:rsid w:val="000E746D"/>
    <w:rsid w:val="000E7C26"/>
    <w:rsid w:val="000F1F75"/>
    <w:rsid w:val="000F29D9"/>
    <w:rsid w:val="000F2F8D"/>
    <w:rsid w:val="000F36BB"/>
    <w:rsid w:val="000F4875"/>
    <w:rsid w:val="000F4B2E"/>
    <w:rsid w:val="000F576E"/>
    <w:rsid w:val="000F59BE"/>
    <w:rsid w:val="000F7851"/>
    <w:rsid w:val="00101CED"/>
    <w:rsid w:val="00102073"/>
    <w:rsid w:val="00102637"/>
    <w:rsid w:val="00102CEC"/>
    <w:rsid w:val="001043FA"/>
    <w:rsid w:val="001047FD"/>
    <w:rsid w:val="00105D22"/>
    <w:rsid w:val="00106C7F"/>
    <w:rsid w:val="00107717"/>
    <w:rsid w:val="00107877"/>
    <w:rsid w:val="00116762"/>
    <w:rsid w:val="00116D9D"/>
    <w:rsid w:val="00120DFD"/>
    <w:rsid w:val="0012109A"/>
    <w:rsid w:val="00121939"/>
    <w:rsid w:val="00123905"/>
    <w:rsid w:val="001277D6"/>
    <w:rsid w:val="00130C21"/>
    <w:rsid w:val="001314C7"/>
    <w:rsid w:val="00133CD2"/>
    <w:rsid w:val="00135150"/>
    <w:rsid w:val="0013559C"/>
    <w:rsid w:val="001359DA"/>
    <w:rsid w:val="0013663D"/>
    <w:rsid w:val="0013756F"/>
    <w:rsid w:val="0013758A"/>
    <w:rsid w:val="00140AF9"/>
    <w:rsid w:val="001415B9"/>
    <w:rsid w:val="00141967"/>
    <w:rsid w:val="001436BC"/>
    <w:rsid w:val="00145001"/>
    <w:rsid w:val="00146722"/>
    <w:rsid w:val="00146D11"/>
    <w:rsid w:val="00151F33"/>
    <w:rsid w:val="00152E9A"/>
    <w:rsid w:val="0015342B"/>
    <w:rsid w:val="00157752"/>
    <w:rsid w:val="0016006A"/>
    <w:rsid w:val="00160786"/>
    <w:rsid w:val="001607EA"/>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97642"/>
    <w:rsid w:val="001A03B7"/>
    <w:rsid w:val="001A2198"/>
    <w:rsid w:val="001A23E1"/>
    <w:rsid w:val="001A2F37"/>
    <w:rsid w:val="001A2F71"/>
    <w:rsid w:val="001A3895"/>
    <w:rsid w:val="001A54F9"/>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97D"/>
    <w:rsid w:val="001E49C7"/>
    <w:rsid w:val="001E6786"/>
    <w:rsid w:val="001E7D3B"/>
    <w:rsid w:val="001F161E"/>
    <w:rsid w:val="001F2909"/>
    <w:rsid w:val="001F5022"/>
    <w:rsid w:val="001F6A43"/>
    <w:rsid w:val="001F7256"/>
    <w:rsid w:val="001F7831"/>
    <w:rsid w:val="002005A5"/>
    <w:rsid w:val="002014EC"/>
    <w:rsid w:val="00201F9A"/>
    <w:rsid w:val="00207046"/>
    <w:rsid w:val="002075AC"/>
    <w:rsid w:val="00211965"/>
    <w:rsid w:val="00211EF1"/>
    <w:rsid w:val="002130E9"/>
    <w:rsid w:val="00215864"/>
    <w:rsid w:val="002164F3"/>
    <w:rsid w:val="00216647"/>
    <w:rsid w:val="00216C41"/>
    <w:rsid w:val="002170CA"/>
    <w:rsid w:val="002176A4"/>
    <w:rsid w:val="00224AA5"/>
    <w:rsid w:val="00224F2E"/>
    <w:rsid w:val="00231B95"/>
    <w:rsid w:val="00231DB9"/>
    <w:rsid w:val="002328D2"/>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06DB"/>
    <w:rsid w:val="00251AC6"/>
    <w:rsid w:val="002520B7"/>
    <w:rsid w:val="0025289A"/>
    <w:rsid w:val="00255234"/>
    <w:rsid w:val="00255394"/>
    <w:rsid w:val="00255A26"/>
    <w:rsid w:val="00256BB4"/>
    <w:rsid w:val="00257C71"/>
    <w:rsid w:val="002636FF"/>
    <w:rsid w:val="0026380E"/>
    <w:rsid w:val="0026417B"/>
    <w:rsid w:val="00265614"/>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9004B"/>
    <w:rsid w:val="00295748"/>
    <w:rsid w:val="00296122"/>
    <w:rsid w:val="00296B1D"/>
    <w:rsid w:val="00297160"/>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43E4"/>
    <w:rsid w:val="002C6629"/>
    <w:rsid w:val="002C6B57"/>
    <w:rsid w:val="002D1BBB"/>
    <w:rsid w:val="002D2F8A"/>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131BC"/>
    <w:rsid w:val="00314741"/>
    <w:rsid w:val="00314EFE"/>
    <w:rsid w:val="00315BC5"/>
    <w:rsid w:val="00316BFF"/>
    <w:rsid w:val="00322A91"/>
    <w:rsid w:val="00324E8A"/>
    <w:rsid w:val="00330451"/>
    <w:rsid w:val="00332A3A"/>
    <w:rsid w:val="00332C29"/>
    <w:rsid w:val="003335D3"/>
    <w:rsid w:val="00334BFE"/>
    <w:rsid w:val="00334E00"/>
    <w:rsid w:val="00336D79"/>
    <w:rsid w:val="00341C93"/>
    <w:rsid w:val="00342F6A"/>
    <w:rsid w:val="00346753"/>
    <w:rsid w:val="00347C3F"/>
    <w:rsid w:val="00347FFE"/>
    <w:rsid w:val="00350E31"/>
    <w:rsid w:val="00352B0F"/>
    <w:rsid w:val="00356A57"/>
    <w:rsid w:val="00360D93"/>
    <w:rsid w:val="003621FA"/>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2492"/>
    <w:rsid w:val="00392B22"/>
    <w:rsid w:val="003942BD"/>
    <w:rsid w:val="00394CA5"/>
    <w:rsid w:val="00395B1B"/>
    <w:rsid w:val="00395C70"/>
    <w:rsid w:val="003967D5"/>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6480"/>
    <w:rsid w:val="003B73A4"/>
    <w:rsid w:val="003B74BF"/>
    <w:rsid w:val="003B757C"/>
    <w:rsid w:val="003B7973"/>
    <w:rsid w:val="003C0515"/>
    <w:rsid w:val="003C0E27"/>
    <w:rsid w:val="003C0E62"/>
    <w:rsid w:val="003C11F6"/>
    <w:rsid w:val="003C187B"/>
    <w:rsid w:val="003C1FA0"/>
    <w:rsid w:val="003C262F"/>
    <w:rsid w:val="003C2905"/>
    <w:rsid w:val="003C352C"/>
    <w:rsid w:val="003C3C29"/>
    <w:rsid w:val="003C3EF4"/>
    <w:rsid w:val="003C5D05"/>
    <w:rsid w:val="003C5DD8"/>
    <w:rsid w:val="003C6601"/>
    <w:rsid w:val="003C666B"/>
    <w:rsid w:val="003C6962"/>
    <w:rsid w:val="003C70AE"/>
    <w:rsid w:val="003C7752"/>
    <w:rsid w:val="003D0BF0"/>
    <w:rsid w:val="003D196D"/>
    <w:rsid w:val="003D2728"/>
    <w:rsid w:val="003D2B71"/>
    <w:rsid w:val="003D2D52"/>
    <w:rsid w:val="003D3C57"/>
    <w:rsid w:val="003D514B"/>
    <w:rsid w:val="003D62BB"/>
    <w:rsid w:val="003D64AC"/>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0207"/>
    <w:rsid w:val="00412615"/>
    <w:rsid w:val="00412FAE"/>
    <w:rsid w:val="004162DA"/>
    <w:rsid w:val="00424ACA"/>
    <w:rsid w:val="0042549B"/>
    <w:rsid w:val="00426317"/>
    <w:rsid w:val="004277D0"/>
    <w:rsid w:val="0043184C"/>
    <w:rsid w:val="00432CEC"/>
    <w:rsid w:val="00435775"/>
    <w:rsid w:val="00436B9E"/>
    <w:rsid w:val="0044064D"/>
    <w:rsid w:val="004420E3"/>
    <w:rsid w:val="0044302A"/>
    <w:rsid w:val="00443959"/>
    <w:rsid w:val="0044405A"/>
    <w:rsid w:val="00445092"/>
    <w:rsid w:val="004462A5"/>
    <w:rsid w:val="00446C7B"/>
    <w:rsid w:val="00447B15"/>
    <w:rsid w:val="0045143F"/>
    <w:rsid w:val="00453B26"/>
    <w:rsid w:val="0045497E"/>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6C21"/>
    <w:rsid w:val="0048073E"/>
    <w:rsid w:val="004813E7"/>
    <w:rsid w:val="0048240D"/>
    <w:rsid w:val="00482621"/>
    <w:rsid w:val="00482C8D"/>
    <w:rsid w:val="004836E4"/>
    <w:rsid w:val="00483F18"/>
    <w:rsid w:val="0048477F"/>
    <w:rsid w:val="00487D5A"/>
    <w:rsid w:val="00491456"/>
    <w:rsid w:val="004919AD"/>
    <w:rsid w:val="0049390D"/>
    <w:rsid w:val="0049442F"/>
    <w:rsid w:val="00494823"/>
    <w:rsid w:val="00494E4C"/>
    <w:rsid w:val="0049500E"/>
    <w:rsid w:val="004953AD"/>
    <w:rsid w:val="00496838"/>
    <w:rsid w:val="004A0DF2"/>
    <w:rsid w:val="004A4A83"/>
    <w:rsid w:val="004A6594"/>
    <w:rsid w:val="004A7950"/>
    <w:rsid w:val="004B165B"/>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210"/>
    <w:rsid w:val="00513304"/>
    <w:rsid w:val="0051395B"/>
    <w:rsid w:val="00513C96"/>
    <w:rsid w:val="0051768E"/>
    <w:rsid w:val="00520558"/>
    <w:rsid w:val="00522BF4"/>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F51"/>
    <w:rsid w:val="00573939"/>
    <w:rsid w:val="005740A6"/>
    <w:rsid w:val="00574BD9"/>
    <w:rsid w:val="00575297"/>
    <w:rsid w:val="00576A22"/>
    <w:rsid w:val="00576CC4"/>
    <w:rsid w:val="00580A94"/>
    <w:rsid w:val="005829A6"/>
    <w:rsid w:val="00582A43"/>
    <w:rsid w:val="00585784"/>
    <w:rsid w:val="005860EF"/>
    <w:rsid w:val="005861F1"/>
    <w:rsid w:val="00586E3C"/>
    <w:rsid w:val="00586FE4"/>
    <w:rsid w:val="0059050A"/>
    <w:rsid w:val="00592278"/>
    <w:rsid w:val="005932AA"/>
    <w:rsid w:val="00593369"/>
    <w:rsid w:val="00593AAA"/>
    <w:rsid w:val="005958E3"/>
    <w:rsid w:val="005966A4"/>
    <w:rsid w:val="005973D2"/>
    <w:rsid w:val="005A2156"/>
    <w:rsid w:val="005A3528"/>
    <w:rsid w:val="005A3FD3"/>
    <w:rsid w:val="005A4FE1"/>
    <w:rsid w:val="005B07F2"/>
    <w:rsid w:val="005B1962"/>
    <w:rsid w:val="005B24C1"/>
    <w:rsid w:val="005B2E1A"/>
    <w:rsid w:val="005B5114"/>
    <w:rsid w:val="005B7857"/>
    <w:rsid w:val="005C170D"/>
    <w:rsid w:val="005C1EB8"/>
    <w:rsid w:val="005C2013"/>
    <w:rsid w:val="005C2AAD"/>
    <w:rsid w:val="005C3055"/>
    <w:rsid w:val="005C46CE"/>
    <w:rsid w:val="005C6B89"/>
    <w:rsid w:val="005C7B94"/>
    <w:rsid w:val="005D0283"/>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1A11"/>
    <w:rsid w:val="005F35C9"/>
    <w:rsid w:val="005F683B"/>
    <w:rsid w:val="005F6BD4"/>
    <w:rsid w:val="005F6D0B"/>
    <w:rsid w:val="005F73BC"/>
    <w:rsid w:val="0060011E"/>
    <w:rsid w:val="00600D6E"/>
    <w:rsid w:val="006030C8"/>
    <w:rsid w:val="00603F3C"/>
    <w:rsid w:val="0060504F"/>
    <w:rsid w:val="0060534C"/>
    <w:rsid w:val="00605CB3"/>
    <w:rsid w:val="00605D7E"/>
    <w:rsid w:val="00607074"/>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E7F"/>
    <w:rsid w:val="00640090"/>
    <w:rsid w:val="00641C7C"/>
    <w:rsid w:val="00642AA9"/>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80043"/>
    <w:rsid w:val="006805F8"/>
    <w:rsid w:val="00680986"/>
    <w:rsid w:val="00682088"/>
    <w:rsid w:val="00684669"/>
    <w:rsid w:val="006851A6"/>
    <w:rsid w:val="00687327"/>
    <w:rsid w:val="00687768"/>
    <w:rsid w:val="0068788E"/>
    <w:rsid w:val="0069036F"/>
    <w:rsid w:val="006917DF"/>
    <w:rsid w:val="00691B06"/>
    <w:rsid w:val="00692841"/>
    <w:rsid w:val="00693B20"/>
    <w:rsid w:val="00694FF4"/>
    <w:rsid w:val="006A4349"/>
    <w:rsid w:val="006A4546"/>
    <w:rsid w:val="006A5673"/>
    <w:rsid w:val="006A5F50"/>
    <w:rsid w:val="006B013E"/>
    <w:rsid w:val="006B07EB"/>
    <w:rsid w:val="006B1613"/>
    <w:rsid w:val="006B18CC"/>
    <w:rsid w:val="006B1E86"/>
    <w:rsid w:val="006B367E"/>
    <w:rsid w:val="006B39E7"/>
    <w:rsid w:val="006B4085"/>
    <w:rsid w:val="006B51C8"/>
    <w:rsid w:val="006B65EE"/>
    <w:rsid w:val="006B78F2"/>
    <w:rsid w:val="006C1C1D"/>
    <w:rsid w:val="006C1DDE"/>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9B"/>
    <w:rsid w:val="006E2DA3"/>
    <w:rsid w:val="006E36D3"/>
    <w:rsid w:val="006E3878"/>
    <w:rsid w:val="006E4BC2"/>
    <w:rsid w:val="006E5205"/>
    <w:rsid w:val="006E5C4E"/>
    <w:rsid w:val="006E693F"/>
    <w:rsid w:val="006F0E18"/>
    <w:rsid w:val="006F131F"/>
    <w:rsid w:val="006F2C92"/>
    <w:rsid w:val="006F2E60"/>
    <w:rsid w:val="006F310D"/>
    <w:rsid w:val="006F3507"/>
    <w:rsid w:val="006F380D"/>
    <w:rsid w:val="006F3F35"/>
    <w:rsid w:val="006F47C9"/>
    <w:rsid w:val="006F58C8"/>
    <w:rsid w:val="006F7A71"/>
    <w:rsid w:val="007004C7"/>
    <w:rsid w:val="007007E7"/>
    <w:rsid w:val="00700BF2"/>
    <w:rsid w:val="0070323A"/>
    <w:rsid w:val="007032E2"/>
    <w:rsid w:val="007036D0"/>
    <w:rsid w:val="00704370"/>
    <w:rsid w:val="00706341"/>
    <w:rsid w:val="007100E4"/>
    <w:rsid w:val="00711426"/>
    <w:rsid w:val="007124C7"/>
    <w:rsid w:val="007137EA"/>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2671A"/>
    <w:rsid w:val="00731DF4"/>
    <w:rsid w:val="00732E7F"/>
    <w:rsid w:val="00733256"/>
    <w:rsid w:val="00733B4B"/>
    <w:rsid w:val="007352C1"/>
    <w:rsid w:val="007361F1"/>
    <w:rsid w:val="0073694C"/>
    <w:rsid w:val="00736E38"/>
    <w:rsid w:val="00737D0F"/>
    <w:rsid w:val="007448B5"/>
    <w:rsid w:val="00744CE9"/>
    <w:rsid w:val="00744F92"/>
    <w:rsid w:val="00745374"/>
    <w:rsid w:val="00746D90"/>
    <w:rsid w:val="00751995"/>
    <w:rsid w:val="00752DE6"/>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2720"/>
    <w:rsid w:val="0079353D"/>
    <w:rsid w:val="007937C8"/>
    <w:rsid w:val="0079444B"/>
    <w:rsid w:val="00794A11"/>
    <w:rsid w:val="00794F4A"/>
    <w:rsid w:val="0079543C"/>
    <w:rsid w:val="0079544F"/>
    <w:rsid w:val="007A37E4"/>
    <w:rsid w:val="007A3A60"/>
    <w:rsid w:val="007B0522"/>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B5B"/>
    <w:rsid w:val="007D2ED8"/>
    <w:rsid w:val="007D4939"/>
    <w:rsid w:val="007D4DC8"/>
    <w:rsid w:val="007D6320"/>
    <w:rsid w:val="007E139C"/>
    <w:rsid w:val="007E1B54"/>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776A"/>
    <w:rsid w:val="00847AB0"/>
    <w:rsid w:val="00850BDE"/>
    <w:rsid w:val="00851605"/>
    <w:rsid w:val="00851CAD"/>
    <w:rsid w:val="00852706"/>
    <w:rsid w:val="008545F3"/>
    <w:rsid w:val="008546D4"/>
    <w:rsid w:val="00855F63"/>
    <w:rsid w:val="00856D4E"/>
    <w:rsid w:val="00857267"/>
    <w:rsid w:val="00861993"/>
    <w:rsid w:val="00862551"/>
    <w:rsid w:val="00864298"/>
    <w:rsid w:val="00865313"/>
    <w:rsid w:val="008661F6"/>
    <w:rsid w:val="0086629C"/>
    <w:rsid w:val="00866C1B"/>
    <w:rsid w:val="0087033B"/>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A01E7"/>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A22"/>
    <w:rsid w:val="008B3CF8"/>
    <w:rsid w:val="008B49B1"/>
    <w:rsid w:val="008B5243"/>
    <w:rsid w:val="008B550C"/>
    <w:rsid w:val="008B6163"/>
    <w:rsid w:val="008B65A9"/>
    <w:rsid w:val="008B745D"/>
    <w:rsid w:val="008B7A2E"/>
    <w:rsid w:val="008C0431"/>
    <w:rsid w:val="008C1666"/>
    <w:rsid w:val="008C44D8"/>
    <w:rsid w:val="008C63F8"/>
    <w:rsid w:val="008C7DC5"/>
    <w:rsid w:val="008D09CD"/>
    <w:rsid w:val="008D1020"/>
    <w:rsid w:val="008D209B"/>
    <w:rsid w:val="008D3B34"/>
    <w:rsid w:val="008D58BA"/>
    <w:rsid w:val="008D7D74"/>
    <w:rsid w:val="008E0198"/>
    <w:rsid w:val="008E06E7"/>
    <w:rsid w:val="008E0919"/>
    <w:rsid w:val="008E24A1"/>
    <w:rsid w:val="008E2B42"/>
    <w:rsid w:val="008E6700"/>
    <w:rsid w:val="008E672A"/>
    <w:rsid w:val="008E6949"/>
    <w:rsid w:val="008E721A"/>
    <w:rsid w:val="008E7EF4"/>
    <w:rsid w:val="008F0978"/>
    <w:rsid w:val="008F0A64"/>
    <w:rsid w:val="008F149C"/>
    <w:rsid w:val="008F195E"/>
    <w:rsid w:val="008F3AB0"/>
    <w:rsid w:val="008F41E3"/>
    <w:rsid w:val="008F475B"/>
    <w:rsid w:val="008F5266"/>
    <w:rsid w:val="008F5D45"/>
    <w:rsid w:val="008F6AC8"/>
    <w:rsid w:val="008F7F6A"/>
    <w:rsid w:val="00900E0F"/>
    <w:rsid w:val="00901BD8"/>
    <w:rsid w:val="00901EAA"/>
    <w:rsid w:val="00903D72"/>
    <w:rsid w:val="0090460B"/>
    <w:rsid w:val="009051B8"/>
    <w:rsid w:val="0090522B"/>
    <w:rsid w:val="00905A66"/>
    <w:rsid w:val="00905E58"/>
    <w:rsid w:val="00906460"/>
    <w:rsid w:val="009064E2"/>
    <w:rsid w:val="00910A41"/>
    <w:rsid w:val="00911BF2"/>
    <w:rsid w:val="009124BE"/>
    <w:rsid w:val="00912D3A"/>
    <w:rsid w:val="0091345C"/>
    <w:rsid w:val="00913A20"/>
    <w:rsid w:val="00914715"/>
    <w:rsid w:val="009153FC"/>
    <w:rsid w:val="00915B7A"/>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2E70"/>
    <w:rsid w:val="009467DE"/>
    <w:rsid w:val="009474E8"/>
    <w:rsid w:val="00947D61"/>
    <w:rsid w:val="00952BC6"/>
    <w:rsid w:val="00954030"/>
    <w:rsid w:val="00954310"/>
    <w:rsid w:val="00955EC7"/>
    <w:rsid w:val="0095689B"/>
    <w:rsid w:val="009575C6"/>
    <w:rsid w:val="00957CBC"/>
    <w:rsid w:val="00961602"/>
    <w:rsid w:val="00961DEF"/>
    <w:rsid w:val="00964063"/>
    <w:rsid w:val="00964572"/>
    <w:rsid w:val="009662A0"/>
    <w:rsid w:val="0096660A"/>
    <w:rsid w:val="00966A17"/>
    <w:rsid w:val="0097075C"/>
    <w:rsid w:val="00970D9C"/>
    <w:rsid w:val="0097268D"/>
    <w:rsid w:val="00973E0A"/>
    <w:rsid w:val="00973F2A"/>
    <w:rsid w:val="00975109"/>
    <w:rsid w:val="00975E3F"/>
    <w:rsid w:val="009817E6"/>
    <w:rsid w:val="009847F4"/>
    <w:rsid w:val="00985173"/>
    <w:rsid w:val="00985B1C"/>
    <w:rsid w:val="00985CC0"/>
    <w:rsid w:val="009911A4"/>
    <w:rsid w:val="009917C1"/>
    <w:rsid w:val="00991CEB"/>
    <w:rsid w:val="009922EC"/>
    <w:rsid w:val="0099261B"/>
    <w:rsid w:val="00992AD0"/>
    <w:rsid w:val="0099333B"/>
    <w:rsid w:val="00995912"/>
    <w:rsid w:val="00996137"/>
    <w:rsid w:val="009A185E"/>
    <w:rsid w:val="009A315B"/>
    <w:rsid w:val="009A48E5"/>
    <w:rsid w:val="009A546C"/>
    <w:rsid w:val="009A6B57"/>
    <w:rsid w:val="009A6FDA"/>
    <w:rsid w:val="009B0033"/>
    <w:rsid w:val="009B099D"/>
    <w:rsid w:val="009B1AAB"/>
    <w:rsid w:val="009B4B5C"/>
    <w:rsid w:val="009B4CA6"/>
    <w:rsid w:val="009B52F3"/>
    <w:rsid w:val="009B5F13"/>
    <w:rsid w:val="009C135A"/>
    <w:rsid w:val="009C16D1"/>
    <w:rsid w:val="009C1872"/>
    <w:rsid w:val="009C1E90"/>
    <w:rsid w:val="009C30DB"/>
    <w:rsid w:val="009C466D"/>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22F1"/>
    <w:rsid w:val="00A02DDA"/>
    <w:rsid w:val="00A02E99"/>
    <w:rsid w:val="00A05866"/>
    <w:rsid w:val="00A1049B"/>
    <w:rsid w:val="00A10853"/>
    <w:rsid w:val="00A10C70"/>
    <w:rsid w:val="00A10CEE"/>
    <w:rsid w:val="00A16E1B"/>
    <w:rsid w:val="00A17678"/>
    <w:rsid w:val="00A17A2E"/>
    <w:rsid w:val="00A233AF"/>
    <w:rsid w:val="00A25B86"/>
    <w:rsid w:val="00A26B67"/>
    <w:rsid w:val="00A275AF"/>
    <w:rsid w:val="00A33F22"/>
    <w:rsid w:val="00A34987"/>
    <w:rsid w:val="00A3729A"/>
    <w:rsid w:val="00A3755F"/>
    <w:rsid w:val="00A420B2"/>
    <w:rsid w:val="00A435D8"/>
    <w:rsid w:val="00A43AEC"/>
    <w:rsid w:val="00A443C1"/>
    <w:rsid w:val="00A45988"/>
    <w:rsid w:val="00A46122"/>
    <w:rsid w:val="00A4685D"/>
    <w:rsid w:val="00A523DC"/>
    <w:rsid w:val="00A529DA"/>
    <w:rsid w:val="00A5373B"/>
    <w:rsid w:val="00A547D4"/>
    <w:rsid w:val="00A5497A"/>
    <w:rsid w:val="00A564C0"/>
    <w:rsid w:val="00A56E02"/>
    <w:rsid w:val="00A57962"/>
    <w:rsid w:val="00A61105"/>
    <w:rsid w:val="00A615A1"/>
    <w:rsid w:val="00A63CF2"/>
    <w:rsid w:val="00A70474"/>
    <w:rsid w:val="00A70B9A"/>
    <w:rsid w:val="00A73B8A"/>
    <w:rsid w:val="00A75CBC"/>
    <w:rsid w:val="00A75E7A"/>
    <w:rsid w:val="00A766CA"/>
    <w:rsid w:val="00A80476"/>
    <w:rsid w:val="00A816C4"/>
    <w:rsid w:val="00A83018"/>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B38"/>
    <w:rsid w:val="00AB4F63"/>
    <w:rsid w:val="00AB5CA3"/>
    <w:rsid w:val="00AB689B"/>
    <w:rsid w:val="00AB72B4"/>
    <w:rsid w:val="00AC05CE"/>
    <w:rsid w:val="00AC1D94"/>
    <w:rsid w:val="00AC2EDD"/>
    <w:rsid w:val="00AD14F7"/>
    <w:rsid w:val="00AD19A0"/>
    <w:rsid w:val="00AD1F92"/>
    <w:rsid w:val="00AD34E0"/>
    <w:rsid w:val="00AD3FE3"/>
    <w:rsid w:val="00AD5828"/>
    <w:rsid w:val="00AD6AE5"/>
    <w:rsid w:val="00AD6F99"/>
    <w:rsid w:val="00AE33DC"/>
    <w:rsid w:val="00AE41AB"/>
    <w:rsid w:val="00AE5049"/>
    <w:rsid w:val="00AE5593"/>
    <w:rsid w:val="00AE5AFE"/>
    <w:rsid w:val="00AE7280"/>
    <w:rsid w:val="00AF0815"/>
    <w:rsid w:val="00AF1F6C"/>
    <w:rsid w:val="00AF2419"/>
    <w:rsid w:val="00AF25AA"/>
    <w:rsid w:val="00AF3522"/>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48CD"/>
    <w:rsid w:val="00B25DC0"/>
    <w:rsid w:val="00B25FA9"/>
    <w:rsid w:val="00B26A8B"/>
    <w:rsid w:val="00B309A5"/>
    <w:rsid w:val="00B30E71"/>
    <w:rsid w:val="00B31775"/>
    <w:rsid w:val="00B31DE8"/>
    <w:rsid w:val="00B3593F"/>
    <w:rsid w:val="00B35957"/>
    <w:rsid w:val="00B35EC0"/>
    <w:rsid w:val="00B368CE"/>
    <w:rsid w:val="00B374E2"/>
    <w:rsid w:val="00B43775"/>
    <w:rsid w:val="00B43CB9"/>
    <w:rsid w:val="00B44123"/>
    <w:rsid w:val="00B442AE"/>
    <w:rsid w:val="00B46626"/>
    <w:rsid w:val="00B46752"/>
    <w:rsid w:val="00B46D43"/>
    <w:rsid w:val="00B4703B"/>
    <w:rsid w:val="00B52C9F"/>
    <w:rsid w:val="00B5392B"/>
    <w:rsid w:val="00B548A9"/>
    <w:rsid w:val="00B56105"/>
    <w:rsid w:val="00B56403"/>
    <w:rsid w:val="00B56E59"/>
    <w:rsid w:val="00B56E62"/>
    <w:rsid w:val="00B56F29"/>
    <w:rsid w:val="00B57ABD"/>
    <w:rsid w:val="00B57FFA"/>
    <w:rsid w:val="00B62486"/>
    <w:rsid w:val="00B62DED"/>
    <w:rsid w:val="00B634FC"/>
    <w:rsid w:val="00B66FF8"/>
    <w:rsid w:val="00B675C5"/>
    <w:rsid w:val="00B704F4"/>
    <w:rsid w:val="00B713C5"/>
    <w:rsid w:val="00B71BA6"/>
    <w:rsid w:val="00B7256D"/>
    <w:rsid w:val="00B727BD"/>
    <w:rsid w:val="00B73582"/>
    <w:rsid w:val="00B75B4B"/>
    <w:rsid w:val="00B77CF7"/>
    <w:rsid w:val="00B80F14"/>
    <w:rsid w:val="00B8289A"/>
    <w:rsid w:val="00B82DAB"/>
    <w:rsid w:val="00B83FE3"/>
    <w:rsid w:val="00B84764"/>
    <w:rsid w:val="00B8578F"/>
    <w:rsid w:val="00B85865"/>
    <w:rsid w:val="00B864D2"/>
    <w:rsid w:val="00B8692B"/>
    <w:rsid w:val="00B93DB4"/>
    <w:rsid w:val="00B94482"/>
    <w:rsid w:val="00BA1BD3"/>
    <w:rsid w:val="00BA41A9"/>
    <w:rsid w:val="00BA5961"/>
    <w:rsid w:val="00BA5FE1"/>
    <w:rsid w:val="00BA6250"/>
    <w:rsid w:val="00BA6271"/>
    <w:rsid w:val="00BB18AB"/>
    <w:rsid w:val="00BB4BB9"/>
    <w:rsid w:val="00BB5D4D"/>
    <w:rsid w:val="00BB775E"/>
    <w:rsid w:val="00BC1417"/>
    <w:rsid w:val="00BC1C0F"/>
    <w:rsid w:val="00BC2BBC"/>
    <w:rsid w:val="00BD2AAF"/>
    <w:rsid w:val="00BD36CF"/>
    <w:rsid w:val="00BD45F5"/>
    <w:rsid w:val="00BD49D1"/>
    <w:rsid w:val="00BD4B75"/>
    <w:rsid w:val="00BD4E2F"/>
    <w:rsid w:val="00BD57B1"/>
    <w:rsid w:val="00BE373E"/>
    <w:rsid w:val="00BE3FCD"/>
    <w:rsid w:val="00BE5F5C"/>
    <w:rsid w:val="00BE6066"/>
    <w:rsid w:val="00BF00CB"/>
    <w:rsid w:val="00BF013D"/>
    <w:rsid w:val="00BF1273"/>
    <w:rsid w:val="00BF3A9A"/>
    <w:rsid w:val="00BF4FE1"/>
    <w:rsid w:val="00BF544E"/>
    <w:rsid w:val="00BF55F7"/>
    <w:rsid w:val="00C027EF"/>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6ACB"/>
    <w:rsid w:val="00C47FD7"/>
    <w:rsid w:val="00C515B2"/>
    <w:rsid w:val="00C51EDB"/>
    <w:rsid w:val="00C52152"/>
    <w:rsid w:val="00C52382"/>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64BB"/>
    <w:rsid w:val="00C86913"/>
    <w:rsid w:val="00C8766D"/>
    <w:rsid w:val="00C91C4E"/>
    <w:rsid w:val="00C92619"/>
    <w:rsid w:val="00C9458D"/>
    <w:rsid w:val="00C954CA"/>
    <w:rsid w:val="00C96106"/>
    <w:rsid w:val="00C96419"/>
    <w:rsid w:val="00CA104E"/>
    <w:rsid w:val="00CA50F4"/>
    <w:rsid w:val="00CA6211"/>
    <w:rsid w:val="00CA63F9"/>
    <w:rsid w:val="00CB1DF0"/>
    <w:rsid w:val="00CB2171"/>
    <w:rsid w:val="00CB2A51"/>
    <w:rsid w:val="00CB3348"/>
    <w:rsid w:val="00CB3F9C"/>
    <w:rsid w:val="00CB44EA"/>
    <w:rsid w:val="00CB4C3D"/>
    <w:rsid w:val="00CB6EBE"/>
    <w:rsid w:val="00CC111C"/>
    <w:rsid w:val="00CC5796"/>
    <w:rsid w:val="00CC61D2"/>
    <w:rsid w:val="00CC6514"/>
    <w:rsid w:val="00CC6B48"/>
    <w:rsid w:val="00CC7548"/>
    <w:rsid w:val="00CD0DED"/>
    <w:rsid w:val="00CD0E69"/>
    <w:rsid w:val="00CD11CD"/>
    <w:rsid w:val="00CE04AF"/>
    <w:rsid w:val="00CE197D"/>
    <w:rsid w:val="00CE64EE"/>
    <w:rsid w:val="00CE763D"/>
    <w:rsid w:val="00CF14AB"/>
    <w:rsid w:val="00CF1B46"/>
    <w:rsid w:val="00CF1FC6"/>
    <w:rsid w:val="00CF30D1"/>
    <w:rsid w:val="00CF7011"/>
    <w:rsid w:val="00CF7946"/>
    <w:rsid w:val="00D00E5E"/>
    <w:rsid w:val="00D01F31"/>
    <w:rsid w:val="00D02D56"/>
    <w:rsid w:val="00D049F8"/>
    <w:rsid w:val="00D04BDB"/>
    <w:rsid w:val="00D05AF0"/>
    <w:rsid w:val="00D068ED"/>
    <w:rsid w:val="00D072BE"/>
    <w:rsid w:val="00D077D0"/>
    <w:rsid w:val="00D0787B"/>
    <w:rsid w:val="00D1047D"/>
    <w:rsid w:val="00D10879"/>
    <w:rsid w:val="00D10FC4"/>
    <w:rsid w:val="00D115E0"/>
    <w:rsid w:val="00D1195E"/>
    <w:rsid w:val="00D1388D"/>
    <w:rsid w:val="00D13E19"/>
    <w:rsid w:val="00D13FEC"/>
    <w:rsid w:val="00D1711C"/>
    <w:rsid w:val="00D20583"/>
    <w:rsid w:val="00D2065A"/>
    <w:rsid w:val="00D22767"/>
    <w:rsid w:val="00D264CE"/>
    <w:rsid w:val="00D2686E"/>
    <w:rsid w:val="00D269F5"/>
    <w:rsid w:val="00D307E7"/>
    <w:rsid w:val="00D30E13"/>
    <w:rsid w:val="00D31826"/>
    <w:rsid w:val="00D353C8"/>
    <w:rsid w:val="00D35DE0"/>
    <w:rsid w:val="00D37129"/>
    <w:rsid w:val="00D3786B"/>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5715"/>
    <w:rsid w:val="00D87B29"/>
    <w:rsid w:val="00D87CFF"/>
    <w:rsid w:val="00D907EC"/>
    <w:rsid w:val="00D9210F"/>
    <w:rsid w:val="00D922EE"/>
    <w:rsid w:val="00D9274F"/>
    <w:rsid w:val="00D927B0"/>
    <w:rsid w:val="00D94442"/>
    <w:rsid w:val="00D95CB1"/>
    <w:rsid w:val="00D97083"/>
    <w:rsid w:val="00DA1DC0"/>
    <w:rsid w:val="00DA20C8"/>
    <w:rsid w:val="00DA43D6"/>
    <w:rsid w:val="00DA4A07"/>
    <w:rsid w:val="00DA5487"/>
    <w:rsid w:val="00DA575F"/>
    <w:rsid w:val="00DA6167"/>
    <w:rsid w:val="00DA6D49"/>
    <w:rsid w:val="00DA7FC4"/>
    <w:rsid w:val="00DB0BEA"/>
    <w:rsid w:val="00DB12F1"/>
    <w:rsid w:val="00DB18AB"/>
    <w:rsid w:val="00DB2019"/>
    <w:rsid w:val="00DB665E"/>
    <w:rsid w:val="00DB677B"/>
    <w:rsid w:val="00DC2E83"/>
    <w:rsid w:val="00DC33C7"/>
    <w:rsid w:val="00DC362B"/>
    <w:rsid w:val="00DC419C"/>
    <w:rsid w:val="00DC5EB0"/>
    <w:rsid w:val="00DD242C"/>
    <w:rsid w:val="00DD2872"/>
    <w:rsid w:val="00DD3406"/>
    <w:rsid w:val="00DD58C3"/>
    <w:rsid w:val="00DD5BCD"/>
    <w:rsid w:val="00DD7EB6"/>
    <w:rsid w:val="00DE1A71"/>
    <w:rsid w:val="00DE3179"/>
    <w:rsid w:val="00DE4DEF"/>
    <w:rsid w:val="00DE4FE1"/>
    <w:rsid w:val="00DE6319"/>
    <w:rsid w:val="00DE6698"/>
    <w:rsid w:val="00DF041F"/>
    <w:rsid w:val="00DF0FD6"/>
    <w:rsid w:val="00DF1BE1"/>
    <w:rsid w:val="00DF2AE9"/>
    <w:rsid w:val="00DF2E7E"/>
    <w:rsid w:val="00DF37FB"/>
    <w:rsid w:val="00DF4179"/>
    <w:rsid w:val="00DF5220"/>
    <w:rsid w:val="00DF5C55"/>
    <w:rsid w:val="00DF60D4"/>
    <w:rsid w:val="00DF61A7"/>
    <w:rsid w:val="00DF6258"/>
    <w:rsid w:val="00DF6745"/>
    <w:rsid w:val="00DF7A1E"/>
    <w:rsid w:val="00DF7E9F"/>
    <w:rsid w:val="00E01228"/>
    <w:rsid w:val="00E0129E"/>
    <w:rsid w:val="00E02EF6"/>
    <w:rsid w:val="00E0507B"/>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02C"/>
    <w:rsid w:val="00E633B6"/>
    <w:rsid w:val="00E633FC"/>
    <w:rsid w:val="00E659C7"/>
    <w:rsid w:val="00E65A17"/>
    <w:rsid w:val="00E666A8"/>
    <w:rsid w:val="00E67201"/>
    <w:rsid w:val="00E7366F"/>
    <w:rsid w:val="00E73691"/>
    <w:rsid w:val="00E73960"/>
    <w:rsid w:val="00E73BC4"/>
    <w:rsid w:val="00E758D6"/>
    <w:rsid w:val="00E77815"/>
    <w:rsid w:val="00E82D9D"/>
    <w:rsid w:val="00E830FD"/>
    <w:rsid w:val="00E831C7"/>
    <w:rsid w:val="00E84357"/>
    <w:rsid w:val="00E8563A"/>
    <w:rsid w:val="00E91450"/>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2568"/>
    <w:rsid w:val="00EB3CC4"/>
    <w:rsid w:val="00EB42D1"/>
    <w:rsid w:val="00EB474D"/>
    <w:rsid w:val="00EB5849"/>
    <w:rsid w:val="00EB59FD"/>
    <w:rsid w:val="00EB6C1B"/>
    <w:rsid w:val="00EC0FC1"/>
    <w:rsid w:val="00EC1FAE"/>
    <w:rsid w:val="00EC3296"/>
    <w:rsid w:val="00EC396E"/>
    <w:rsid w:val="00EC4265"/>
    <w:rsid w:val="00ED0506"/>
    <w:rsid w:val="00ED0972"/>
    <w:rsid w:val="00ED2235"/>
    <w:rsid w:val="00ED52BF"/>
    <w:rsid w:val="00EE1484"/>
    <w:rsid w:val="00EE1572"/>
    <w:rsid w:val="00EE27EB"/>
    <w:rsid w:val="00EE35F2"/>
    <w:rsid w:val="00EE3B81"/>
    <w:rsid w:val="00EE4181"/>
    <w:rsid w:val="00EE47E5"/>
    <w:rsid w:val="00EE5F01"/>
    <w:rsid w:val="00EE6BBA"/>
    <w:rsid w:val="00EE746F"/>
    <w:rsid w:val="00EF0888"/>
    <w:rsid w:val="00EF35D6"/>
    <w:rsid w:val="00EF5E6C"/>
    <w:rsid w:val="00EF78A9"/>
    <w:rsid w:val="00F01CB7"/>
    <w:rsid w:val="00F0548E"/>
    <w:rsid w:val="00F06CB5"/>
    <w:rsid w:val="00F07400"/>
    <w:rsid w:val="00F0796A"/>
    <w:rsid w:val="00F10875"/>
    <w:rsid w:val="00F12374"/>
    <w:rsid w:val="00F174A5"/>
    <w:rsid w:val="00F203AB"/>
    <w:rsid w:val="00F23680"/>
    <w:rsid w:val="00F2498F"/>
    <w:rsid w:val="00F263AA"/>
    <w:rsid w:val="00F26B96"/>
    <w:rsid w:val="00F2739F"/>
    <w:rsid w:val="00F27557"/>
    <w:rsid w:val="00F275C5"/>
    <w:rsid w:val="00F324BA"/>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ED9"/>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913D1"/>
    <w:rsid w:val="00F91DA6"/>
    <w:rsid w:val="00F927C6"/>
    <w:rsid w:val="00F92D70"/>
    <w:rsid w:val="00F93F97"/>
    <w:rsid w:val="00F95558"/>
    <w:rsid w:val="00F95B2C"/>
    <w:rsid w:val="00F95C0E"/>
    <w:rsid w:val="00FA1000"/>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C6DD7"/>
    <w:rsid w:val="00FD15B5"/>
    <w:rsid w:val="00FD2060"/>
    <w:rsid w:val="00FD21CF"/>
    <w:rsid w:val="00FD474F"/>
    <w:rsid w:val="00FD618B"/>
    <w:rsid w:val="00FD6FD2"/>
    <w:rsid w:val="00FD72DD"/>
    <w:rsid w:val="00FD79DA"/>
    <w:rsid w:val="00FE07A8"/>
    <w:rsid w:val="00FE1359"/>
    <w:rsid w:val="00FE2118"/>
    <w:rsid w:val="00FE2CDC"/>
    <w:rsid w:val="00FE41D5"/>
    <w:rsid w:val="00FE424F"/>
    <w:rsid w:val="00FE435D"/>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5829A6"/>
  </w:style>
  <w:style w:type="paragraph" w:styleId="11">
    <w:name w:val="heading 1"/>
    <w:aliases w:val=" Знак9,Заг 1,Раздел,Заголовок 1 Знак Знак, Знак Знак Знак, Знак Знак Знак Знак Знак"/>
    <w:basedOn w:val="a8"/>
    <w:next w:val="a8"/>
    <w:link w:val="12"/>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8"/>
    <w:next w:val="a8"/>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8"/>
    <w:next w:val="a8"/>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8"/>
    <w:next w:val="a8"/>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8"/>
    <w:next w:val="a8"/>
    <w:link w:val="50"/>
    <w:uiPriority w:val="9"/>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8"/>
    <w:next w:val="a8"/>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8"/>
    <w:next w:val="a8"/>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8"/>
    <w:next w:val="a8"/>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8"/>
    <w:next w:val="a8"/>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semiHidden/>
    <w:unhideWhenUsed/>
  </w:style>
  <w:style w:type="character" w:styleId="ac">
    <w:name w:val="Hyperlink"/>
    <w:unhideWhenUsed/>
    <w:rsid w:val="005740A6"/>
    <w:rPr>
      <w:color w:val="0000FF"/>
      <w:u w:val="single"/>
    </w:rPr>
  </w:style>
  <w:style w:type="paragraph" w:styleId="ad">
    <w:name w:val="Body Text"/>
    <w:aliases w:val=" Знак, Знак5"/>
    <w:basedOn w:val="a8"/>
    <w:link w:val="ae"/>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e">
    <w:name w:val="Основной текст Знак"/>
    <w:aliases w:val=" Знак Знак, Знак5 Знак"/>
    <w:basedOn w:val="a9"/>
    <w:link w:val="ad"/>
    <w:rsid w:val="005740A6"/>
    <w:rPr>
      <w:rFonts w:ascii="Garamond" w:eastAsia="Garamond" w:hAnsi="Garamond" w:cs="Garamond"/>
      <w:sz w:val="28"/>
      <w:szCs w:val="24"/>
      <w:lang w:eastAsia="ar-SA"/>
    </w:rPr>
  </w:style>
  <w:style w:type="paragraph" w:styleId="af">
    <w:name w:val="Body Text Indent"/>
    <w:basedOn w:val="a8"/>
    <w:link w:val="af0"/>
    <w:unhideWhenUsed/>
    <w:rsid w:val="007B5C28"/>
    <w:pPr>
      <w:spacing w:after="120"/>
      <w:ind w:left="283"/>
    </w:pPr>
  </w:style>
  <w:style w:type="character" w:customStyle="1" w:styleId="af0">
    <w:name w:val="Основной текст с отступом Знак"/>
    <w:basedOn w:val="a9"/>
    <w:link w:val="af"/>
    <w:rsid w:val="007B5C28"/>
  </w:style>
  <w:style w:type="character" w:customStyle="1" w:styleId="12">
    <w:name w:val="Заголовок 1 Знак"/>
    <w:aliases w:val=" Знак9 Знак,Заг 1 Знак,Раздел Знак,Заголовок 1 Знак Знак Знак, Знак Знак Знак Знак, Знак Знак Знак Знак Знак Знак"/>
    <w:basedOn w:val="a9"/>
    <w:link w:val="11"/>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9"/>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9"/>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9"/>
    <w:link w:val="40"/>
    <w:rsid w:val="007B5C28"/>
    <w:rPr>
      <w:rFonts w:ascii="Times New Roman" w:eastAsia="MS Mincho" w:hAnsi="Times New Roman" w:cs="Times New Roman"/>
      <w:sz w:val="28"/>
      <w:szCs w:val="20"/>
      <w:lang w:val="uk-UA" w:eastAsia="ru-RU"/>
    </w:rPr>
  </w:style>
  <w:style w:type="paragraph" w:styleId="af1">
    <w:name w:val="Title"/>
    <w:aliases w:val="Знак2,Глава, Char Char,Char"/>
    <w:basedOn w:val="a8"/>
    <w:link w:val="af2"/>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2">
    <w:name w:val="Название Знак"/>
    <w:aliases w:val="Знак2 Знак,Глава Знак, Char Char Знак,Char Знак"/>
    <w:basedOn w:val="a9"/>
    <w:link w:val="af1"/>
    <w:rsid w:val="007B5C28"/>
    <w:rPr>
      <w:rFonts w:ascii="Times New Roman" w:eastAsia="MS Mincho" w:hAnsi="Times New Roman" w:cs="Times New Roman"/>
      <w:b/>
      <w:sz w:val="25"/>
      <w:szCs w:val="20"/>
      <w:lang w:eastAsia="ru-RU"/>
    </w:rPr>
  </w:style>
  <w:style w:type="paragraph" w:styleId="24">
    <w:name w:val="Body Text Indent 2"/>
    <w:basedOn w:val="a8"/>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9"/>
    <w:link w:val="24"/>
    <w:rsid w:val="007B5C28"/>
    <w:rPr>
      <w:rFonts w:ascii="Times New Roman" w:eastAsia="MS Mincho" w:hAnsi="Times New Roman" w:cs="Times New Roman"/>
      <w:sz w:val="24"/>
      <w:szCs w:val="24"/>
      <w:lang w:eastAsia="ru-RU"/>
    </w:rPr>
  </w:style>
  <w:style w:type="paragraph" w:styleId="af3">
    <w:name w:val="Plain Text"/>
    <w:basedOn w:val="a8"/>
    <w:link w:val="af4"/>
    <w:rsid w:val="007B5C28"/>
    <w:pPr>
      <w:spacing w:after="0" w:line="240" w:lineRule="auto"/>
    </w:pPr>
    <w:rPr>
      <w:rFonts w:ascii="Courier New" w:eastAsia="MS Mincho" w:hAnsi="Courier New" w:cs="Times New Roman"/>
      <w:sz w:val="20"/>
      <w:szCs w:val="20"/>
      <w:lang w:eastAsia="ru-RU"/>
    </w:rPr>
  </w:style>
  <w:style w:type="character" w:customStyle="1" w:styleId="af4">
    <w:name w:val="Текст Знак"/>
    <w:basedOn w:val="a9"/>
    <w:link w:val="af3"/>
    <w:rsid w:val="007B5C28"/>
    <w:rPr>
      <w:rFonts w:ascii="Courier New" w:eastAsia="MS Mincho" w:hAnsi="Courier New" w:cs="Times New Roman"/>
      <w:sz w:val="20"/>
      <w:szCs w:val="20"/>
      <w:lang w:eastAsia="ru-RU"/>
    </w:rPr>
  </w:style>
  <w:style w:type="paragraph" w:styleId="32">
    <w:name w:val="Body Text Indent 3"/>
    <w:basedOn w:val="a8"/>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9"/>
    <w:link w:val="32"/>
    <w:rsid w:val="007B5C28"/>
    <w:rPr>
      <w:rFonts w:ascii="Times New Roman" w:eastAsia="MS Mincho" w:hAnsi="Times New Roman" w:cs="Times New Roman"/>
      <w:sz w:val="16"/>
      <w:szCs w:val="16"/>
      <w:lang w:eastAsia="ru-RU"/>
    </w:rPr>
  </w:style>
  <w:style w:type="table" w:styleId="af5">
    <w:name w:val="Table Grid"/>
    <w:basedOn w:val="aa"/>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caption"/>
    <w:basedOn w:val="a8"/>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8"/>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9"/>
    <w:link w:val="26"/>
    <w:rsid w:val="007B5C28"/>
    <w:rPr>
      <w:rFonts w:ascii="Times New Roman" w:eastAsia="MS Mincho" w:hAnsi="Times New Roman" w:cs="Times New Roman"/>
      <w:sz w:val="24"/>
      <w:szCs w:val="24"/>
      <w:lang w:eastAsia="ru-RU"/>
    </w:rPr>
  </w:style>
  <w:style w:type="paragraph" w:customStyle="1" w:styleId="af7">
    <w:name w:val="АДРЕС"/>
    <w:basedOn w:val="a8"/>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8">
    <w:name w:val="header"/>
    <w:aliases w:val=" Знак3 Знак Знак, Знак3"/>
    <w:basedOn w:val="a8"/>
    <w:link w:val="af9"/>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9">
    <w:name w:val="Верхний колонтитул Знак"/>
    <w:aliases w:val=" Знак3 Знак Знак Знак, Знак3 Знак1"/>
    <w:basedOn w:val="a9"/>
    <w:link w:val="af8"/>
    <w:rsid w:val="00D353C8"/>
    <w:rPr>
      <w:rFonts w:ascii="Times New Roman" w:eastAsia="MS Mincho" w:hAnsi="Times New Roman" w:cs="Times New Roman"/>
      <w:sz w:val="24"/>
      <w:szCs w:val="24"/>
      <w:lang w:eastAsia="ru-RU"/>
    </w:rPr>
  </w:style>
  <w:style w:type="character" w:styleId="afa">
    <w:name w:val="page number"/>
    <w:basedOn w:val="a9"/>
    <w:rsid w:val="00D353C8"/>
  </w:style>
  <w:style w:type="paragraph" w:styleId="34">
    <w:name w:val="Body Text 3"/>
    <w:basedOn w:val="a8"/>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9"/>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9"/>
    <w:link w:val="5"/>
    <w:uiPriority w:val="9"/>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9"/>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9"/>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aliases w:val="Таблиця Знак"/>
    <w:basedOn w:val="a9"/>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9"/>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8"/>
    <w:uiPriority w:val="99"/>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b">
    <w:name w:val="Основний текст Знак"/>
    <w:basedOn w:val="a9"/>
    <w:rsid w:val="00720151"/>
    <w:rPr>
      <w:bCs/>
      <w:sz w:val="28"/>
      <w:szCs w:val="24"/>
      <w:lang w:val="uk-UA" w:eastAsia="ru-RU" w:bidi="ar-SA"/>
    </w:rPr>
  </w:style>
  <w:style w:type="paragraph" w:customStyle="1" w:styleId="15">
    <w:name w:val="заголовок 1"/>
    <w:basedOn w:val="a8"/>
    <w:next w:val="a8"/>
    <w:link w:val="16"/>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8"/>
    <w:next w:val="a8"/>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c">
    <w:name w:val="footer"/>
    <w:basedOn w:val="a8"/>
    <w:link w:val="afd"/>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d">
    <w:name w:val="Нижний колонтитул Знак"/>
    <w:basedOn w:val="a9"/>
    <w:link w:val="afc"/>
    <w:rsid w:val="00720151"/>
    <w:rPr>
      <w:rFonts w:ascii="Times New Roman" w:eastAsia="Times New Roman" w:hAnsi="Times New Roman" w:cs="Times New Roman"/>
      <w:sz w:val="24"/>
      <w:szCs w:val="24"/>
      <w:lang w:val="uk-UA" w:eastAsia="ru-RU"/>
    </w:rPr>
  </w:style>
  <w:style w:type="paragraph" w:customStyle="1" w:styleId="1">
    <w:name w:val="Стиль1"/>
    <w:basedOn w:val="a8"/>
    <w:uiPriority w:val="99"/>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8"/>
    <w:uiPriority w:val="99"/>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e">
    <w:name w:val="Normal (Web)"/>
    <w:aliases w:val="Обычный (Web)1"/>
    <w:basedOn w:val="a8"/>
    <w:link w:val="aff"/>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9"/>
    <w:rsid w:val="00720151"/>
  </w:style>
  <w:style w:type="character" w:styleId="aff0">
    <w:name w:val="Strong"/>
    <w:basedOn w:val="a9"/>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9"/>
    <w:rsid w:val="00680986"/>
    <w:rPr>
      <w:rFonts w:ascii="Times New Roman" w:hAnsi="Times New Roman" w:cs="Times New Roman"/>
      <w:b/>
      <w:bCs/>
      <w:sz w:val="24"/>
      <w:szCs w:val="24"/>
    </w:rPr>
  </w:style>
  <w:style w:type="paragraph" w:customStyle="1" w:styleId="Style2">
    <w:name w:val="Style2"/>
    <w:basedOn w:val="a8"/>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8"/>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8"/>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9"/>
    <w:uiPriority w:val="99"/>
    <w:rsid w:val="006B4085"/>
    <w:rPr>
      <w:rFonts w:ascii="Times New Roman" w:hAnsi="Times New Roman" w:cs="Times New Roman"/>
      <w:sz w:val="18"/>
      <w:szCs w:val="18"/>
    </w:rPr>
  </w:style>
  <w:style w:type="character" w:customStyle="1" w:styleId="FontStyle24">
    <w:name w:val="Font Style24"/>
    <w:basedOn w:val="a9"/>
    <w:rsid w:val="006B4085"/>
    <w:rPr>
      <w:rFonts w:ascii="Times New Roman" w:hAnsi="Times New Roman" w:cs="Times New Roman"/>
      <w:sz w:val="26"/>
      <w:szCs w:val="26"/>
    </w:rPr>
  </w:style>
  <w:style w:type="paragraph" w:customStyle="1" w:styleId="Style8">
    <w:name w:val="Style8"/>
    <w:basedOn w:val="a8"/>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8"/>
    <w:next w:val="a8"/>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1">
    <w:name w:val="Block Text"/>
    <w:basedOn w:val="a8"/>
    <w:link w:val="17"/>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9"/>
    <w:rsid w:val="00BA6271"/>
  </w:style>
  <w:style w:type="paragraph" w:customStyle="1" w:styleId="18">
    <w:name w:val="Текст1"/>
    <w:basedOn w:val="a8"/>
    <w:rsid w:val="00BA6271"/>
    <w:pPr>
      <w:spacing w:after="0" w:line="240" w:lineRule="auto"/>
    </w:pPr>
    <w:rPr>
      <w:rFonts w:ascii="Courier New" w:eastAsia="Times New Roman" w:hAnsi="Courier New" w:cs="Times New Roman"/>
      <w:sz w:val="20"/>
      <w:szCs w:val="20"/>
      <w:lang w:val="uk-UA" w:eastAsia="ru-RU"/>
    </w:rPr>
  </w:style>
  <w:style w:type="paragraph" w:styleId="19">
    <w:name w:val="toc 1"/>
    <w:basedOn w:val="a8"/>
    <w:next w:val="a8"/>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9"/>
    <w:uiPriority w:val="99"/>
    <w:rsid w:val="00BA6271"/>
    <w:rPr>
      <w:rFonts w:ascii="Tahoma" w:eastAsia="Times New Roman" w:hAnsi="Tahoma" w:cs="Tahoma" w:hint="default"/>
      <w:color w:val="333333"/>
      <w:sz w:val="20"/>
      <w:szCs w:val="20"/>
    </w:rPr>
  </w:style>
  <w:style w:type="paragraph" w:styleId="aff2">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8"/>
    <w:link w:val="aff3"/>
    <w:uiPriority w:val="99"/>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3">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9"/>
    <w:link w:val="aff2"/>
    <w:uiPriority w:val="9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4">
    <w:name w:val="footnote reference"/>
    <w:basedOn w:val="a9"/>
    <w:uiPriority w:val="99"/>
    <w:rsid w:val="00BA6271"/>
    <w:rPr>
      <w:vertAlign w:val="superscript"/>
    </w:rPr>
  </w:style>
  <w:style w:type="paragraph" w:customStyle="1" w:styleId="StyleZakonu">
    <w:name w:val="StyleZakonu"/>
    <w:basedOn w:val="a8"/>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9"/>
    <w:rsid w:val="00DF1BE1"/>
  </w:style>
  <w:style w:type="paragraph" w:customStyle="1" w:styleId="rvps14">
    <w:name w:val="rvps14"/>
    <w:basedOn w:val="a8"/>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9"/>
    <w:rsid w:val="00DF1BE1"/>
  </w:style>
  <w:style w:type="paragraph" w:customStyle="1" w:styleId="rvps17">
    <w:name w:val="rvps17"/>
    <w:basedOn w:val="a8"/>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9"/>
    <w:rsid w:val="00725913"/>
    <w:rPr>
      <w:rFonts w:ascii="Times New Roman" w:hAnsi="Times New Roman" w:cs="Times New Roman"/>
      <w:sz w:val="24"/>
      <w:szCs w:val="24"/>
    </w:rPr>
  </w:style>
  <w:style w:type="paragraph" w:customStyle="1" w:styleId="1a">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8"/>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9"/>
    <w:rsid w:val="00725913"/>
    <w:rPr>
      <w:b/>
      <w:bCs/>
    </w:rPr>
  </w:style>
  <w:style w:type="character" w:customStyle="1" w:styleId="announcetitle1">
    <w:name w:val="announce_title1"/>
    <w:basedOn w:val="a9"/>
    <w:rsid w:val="00725913"/>
    <w:rPr>
      <w:b/>
      <w:bCs/>
      <w:color w:val="00763E"/>
      <w:sz w:val="28"/>
      <w:szCs w:val="28"/>
    </w:rPr>
  </w:style>
  <w:style w:type="character" w:customStyle="1" w:styleId="mainmagtitle1">
    <w:name w:val="main_mag_title1"/>
    <w:basedOn w:val="a9"/>
    <w:rsid w:val="00725913"/>
    <w:rPr>
      <w:b/>
      <w:bCs/>
      <w:color w:val="9D0000"/>
      <w:sz w:val="40"/>
      <w:szCs w:val="40"/>
    </w:rPr>
  </w:style>
  <w:style w:type="character" w:customStyle="1" w:styleId="mainmagnum1">
    <w:name w:val="main_mag_num1"/>
    <w:basedOn w:val="a9"/>
    <w:rsid w:val="00725913"/>
    <w:rPr>
      <w:color w:val="9D0000"/>
      <w:sz w:val="28"/>
      <w:szCs w:val="28"/>
    </w:rPr>
  </w:style>
  <w:style w:type="character" w:styleId="aff5">
    <w:name w:val="Emphasis"/>
    <w:basedOn w:val="a9"/>
    <w:qFormat/>
    <w:rsid w:val="00725913"/>
    <w:rPr>
      <w:i/>
      <w:iCs/>
    </w:rPr>
  </w:style>
  <w:style w:type="character" w:customStyle="1" w:styleId="style51">
    <w:name w:val="style51"/>
    <w:basedOn w:val="a9"/>
    <w:rsid w:val="00725913"/>
    <w:rPr>
      <w:rFonts w:ascii="Arial" w:hAnsi="Arial" w:cs="Arial" w:hint="default"/>
      <w:sz w:val="36"/>
      <w:szCs w:val="36"/>
    </w:rPr>
  </w:style>
  <w:style w:type="character" w:customStyle="1" w:styleId="style81">
    <w:name w:val="style81"/>
    <w:basedOn w:val="a9"/>
    <w:rsid w:val="00725913"/>
    <w:rPr>
      <w:rFonts w:ascii="Arial" w:hAnsi="Arial" w:cs="Arial" w:hint="default"/>
    </w:rPr>
  </w:style>
  <w:style w:type="character" w:styleId="aff6">
    <w:name w:val="FollowedHyperlink"/>
    <w:basedOn w:val="a9"/>
    <w:unhideWhenUsed/>
    <w:rsid w:val="00725913"/>
    <w:rPr>
      <w:color w:val="954F72" w:themeColor="followedHyperlink"/>
      <w:u w:val="single"/>
    </w:rPr>
  </w:style>
  <w:style w:type="paragraph" w:customStyle="1" w:styleId="aff7">
    <w:name w:val="Содержимое таблицы"/>
    <w:basedOn w:val="a8"/>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8">
    <w:name w:val="Subtitle"/>
    <w:basedOn w:val="a8"/>
    <w:next w:val="ad"/>
    <w:link w:val="aff9"/>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9">
    <w:name w:val="Подзаголовок Знак"/>
    <w:basedOn w:val="a9"/>
    <w:link w:val="aff8"/>
    <w:rsid w:val="00005941"/>
    <w:rPr>
      <w:rFonts w:ascii="Arial" w:eastAsia="Lucida Sans Unicode" w:hAnsi="Arial" w:cs="Tahoma"/>
      <w:i/>
      <w:iCs/>
      <w:sz w:val="28"/>
      <w:szCs w:val="28"/>
      <w:lang w:eastAsia="ar-SA"/>
    </w:rPr>
  </w:style>
  <w:style w:type="paragraph" w:styleId="HTML0">
    <w:name w:val="HTML Preformatted"/>
    <w:basedOn w:val="a8"/>
    <w:link w:val="HTML1"/>
    <w:uiPriority w:val="99"/>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9"/>
    <w:link w:val="HTML0"/>
    <w:uiPriority w:val="99"/>
    <w:rsid w:val="003C1FA0"/>
    <w:rPr>
      <w:rFonts w:ascii="Courier New" w:eastAsia="Times New Roman" w:hAnsi="Courier New" w:cs="Courier New"/>
      <w:sz w:val="18"/>
      <w:szCs w:val="18"/>
      <w:lang w:eastAsia="ru-RU"/>
    </w:rPr>
  </w:style>
  <w:style w:type="character" w:customStyle="1" w:styleId="snoska1">
    <w:name w:val="snoska1"/>
    <w:basedOn w:val="a9"/>
    <w:rsid w:val="003C1FA0"/>
    <w:rPr>
      <w:rFonts w:ascii="Times New Roman" w:hAnsi="Times New Roman" w:cs="Times New Roman"/>
      <w:sz w:val="24"/>
      <w:szCs w:val="24"/>
    </w:rPr>
  </w:style>
  <w:style w:type="paragraph" w:customStyle="1" w:styleId="H3">
    <w:name w:val="H3"/>
    <w:basedOn w:val="a8"/>
    <w:next w:val="a8"/>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9"/>
    <w:rsid w:val="003C1FA0"/>
    <w:rPr>
      <w:rFonts w:ascii="Times New Roman" w:hAnsi="Times New Roman" w:cs="Times New Roman"/>
      <w:sz w:val="24"/>
      <w:szCs w:val="24"/>
    </w:rPr>
  </w:style>
  <w:style w:type="paragraph" w:styleId="affa">
    <w:name w:val="Balloon Text"/>
    <w:basedOn w:val="a8"/>
    <w:link w:val="affb"/>
    <w:rsid w:val="003C1FA0"/>
    <w:pPr>
      <w:spacing w:after="0" w:line="240" w:lineRule="auto"/>
    </w:pPr>
    <w:rPr>
      <w:rFonts w:ascii="Tahoma" w:eastAsia="Times New Roman" w:hAnsi="Tahoma" w:cs="Tahoma"/>
      <w:sz w:val="16"/>
      <w:szCs w:val="16"/>
      <w:lang w:eastAsia="ru-RU"/>
    </w:rPr>
  </w:style>
  <w:style w:type="character" w:customStyle="1" w:styleId="affb">
    <w:name w:val="Текст выноски Знак"/>
    <w:basedOn w:val="a9"/>
    <w:link w:val="affa"/>
    <w:rsid w:val="003C1FA0"/>
    <w:rPr>
      <w:rFonts w:ascii="Tahoma" w:eastAsia="Times New Roman" w:hAnsi="Tahoma" w:cs="Tahoma"/>
      <w:sz w:val="16"/>
      <w:szCs w:val="16"/>
      <w:lang w:eastAsia="ru-RU"/>
    </w:rPr>
  </w:style>
  <w:style w:type="paragraph" w:customStyle="1" w:styleId="1b">
    <w:name w:val="Основной текст с отступом1"/>
    <w:basedOn w:val="a8"/>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c">
    <w:name w:val="Стиль"/>
    <w:rsid w:val="002636FF"/>
    <w:pPr>
      <w:spacing w:after="0" w:line="240" w:lineRule="auto"/>
    </w:pPr>
    <w:rPr>
      <w:rFonts w:ascii="Times New Roman" w:eastAsia="Times New Roman" w:hAnsi="Times New Roman" w:cs="Times New Roman"/>
      <w:sz w:val="20"/>
      <w:szCs w:val="20"/>
      <w:lang w:eastAsia="ru-RU"/>
    </w:rPr>
  </w:style>
  <w:style w:type="table" w:styleId="1c">
    <w:name w:val="Table Classic 1"/>
    <w:basedOn w:val="aa"/>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d">
    <w:name w:val="Document Map"/>
    <w:basedOn w:val="a8"/>
    <w:link w:val="affe"/>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e">
    <w:name w:val="Схема документа Знак"/>
    <w:basedOn w:val="a9"/>
    <w:link w:val="affd"/>
    <w:rsid w:val="007C7BBA"/>
    <w:rPr>
      <w:rFonts w:ascii="Tahoma" w:eastAsia="Times New Roman" w:hAnsi="Tahoma" w:cs="Tahoma"/>
      <w:sz w:val="20"/>
      <w:szCs w:val="20"/>
      <w:shd w:val="clear" w:color="auto" w:fill="000080"/>
      <w:lang w:eastAsia="ru-RU"/>
    </w:rPr>
  </w:style>
  <w:style w:type="paragraph" w:styleId="afff">
    <w:name w:val="List Paragraph"/>
    <w:basedOn w:val="a8"/>
    <w:uiPriority w:val="99"/>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d">
    <w:name w:val="Основной шрифт абзаца1"/>
    <w:rsid w:val="00033211"/>
  </w:style>
  <w:style w:type="character" w:customStyle="1" w:styleId="afff0">
    <w:name w:val="Íèæíèé êîëîíòèòóë Çíàê"/>
    <w:basedOn w:val="1d"/>
    <w:rsid w:val="00033211"/>
    <w:rPr>
      <w:rFonts w:cs="Times New Roman"/>
      <w:sz w:val="24"/>
      <w:szCs w:val="24"/>
    </w:rPr>
  </w:style>
  <w:style w:type="character" w:customStyle="1" w:styleId="1e">
    <w:name w:val="Номер страницы1"/>
    <w:basedOn w:val="1d"/>
    <w:rsid w:val="00033211"/>
    <w:rPr>
      <w:rFonts w:cs="Times New Roman"/>
    </w:rPr>
  </w:style>
  <w:style w:type="character" w:customStyle="1" w:styleId="afff1">
    <w:name w:val="Âåðõíèé êîëîíòèòóë Çíàê"/>
    <w:basedOn w:val="1d"/>
    <w:rsid w:val="00033211"/>
    <w:rPr>
      <w:rFonts w:cs="Times New Roman"/>
      <w:sz w:val="24"/>
      <w:szCs w:val="24"/>
    </w:rPr>
  </w:style>
  <w:style w:type="character" w:customStyle="1" w:styleId="340">
    <w:name w:val="Ãèïåðññûëêà34"/>
    <w:basedOn w:val="1d"/>
    <w:rsid w:val="00033211"/>
    <w:rPr>
      <w:rFonts w:cs="Times New Roman"/>
      <w:color w:val="auto"/>
      <w:u w:val="single"/>
    </w:rPr>
  </w:style>
  <w:style w:type="paragraph" w:customStyle="1" w:styleId="afff2">
    <w:name w:val="Заголовок"/>
    <w:basedOn w:val="a8"/>
    <w:next w:val="ad"/>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3">
    <w:name w:val="List"/>
    <w:basedOn w:val="ad"/>
    <w:rsid w:val="00033211"/>
    <w:pPr>
      <w:widowControl w:val="0"/>
    </w:pPr>
    <w:rPr>
      <w:rFonts w:ascii="Arial" w:eastAsia="Times New Roman" w:hAnsi="Arial" w:cs="Tahoma"/>
      <w:sz w:val="24"/>
    </w:rPr>
  </w:style>
  <w:style w:type="paragraph" w:customStyle="1" w:styleId="1f">
    <w:name w:val="Название1"/>
    <w:basedOn w:val="a8"/>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0">
    <w:name w:val="Указатель1"/>
    <w:basedOn w:val="a8"/>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1">
    <w:name w:val="Название Знак1"/>
    <w:basedOn w:val="a9"/>
    <w:rsid w:val="00033211"/>
    <w:rPr>
      <w:sz w:val="28"/>
      <w:szCs w:val="28"/>
      <w:lang w:val="uk-UA" w:eastAsia="ar-SA"/>
    </w:rPr>
  </w:style>
  <w:style w:type="paragraph" w:customStyle="1" w:styleId="1f2">
    <w:name w:val="Нижний колонтитул1"/>
    <w:basedOn w:val="a8"/>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3">
    <w:name w:val="Верхний колонтитул1"/>
    <w:basedOn w:val="a8"/>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8"/>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8"/>
    <w:next w:val="a8"/>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4">
    <w:name w:val="Цитаты"/>
    <w:basedOn w:val="a8"/>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5">
    <w:name w:val="TOC Heading"/>
    <w:basedOn w:val="11"/>
    <w:next w:val="a8"/>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8"/>
    <w:next w:val="a8"/>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4">
    <w:name w:val="Текст выноски Знак1"/>
    <w:basedOn w:val="a9"/>
    <w:rsid w:val="00CC111C"/>
    <w:rPr>
      <w:rFonts w:ascii="Tahoma" w:eastAsia="Times New Roman" w:hAnsi="Tahoma" w:cs="Tahoma"/>
      <w:sz w:val="16"/>
      <w:szCs w:val="16"/>
    </w:rPr>
  </w:style>
  <w:style w:type="character" w:styleId="afff6">
    <w:name w:val="line number"/>
    <w:basedOn w:val="a9"/>
    <w:uiPriority w:val="99"/>
    <w:rsid w:val="00896233"/>
  </w:style>
  <w:style w:type="paragraph" w:styleId="afff7">
    <w:name w:val="No Spacing"/>
    <w:uiPriority w:val="99"/>
    <w:qFormat/>
    <w:rsid w:val="00FB786E"/>
    <w:pPr>
      <w:spacing w:after="0" w:line="240" w:lineRule="auto"/>
    </w:pPr>
    <w:rPr>
      <w:rFonts w:ascii="Calibri" w:eastAsia="Calibri" w:hAnsi="Calibri" w:cs="Times New Roman"/>
    </w:rPr>
  </w:style>
  <w:style w:type="paragraph" w:customStyle="1" w:styleId="111">
    <w:name w:val="Заголовок 11"/>
    <w:basedOn w:val="1a"/>
    <w:next w:val="1a"/>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a"/>
    <w:next w:val="1a"/>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a"/>
    <w:next w:val="1a"/>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a"/>
    <w:next w:val="1a"/>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a"/>
    <w:next w:val="1a"/>
    <w:rsid w:val="009E2D95"/>
    <w:pPr>
      <w:keepNext/>
      <w:widowControl/>
      <w:spacing w:line="240" w:lineRule="auto"/>
      <w:ind w:firstLine="0"/>
      <w:jc w:val="center"/>
    </w:pPr>
    <w:rPr>
      <w:rFonts w:ascii="Times New Roman" w:hAnsi="Times New Roman"/>
      <w:b/>
      <w:snapToGrid/>
      <w:sz w:val="32"/>
      <w:lang w:val="uk-UA"/>
    </w:rPr>
  </w:style>
  <w:style w:type="paragraph" w:customStyle="1" w:styleId="1f5">
    <w:name w:val="Основной текст1"/>
    <w:basedOn w:val="1a"/>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a"/>
    <w:rsid w:val="009E2D95"/>
    <w:pPr>
      <w:widowControl/>
      <w:spacing w:after="120"/>
      <w:ind w:firstLine="0"/>
      <w:jc w:val="left"/>
    </w:pPr>
    <w:rPr>
      <w:rFonts w:ascii="Times New Roman" w:hAnsi="Times New Roman"/>
      <w:snapToGrid/>
      <w:sz w:val="24"/>
    </w:rPr>
  </w:style>
  <w:style w:type="paragraph" w:customStyle="1" w:styleId="2a">
    <w:name w:val="Название2"/>
    <w:basedOn w:val="1a"/>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a"/>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a"/>
    <w:rsid w:val="009E2D95"/>
    <w:pPr>
      <w:widowControl/>
      <w:spacing w:line="360" w:lineRule="auto"/>
      <w:ind w:firstLine="0"/>
    </w:pPr>
    <w:rPr>
      <w:rFonts w:ascii="Times New Roman" w:hAnsi="Times New Roman"/>
      <w:snapToGrid/>
      <w:sz w:val="28"/>
    </w:rPr>
  </w:style>
  <w:style w:type="paragraph" w:customStyle="1" w:styleId="61">
    <w:name w:val="Заголовок 61"/>
    <w:basedOn w:val="1a"/>
    <w:next w:val="1a"/>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a"/>
    <w:next w:val="1a"/>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a"/>
    <w:next w:val="1a"/>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a"/>
    <w:next w:val="1a"/>
    <w:rsid w:val="009E2D95"/>
    <w:pPr>
      <w:keepNext/>
      <w:widowControl/>
      <w:spacing w:line="240" w:lineRule="auto"/>
      <w:ind w:firstLine="0"/>
      <w:jc w:val="center"/>
    </w:pPr>
    <w:rPr>
      <w:rFonts w:ascii="Times New Roman" w:hAnsi="Times New Roman"/>
      <w:b/>
      <w:snapToGrid/>
      <w:sz w:val="22"/>
    </w:rPr>
  </w:style>
  <w:style w:type="paragraph" w:customStyle="1" w:styleId="1f6">
    <w:name w:val="Название объекта1"/>
    <w:basedOn w:val="1a"/>
    <w:next w:val="1a"/>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a"/>
    <w:rsid w:val="009E2D95"/>
    <w:pPr>
      <w:widowControl/>
      <w:spacing w:after="120" w:line="240" w:lineRule="auto"/>
      <w:ind w:left="283" w:firstLine="0"/>
      <w:jc w:val="left"/>
    </w:pPr>
    <w:rPr>
      <w:rFonts w:ascii="Times New Roman" w:hAnsi="Times New Roman"/>
      <w:snapToGrid/>
      <w:sz w:val="16"/>
    </w:rPr>
  </w:style>
  <w:style w:type="paragraph" w:customStyle="1" w:styleId="afff8">
    <w:name w:val="Тарас дисертація текст"/>
    <w:basedOn w:val="1a"/>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a"/>
    <w:rsid w:val="009E2D95"/>
    <w:pPr>
      <w:widowControl/>
      <w:spacing w:line="240" w:lineRule="auto"/>
      <w:ind w:firstLine="0"/>
      <w:jc w:val="left"/>
    </w:pPr>
    <w:rPr>
      <w:rFonts w:ascii="Times New Roman" w:hAnsi="Times New Roman"/>
      <w:snapToGrid/>
      <w:sz w:val="28"/>
    </w:rPr>
  </w:style>
  <w:style w:type="character" w:customStyle="1" w:styleId="1f7">
    <w:name w:val="Гиперссылка1"/>
    <w:basedOn w:val="1d"/>
    <w:rsid w:val="009E2D95"/>
    <w:rPr>
      <w:color w:val="0000FF"/>
      <w:u w:val="single"/>
    </w:rPr>
  </w:style>
  <w:style w:type="paragraph" w:customStyle="1" w:styleId="1f8">
    <w:name w:val="Цитата1"/>
    <w:basedOn w:val="1a"/>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9">
    <w:name w:val="Просмотренная гиперссылка1"/>
    <w:basedOn w:val="1d"/>
    <w:rsid w:val="009E2D95"/>
    <w:rPr>
      <w:color w:val="800080"/>
      <w:u w:val="single"/>
    </w:rPr>
  </w:style>
  <w:style w:type="paragraph" w:customStyle="1" w:styleId="afff9">
    <w:name w:val="Клас"/>
    <w:basedOn w:val="1a"/>
    <w:rsid w:val="009E2D95"/>
    <w:pPr>
      <w:widowControl/>
      <w:ind w:firstLine="0"/>
      <w:jc w:val="center"/>
    </w:pPr>
    <w:rPr>
      <w:rFonts w:ascii="Arial" w:hAnsi="Arial"/>
      <w:b/>
      <w:snapToGrid/>
      <w:sz w:val="32"/>
      <w:lang w:val="uk-UA"/>
    </w:rPr>
  </w:style>
  <w:style w:type="paragraph" w:customStyle="1" w:styleId="1fa">
    <w:name w:val="Схема документа1"/>
    <w:basedOn w:val="1a"/>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8"/>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a">
    <w:name w:val="Основной шрифт"/>
    <w:uiPriority w:val="99"/>
    <w:rsid w:val="00985B1C"/>
  </w:style>
  <w:style w:type="character" w:customStyle="1" w:styleId="afffb">
    <w:name w:val="номер страницы"/>
    <w:basedOn w:val="afffa"/>
    <w:rsid w:val="00985B1C"/>
  </w:style>
  <w:style w:type="paragraph" w:customStyle="1" w:styleId="afffc">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d">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e">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
    <w:name w:val="annotation reference"/>
    <w:basedOn w:val="a9"/>
    <w:uiPriority w:val="99"/>
    <w:rsid w:val="006360C2"/>
    <w:rPr>
      <w:sz w:val="16"/>
      <w:szCs w:val="16"/>
    </w:rPr>
  </w:style>
  <w:style w:type="paragraph" w:styleId="affff0">
    <w:name w:val="annotation text"/>
    <w:basedOn w:val="a8"/>
    <w:link w:val="affff1"/>
    <w:uiPriority w:val="99"/>
    <w:rsid w:val="006360C2"/>
    <w:pPr>
      <w:spacing w:after="0" w:line="240" w:lineRule="auto"/>
    </w:pPr>
    <w:rPr>
      <w:rFonts w:ascii="Times New Roman" w:eastAsia="Times New Roman" w:hAnsi="Times New Roman" w:cs="Times New Roman"/>
      <w:sz w:val="20"/>
      <w:szCs w:val="20"/>
      <w:lang w:eastAsia="ru-RU"/>
    </w:rPr>
  </w:style>
  <w:style w:type="character" w:customStyle="1" w:styleId="affff1">
    <w:name w:val="Текст примечания Знак"/>
    <w:basedOn w:val="a9"/>
    <w:link w:val="affff0"/>
    <w:uiPriority w:val="99"/>
    <w:rsid w:val="006360C2"/>
    <w:rPr>
      <w:rFonts w:ascii="Times New Roman" w:eastAsia="Times New Roman" w:hAnsi="Times New Roman" w:cs="Times New Roman"/>
      <w:sz w:val="20"/>
      <w:szCs w:val="20"/>
      <w:lang w:eastAsia="ru-RU"/>
    </w:rPr>
  </w:style>
  <w:style w:type="paragraph" w:styleId="affff2">
    <w:name w:val="annotation subject"/>
    <w:basedOn w:val="affff0"/>
    <w:next w:val="affff0"/>
    <w:link w:val="affff3"/>
    <w:uiPriority w:val="99"/>
    <w:rsid w:val="006360C2"/>
    <w:rPr>
      <w:b/>
      <w:bCs/>
    </w:rPr>
  </w:style>
  <w:style w:type="character" w:customStyle="1" w:styleId="affff3">
    <w:name w:val="Тема примечания Знак"/>
    <w:basedOn w:val="affff1"/>
    <w:link w:val="affff2"/>
    <w:uiPriority w:val="99"/>
    <w:rsid w:val="006360C2"/>
    <w:rPr>
      <w:rFonts w:ascii="Times New Roman" w:eastAsia="Times New Roman" w:hAnsi="Times New Roman" w:cs="Times New Roman"/>
      <w:b/>
      <w:bCs/>
      <w:sz w:val="20"/>
      <w:szCs w:val="20"/>
      <w:lang w:eastAsia="ru-RU"/>
    </w:rPr>
  </w:style>
  <w:style w:type="character" w:customStyle="1" w:styleId="rvts9">
    <w:name w:val="rvts9"/>
    <w:basedOn w:val="a9"/>
    <w:rsid w:val="00CE763D"/>
    <w:rPr>
      <w:rFonts w:ascii="Times New Roman" w:hAnsi="Times New Roman" w:cs="Times New Roman"/>
      <w:sz w:val="24"/>
      <w:szCs w:val="24"/>
    </w:rPr>
  </w:style>
  <w:style w:type="character" w:customStyle="1" w:styleId="rvts15">
    <w:name w:val="rvts15"/>
    <w:basedOn w:val="a9"/>
    <w:rsid w:val="00CE763D"/>
    <w:rPr>
      <w:rFonts w:ascii="Times New Roman" w:hAnsi="Times New Roman" w:cs="Times New Roman"/>
      <w:sz w:val="28"/>
      <w:szCs w:val="28"/>
    </w:rPr>
  </w:style>
  <w:style w:type="character" w:customStyle="1" w:styleId="ti">
    <w:name w:val="ti"/>
    <w:basedOn w:val="a9"/>
    <w:rsid w:val="00CE763D"/>
  </w:style>
  <w:style w:type="character" w:customStyle="1" w:styleId="citation-abbreviation">
    <w:name w:val="citation-abbreviation"/>
    <w:basedOn w:val="a9"/>
    <w:rsid w:val="00CE763D"/>
  </w:style>
  <w:style w:type="character" w:customStyle="1" w:styleId="citation-publication-date">
    <w:name w:val="citation-publication-date"/>
    <w:basedOn w:val="a9"/>
    <w:rsid w:val="00CE763D"/>
  </w:style>
  <w:style w:type="character" w:customStyle="1" w:styleId="citation-volume">
    <w:name w:val="citation-volume"/>
    <w:basedOn w:val="a9"/>
    <w:rsid w:val="00CE763D"/>
  </w:style>
  <w:style w:type="character" w:customStyle="1" w:styleId="citation-flpages">
    <w:name w:val="citation-flpages"/>
    <w:basedOn w:val="a9"/>
    <w:rsid w:val="00CE763D"/>
  </w:style>
  <w:style w:type="paragraph" w:customStyle="1" w:styleId="1fb">
    <w:name w:val="Текст выноски1"/>
    <w:basedOn w:val="a8"/>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9"/>
    <w:rsid w:val="00C30E90"/>
  </w:style>
  <w:style w:type="paragraph" w:customStyle="1" w:styleId="14pt0">
    <w:name w:val="Обычный + 14 pt"/>
    <w:basedOn w:val="a8"/>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8"/>
    <w:rsid w:val="009E1D6E"/>
    <w:pPr>
      <w:spacing w:after="0" w:line="360" w:lineRule="auto"/>
      <w:jc w:val="both"/>
    </w:pPr>
    <w:rPr>
      <w:rFonts w:ascii="Times New Roman" w:eastAsia="Times New Roman" w:hAnsi="Times New Roman" w:cs="Times New Roman"/>
      <w:sz w:val="28"/>
      <w:szCs w:val="20"/>
      <w:lang w:eastAsia="ru-RU"/>
    </w:rPr>
  </w:style>
  <w:style w:type="paragraph" w:styleId="affff4">
    <w:name w:val="endnote text"/>
    <w:aliases w:val=" Знак2 Знак Знак"/>
    <w:basedOn w:val="a8"/>
    <w:link w:val="affff5"/>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5">
    <w:name w:val="Текст концевой сноски Знак"/>
    <w:aliases w:val=" Знак2 Знак Знак Знак"/>
    <w:basedOn w:val="a9"/>
    <w:link w:val="affff4"/>
    <w:rsid w:val="0003662D"/>
    <w:rPr>
      <w:rFonts w:ascii="Times New Roman" w:eastAsia="Times New Roman" w:hAnsi="Times New Roman" w:cs="Times New Roman"/>
      <w:sz w:val="20"/>
      <w:szCs w:val="20"/>
      <w:lang w:eastAsia="ru-RU"/>
    </w:rPr>
  </w:style>
  <w:style w:type="character" w:customStyle="1" w:styleId="font5">
    <w:name w:val="font5"/>
    <w:basedOn w:val="a9"/>
    <w:uiPriority w:val="99"/>
    <w:rsid w:val="00DE4FE1"/>
  </w:style>
  <w:style w:type="paragraph" w:customStyle="1" w:styleId="lic">
    <w:name w:val="lic"/>
    <w:basedOn w:val="a8"/>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c">
    <w:name w:val="Обычный с отступом 1 см"/>
    <w:basedOn w:val="a8"/>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8"/>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8"/>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9"/>
    <w:rsid w:val="00DE4FE1"/>
    <w:rPr>
      <w:rFonts w:ascii="Times New Roman" w:hAnsi="Times New Roman" w:cs="Times New Roman" w:hint="default"/>
      <w:sz w:val="24"/>
      <w:szCs w:val="24"/>
    </w:rPr>
  </w:style>
  <w:style w:type="character" w:customStyle="1" w:styleId="rvts21">
    <w:name w:val="rvts21"/>
    <w:basedOn w:val="a9"/>
    <w:rsid w:val="00DE4FE1"/>
    <w:rPr>
      <w:rFonts w:ascii="Times New Roman" w:hAnsi="Times New Roman" w:cs="Times New Roman" w:hint="default"/>
      <w:spacing w:val="-15"/>
      <w:sz w:val="24"/>
      <w:szCs w:val="24"/>
    </w:rPr>
  </w:style>
  <w:style w:type="character" w:customStyle="1" w:styleId="rvts22">
    <w:name w:val="rvts22"/>
    <w:basedOn w:val="a9"/>
    <w:rsid w:val="00DE4FE1"/>
    <w:rPr>
      <w:rFonts w:ascii="Times New Roman" w:hAnsi="Times New Roman" w:cs="Times New Roman" w:hint="default"/>
      <w:color w:val="000000"/>
      <w:sz w:val="24"/>
      <w:szCs w:val="24"/>
    </w:rPr>
  </w:style>
  <w:style w:type="character" w:customStyle="1" w:styleId="affff6">
    <w:name w:val="a"/>
    <w:basedOn w:val="a9"/>
    <w:rsid w:val="00BD4B75"/>
  </w:style>
  <w:style w:type="character" w:customStyle="1" w:styleId="spelle">
    <w:name w:val="spelle"/>
    <w:basedOn w:val="a9"/>
    <w:rsid w:val="00BD4B75"/>
  </w:style>
  <w:style w:type="character" w:customStyle="1" w:styleId="grame">
    <w:name w:val="grame"/>
    <w:basedOn w:val="a9"/>
    <w:rsid w:val="00BD4B75"/>
  </w:style>
  <w:style w:type="paragraph" w:customStyle="1" w:styleId="14pt">
    <w:name w:val="Стиль Нумерованный список + 14 pt"/>
    <w:basedOn w:val="a8"/>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8"/>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9"/>
    <w:rsid w:val="00116762"/>
    <w:rPr>
      <w:rFonts w:ascii="Times New Roman" w:hAnsi="Times New Roman" w:cs="Times New Roman" w:hint="default"/>
      <w:sz w:val="24"/>
      <w:szCs w:val="24"/>
    </w:rPr>
  </w:style>
  <w:style w:type="paragraph" w:customStyle="1" w:styleId="affff7">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8">
    <w:name w:val="Таблиця"/>
    <w:basedOn w:val="a8"/>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8"/>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8"/>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8"/>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8"/>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8"/>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9"/>
    <w:uiPriority w:val="99"/>
    <w:rsid w:val="00116762"/>
  </w:style>
  <w:style w:type="character" w:customStyle="1" w:styleId="featuredlinkouts">
    <w:name w:val="featured_linkouts"/>
    <w:basedOn w:val="a9"/>
    <w:uiPriority w:val="99"/>
    <w:rsid w:val="00116762"/>
  </w:style>
  <w:style w:type="paragraph" w:customStyle="1" w:styleId="r8">
    <w:name w:val="r8"/>
    <w:basedOn w:val="a8"/>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8"/>
    <w:uiPriority w:val="99"/>
    <w:rsid w:val="00BE3FCD"/>
    <w:pPr>
      <w:spacing w:after="0" w:line="240" w:lineRule="auto"/>
    </w:pPr>
    <w:rPr>
      <w:rFonts w:ascii="Times New Roman" w:eastAsia="Times New Roman" w:hAnsi="Times New Roman" w:cs="Times New Roman"/>
      <w:b/>
      <w:i/>
      <w:sz w:val="28"/>
      <w:szCs w:val="20"/>
      <w:lang w:eastAsia="ru-RU"/>
    </w:rPr>
  </w:style>
  <w:style w:type="paragraph" w:styleId="affff9">
    <w:name w:val="envelope address"/>
    <w:basedOn w:val="a8"/>
    <w:uiPriority w:val="99"/>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8"/>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d">
    <w:name w:val="Основной текст Знак1"/>
    <w:aliases w:val=" Знак Знак2"/>
    <w:basedOn w:val="a9"/>
    <w:rsid w:val="00BE3FCD"/>
    <w:rPr>
      <w:b/>
      <w:i/>
      <w:spacing w:val="24"/>
      <w:sz w:val="32"/>
    </w:rPr>
  </w:style>
  <w:style w:type="paragraph" w:customStyle="1" w:styleId="214">
    <w:name w:val="Основной текст с отступом 21"/>
    <w:basedOn w:val="a8"/>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a">
    <w:name w:val="Знак Знак Знак"/>
    <w:basedOn w:val="a9"/>
    <w:rsid w:val="00BE3FCD"/>
    <w:rPr>
      <w:sz w:val="28"/>
      <w:lang w:val="uk-UA" w:eastAsia="ru-RU" w:bidi="ar-SA"/>
    </w:rPr>
  </w:style>
  <w:style w:type="character" w:customStyle="1" w:styleId="hissue">
    <w:name w:val="hissue"/>
    <w:basedOn w:val="a9"/>
    <w:rsid w:val="00BE3FCD"/>
  </w:style>
  <w:style w:type="character" w:customStyle="1" w:styleId="partheader">
    <w:name w:val="partheader"/>
    <w:basedOn w:val="a9"/>
    <w:rsid w:val="00BE3FCD"/>
  </w:style>
  <w:style w:type="character" w:customStyle="1" w:styleId="small">
    <w:name w:val="small"/>
    <w:basedOn w:val="a9"/>
    <w:rsid w:val="00BE3FCD"/>
  </w:style>
  <w:style w:type="character" w:customStyle="1" w:styleId="1fe">
    <w:name w:val="Верхний колонтитул1"/>
    <w:basedOn w:val="a9"/>
    <w:rsid w:val="00BE3FCD"/>
  </w:style>
  <w:style w:type="character" w:customStyle="1" w:styleId="bolder">
    <w:name w:val="bolder"/>
    <w:basedOn w:val="a9"/>
    <w:rsid w:val="00BE3FCD"/>
  </w:style>
  <w:style w:type="character" w:customStyle="1" w:styleId="htopic">
    <w:name w:val="htopic"/>
    <w:basedOn w:val="a9"/>
    <w:rsid w:val="00BE3FCD"/>
  </w:style>
  <w:style w:type="character" w:customStyle="1" w:styleId="header3">
    <w:name w:val="header3"/>
    <w:basedOn w:val="a9"/>
    <w:rsid w:val="00BE3FCD"/>
  </w:style>
  <w:style w:type="character" w:customStyle="1" w:styleId="volume">
    <w:name w:val="volume"/>
    <w:basedOn w:val="a9"/>
    <w:rsid w:val="00BE3FCD"/>
  </w:style>
  <w:style w:type="character" w:customStyle="1" w:styleId="issue">
    <w:name w:val="issue"/>
    <w:basedOn w:val="a9"/>
    <w:rsid w:val="00BE3FCD"/>
  </w:style>
  <w:style w:type="character" w:customStyle="1" w:styleId="pages">
    <w:name w:val="pages"/>
    <w:basedOn w:val="a9"/>
    <w:rsid w:val="00BE3FCD"/>
  </w:style>
  <w:style w:type="character" w:customStyle="1" w:styleId="text1">
    <w:name w:val="text1"/>
    <w:basedOn w:val="a9"/>
    <w:rsid w:val="00BE3FCD"/>
  </w:style>
  <w:style w:type="character" w:customStyle="1" w:styleId="journalname">
    <w:name w:val="journalname"/>
    <w:basedOn w:val="a9"/>
    <w:rsid w:val="00BE3FCD"/>
    <w:rPr>
      <w:i/>
      <w:iCs/>
    </w:rPr>
  </w:style>
  <w:style w:type="character" w:customStyle="1" w:styleId="b1">
    <w:name w:val="b1"/>
    <w:basedOn w:val="a9"/>
    <w:rsid w:val="00BE3FCD"/>
    <w:rPr>
      <w:b/>
      <w:bCs/>
    </w:rPr>
  </w:style>
  <w:style w:type="character" w:customStyle="1" w:styleId="38">
    <w:name w:val="Название3"/>
    <w:basedOn w:val="a9"/>
    <w:rsid w:val="00BE3FCD"/>
  </w:style>
  <w:style w:type="paragraph" w:customStyle="1" w:styleId="head">
    <w:name w:val="head"/>
    <w:basedOn w:val="a8"/>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8"/>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8"/>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9"/>
    <w:rsid w:val="00F91DA6"/>
    <w:rPr>
      <w:i/>
      <w:iCs/>
      <w:vanish w:val="0"/>
      <w:webHidden w:val="0"/>
      <w:specVanish w:val="0"/>
    </w:rPr>
  </w:style>
  <w:style w:type="character" w:customStyle="1" w:styleId="titles-source1">
    <w:name w:val="titles-source1"/>
    <w:basedOn w:val="a9"/>
    <w:rsid w:val="00F91DA6"/>
    <w:rPr>
      <w:i/>
      <w:iCs/>
      <w:vanish w:val="0"/>
      <w:webHidden w:val="0"/>
      <w:color w:val="0A0905"/>
      <w:specVanish w:val="0"/>
    </w:rPr>
  </w:style>
  <w:style w:type="character" w:customStyle="1" w:styleId="fulltext-bd1">
    <w:name w:val="fulltext-bd1"/>
    <w:basedOn w:val="a9"/>
    <w:rsid w:val="00F91DA6"/>
    <w:rPr>
      <w:b/>
      <w:bCs/>
    </w:rPr>
  </w:style>
  <w:style w:type="character" w:customStyle="1" w:styleId="titles-title1">
    <w:name w:val="titles-title1"/>
    <w:basedOn w:val="a9"/>
    <w:rsid w:val="00F91DA6"/>
    <w:rPr>
      <w:b/>
      <w:bCs/>
      <w:vanish w:val="0"/>
      <w:webHidden w:val="0"/>
      <w:color w:val="0A0905"/>
      <w:specVanish w:val="0"/>
    </w:rPr>
  </w:style>
  <w:style w:type="character" w:customStyle="1" w:styleId="bibrecord-highlight1">
    <w:name w:val="bibrecord-highlight1"/>
    <w:basedOn w:val="a9"/>
    <w:rsid w:val="00F91DA6"/>
    <w:rPr>
      <w:b/>
      <w:bCs/>
      <w:vanish w:val="0"/>
      <w:webHidden w:val="0"/>
      <w:color w:val="EE014C"/>
      <w:specVanish w:val="0"/>
    </w:rPr>
  </w:style>
  <w:style w:type="paragraph" w:customStyle="1" w:styleId="fulltext-references">
    <w:name w:val="fulltext-references"/>
    <w:basedOn w:val="a8"/>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8"/>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9"/>
    <w:rsid w:val="00F91DA6"/>
    <w:rPr>
      <w:w w:val="89"/>
      <w:sz w:val="24"/>
      <w:szCs w:val="24"/>
      <w:lang w:val="ru-RU" w:eastAsia="ru-RU" w:bidi="ar-SA"/>
    </w:rPr>
  </w:style>
  <w:style w:type="character" w:customStyle="1" w:styleId="indent1">
    <w:name w:val="indent1"/>
    <w:basedOn w:val="a9"/>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8"/>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9"/>
    <w:rsid w:val="00F91DA6"/>
    <w:rPr>
      <w:strike w:val="0"/>
      <w:dstrike w:val="0"/>
      <w:color w:val="004C88"/>
      <w:u w:val="single"/>
      <w:effect w:val="none"/>
    </w:rPr>
  </w:style>
  <w:style w:type="character" w:customStyle="1" w:styleId="12100">
    <w:name w:val="Обычный + 12 пт;Масштаб знаков: 100% Знак"/>
    <w:basedOn w:val="a9"/>
    <w:rsid w:val="00F91DA6"/>
    <w:rPr>
      <w:w w:val="89"/>
      <w:sz w:val="24"/>
      <w:szCs w:val="24"/>
      <w:lang w:val="ru-RU" w:eastAsia="ru-RU" w:bidi="ar-SA"/>
    </w:rPr>
  </w:style>
  <w:style w:type="paragraph" w:customStyle="1" w:styleId="CommentSubject1">
    <w:name w:val="Comment Subject1"/>
    <w:basedOn w:val="affff0"/>
    <w:next w:val="affff0"/>
    <w:semiHidden/>
    <w:rsid w:val="0067363F"/>
    <w:rPr>
      <w:b/>
      <w:bCs/>
      <w:noProof/>
      <w:lang w:val="uk-UA"/>
    </w:rPr>
  </w:style>
  <w:style w:type="paragraph" w:customStyle="1" w:styleId="BalloonText1">
    <w:name w:val="Balloon Text1"/>
    <w:basedOn w:val="a8"/>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9"/>
    <w:rsid w:val="00CD0DED"/>
    <w:rPr>
      <w:rFonts w:ascii="Times New Roman" w:hAnsi="Times New Roman" w:cs="Times New Roman"/>
      <w:sz w:val="24"/>
      <w:szCs w:val="24"/>
    </w:rPr>
  </w:style>
  <w:style w:type="paragraph" w:customStyle="1" w:styleId="affffb">
    <w:name w:val="Таблица"/>
    <w:basedOn w:val="a8"/>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8"/>
    <w:uiPriority w:val="99"/>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8"/>
    <w:next w:val="a8"/>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9"/>
    <w:rsid w:val="00AF0815"/>
  </w:style>
  <w:style w:type="paragraph" w:customStyle="1" w:styleId="msonormalcxspmiddle">
    <w:name w:val="msonormalcxspmiddle"/>
    <w:basedOn w:val="a8"/>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
    <w:name w:val="Основной шрифт абзаца1"/>
    <w:rsid w:val="00B634FC"/>
  </w:style>
  <w:style w:type="paragraph" w:customStyle="1" w:styleId="2e">
    <w:name w:val="Название2"/>
    <w:basedOn w:val="a8"/>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8"/>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8"/>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8"/>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c">
    <w:name w:val="Заголовок таблицы"/>
    <w:basedOn w:val="aff7"/>
    <w:rsid w:val="00B634FC"/>
    <w:pPr>
      <w:jc w:val="center"/>
    </w:pPr>
    <w:rPr>
      <w:b/>
      <w:bCs/>
      <w:sz w:val="28"/>
      <w:szCs w:val="24"/>
    </w:rPr>
  </w:style>
  <w:style w:type="paragraph" w:customStyle="1" w:styleId="affffd">
    <w:name w:val="Содержимое врезки"/>
    <w:basedOn w:val="ad"/>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8"/>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8"/>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8"/>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8"/>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8"/>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9"/>
    <w:rsid w:val="00605D7E"/>
    <w:rPr>
      <w:i/>
      <w:iCs/>
    </w:rPr>
  </w:style>
  <w:style w:type="character" w:customStyle="1" w:styleId="z3988">
    <w:name w:val="z3988"/>
    <w:basedOn w:val="a9"/>
    <w:rsid w:val="00605D7E"/>
  </w:style>
  <w:style w:type="paragraph" w:customStyle="1" w:styleId="2f0">
    <w:name w:val="Номер страницы2"/>
    <w:basedOn w:val="a8"/>
    <w:rsid w:val="00605D7E"/>
    <w:pPr>
      <w:spacing w:after="0" w:line="240" w:lineRule="auto"/>
      <w:jc w:val="center"/>
    </w:pPr>
    <w:rPr>
      <w:rFonts w:ascii="Times" w:eastAsia="Times New Roman" w:hAnsi="Times" w:cs="Times"/>
      <w:sz w:val="24"/>
      <w:szCs w:val="24"/>
      <w:lang w:val="en-US"/>
    </w:rPr>
  </w:style>
  <w:style w:type="paragraph" w:customStyle="1" w:styleId="affffe">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8"/>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
    <w:name w:val="List Bullet"/>
    <w:basedOn w:val="a8"/>
    <w:link w:val="afffff0"/>
    <w:uiPriority w:val="99"/>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0">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8"/>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9"/>
    <w:rsid w:val="00605D7E"/>
    <w:rPr>
      <w:sz w:val="28"/>
      <w:szCs w:val="28"/>
      <w:lang w:val="ru-RU" w:eastAsia="ru-RU"/>
    </w:rPr>
  </w:style>
  <w:style w:type="paragraph" w:customStyle="1" w:styleId="1ff1">
    <w:name w:val="Абзац списка1"/>
    <w:basedOn w:val="a8"/>
    <w:qFormat/>
    <w:rsid w:val="00605D7E"/>
    <w:pPr>
      <w:spacing w:after="200" w:line="276" w:lineRule="auto"/>
      <w:ind w:left="720"/>
    </w:pPr>
    <w:rPr>
      <w:rFonts w:ascii="Calibri" w:eastAsia="Times New Roman" w:hAnsi="Calibri" w:cs="Calibri"/>
    </w:rPr>
  </w:style>
  <w:style w:type="character" w:customStyle="1" w:styleId="315">
    <w:name w:val="Çíàê Çíàê31"/>
    <w:basedOn w:val="a9"/>
    <w:locked/>
    <w:rsid w:val="00605D7E"/>
    <w:rPr>
      <w:b/>
      <w:bCs/>
      <w:caps/>
      <w:kern w:val="32"/>
      <w:sz w:val="28"/>
      <w:szCs w:val="28"/>
      <w:lang w:val="ru-RU" w:eastAsia="ru-RU"/>
    </w:rPr>
  </w:style>
  <w:style w:type="character" w:customStyle="1" w:styleId="112">
    <w:name w:val="Çíàê Çíàê11"/>
    <w:basedOn w:val="a9"/>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8"/>
    <w:uiPriority w:val="99"/>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9"/>
    <w:locked/>
    <w:rsid w:val="00605D7E"/>
    <w:rPr>
      <w:b/>
      <w:bCs/>
      <w:sz w:val="28"/>
      <w:szCs w:val="28"/>
      <w:lang w:val="en-US" w:eastAsia="ru-RU"/>
    </w:rPr>
  </w:style>
  <w:style w:type="character" w:customStyle="1" w:styleId="52">
    <w:name w:val="Çíàê Çíàê5"/>
    <w:basedOn w:val="a9"/>
    <w:rsid w:val="00605D7E"/>
    <w:rPr>
      <w:color w:val="000000"/>
      <w:sz w:val="24"/>
      <w:szCs w:val="24"/>
      <w:lang w:val="pl-PL" w:eastAsia="pl-PL"/>
    </w:rPr>
  </w:style>
  <w:style w:type="character" w:customStyle="1" w:styleId="121">
    <w:name w:val="Çíàê Çíàê12"/>
    <w:basedOn w:val="a9"/>
    <w:rsid w:val="00605D7E"/>
    <w:rPr>
      <w:b/>
      <w:bCs/>
      <w:caps/>
      <w:kern w:val="32"/>
      <w:sz w:val="28"/>
      <w:szCs w:val="28"/>
      <w:lang w:val="ru-RU" w:eastAsia="ru-RU"/>
    </w:rPr>
  </w:style>
  <w:style w:type="character" w:customStyle="1" w:styleId="markupontologylegend">
    <w:name w:val="markupontologylegend"/>
    <w:basedOn w:val="a9"/>
    <w:rsid w:val="00605D7E"/>
  </w:style>
  <w:style w:type="character" w:customStyle="1" w:styleId="markupkeyword">
    <w:name w:val="markupkeyword"/>
    <w:basedOn w:val="a9"/>
    <w:rsid w:val="00605D7E"/>
  </w:style>
  <w:style w:type="paragraph" w:customStyle="1" w:styleId="CharChar4">
    <w:name w:val="Char Char4"/>
    <w:basedOn w:val="a8"/>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9"/>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8"/>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9"/>
    <w:locked/>
    <w:rsid w:val="00605D7E"/>
    <w:rPr>
      <w:i/>
      <w:iCs/>
      <w:sz w:val="28"/>
      <w:szCs w:val="28"/>
      <w:lang w:val="ru-RU" w:eastAsia="ru-RU"/>
    </w:rPr>
  </w:style>
  <w:style w:type="character" w:customStyle="1" w:styleId="ref-journal">
    <w:name w:val="ref-journal"/>
    <w:basedOn w:val="a9"/>
    <w:uiPriority w:val="99"/>
    <w:rsid w:val="003E2DB7"/>
  </w:style>
  <w:style w:type="character" w:customStyle="1" w:styleId="ref-vol">
    <w:name w:val="ref-vol"/>
    <w:basedOn w:val="a9"/>
    <w:uiPriority w:val="99"/>
    <w:rsid w:val="003E2DB7"/>
  </w:style>
  <w:style w:type="paragraph" w:customStyle="1" w:styleId="affiliation">
    <w:name w:val="affiliation"/>
    <w:basedOn w:val="a8"/>
    <w:uiPriority w:val="99"/>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9"/>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8"/>
    <w:uiPriority w:val="99"/>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8"/>
    <w:uiPriority w:val="99"/>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1">
    <w:name w:val="Body Text First Indent"/>
    <w:basedOn w:val="ad"/>
    <w:link w:val="afffff2"/>
    <w:uiPriority w:val="99"/>
    <w:rsid w:val="00973F2A"/>
    <w:pPr>
      <w:suppressAutoHyphens w:val="0"/>
      <w:ind w:firstLine="210"/>
    </w:pPr>
    <w:rPr>
      <w:rFonts w:ascii="Times New Roman" w:eastAsia="Times New Roman" w:hAnsi="Times New Roman" w:cs="Times New Roman"/>
      <w:sz w:val="24"/>
    </w:rPr>
  </w:style>
  <w:style w:type="character" w:customStyle="1" w:styleId="afffff2">
    <w:name w:val="Красная строка Знак"/>
    <w:basedOn w:val="ae"/>
    <w:link w:val="afffff1"/>
    <w:uiPriority w:val="99"/>
    <w:rsid w:val="00973F2A"/>
    <w:rPr>
      <w:rFonts w:ascii="Times New Roman" w:eastAsia="Times New Roman" w:hAnsi="Times New Roman" w:cs="Times New Roman"/>
      <w:sz w:val="24"/>
      <w:szCs w:val="24"/>
      <w:lang w:eastAsia="ar-SA"/>
    </w:rPr>
  </w:style>
  <w:style w:type="paragraph" w:styleId="2f2">
    <w:name w:val="Body Text First Indent 2"/>
    <w:basedOn w:val="af"/>
    <w:link w:val="2f3"/>
    <w:uiPriority w:val="99"/>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0"/>
    <w:link w:val="2f2"/>
    <w:uiPriority w:val="99"/>
    <w:rsid w:val="00973F2A"/>
    <w:rPr>
      <w:rFonts w:ascii="Times New Roman" w:eastAsia="Times New Roman" w:hAnsi="Times New Roman" w:cs="Times New Roman"/>
      <w:sz w:val="24"/>
      <w:szCs w:val="24"/>
      <w:lang w:eastAsia="ar-SA"/>
    </w:rPr>
  </w:style>
  <w:style w:type="table" w:styleId="-2">
    <w:name w:val="Table Web 2"/>
    <w:basedOn w:val="aa"/>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2">
    <w:name w:val="Стиль таблицы1"/>
    <w:basedOn w:val="af5"/>
    <w:rsid w:val="00973F2A"/>
    <w:tblPr/>
  </w:style>
  <w:style w:type="table" w:styleId="afffff3">
    <w:name w:val="Table Contemporary"/>
    <w:basedOn w:val="aa"/>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a"/>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a"/>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a"/>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a"/>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a"/>
    <w:uiPriority w:val="99"/>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8"/>
    <w:next w:val="a8"/>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8"/>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8"/>
    <w:next w:val="a8"/>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9"/>
    <w:link w:val="2f5"/>
    <w:rsid w:val="000F576E"/>
    <w:rPr>
      <w:rFonts w:ascii="Times New Roman" w:eastAsia="Times New Roman" w:hAnsi="Times New Roman" w:cs="Times New Roman"/>
      <w:i/>
      <w:iCs/>
      <w:color w:val="000000"/>
      <w:lang w:bidi="en-US"/>
    </w:rPr>
  </w:style>
  <w:style w:type="paragraph" w:styleId="afffff4">
    <w:name w:val="Intense Quote"/>
    <w:basedOn w:val="a8"/>
    <w:next w:val="a8"/>
    <w:link w:val="afffff5"/>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5">
    <w:name w:val="Выделенная цитата Знак"/>
    <w:basedOn w:val="a9"/>
    <w:link w:val="afffff4"/>
    <w:uiPriority w:val="30"/>
    <w:rsid w:val="000F576E"/>
    <w:rPr>
      <w:rFonts w:ascii="Times New Roman" w:eastAsia="Times New Roman" w:hAnsi="Times New Roman" w:cs="Times New Roman"/>
      <w:b/>
      <w:bCs/>
      <w:i/>
      <w:iCs/>
      <w:color w:val="4F81BD"/>
      <w:lang w:bidi="en-US"/>
    </w:rPr>
  </w:style>
  <w:style w:type="character" w:styleId="afffff6">
    <w:name w:val="Subtle Emphasis"/>
    <w:basedOn w:val="a9"/>
    <w:uiPriority w:val="19"/>
    <w:qFormat/>
    <w:rsid w:val="000F576E"/>
    <w:rPr>
      <w:i/>
      <w:iCs/>
      <w:color w:val="808080"/>
    </w:rPr>
  </w:style>
  <w:style w:type="character" w:styleId="afffff7">
    <w:name w:val="Intense Emphasis"/>
    <w:basedOn w:val="a9"/>
    <w:uiPriority w:val="21"/>
    <w:qFormat/>
    <w:rsid w:val="000F576E"/>
    <w:rPr>
      <w:b/>
      <w:bCs/>
      <w:i/>
      <w:iCs/>
      <w:color w:val="4F81BD"/>
    </w:rPr>
  </w:style>
  <w:style w:type="character" w:styleId="afffff8">
    <w:name w:val="Subtle Reference"/>
    <w:basedOn w:val="a9"/>
    <w:uiPriority w:val="31"/>
    <w:qFormat/>
    <w:rsid w:val="000F576E"/>
    <w:rPr>
      <w:smallCaps/>
      <w:color w:val="C0504D"/>
      <w:u w:val="single"/>
    </w:rPr>
  </w:style>
  <w:style w:type="character" w:styleId="afffff9">
    <w:name w:val="Intense Reference"/>
    <w:basedOn w:val="a9"/>
    <w:uiPriority w:val="32"/>
    <w:qFormat/>
    <w:rsid w:val="000F576E"/>
    <w:rPr>
      <w:b/>
      <w:bCs/>
      <w:smallCaps/>
      <w:color w:val="C0504D"/>
      <w:spacing w:val="5"/>
      <w:u w:val="single"/>
    </w:rPr>
  </w:style>
  <w:style w:type="character" w:styleId="afffffa">
    <w:name w:val="Book Title"/>
    <w:basedOn w:val="a9"/>
    <w:uiPriority w:val="33"/>
    <w:qFormat/>
    <w:rsid w:val="000F576E"/>
    <w:rPr>
      <w:b/>
      <w:bCs/>
      <w:smallCaps/>
      <w:spacing w:val="5"/>
    </w:rPr>
  </w:style>
  <w:style w:type="paragraph" w:customStyle="1" w:styleId="literature">
    <w:name w:val="literature"/>
    <w:basedOn w:val="a8"/>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9"/>
    <w:rsid w:val="000F576E"/>
  </w:style>
  <w:style w:type="character" w:customStyle="1" w:styleId="jnumber">
    <w:name w:val="jnumber"/>
    <w:basedOn w:val="a9"/>
    <w:rsid w:val="000F576E"/>
  </w:style>
  <w:style w:type="paragraph" w:customStyle="1" w:styleId="afffffb">
    <w:name w:val="Табличній"/>
    <w:basedOn w:val="a8"/>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8"/>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8"/>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9"/>
    <w:rsid w:val="00396E92"/>
    <w:rPr>
      <w:rFonts w:ascii="Times New Roman" w:hAnsi="Times New Roman" w:cs="Times New Roman" w:hint="default"/>
      <w:spacing w:val="-20"/>
      <w:sz w:val="24"/>
      <w:szCs w:val="24"/>
    </w:rPr>
  </w:style>
  <w:style w:type="character" w:customStyle="1" w:styleId="rvts17">
    <w:name w:val="rvts17"/>
    <w:basedOn w:val="a9"/>
    <w:rsid w:val="004F58E9"/>
    <w:rPr>
      <w:rFonts w:ascii="Times New Roman" w:hAnsi="Times New Roman" w:cs="Times New Roman" w:hint="default"/>
      <w:color w:val="000000"/>
      <w:spacing w:val="-20"/>
      <w:sz w:val="24"/>
      <w:szCs w:val="24"/>
    </w:rPr>
  </w:style>
  <w:style w:type="character" w:customStyle="1" w:styleId="rvts18">
    <w:name w:val="rvts18"/>
    <w:basedOn w:val="a9"/>
    <w:rsid w:val="004F58E9"/>
    <w:rPr>
      <w:rFonts w:ascii="Times New Roman" w:hAnsi="Times New Roman" w:cs="Times New Roman" w:hint="default"/>
      <w:color w:val="000000"/>
      <w:spacing w:val="-20"/>
      <w:sz w:val="24"/>
      <w:szCs w:val="24"/>
    </w:rPr>
  </w:style>
  <w:style w:type="character" w:customStyle="1" w:styleId="rvts23">
    <w:name w:val="rvts23"/>
    <w:basedOn w:val="a9"/>
    <w:rsid w:val="004F58E9"/>
    <w:rPr>
      <w:rFonts w:ascii="Times New Roman" w:hAnsi="Times New Roman" w:cs="Times New Roman" w:hint="default"/>
      <w:b/>
      <w:bCs/>
      <w:sz w:val="24"/>
      <w:szCs w:val="24"/>
    </w:rPr>
  </w:style>
  <w:style w:type="paragraph" w:customStyle="1" w:styleId="rvps10">
    <w:name w:val="rvps10"/>
    <w:basedOn w:val="a8"/>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9"/>
    <w:rsid w:val="004F58E9"/>
    <w:rPr>
      <w:rFonts w:ascii="Arial Unicode MS" w:eastAsia="Arial Unicode MS" w:hAnsi="Arial Unicode MS" w:cs="Arial Unicode MS" w:hint="eastAsia"/>
      <w:sz w:val="24"/>
      <w:szCs w:val="24"/>
    </w:rPr>
  </w:style>
  <w:style w:type="paragraph" w:customStyle="1" w:styleId="rvps2">
    <w:name w:val="rvps2"/>
    <w:basedOn w:val="a8"/>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8"/>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9"/>
    <w:rsid w:val="00494823"/>
    <w:rPr>
      <w:rFonts w:ascii="Arial" w:hAnsi="Arial" w:hint="default"/>
      <w:color w:val="777777"/>
      <w:sz w:val="20"/>
      <w:szCs w:val="20"/>
    </w:rPr>
  </w:style>
  <w:style w:type="paragraph" w:customStyle="1" w:styleId="par">
    <w:name w:val="par"/>
    <w:basedOn w:val="a8"/>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9"/>
    <w:rsid w:val="00494823"/>
    <w:rPr>
      <w:sz w:val="24"/>
      <w:szCs w:val="24"/>
      <w:lang w:val="ru-RU" w:eastAsia="ru-RU"/>
    </w:rPr>
  </w:style>
  <w:style w:type="paragraph" w:customStyle="1" w:styleId="Heading31">
    <w:name w:val="Heading 31"/>
    <w:basedOn w:val="a8"/>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8"/>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8"/>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9"/>
    <w:rsid w:val="00494823"/>
    <w:rPr>
      <w:rFonts w:ascii="Arial" w:hAnsi="Arial" w:cs="Arial" w:hint="default"/>
      <w:color w:val="1C3664"/>
      <w:sz w:val="17"/>
      <w:szCs w:val="17"/>
    </w:rPr>
  </w:style>
  <w:style w:type="paragraph" w:customStyle="1" w:styleId="csrc">
    <w:name w:val="c_src"/>
    <w:basedOn w:val="a8"/>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9"/>
    <w:locked/>
    <w:rsid w:val="00494823"/>
    <w:rPr>
      <w:sz w:val="24"/>
      <w:szCs w:val="24"/>
      <w:lang w:val="ru-RU" w:eastAsia="ru-RU"/>
    </w:rPr>
  </w:style>
  <w:style w:type="paragraph" w:customStyle="1" w:styleId="14pt2">
    <w:name w:val="Стиль 14 pt по ширине Междустр.интервал:  полуторный"/>
    <w:basedOn w:val="a8"/>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9"/>
    <w:rsid w:val="002E354D"/>
  </w:style>
  <w:style w:type="paragraph" w:customStyle="1" w:styleId="atext">
    <w:name w:val="a_text"/>
    <w:basedOn w:val="a8"/>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1"/>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8"/>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8"/>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8"/>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9"/>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7">
    <w:name w:val="Литература"/>
    <w:basedOn w:val="a8"/>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c">
    <w:name w:val="машинка"/>
    <w:basedOn w:val="a8"/>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8"/>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8"/>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d">
    <w:name w:val="Знак Знак"/>
    <w:basedOn w:val="a9"/>
    <w:rsid w:val="00D072BE"/>
    <w:rPr>
      <w:rFonts w:ascii="Tahoma" w:hAnsi="Tahoma" w:cs="Tahoma"/>
      <w:sz w:val="16"/>
      <w:szCs w:val="16"/>
      <w:lang w:val="ru-RU" w:eastAsia="ru-RU" w:bidi="ar-SA"/>
    </w:rPr>
  </w:style>
  <w:style w:type="character" w:customStyle="1" w:styleId="1ff3">
    <w:name w:val="Знак Знак1"/>
    <w:basedOn w:val="a9"/>
    <w:rsid w:val="00E6193F"/>
    <w:rPr>
      <w:noProof w:val="0"/>
      <w:sz w:val="24"/>
      <w:szCs w:val="24"/>
      <w:lang w:val="uk-UA" w:eastAsia="uk-UA" w:bidi="ar-SA"/>
    </w:rPr>
  </w:style>
  <w:style w:type="paragraph" w:customStyle="1" w:styleId="afffffe">
    <w:name w:val="ТЕКСТ"/>
    <w:basedOn w:val="a8"/>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9"/>
    <w:rsid w:val="006E3878"/>
    <w:rPr>
      <w:sz w:val="22"/>
      <w:szCs w:val="22"/>
    </w:rPr>
  </w:style>
  <w:style w:type="paragraph" w:customStyle="1" w:styleId="222">
    <w:name w:val="Заголовок 22"/>
    <w:basedOn w:val="a8"/>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9"/>
    <w:rsid w:val="006E3878"/>
    <w:rPr>
      <w:rFonts w:ascii="Times New Roman" w:hAnsi="Times New Roman" w:cs="Times New Roman" w:hint="default"/>
      <w:sz w:val="24"/>
      <w:szCs w:val="24"/>
    </w:rPr>
  </w:style>
  <w:style w:type="paragraph" w:customStyle="1" w:styleId="text">
    <w:name w:val="text"/>
    <w:basedOn w:val="a8"/>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
    <w:name w:val="Normal Indent"/>
    <w:basedOn w:val="a8"/>
    <w:uiPriority w:val="99"/>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8"/>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8"/>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8"/>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1"/>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8"/>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3">
    <w:name w:val="Стиль11"/>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8"/>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1"/>
    <w:rsid w:val="008F149C"/>
    <w:pPr>
      <w:spacing w:before="240" w:after="60" w:line="360" w:lineRule="auto"/>
      <w:jc w:val="center"/>
    </w:pPr>
    <w:rPr>
      <w:rFonts w:eastAsia="Times New Roman" w:cs="Arial"/>
      <w:bCs/>
      <w:kern w:val="32"/>
      <w:szCs w:val="28"/>
    </w:rPr>
  </w:style>
  <w:style w:type="paragraph" w:customStyle="1" w:styleId="190">
    <w:name w:val="Стиль19"/>
    <w:basedOn w:val="aff8"/>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8"/>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1"/>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8"/>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8"/>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8"/>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8"/>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1"/>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8"/>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8"/>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8"/>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1"/>
    <w:rsid w:val="008F149C"/>
    <w:pPr>
      <w:spacing w:before="240" w:after="60" w:line="360" w:lineRule="auto"/>
      <w:jc w:val="center"/>
    </w:pPr>
    <w:rPr>
      <w:rFonts w:eastAsia="Times New Roman" w:cs="Arial"/>
      <w:bCs/>
      <w:kern w:val="32"/>
      <w:szCs w:val="28"/>
    </w:rPr>
  </w:style>
  <w:style w:type="paragraph" w:customStyle="1" w:styleId="390">
    <w:name w:val="Стиль39"/>
    <w:basedOn w:val="11"/>
    <w:rsid w:val="008F149C"/>
    <w:pPr>
      <w:spacing w:before="240" w:after="60" w:line="360" w:lineRule="auto"/>
      <w:jc w:val="center"/>
    </w:pPr>
    <w:rPr>
      <w:rFonts w:eastAsia="Times New Roman" w:cs="Arial"/>
      <w:bCs/>
      <w:kern w:val="32"/>
      <w:szCs w:val="28"/>
    </w:rPr>
  </w:style>
  <w:style w:type="paragraph" w:customStyle="1" w:styleId="400">
    <w:name w:val="Стиль40"/>
    <w:basedOn w:val="11"/>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1"/>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1"/>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8"/>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8"/>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8"/>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8"/>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8"/>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8"/>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1"/>
    <w:rsid w:val="008F149C"/>
    <w:pPr>
      <w:spacing w:before="240" w:after="60" w:line="360" w:lineRule="auto"/>
      <w:jc w:val="center"/>
    </w:pPr>
    <w:rPr>
      <w:rFonts w:eastAsia="Times New Roman" w:cs="Arial"/>
      <w:bCs/>
      <w:kern w:val="32"/>
      <w:szCs w:val="28"/>
    </w:rPr>
  </w:style>
  <w:style w:type="paragraph" w:styleId="4a">
    <w:name w:val="toc 4"/>
    <w:basedOn w:val="a8"/>
    <w:next w:val="a8"/>
    <w:autoRedefine/>
    <w:uiPriority w:val="9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8"/>
    <w:next w:val="a8"/>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8"/>
    <w:next w:val="a8"/>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8"/>
    <w:next w:val="a8"/>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8"/>
    <w:next w:val="a8"/>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8"/>
    <w:next w:val="a8"/>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0">
    <w:name w:val="Без интервала Знак"/>
    <w:basedOn w:val="a9"/>
    <w:uiPriority w:val="99"/>
    <w:rsid w:val="008F149C"/>
    <w:rPr>
      <w:rFonts w:ascii="Calibri" w:hAnsi="Calibri"/>
      <w:sz w:val="22"/>
      <w:szCs w:val="22"/>
      <w:lang w:val="ru-RU" w:eastAsia="en-US" w:bidi="ar-SA"/>
    </w:rPr>
  </w:style>
  <w:style w:type="paragraph" w:customStyle="1" w:styleId="500">
    <w:name w:val="Стиль50"/>
    <w:basedOn w:val="a8"/>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8"/>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d"/>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8"/>
    <w:next w:val="a8"/>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8"/>
    <w:next w:val="a8"/>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8"/>
    <w:next w:val="a8"/>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1">
    <w:name w:val="заголовок таблицы Знак Знак"/>
    <w:basedOn w:val="a8"/>
    <w:link w:val="affffff2"/>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2">
    <w:name w:val="заголовок таблицы Знак Знак Знак"/>
    <w:basedOn w:val="a9"/>
    <w:link w:val="affffff1"/>
    <w:rsid w:val="0007066E"/>
    <w:rPr>
      <w:rFonts w:ascii="Times New Roman" w:eastAsia="Times New Roman" w:hAnsi="Times New Roman" w:cs="Times New Roman"/>
      <w:i/>
      <w:sz w:val="28"/>
      <w:szCs w:val="28"/>
      <w:lang w:eastAsia="ru-RU"/>
    </w:rPr>
  </w:style>
  <w:style w:type="paragraph" w:customStyle="1" w:styleId="affffff3">
    <w:name w:val="фото Знак Знак"/>
    <w:basedOn w:val="a8"/>
    <w:link w:val="affffff4"/>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4">
    <w:name w:val="фото Знак Знак Знак"/>
    <w:basedOn w:val="a9"/>
    <w:link w:val="affffff3"/>
    <w:rsid w:val="0007066E"/>
    <w:rPr>
      <w:rFonts w:ascii="Times New Roman" w:eastAsia="Times New Roman" w:hAnsi="Times New Roman" w:cs="Times New Roman"/>
      <w:sz w:val="24"/>
      <w:szCs w:val="24"/>
      <w:lang w:eastAsia="ru-RU"/>
    </w:rPr>
  </w:style>
  <w:style w:type="paragraph" w:customStyle="1" w:styleId="2f9">
    <w:name w:val="фото2 Знак Знак"/>
    <w:basedOn w:val="a8"/>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9"/>
    <w:link w:val="2f9"/>
    <w:rsid w:val="0007066E"/>
    <w:rPr>
      <w:rFonts w:ascii="Times New Roman" w:eastAsia="Times New Roman" w:hAnsi="Times New Roman" w:cs="Times New Roman"/>
      <w:sz w:val="28"/>
      <w:szCs w:val="28"/>
      <w:lang w:eastAsia="ru-RU"/>
    </w:rPr>
  </w:style>
  <w:style w:type="paragraph" w:customStyle="1" w:styleId="affffff5">
    <w:name w:val="фото"/>
    <w:basedOn w:val="a8"/>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8"/>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8"/>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8"/>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8"/>
    <w:link w:val="HTML4"/>
    <w:uiPriority w:val="99"/>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9"/>
    <w:link w:val="HTML3"/>
    <w:uiPriority w:val="99"/>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9"/>
    <w:rsid w:val="00A529DA"/>
    <w:rPr>
      <w:b/>
      <w:bCs/>
      <w:color w:val="999999"/>
      <w:sz w:val="16"/>
      <w:szCs w:val="16"/>
    </w:rPr>
  </w:style>
  <w:style w:type="character" w:customStyle="1" w:styleId="citation-abbreviation3">
    <w:name w:val="citation-abbreviation3"/>
    <w:basedOn w:val="a9"/>
    <w:rsid w:val="00A529DA"/>
  </w:style>
  <w:style w:type="character" w:customStyle="1" w:styleId="ref-title">
    <w:name w:val="ref-title"/>
    <w:basedOn w:val="a9"/>
    <w:rsid w:val="00A529DA"/>
  </w:style>
  <w:style w:type="character" w:customStyle="1" w:styleId="ref-journal1">
    <w:name w:val="ref-journal1"/>
    <w:basedOn w:val="a9"/>
    <w:rsid w:val="00A529DA"/>
    <w:rPr>
      <w:i/>
      <w:iCs/>
    </w:rPr>
  </w:style>
  <w:style w:type="paragraph" w:customStyle="1" w:styleId="affffff6">
    <w:name w:val="Дисс"/>
    <w:basedOn w:val="a8"/>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8"/>
    <w:next w:val="a8"/>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8"/>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8"/>
    <w:next w:val="a8"/>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7">
    <w:name w:val="текст сноски"/>
    <w:basedOn w:val="a8"/>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8">
    <w:name w:val="знак сноски"/>
    <w:basedOn w:val="afffa"/>
    <w:rsid w:val="00DF60D4"/>
    <w:rPr>
      <w:rFonts w:cs="Times New Roman"/>
      <w:vertAlign w:val="superscript"/>
    </w:rPr>
  </w:style>
  <w:style w:type="paragraph" w:customStyle="1" w:styleId="affffff9">
    <w:name w:val="Текст виноски"/>
    <w:basedOn w:val="a8"/>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a">
    <w:name w:val="endnote reference"/>
    <w:basedOn w:val="afffa"/>
    <w:semiHidden/>
    <w:rsid w:val="00DF60D4"/>
    <w:rPr>
      <w:rFonts w:cs="Times New Roman"/>
      <w:vertAlign w:val="superscript"/>
    </w:rPr>
  </w:style>
  <w:style w:type="paragraph" w:customStyle="1" w:styleId="c7ee1">
    <w:name w:val="заг(c7eeловок 1"/>
    <w:basedOn w:val="a8"/>
    <w:next w:val="a8"/>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8"/>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8"/>
    <w:uiPriority w:val="99"/>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9"/>
    <w:rsid w:val="00D269F5"/>
    <w:rPr>
      <w:bCs/>
      <w:sz w:val="28"/>
      <w:szCs w:val="28"/>
    </w:rPr>
  </w:style>
  <w:style w:type="character" w:customStyle="1" w:styleId="4b">
    <w:name w:val="Знак Знак4"/>
    <w:basedOn w:val="a9"/>
    <w:rsid w:val="00D269F5"/>
    <w:rPr>
      <w:sz w:val="24"/>
      <w:szCs w:val="24"/>
    </w:rPr>
  </w:style>
  <w:style w:type="character" w:customStyle="1" w:styleId="3e">
    <w:name w:val="Знак Знак3"/>
    <w:basedOn w:val="a9"/>
    <w:rsid w:val="00D269F5"/>
    <w:rPr>
      <w:rFonts w:ascii="Courier New" w:hAnsi="Courier New"/>
      <w:lang w:val="uk-UA"/>
    </w:rPr>
  </w:style>
  <w:style w:type="character" w:customStyle="1" w:styleId="114">
    <w:name w:val="Знак Знак11"/>
    <w:basedOn w:val="a9"/>
    <w:rsid w:val="00D269F5"/>
    <w:rPr>
      <w:b/>
      <w:bCs/>
      <w:sz w:val="36"/>
      <w:szCs w:val="36"/>
    </w:rPr>
  </w:style>
  <w:style w:type="character" w:customStyle="1" w:styleId="76">
    <w:name w:val="Знак Знак7"/>
    <w:basedOn w:val="a9"/>
    <w:rsid w:val="00D269F5"/>
    <w:rPr>
      <w:rFonts w:ascii="Calibri" w:eastAsia="Times New Roman" w:hAnsi="Calibri" w:cs="Times New Roman"/>
      <w:b/>
      <w:bCs/>
      <w:sz w:val="22"/>
      <w:szCs w:val="22"/>
    </w:rPr>
  </w:style>
  <w:style w:type="character" w:customStyle="1" w:styleId="65">
    <w:name w:val="Знак Знак6"/>
    <w:basedOn w:val="a9"/>
    <w:rsid w:val="00D269F5"/>
    <w:rPr>
      <w:rFonts w:ascii="Arial" w:hAnsi="Arial" w:cs="Arial"/>
      <w:sz w:val="22"/>
      <w:szCs w:val="22"/>
    </w:rPr>
  </w:style>
  <w:style w:type="character" w:customStyle="1" w:styleId="95">
    <w:name w:val="Знак Знак9"/>
    <w:basedOn w:val="a9"/>
    <w:rsid w:val="00D269F5"/>
    <w:rPr>
      <w:rFonts w:ascii="Calibri" w:eastAsia="Times New Roman" w:hAnsi="Calibri" w:cs="Times New Roman"/>
      <w:b/>
      <w:bCs/>
      <w:sz w:val="28"/>
      <w:szCs w:val="28"/>
    </w:rPr>
  </w:style>
  <w:style w:type="character" w:customStyle="1" w:styleId="102">
    <w:name w:val="Знак Знак10"/>
    <w:basedOn w:val="a9"/>
    <w:rsid w:val="00D269F5"/>
    <w:rPr>
      <w:rFonts w:ascii="Arial" w:hAnsi="Arial" w:cs="Arial"/>
      <w:b/>
      <w:bCs/>
      <w:sz w:val="26"/>
      <w:szCs w:val="26"/>
    </w:rPr>
  </w:style>
  <w:style w:type="character" w:customStyle="1" w:styleId="84">
    <w:name w:val="Знак Знак8"/>
    <w:basedOn w:val="a9"/>
    <w:rsid w:val="00D269F5"/>
    <w:rPr>
      <w:rFonts w:ascii="Calibri" w:eastAsia="Times New Roman" w:hAnsi="Calibri" w:cs="Times New Roman"/>
      <w:b/>
      <w:bCs/>
      <w:i/>
      <w:iCs/>
      <w:sz w:val="26"/>
      <w:szCs w:val="26"/>
    </w:rPr>
  </w:style>
  <w:style w:type="paragraph" w:styleId="affffffb">
    <w:name w:val="List Continue"/>
    <w:basedOn w:val="a8"/>
    <w:uiPriority w:val="99"/>
    <w:unhideWhenUsed/>
    <w:rsid w:val="00C616AA"/>
    <w:pPr>
      <w:spacing w:after="120"/>
      <w:ind w:left="283"/>
      <w:contextualSpacing/>
    </w:pPr>
  </w:style>
  <w:style w:type="paragraph" w:styleId="2fb">
    <w:name w:val="List Continue 2"/>
    <w:basedOn w:val="a8"/>
    <w:uiPriority w:val="99"/>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8"/>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8"/>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9"/>
    <w:rsid w:val="008A78CA"/>
  </w:style>
  <w:style w:type="paragraph" w:customStyle="1" w:styleId="Iiiaeuiueiaaaao">
    <w:name w:val="Ii.iaeuiue ia.aa.ao"/>
    <w:basedOn w:val="a8"/>
    <w:next w:val="a8"/>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4">
    <w:name w:val="Знак сноски1"/>
    <w:basedOn w:val="a8"/>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9"/>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8"/>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8"/>
    <w:uiPriority w:val="99"/>
    <w:unhideWhenUsed/>
    <w:rsid w:val="00C749DA"/>
    <w:pPr>
      <w:ind w:left="1415" w:hanging="283"/>
      <w:contextualSpacing/>
    </w:pPr>
  </w:style>
  <w:style w:type="paragraph" w:customStyle="1" w:styleId="affffffc">
    <w:name w:val="ОбычныйКрасный Знак"/>
    <w:basedOn w:val="a8"/>
    <w:link w:val="affffffd"/>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d">
    <w:name w:val="ОбычныйКрасный Знак Знак"/>
    <w:basedOn w:val="a9"/>
    <w:link w:val="affffffc"/>
    <w:rsid w:val="00405B60"/>
    <w:rPr>
      <w:rFonts w:ascii="Times New Roman" w:eastAsia="Times New Roman" w:hAnsi="Times New Roman" w:cs="Times New Roman"/>
      <w:sz w:val="28"/>
      <w:szCs w:val="24"/>
      <w:lang w:eastAsia="ru-RU"/>
    </w:rPr>
  </w:style>
  <w:style w:type="paragraph" w:customStyle="1" w:styleId="affffffe">
    <w:name w:val="НазваниеРаздела"/>
    <w:basedOn w:val="a8"/>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5">
    <w:name w:val="Содержан1.1"/>
    <w:basedOn w:val="a8"/>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5">
    <w:name w:val="Содержан1"/>
    <w:basedOn w:val="a8"/>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
    <w:name w:val="ОбычныйСписок"/>
    <w:basedOn w:val="a8"/>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0">
    <w:name w:val="НазваниеПодраздела"/>
    <w:basedOn w:val="affffffc"/>
    <w:rsid w:val="00405B60"/>
    <w:pPr>
      <w:ind w:left="1276" w:hanging="567"/>
      <w:jc w:val="left"/>
    </w:pPr>
  </w:style>
  <w:style w:type="paragraph" w:customStyle="1" w:styleId="1ff6">
    <w:name w:val="Таблица1Номер"/>
    <w:basedOn w:val="a8"/>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8"/>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8"/>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8"/>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6">
    <w:name w:val="НазваПодраз11"/>
    <w:basedOn w:val="affffffc"/>
    <w:rsid w:val="00405B60"/>
    <w:pPr>
      <w:ind w:left="1219" w:hanging="510"/>
      <w:jc w:val="left"/>
    </w:pPr>
  </w:style>
  <w:style w:type="paragraph" w:customStyle="1" w:styleId="1110">
    <w:name w:val="НазваПодраз111"/>
    <w:basedOn w:val="116"/>
    <w:rsid w:val="00405B60"/>
    <w:pPr>
      <w:ind w:left="1446" w:hanging="737"/>
    </w:pPr>
  </w:style>
  <w:style w:type="paragraph" w:customStyle="1" w:styleId="1111">
    <w:name w:val="НазваПодраз1111"/>
    <w:basedOn w:val="116"/>
    <w:rsid w:val="00405B60"/>
    <w:pPr>
      <w:ind w:left="1616" w:hanging="907"/>
    </w:pPr>
  </w:style>
  <w:style w:type="paragraph" w:customStyle="1" w:styleId="afffffff1">
    <w:name w:val="СборТабТекст"/>
    <w:basedOn w:val="a8"/>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2">
    <w:name w:val="СборТаблицаНазвание"/>
    <w:basedOn w:val="a8"/>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3">
    <w:name w:val="СборТаблицаНомер"/>
    <w:basedOn w:val="afffffff2"/>
    <w:rsid w:val="00405B60"/>
    <w:pPr>
      <w:spacing w:after="0" w:line="240" w:lineRule="auto"/>
      <w:ind w:left="0" w:right="567"/>
      <w:jc w:val="right"/>
    </w:pPr>
  </w:style>
  <w:style w:type="paragraph" w:customStyle="1" w:styleId="afffffff4">
    <w:name w:val="СборТекстОснов"/>
    <w:basedOn w:val="a8"/>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5">
    <w:name w:val="СборЛитНазв"/>
    <w:basedOn w:val="a8"/>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8"/>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6">
    <w:name w:val="ТаблицаТекст"/>
    <w:basedOn w:val="a8"/>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7">
    <w:name w:val="РисНазвание"/>
    <w:basedOn w:val="a8"/>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8">
    <w:name w:val="РисунокСтиль"/>
    <w:basedOn w:val="a8"/>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9">
    <w:name w:val="ТабицаСтиль"/>
    <w:basedOn w:val="a8"/>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a">
    <w:name w:val="ТаблицаНомер"/>
    <w:basedOn w:val="a8"/>
    <w:next w:val="a8"/>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b">
    <w:name w:val="ПодраздНазвание"/>
    <w:basedOn w:val="a8"/>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c">
    <w:name w:val="РазделНазвание"/>
    <w:basedOn w:val="a8"/>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d">
    <w:name w:val="ТаблицаНазвание"/>
    <w:basedOn w:val="a8"/>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e">
    <w:name w:val="ОбычныйКрасный"/>
    <w:basedOn w:val="a8"/>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8"/>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
    <w:name w:val="Текст таблицы"/>
    <w:basedOn w:val="a8"/>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8"/>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0">
    <w:name w:val="АвторефКрас"/>
    <w:basedOn w:val="161"/>
    <w:rsid w:val="00405B60"/>
    <w:pPr>
      <w:keepNext w:val="0"/>
      <w:spacing w:line="293" w:lineRule="auto"/>
    </w:pPr>
  </w:style>
  <w:style w:type="paragraph" w:customStyle="1" w:styleId="affffffff1">
    <w:name w:val="ОбычныйКрасн"/>
    <w:basedOn w:val="a8"/>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8"/>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8"/>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8"/>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8"/>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8"/>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8"/>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8"/>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8"/>
    <w:next w:val="a8"/>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8"/>
    <w:next w:val="a8"/>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7">
    <w:name w:val="1"/>
    <w:basedOn w:val="a8"/>
    <w:next w:val="afe"/>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2">
    <w:name w:val="Заголовок_таблицы"/>
    <w:basedOn w:val="a8"/>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8"/>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3">
    <w:name w:val="Загол"/>
    <w:basedOn w:val="a8"/>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4">
    <w:name w:val="Абзац"/>
    <w:basedOn w:val="ad"/>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8"/>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a"/>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5">
    <w:name w:val="асновной"/>
    <w:basedOn w:val="a8"/>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9"/>
    <w:rsid w:val="00273C61"/>
    <w:rPr>
      <w:rFonts w:ascii="Verdana" w:hAnsi="Verdana" w:hint="default"/>
      <w:color w:val="636363"/>
      <w:sz w:val="18"/>
      <w:szCs w:val="18"/>
    </w:rPr>
  </w:style>
  <w:style w:type="paragraph" w:customStyle="1" w:styleId="affffffff6">
    <w:name w:val="Осн.текст Знак Знак"/>
    <w:basedOn w:val="a8"/>
    <w:link w:val="affffffff7"/>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7">
    <w:name w:val="Осн.текст Знак Знак Знак"/>
    <w:basedOn w:val="a9"/>
    <w:link w:val="affffffff6"/>
    <w:rsid w:val="00D13E19"/>
    <w:rPr>
      <w:rFonts w:ascii="Times New Roman" w:eastAsia="Times New Roman" w:hAnsi="Times New Roman" w:cs="Times New Roman CYR"/>
      <w:sz w:val="28"/>
      <w:szCs w:val="28"/>
      <w:lang w:val="uk-UA" w:eastAsia="ru-RU"/>
    </w:rPr>
  </w:style>
  <w:style w:type="paragraph" w:customStyle="1" w:styleId="affffffff8">
    <w:name w:val="текст дис."/>
    <w:link w:val="affffffff9"/>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9">
    <w:name w:val="текст дис. Знак"/>
    <w:basedOn w:val="a9"/>
    <w:link w:val="affffffff8"/>
    <w:rsid w:val="00D13E19"/>
    <w:rPr>
      <w:rFonts w:ascii="Times New Roman" w:eastAsia="Times New Roman" w:hAnsi="Times New Roman" w:cs="Times New Roman"/>
      <w:sz w:val="28"/>
      <w:szCs w:val="24"/>
      <w:lang w:eastAsia="ru-RU"/>
    </w:rPr>
  </w:style>
  <w:style w:type="character" w:customStyle="1" w:styleId="affffffffa">
    <w:name w:val="Шрифт Ж"/>
    <w:basedOn w:val="a9"/>
    <w:rsid w:val="00BB775E"/>
    <w:rPr>
      <w:b/>
      <w:bCs/>
    </w:rPr>
  </w:style>
  <w:style w:type="paragraph" w:customStyle="1" w:styleId="affffffffb">
    <w:name w:val="текст дис. Пр"/>
    <w:basedOn w:val="affffffff8"/>
    <w:next w:val="affffffff8"/>
    <w:autoRedefine/>
    <w:rsid w:val="00BB775E"/>
    <w:pPr>
      <w:jc w:val="right"/>
    </w:pPr>
    <w:rPr>
      <w:szCs w:val="28"/>
    </w:rPr>
  </w:style>
  <w:style w:type="paragraph" w:customStyle="1" w:styleId="Norm1">
    <w:name w:val="Norm_1"/>
    <w:basedOn w:val="a8"/>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c">
    <w:name w:val="Заголовок приложения"/>
    <w:basedOn w:val="11"/>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9"/>
    <w:rsid w:val="00837881"/>
    <w:rPr>
      <w:vanish/>
      <w:webHidden w:val="0"/>
      <w:specVanish w:val="0"/>
    </w:rPr>
  </w:style>
  <w:style w:type="paragraph" w:customStyle="1" w:styleId="233">
    <w:name w:val="Основной текст с отступом 23"/>
    <w:basedOn w:val="a8"/>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8"/>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9"/>
    <w:rsid w:val="000F4875"/>
    <w:rPr>
      <w:rFonts w:ascii="Arial" w:hAnsi="Arial" w:cs="Arial"/>
      <w:lang w:val="ru-RU" w:eastAsia="uk-UA"/>
    </w:rPr>
  </w:style>
  <w:style w:type="character" w:customStyle="1" w:styleId="3f0">
    <w:name w:val="заголовок 3 Знак Знак"/>
    <w:basedOn w:val="a9"/>
    <w:rsid w:val="00787A5F"/>
    <w:rPr>
      <w:b/>
      <w:bCs/>
      <w:i/>
      <w:iCs/>
      <w:sz w:val="26"/>
      <w:szCs w:val="26"/>
      <w:lang w:val="ru-RU" w:eastAsia="ru-RU" w:bidi="ar-SA"/>
    </w:rPr>
  </w:style>
  <w:style w:type="character" w:customStyle="1" w:styleId="4e">
    <w:name w:val="заголовок 4 Знак Знак"/>
    <w:basedOn w:val="a9"/>
    <w:rsid w:val="00787A5F"/>
    <w:rPr>
      <w:b/>
      <w:bCs/>
      <w:i/>
      <w:iCs/>
      <w:sz w:val="26"/>
      <w:szCs w:val="26"/>
      <w:u w:val="single"/>
      <w:lang w:val="ru-RU" w:eastAsia="ru-RU" w:bidi="ar-SA"/>
    </w:rPr>
  </w:style>
  <w:style w:type="paragraph" w:customStyle="1" w:styleId="affffffffd">
    <w:name w:val="Знак Знак Знак"/>
    <w:basedOn w:val="a8"/>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9"/>
    <w:rsid w:val="00787A5F"/>
    <w:rPr>
      <w:sz w:val="28"/>
      <w:szCs w:val="24"/>
      <w:lang w:val="ru-RU" w:eastAsia="ru-RU" w:bidi="ar-SA"/>
    </w:rPr>
  </w:style>
  <w:style w:type="character" w:customStyle="1" w:styleId="131">
    <w:name w:val="Знак Знак13"/>
    <w:basedOn w:val="a9"/>
    <w:rsid w:val="00787A5F"/>
    <w:rPr>
      <w:b/>
      <w:sz w:val="24"/>
      <w:szCs w:val="24"/>
      <w:lang w:val="ru-RU" w:eastAsia="ru-RU" w:bidi="ar-SA"/>
    </w:rPr>
  </w:style>
  <w:style w:type="character" w:customStyle="1" w:styleId="123">
    <w:name w:val="Знак Знак12"/>
    <w:basedOn w:val="a9"/>
    <w:rsid w:val="00787A5F"/>
    <w:rPr>
      <w:sz w:val="24"/>
      <w:szCs w:val="24"/>
      <w:lang w:val="ru-RU" w:eastAsia="ru-RU" w:bidi="ar-SA"/>
    </w:rPr>
  </w:style>
  <w:style w:type="paragraph" w:styleId="affffffffe">
    <w:name w:val="Note Heading"/>
    <w:basedOn w:val="a8"/>
    <w:next w:val="a8"/>
    <w:link w:val="afffffffff"/>
    <w:uiPriority w:val="99"/>
    <w:rsid w:val="00787A5F"/>
    <w:pPr>
      <w:spacing w:after="0" w:line="240" w:lineRule="auto"/>
    </w:pPr>
    <w:rPr>
      <w:rFonts w:ascii="Times New Roman" w:eastAsia="PMingLiU" w:hAnsi="Times New Roman" w:cs="Times New Roman"/>
      <w:sz w:val="24"/>
      <w:szCs w:val="24"/>
      <w:lang w:eastAsia="ru-RU"/>
    </w:rPr>
  </w:style>
  <w:style w:type="character" w:customStyle="1" w:styleId="afffffffff">
    <w:name w:val="Заголовок записки Знак"/>
    <w:basedOn w:val="a9"/>
    <w:link w:val="affffffffe"/>
    <w:uiPriority w:val="99"/>
    <w:rsid w:val="00787A5F"/>
    <w:rPr>
      <w:rFonts w:ascii="Times New Roman" w:eastAsia="PMingLiU" w:hAnsi="Times New Roman" w:cs="Times New Roman"/>
      <w:sz w:val="24"/>
      <w:szCs w:val="24"/>
      <w:lang w:eastAsia="ru-RU"/>
    </w:rPr>
  </w:style>
  <w:style w:type="paragraph" w:customStyle="1" w:styleId="ps6">
    <w:name w:val="ps6"/>
    <w:basedOn w:val="a8"/>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8"/>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9"/>
    <w:rsid w:val="00787A5F"/>
    <w:rPr>
      <w:rFonts w:ascii="Arial" w:hAnsi="Arial" w:cs="Arial" w:hint="default"/>
      <w:color w:val="808080"/>
      <w:sz w:val="18"/>
      <w:szCs w:val="18"/>
    </w:rPr>
  </w:style>
  <w:style w:type="character" w:customStyle="1" w:styleId="prim1">
    <w:name w:val="prim1"/>
    <w:basedOn w:val="a9"/>
    <w:rsid w:val="00787A5F"/>
    <w:rPr>
      <w:rFonts w:ascii="Arial" w:hAnsi="Arial" w:cs="Arial" w:hint="default"/>
      <w:b/>
      <w:bCs/>
      <w:i/>
      <w:iCs/>
      <w:color w:val="0000FF"/>
      <w:sz w:val="24"/>
      <w:szCs w:val="24"/>
    </w:rPr>
  </w:style>
  <w:style w:type="paragraph" w:customStyle="1" w:styleId="ps28">
    <w:name w:val="ps28"/>
    <w:basedOn w:val="a8"/>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9"/>
    <w:rsid w:val="0017312A"/>
  </w:style>
  <w:style w:type="paragraph" w:customStyle="1" w:styleId="2ff2">
    <w:name w:val="Основной текст2"/>
    <w:basedOn w:val="a8"/>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8"/>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0">
    <w:name w:val="Без видступу"/>
    <w:basedOn w:val="a8"/>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1">
    <w:name w:val="Підпис малюнка"/>
    <w:basedOn w:val="a8"/>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2">
    <w:name w:val="Робота"/>
    <w:basedOn w:val="a8"/>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3">
    <w:name w:val="Розділ"/>
    <w:basedOn w:val="a8"/>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4">
    <w:name w:val="Назва_розділу"/>
    <w:basedOn w:val="a8"/>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d"/>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9"/>
    <w:rsid w:val="005621E7"/>
    <w:rPr>
      <w:vanish/>
      <w:color w:val="FF0000"/>
      <w:sz w:val="28"/>
      <w:szCs w:val="28"/>
    </w:rPr>
  </w:style>
  <w:style w:type="paragraph" w:customStyle="1" w:styleId="j">
    <w:name w:val="j"/>
    <w:basedOn w:val="a8"/>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5">
    <w:name w:val="Дисертация"/>
    <w:basedOn w:val="a8"/>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8"/>
    <w:rsid w:val="00E06C69"/>
    <w:pPr>
      <w:spacing w:after="200" w:line="276" w:lineRule="auto"/>
      <w:ind w:left="720"/>
    </w:pPr>
    <w:rPr>
      <w:rFonts w:ascii="Calibri" w:eastAsia="Times New Roman" w:hAnsi="Calibri" w:cs="Times New Roman"/>
      <w:lang w:eastAsia="ru-RU"/>
    </w:rPr>
  </w:style>
  <w:style w:type="paragraph" w:customStyle="1" w:styleId="afffffffff6">
    <w:name w:val="Автореферат"/>
    <w:basedOn w:val="a8"/>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7">
    <w:name w:val="Стиль дисерт"/>
    <w:basedOn w:val="a8"/>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8">
    <w:name w:val="Текст дис"/>
    <w:basedOn w:val="af"/>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8"/>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9"/>
    <w:rsid w:val="008A21EB"/>
    <w:rPr>
      <w:b/>
      <w:bCs/>
    </w:rPr>
  </w:style>
  <w:style w:type="character" w:customStyle="1" w:styleId="namenowrap">
    <w:name w:val="name nowrap"/>
    <w:basedOn w:val="a9"/>
    <w:rsid w:val="008A21EB"/>
    <w:rPr>
      <w:i/>
      <w:iCs/>
    </w:rPr>
  </w:style>
  <w:style w:type="character" w:customStyle="1" w:styleId="citationsource-journal1">
    <w:name w:val="citation_source-journal1"/>
    <w:basedOn w:val="a9"/>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8"/>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8"/>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9"/>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9">
    <w:name w:val="Итоговая информация"/>
    <w:basedOn w:val="a8"/>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9"/>
    <w:rsid w:val="007A3A60"/>
    <w:rPr>
      <w:sz w:val="28"/>
      <w:szCs w:val="28"/>
      <w:lang w:val="ru-RU" w:eastAsia="ru-RU" w:bidi="ar-SA"/>
    </w:rPr>
  </w:style>
  <w:style w:type="character" w:customStyle="1" w:styleId="217">
    <w:name w:val="Заголовок 2 Знак1"/>
    <w:basedOn w:val="a9"/>
    <w:locked/>
    <w:rsid w:val="007C550B"/>
    <w:rPr>
      <w:rFonts w:ascii="Arial" w:hAnsi="Arial" w:cs="Arial"/>
      <w:b/>
      <w:bCs/>
      <w:i/>
      <w:iCs/>
      <w:sz w:val="28"/>
      <w:szCs w:val="28"/>
    </w:rPr>
  </w:style>
  <w:style w:type="character" w:customStyle="1" w:styleId="412">
    <w:name w:val="Заголовок 4 Знак1"/>
    <w:basedOn w:val="a9"/>
    <w:locked/>
    <w:rsid w:val="007C550B"/>
    <w:rPr>
      <w:rFonts w:ascii="Times New Roman" w:hAnsi="Times New Roman"/>
      <w:b/>
      <w:bCs/>
      <w:sz w:val="28"/>
      <w:szCs w:val="28"/>
    </w:rPr>
  </w:style>
  <w:style w:type="paragraph" w:customStyle="1" w:styleId="afffffffffa">
    <w:name w:val="......."/>
    <w:basedOn w:val="a8"/>
    <w:next w:val="a8"/>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8"/>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8">
    <w:name w:val="Знак1 Знак Знак Знак"/>
    <w:basedOn w:val="a8"/>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9"/>
    <w:rsid w:val="00AF25AA"/>
    <w:rPr>
      <w:rFonts w:ascii="Arial" w:hAnsi="Arial" w:cs="Arial" w:hint="default"/>
      <w:color w:val="666666"/>
      <w:sz w:val="18"/>
      <w:szCs w:val="18"/>
    </w:rPr>
  </w:style>
  <w:style w:type="character" w:customStyle="1" w:styleId="pagetitle1">
    <w:name w:val="pagetitle1"/>
    <w:basedOn w:val="a9"/>
    <w:rsid w:val="00AF25AA"/>
    <w:rPr>
      <w:b/>
      <w:bCs/>
      <w:color w:val="9F9F9F"/>
      <w:sz w:val="25"/>
      <w:szCs w:val="25"/>
    </w:rPr>
  </w:style>
  <w:style w:type="paragraph" w:customStyle="1" w:styleId="4f">
    <w:name w:val="Обычный4"/>
    <w:basedOn w:val="a8"/>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9"/>
    <w:rsid w:val="004420E3"/>
    <w:rPr>
      <w:rFonts w:cs="Times New Roman"/>
      <w:b/>
      <w:bCs/>
      <w:color w:val="000000"/>
      <w:sz w:val="21"/>
      <w:szCs w:val="21"/>
      <w:u w:val="none"/>
      <w:effect w:val="none"/>
    </w:rPr>
  </w:style>
  <w:style w:type="character" w:customStyle="1" w:styleId="96">
    <w:name w:val="Гиперссылка9"/>
    <w:basedOn w:val="a9"/>
    <w:rsid w:val="004420E3"/>
    <w:rPr>
      <w:rFonts w:cs="Times New Roman"/>
      <w:color w:val="800000"/>
      <w:u w:val="none"/>
      <w:effect w:val="none"/>
    </w:rPr>
  </w:style>
  <w:style w:type="character" w:customStyle="1" w:styleId="colorkey12">
    <w:name w:val="color_key_12"/>
    <w:basedOn w:val="a9"/>
    <w:rsid w:val="004420E3"/>
    <w:rPr>
      <w:rFonts w:cs="Times New Roman"/>
      <w:shd w:val="clear" w:color="auto" w:fill="FFD700"/>
    </w:rPr>
  </w:style>
  <w:style w:type="paragraph" w:customStyle="1" w:styleId="DefaultText">
    <w:name w:val="Default Text"/>
    <w:basedOn w:val="a8"/>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9"/>
    <w:rsid w:val="004420E3"/>
    <w:rPr>
      <w:rFonts w:ascii="Times New Roman" w:hAnsi="Times New Roman" w:cs="Times New Roman"/>
      <w:color w:val="000000"/>
      <w:sz w:val="24"/>
      <w:szCs w:val="24"/>
    </w:rPr>
  </w:style>
  <w:style w:type="character" w:customStyle="1" w:styleId="citeauthors">
    <w:name w:val="cite_authors"/>
    <w:basedOn w:val="a9"/>
    <w:rsid w:val="004420E3"/>
    <w:rPr>
      <w:rFonts w:ascii="Times New Roman" w:hAnsi="Times New Roman" w:cs="Times New Roman"/>
      <w:color w:val="000000"/>
      <w:sz w:val="24"/>
      <w:szCs w:val="24"/>
    </w:rPr>
  </w:style>
  <w:style w:type="paragraph" w:customStyle="1" w:styleId="1ff9">
    <w:name w:val="Стиль1 Знак Знак Знак Знак"/>
    <w:basedOn w:val="affff4"/>
    <w:link w:val="1ffa"/>
    <w:rsid w:val="004420E3"/>
    <w:pPr>
      <w:spacing w:after="200" w:line="360" w:lineRule="auto"/>
      <w:jc w:val="both"/>
    </w:pPr>
    <w:rPr>
      <w:rFonts w:ascii="Arial" w:eastAsia="Calibri" w:hAnsi="Arial" w:cs="Arial"/>
      <w:b/>
      <w:bCs/>
      <w:iCs/>
      <w:kern w:val="32"/>
      <w:sz w:val="28"/>
      <w:szCs w:val="28"/>
      <w:lang w:val="en-GB"/>
    </w:rPr>
  </w:style>
  <w:style w:type="character" w:customStyle="1" w:styleId="1ffa">
    <w:name w:val="Стиль1 Знак Знак Знак Знак Знак"/>
    <w:basedOn w:val="12"/>
    <w:link w:val="1ff9"/>
    <w:rsid w:val="004420E3"/>
    <w:rPr>
      <w:rFonts w:ascii="Arial" w:eastAsia="Calibri" w:hAnsi="Arial" w:cs="Arial"/>
      <w:b/>
      <w:bCs/>
      <w:iCs/>
      <w:kern w:val="32"/>
      <w:sz w:val="28"/>
      <w:szCs w:val="28"/>
      <w:lang w:val="en-GB" w:eastAsia="ru-RU"/>
    </w:rPr>
  </w:style>
  <w:style w:type="paragraph" w:customStyle="1" w:styleId="1ffb">
    <w:name w:val="ЗАГОЛОВОК 1"/>
    <w:basedOn w:val="11"/>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9"/>
    <w:rsid w:val="004420E3"/>
    <w:rPr>
      <w:vanish w:val="0"/>
      <w:webHidden w:val="0"/>
      <w:sz w:val="21"/>
      <w:szCs w:val="21"/>
      <w:specVanish w:val="0"/>
    </w:rPr>
  </w:style>
  <w:style w:type="character" w:customStyle="1" w:styleId="variant1">
    <w:name w:val="variant1"/>
    <w:basedOn w:val="a9"/>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c">
    <w:name w:val="Стиль1 Знак Знак Знак Знак Знак Знак"/>
    <w:basedOn w:val="a9"/>
    <w:rsid w:val="003C2905"/>
    <w:rPr>
      <w:sz w:val="28"/>
      <w:szCs w:val="28"/>
      <w:lang w:val="en-GB"/>
    </w:rPr>
  </w:style>
  <w:style w:type="character" w:customStyle="1" w:styleId="afffffffffb">
    <w:name w:val="Символ сноски"/>
    <w:basedOn w:val="a9"/>
    <w:rsid w:val="008545F3"/>
    <w:rPr>
      <w:vertAlign w:val="superscript"/>
    </w:rPr>
  </w:style>
  <w:style w:type="character" w:customStyle="1" w:styleId="1ffd">
    <w:name w:val="Выделение1"/>
    <w:basedOn w:val="1d"/>
    <w:rsid w:val="00B30E71"/>
    <w:rPr>
      <w:i/>
      <w:sz w:val="20"/>
    </w:rPr>
  </w:style>
  <w:style w:type="paragraph" w:customStyle="1" w:styleId="322">
    <w:name w:val="Основной текст 32"/>
    <w:basedOn w:val="a8"/>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c">
    <w:name w:val="A"/>
    <w:rsid w:val="00B30E71"/>
    <w:rPr>
      <w:i/>
    </w:rPr>
  </w:style>
  <w:style w:type="character" w:customStyle="1" w:styleId="N1">
    <w:name w:val="N1"/>
    <w:rsid w:val="00B30E71"/>
    <w:rPr>
      <w:b/>
    </w:rPr>
  </w:style>
  <w:style w:type="paragraph" w:customStyle="1" w:styleId="H4">
    <w:name w:val="H4"/>
    <w:basedOn w:val="a8"/>
    <w:next w:val="a8"/>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8"/>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d">
    <w:name w:val="ыі"/>
    <w:basedOn w:val="a8"/>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8"/>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e">
    <w:name w:val="Обычный мой"/>
    <w:basedOn w:val="a8"/>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8"/>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9"/>
    <w:link w:val="143"/>
    <w:rsid w:val="00561707"/>
    <w:rPr>
      <w:rFonts w:ascii="Times New Roman" w:eastAsia="Times New Roman" w:hAnsi="Times New Roman" w:cs="Times New Roman"/>
      <w:sz w:val="28"/>
      <w:szCs w:val="20"/>
      <w:lang w:val="uk-UA" w:eastAsia="ru-RU"/>
    </w:rPr>
  </w:style>
  <w:style w:type="paragraph" w:styleId="1ffe">
    <w:name w:val="index 1"/>
    <w:basedOn w:val="a8"/>
    <w:next w:val="a8"/>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9"/>
    <w:rsid w:val="00811858"/>
    <w:rPr>
      <w:rFonts w:cs="Times New Roman"/>
    </w:rPr>
  </w:style>
  <w:style w:type="character" w:customStyle="1" w:styleId="header1">
    <w:name w:val="header1"/>
    <w:basedOn w:val="a9"/>
    <w:rsid w:val="0079353D"/>
    <w:rPr>
      <w:rFonts w:ascii="Arial" w:hAnsi="Arial" w:cs="Arial"/>
      <w:color w:val="000000"/>
      <w:sz w:val="26"/>
      <w:szCs w:val="26"/>
    </w:rPr>
  </w:style>
  <w:style w:type="paragraph" w:customStyle="1" w:styleId="1fff">
    <w:name w:val="Обычный (веб)1"/>
    <w:basedOn w:val="a8"/>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8"/>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8"/>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
    <w:name w:val="Обычный (веб) Знак"/>
    <w:aliases w:val="Обычный (Web)1 Знак"/>
    <w:basedOn w:val="a9"/>
    <w:link w:val="afe"/>
    <w:uiPriority w:val="99"/>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8"/>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
    <w:name w:val="Диссер"/>
    <w:basedOn w:val="a8"/>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0">
    <w:name w:val="диссер"/>
    <w:basedOn w:val="dt2"/>
    <w:rsid w:val="0079353D"/>
    <w:pPr>
      <w:spacing w:line="360" w:lineRule="auto"/>
      <w:jc w:val="both"/>
    </w:pPr>
    <w:rPr>
      <w:sz w:val="32"/>
      <w:szCs w:val="32"/>
      <w:lang w:val="uk-UA"/>
    </w:rPr>
  </w:style>
  <w:style w:type="paragraph" w:customStyle="1" w:styleId="Pa3">
    <w:name w:val="Pa3"/>
    <w:basedOn w:val="a8"/>
    <w:next w:val="a8"/>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9"/>
    <w:rsid w:val="0079353D"/>
  </w:style>
  <w:style w:type="character" w:customStyle="1" w:styleId="ptdocissue">
    <w:name w:val="ptdocissue"/>
    <w:basedOn w:val="a9"/>
    <w:rsid w:val="0079353D"/>
  </w:style>
  <w:style w:type="character" w:customStyle="1" w:styleId="ptdocissuevolume">
    <w:name w:val="ptdocissuevolume"/>
    <w:basedOn w:val="a9"/>
    <w:rsid w:val="0079353D"/>
  </w:style>
  <w:style w:type="character" w:customStyle="1" w:styleId="ptdocissuedate">
    <w:name w:val="ptdocissuedate"/>
    <w:basedOn w:val="a9"/>
    <w:rsid w:val="0079353D"/>
  </w:style>
  <w:style w:type="character" w:customStyle="1" w:styleId="ptdocissuepage">
    <w:name w:val="ptdocissuepage"/>
    <w:basedOn w:val="a9"/>
    <w:rsid w:val="0079353D"/>
  </w:style>
  <w:style w:type="character" w:customStyle="1" w:styleId="pseudotab2">
    <w:name w:val="pseudotab2"/>
    <w:basedOn w:val="a9"/>
    <w:rsid w:val="0079353D"/>
  </w:style>
  <w:style w:type="paragraph" w:customStyle="1" w:styleId="117">
    <w:name w:val="Основная часть текста Знак1 Знак1"/>
    <w:basedOn w:val="a8"/>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9"/>
    <w:rsid w:val="0079353D"/>
  </w:style>
  <w:style w:type="character" w:customStyle="1" w:styleId="ft11">
    <w:name w:val="ft11"/>
    <w:basedOn w:val="a9"/>
    <w:rsid w:val="0079353D"/>
  </w:style>
  <w:style w:type="character" w:customStyle="1" w:styleId="ft4">
    <w:name w:val="ft4"/>
    <w:basedOn w:val="a9"/>
    <w:rsid w:val="0079353D"/>
  </w:style>
  <w:style w:type="character" w:customStyle="1" w:styleId="ft8">
    <w:name w:val="ft8"/>
    <w:basedOn w:val="a9"/>
    <w:rsid w:val="0079353D"/>
  </w:style>
  <w:style w:type="character" w:customStyle="1" w:styleId="ft0">
    <w:name w:val="ft0"/>
    <w:basedOn w:val="a9"/>
    <w:rsid w:val="0079353D"/>
  </w:style>
  <w:style w:type="paragraph" w:customStyle="1" w:styleId="affffffffff1">
    <w:name w:val="Учереждение Знак Знак"/>
    <w:basedOn w:val="a8"/>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9"/>
    <w:rsid w:val="0079353D"/>
    <w:rPr>
      <w:color w:val="auto"/>
      <w:sz w:val="16"/>
      <w:szCs w:val="16"/>
    </w:rPr>
  </w:style>
  <w:style w:type="character" w:customStyle="1" w:styleId="shoutbox">
    <w:name w:val="shoutbox"/>
    <w:basedOn w:val="a9"/>
    <w:rsid w:val="0079353D"/>
  </w:style>
  <w:style w:type="paragraph" w:customStyle="1" w:styleId="bodycopyblacklargespaced">
    <w:name w:val="bodycopyblacklargespaced"/>
    <w:basedOn w:val="a8"/>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9"/>
    <w:rsid w:val="0079353D"/>
    <w:rPr>
      <w:rFonts w:ascii="Arial" w:hAnsi="Arial" w:cs="Arial"/>
      <w:b/>
      <w:bCs/>
      <w:color w:val="auto"/>
      <w:sz w:val="24"/>
      <w:szCs w:val="24"/>
      <w:u w:val="none"/>
      <w:effect w:val="none"/>
    </w:rPr>
  </w:style>
  <w:style w:type="character" w:customStyle="1" w:styleId="bodycopyblacklargespaced1">
    <w:name w:val="bodycopyblacklargespaced1"/>
    <w:basedOn w:val="a9"/>
    <w:rsid w:val="0079353D"/>
    <w:rPr>
      <w:rFonts w:ascii="Arial" w:hAnsi="Arial" w:cs="Arial"/>
      <w:color w:val="000000"/>
      <w:sz w:val="17"/>
      <w:szCs w:val="17"/>
    </w:rPr>
  </w:style>
  <w:style w:type="paragraph" w:customStyle="1" w:styleId="ptarticletocsection">
    <w:name w:val="ptarticletocsection"/>
    <w:basedOn w:val="a8"/>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9"/>
    <w:rsid w:val="0079353D"/>
    <w:rPr>
      <w:b/>
      <w:bCs/>
      <w:color w:val="auto"/>
      <w:sz w:val="24"/>
      <w:szCs w:val="24"/>
    </w:rPr>
  </w:style>
  <w:style w:type="character" w:customStyle="1" w:styleId="black9pt1">
    <w:name w:val="black9pt1"/>
    <w:basedOn w:val="a9"/>
    <w:rsid w:val="0079353D"/>
    <w:rPr>
      <w:color w:val="000000"/>
      <w:sz w:val="18"/>
      <w:szCs w:val="18"/>
    </w:rPr>
  </w:style>
  <w:style w:type="character" w:customStyle="1" w:styleId="string-date">
    <w:name w:val="string-date"/>
    <w:basedOn w:val="a9"/>
    <w:rsid w:val="0079353D"/>
  </w:style>
  <w:style w:type="character" w:customStyle="1" w:styleId="wbr1">
    <w:name w:val="wbr1"/>
    <w:basedOn w:val="a9"/>
    <w:rsid w:val="0079353D"/>
    <w:rPr>
      <w:rFonts w:ascii="Lucida Sans Unicode" w:hAnsi="Lucida Sans Unicode" w:cs="Lucida Sans Unicode"/>
      <w:color w:val="FFFFFF"/>
      <w:spacing w:val="0"/>
      <w:sz w:val="2"/>
      <w:szCs w:val="2"/>
    </w:rPr>
  </w:style>
  <w:style w:type="character" w:customStyle="1" w:styleId="ref-vol1">
    <w:name w:val="ref-vol1"/>
    <w:basedOn w:val="a9"/>
    <w:rsid w:val="0079353D"/>
    <w:rPr>
      <w:b/>
      <w:bCs/>
    </w:rPr>
  </w:style>
  <w:style w:type="character" w:customStyle="1" w:styleId="forenames">
    <w:name w:val="forenames"/>
    <w:basedOn w:val="a9"/>
    <w:rsid w:val="0079353D"/>
  </w:style>
  <w:style w:type="character" w:customStyle="1" w:styleId="surname">
    <w:name w:val="surname"/>
    <w:basedOn w:val="a9"/>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9"/>
    <w:rsid w:val="0079353D"/>
  </w:style>
  <w:style w:type="character" w:customStyle="1" w:styleId="h5-inline3">
    <w:name w:val="h5-inline3"/>
    <w:basedOn w:val="a9"/>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9"/>
    <w:rsid w:val="0079353D"/>
  </w:style>
  <w:style w:type="character" w:customStyle="1" w:styleId="cit-auth">
    <w:name w:val="cit-auth"/>
    <w:basedOn w:val="a9"/>
    <w:rsid w:val="0079353D"/>
  </w:style>
  <w:style w:type="character" w:customStyle="1" w:styleId="cit-name-surname">
    <w:name w:val="cit-name-surname"/>
    <w:basedOn w:val="a9"/>
    <w:rsid w:val="0079353D"/>
  </w:style>
  <w:style w:type="character" w:customStyle="1" w:styleId="cit-name-given-names">
    <w:name w:val="cit-name-given-names"/>
    <w:basedOn w:val="a9"/>
    <w:rsid w:val="0079353D"/>
  </w:style>
  <w:style w:type="character" w:customStyle="1" w:styleId="cit-etal">
    <w:name w:val="cit-etal"/>
    <w:basedOn w:val="a9"/>
    <w:rsid w:val="0079353D"/>
  </w:style>
  <w:style w:type="character" w:customStyle="1" w:styleId="cit-authcit-collab">
    <w:name w:val="cit-auth cit-collab"/>
    <w:basedOn w:val="a9"/>
    <w:rsid w:val="0079353D"/>
  </w:style>
  <w:style w:type="character" w:customStyle="1" w:styleId="cit-article-title">
    <w:name w:val="cit-article-title"/>
    <w:basedOn w:val="a9"/>
    <w:rsid w:val="0079353D"/>
  </w:style>
  <w:style w:type="character" w:customStyle="1" w:styleId="cit-comment">
    <w:name w:val="cit-comment"/>
    <w:basedOn w:val="a9"/>
    <w:rsid w:val="0079353D"/>
  </w:style>
  <w:style w:type="character" w:customStyle="1" w:styleId="ie6-abbr-wrap">
    <w:name w:val="ie6-abbr-wrap"/>
    <w:basedOn w:val="a9"/>
    <w:rsid w:val="0079353D"/>
  </w:style>
  <w:style w:type="character" w:customStyle="1" w:styleId="cit-pub-date">
    <w:name w:val="cit-pub-date"/>
    <w:basedOn w:val="a9"/>
    <w:rsid w:val="0079353D"/>
  </w:style>
  <w:style w:type="character" w:customStyle="1" w:styleId="cit-vol4">
    <w:name w:val="cit-vol4"/>
    <w:basedOn w:val="a9"/>
    <w:rsid w:val="0079353D"/>
  </w:style>
  <w:style w:type="character" w:customStyle="1" w:styleId="cit-issue">
    <w:name w:val="cit-issue"/>
    <w:basedOn w:val="a9"/>
    <w:rsid w:val="0079353D"/>
  </w:style>
  <w:style w:type="character" w:customStyle="1" w:styleId="cit-fpage">
    <w:name w:val="cit-fpage"/>
    <w:basedOn w:val="a9"/>
    <w:rsid w:val="0079353D"/>
  </w:style>
  <w:style w:type="character" w:customStyle="1" w:styleId="cit-lpage">
    <w:name w:val="cit-lpage"/>
    <w:basedOn w:val="a9"/>
    <w:rsid w:val="0079353D"/>
  </w:style>
  <w:style w:type="character" w:customStyle="1" w:styleId="cit-month">
    <w:name w:val="cit-month"/>
    <w:basedOn w:val="a9"/>
    <w:rsid w:val="0079353D"/>
  </w:style>
  <w:style w:type="paragraph" w:customStyle="1" w:styleId="norm3">
    <w:name w:val="norm3"/>
    <w:basedOn w:val="a8"/>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9"/>
    <w:rsid w:val="0079353D"/>
  </w:style>
  <w:style w:type="paragraph" w:customStyle="1" w:styleId="citations">
    <w:name w:val="citations"/>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9"/>
    <w:rsid w:val="0079353D"/>
    <w:rPr>
      <w:rFonts w:ascii="Arial" w:hAnsi="Arial" w:cs="Arial" w:hint="default"/>
      <w:color w:val="666666"/>
      <w:sz w:val="20"/>
      <w:szCs w:val="20"/>
    </w:rPr>
  </w:style>
  <w:style w:type="paragraph" w:customStyle="1" w:styleId="251">
    <w:name w:val="Заголовок 25"/>
    <w:basedOn w:val="a8"/>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9"/>
    <w:rsid w:val="0079353D"/>
  </w:style>
  <w:style w:type="paragraph" w:customStyle="1" w:styleId="rvps8">
    <w:name w:val="rvps8"/>
    <w:basedOn w:val="a8"/>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8"/>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8"/>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8"/>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8"/>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9"/>
    <w:rsid w:val="00B84764"/>
    <w:rPr>
      <w:rFonts w:ascii="Verdana" w:hAnsi="Verdana" w:hint="default"/>
      <w:b/>
      <w:bCs/>
      <w:color w:val="000000"/>
      <w:sz w:val="18"/>
      <w:szCs w:val="18"/>
    </w:rPr>
  </w:style>
  <w:style w:type="character" w:customStyle="1" w:styleId="ref-page">
    <w:name w:val="ref-page"/>
    <w:basedOn w:val="a9"/>
    <w:rsid w:val="00B84764"/>
  </w:style>
  <w:style w:type="character" w:customStyle="1" w:styleId="ref-author">
    <w:name w:val="ref-author"/>
    <w:basedOn w:val="a9"/>
    <w:rsid w:val="00B84764"/>
  </w:style>
  <w:style w:type="character" w:customStyle="1" w:styleId="ref-title1">
    <w:name w:val="ref-title1"/>
    <w:basedOn w:val="a9"/>
    <w:rsid w:val="00B84764"/>
    <w:rPr>
      <w:b/>
      <w:bCs/>
    </w:rPr>
  </w:style>
  <w:style w:type="character" w:customStyle="1" w:styleId="ref-pubdate">
    <w:name w:val="ref-pubdate"/>
    <w:basedOn w:val="a9"/>
    <w:rsid w:val="00B84764"/>
  </w:style>
  <w:style w:type="character" w:customStyle="1" w:styleId="maintextbldleft1">
    <w:name w:val="maintextbldleft1"/>
    <w:basedOn w:val="a9"/>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9"/>
    <w:rsid w:val="00B84764"/>
    <w:rPr>
      <w:rFonts w:ascii="Arial" w:hAnsi="Arial" w:cs="Arial" w:hint="default"/>
      <w:strike w:val="0"/>
      <w:dstrike w:val="0"/>
      <w:color w:val="000000"/>
      <w:sz w:val="18"/>
      <w:szCs w:val="18"/>
      <w:u w:val="none"/>
      <w:effect w:val="none"/>
    </w:rPr>
  </w:style>
  <w:style w:type="character" w:customStyle="1" w:styleId="rvts14">
    <w:name w:val="rvts14"/>
    <w:basedOn w:val="a9"/>
    <w:rsid w:val="00B84764"/>
    <w:rPr>
      <w:rFonts w:ascii="Times New Roman" w:hAnsi="Times New Roman" w:cs="Times New Roman" w:hint="default"/>
      <w:sz w:val="24"/>
      <w:szCs w:val="24"/>
    </w:rPr>
  </w:style>
  <w:style w:type="character" w:customStyle="1" w:styleId="rvts42">
    <w:name w:val="rvts42"/>
    <w:basedOn w:val="a9"/>
    <w:rsid w:val="00B84764"/>
    <w:rPr>
      <w:rFonts w:ascii="Arial Unicode MS" w:eastAsia="Arial Unicode MS" w:hAnsi="Arial Unicode MS" w:cs="Arial Unicode MS" w:hint="eastAsia"/>
      <w:sz w:val="24"/>
      <w:szCs w:val="24"/>
    </w:rPr>
  </w:style>
  <w:style w:type="paragraph" w:customStyle="1" w:styleId="Norm">
    <w:name w:val="Norm"/>
    <w:basedOn w:val="a8"/>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8"/>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8"/>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8"/>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8"/>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9"/>
    <w:rsid w:val="00E65A17"/>
  </w:style>
  <w:style w:type="paragraph" w:customStyle="1" w:styleId="affffffffff2">
    <w:name w:val="Стиль Основной текст + полужирный"/>
    <w:basedOn w:val="ad"/>
    <w:link w:val="affffffffff3"/>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3">
    <w:name w:val="Стиль Основной текст + полужирный Знак"/>
    <w:basedOn w:val="ae"/>
    <w:link w:val="affffffffff2"/>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d"/>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e"/>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4">
    <w:name w:val="Основной"/>
    <w:basedOn w:val="a8"/>
    <w:link w:val="affffffffff5"/>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5">
    <w:name w:val="Основной Знак"/>
    <w:basedOn w:val="a9"/>
    <w:link w:val="affffffffff4"/>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6">
    <w:name w:val="Список определений"/>
    <w:basedOn w:val="3c"/>
    <w:next w:val="a8"/>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1"/>
    <w:autoRedefine/>
    <w:rsid w:val="00924388"/>
    <w:rPr>
      <w:rFonts w:eastAsia="Times New Roman"/>
      <w:b/>
      <w:bCs/>
      <w:caps/>
      <w:sz w:val="22"/>
      <w:lang w:val="en-US" w:eastAsia="uk-UA"/>
    </w:rPr>
  </w:style>
  <w:style w:type="paragraph" w:customStyle="1" w:styleId="1113">
    <w:name w:val="Стиль Заголовок 1 + 11 пт полужирный"/>
    <w:basedOn w:val="11"/>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1"/>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1"/>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1"/>
    <w:autoRedefine/>
    <w:rsid w:val="00924388"/>
    <w:rPr>
      <w:rFonts w:eastAsia="Times New Roman"/>
      <w:b/>
      <w:caps/>
      <w:spacing w:val="6"/>
      <w:sz w:val="22"/>
      <w:lang w:val="en-US" w:eastAsia="uk-UA"/>
    </w:rPr>
  </w:style>
  <w:style w:type="paragraph" w:customStyle="1" w:styleId="1fff0">
    <w:name w:val="Стиль Заголовок 1"/>
    <w:aliases w:val="Знак + 16 пт"/>
    <w:basedOn w:val="11"/>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d"/>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e"/>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8"/>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8"/>
    <w:uiPriority w:val="99"/>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8"/>
    <w:uiPriority w:val="99"/>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8"/>
    <w:uiPriority w:val="99"/>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9"/>
    <w:rsid w:val="00C80C6A"/>
    <w:rPr>
      <w:rFonts w:ascii="Times New Roman" w:hAnsi="Times New Roman" w:cs="Times New Roman"/>
      <w:b/>
      <w:bCs/>
      <w:sz w:val="18"/>
      <w:szCs w:val="18"/>
    </w:rPr>
  </w:style>
  <w:style w:type="character" w:customStyle="1" w:styleId="FontStyle12">
    <w:name w:val="Font Style12"/>
    <w:basedOn w:val="a9"/>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8"/>
    <w:next w:val="a8"/>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9"/>
    <w:rsid w:val="006E009B"/>
  </w:style>
  <w:style w:type="character" w:customStyle="1" w:styleId="ja50-ce-sup">
    <w:name w:val="ja50-ce-sup"/>
    <w:basedOn w:val="a9"/>
    <w:rsid w:val="006E009B"/>
  </w:style>
  <w:style w:type="character" w:customStyle="1" w:styleId="ja50-header">
    <w:name w:val="ja50-header"/>
    <w:basedOn w:val="a9"/>
    <w:rsid w:val="006E009B"/>
  </w:style>
  <w:style w:type="character" w:customStyle="1" w:styleId="textbold">
    <w:name w:val="text_bold"/>
    <w:basedOn w:val="a9"/>
    <w:rsid w:val="006E009B"/>
  </w:style>
  <w:style w:type="character" w:customStyle="1" w:styleId="qualifications">
    <w:name w:val="qualifications"/>
    <w:basedOn w:val="a9"/>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8">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7">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9">
    <w:name w:val="Название11"/>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a">
    <w:name w:val="Указатель11"/>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8"/>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d"/>
    <w:rsid w:val="00882881"/>
    <w:rPr>
      <w:color w:val="000000"/>
      <w:shd w:val="clear" w:color="auto" w:fill="FFFF66"/>
    </w:rPr>
  </w:style>
  <w:style w:type="character" w:customStyle="1" w:styleId="goohl0">
    <w:name w:val="goohl0"/>
    <w:basedOn w:val="1d"/>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9"/>
    <w:rsid w:val="00882881"/>
  </w:style>
  <w:style w:type="paragraph" w:customStyle="1" w:styleId="BodyTextIndent21">
    <w:name w:val="Body Text Indent 21"/>
    <w:basedOn w:val="a8"/>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8"/>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8"/>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8"/>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8"/>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9"/>
    <w:rsid w:val="00CB3F9C"/>
    <w:rPr>
      <w:rFonts w:ascii="Times New Roman" w:hAnsi="Times New Roman" w:cs="Times New Roman"/>
      <w:i/>
      <w:iCs/>
      <w:spacing w:val="-15"/>
      <w:sz w:val="24"/>
      <w:szCs w:val="24"/>
    </w:rPr>
  </w:style>
  <w:style w:type="character" w:customStyle="1" w:styleId="rvts19">
    <w:name w:val="rvts19"/>
    <w:basedOn w:val="a9"/>
    <w:rsid w:val="00CB3F9C"/>
    <w:rPr>
      <w:rFonts w:ascii="Times New Roman" w:hAnsi="Times New Roman" w:cs="Times New Roman"/>
      <w:i/>
      <w:iCs/>
      <w:sz w:val="24"/>
      <w:szCs w:val="24"/>
    </w:rPr>
  </w:style>
  <w:style w:type="paragraph" w:customStyle="1" w:styleId="caaieiaie2">
    <w:name w:val="caaieiaie 2"/>
    <w:basedOn w:val="a8"/>
    <w:next w:val="a8"/>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8"/>
    <w:next w:val="a8"/>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8">
    <w:name w:val="Основной текст Знак Знак"/>
    <w:basedOn w:val="a9"/>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9"/>
    <w:rsid w:val="00DF61A7"/>
    <w:rPr>
      <w:rFonts w:ascii="Tahoma" w:hAnsi="Tahoma" w:cs="Tahoma" w:hint="default"/>
      <w:b/>
      <w:bCs/>
      <w:color w:val="1B2E51"/>
      <w:sz w:val="17"/>
      <w:szCs w:val="17"/>
    </w:rPr>
  </w:style>
  <w:style w:type="character" w:customStyle="1" w:styleId="afffff0">
    <w:name w:val="Маркированный список Знак"/>
    <w:basedOn w:val="a9"/>
    <w:link w:val="afffff"/>
    <w:rsid w:val="00FE7893"/>
    <w:rPr>
      <w:rFonts w:ascii="Times New Roman" w:eastAsia="Times New Roman" w:hAnsi="Times New Roman" w:cs="Times New Roman"/>
      <w:sz w:val="28"/>
      <w:szCs w:val="28"/>
      <w:lang w:eastAsia="ru-RU"/>
    </w:rPr>
  </w:style>
  <w:style w:type="character" w:customStyle="1" w:styleId="nlmxref-aff">
    <w:name w:val="nlm_xref-aff"/>
    <w:basedOn w:val="a9"/>
    <w:rsid w:val="00FE7893"/>
  </w:style>
  <w:style w:type="paragraph" w:customStyle="1" w:styleId="affffffffff9">
    <w:name w:val="заг раздела"/>
    <w:basedOn w:val="a8"/>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a">
    <w:name w:val="текст дис Знак"/>
    <w:basedOn w:val="a8"/>
    <w:link w:val="affffffffffb"/>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c">
    <w:name w:val="текст табл"/>
    <w:basedOn w:val="a8"/>
    <w:next w:val="affffffffffa"/>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b">
    <w:name w:val="текст дис Знак Знак"/>
    <w:basedOn w:val="a9"/>
    <w:link w:val="affffffffffa"/>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d">
    <w:name w:val="текст дис"/>
    <w:basedOn w:val="a8"/>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e">
    <w:name w:val="заг подраздела Знак"/>
    <w:basedOn w:val="a8"/>
    <w:next w:val="affffffffffa"/>
    <w:link w:val="afffffffffff"/>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
    <w:name w:val="заг подраздела Знак Знак"/>
    <w:basedOn w:val="a9"/>
    <w:link w:val="affffffffffe"/>
    <w:rsid w:val="00890C7A"/>
    <w:rPr>
      <w:rFonts w:ascii="Times New Roman" w:eastAsia="Times New Roman" w:hAnsi="Times New Roman" w:cs="Times New Roman"/>
      <w:b/>
      <w:color w:val="000000"/>
      <w:sz w:val="28"/>
      <w:szCs w:val="28"/>
      <w:lang w:val="uk-UA" w:eastAsia="ru-RU"/>
    </w:rPr>
  </w:style>
  <w:style w:type="paragraph" w:customStyle="1" w:styleId="afffffffffff0">
    <w:name w:val="таблица"/>
    <w:basedOn w:val="affffffffffa"/>
    <w:rsid w:val="00890C7A"/>
    <w:pPr>
      <w:jc w:val="right"/>
    </w:pPr>
  </w:style>
  <w:style w:type="paragraph" w:customStyle="1" w:styleId="afffffffffff1">
    <w:name w:val="подпись к рис Знак"/>
    <w:basedOn w:val="a8"/>
    <w:next w:val="affffffffffa"/>
    <w:link w:val="afffffffffff2"/>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3">
    <w:name w:val="Стиль подпись к рис + полужирный Знак"/>
    <w:basedOn w:val="afffffffffff1"/>
    <w:link w:val="afffffffffff4"/>
    <w:rsid w:val="00890C7A"/>
    <w:pPr>
      <w:spacing w:after="120"/>
    </w:pPr>
    <w:rPr>
      <w:bCs/>
    </w:rPr>
  </w:style>
  <w:style w:type="character" w:customStyle="1" w:styleId="afffffffffff2">
    <w:name w:val="подпись к рис Знак Знак"/>
    <w:basedOn w:val="a9"/>
    <w:link w:val="afffffffffff1"/>
    <w:rsid w:val="00890C7A"/>
    <w:rPr>
      <w:rFonts w:ascii="Times New Roman" w:eastAsia="Times New Roman" w:hAnsi="Times New Roman" w:cs="Times New Roman"/>
      <w:color w:val="000000"/>
      <w:sz w:val="28"/>
      <w:szCs w:val="28"/>
      <w:lang w:val="uk-UA" w:eastAsia="ru-RU"/>
    </w:rPr>
  </w:style>
  <w:style w:type="character" w:customStyle="1" w:styleId="afffffffffff4">
    <w:name w:val="Стиль подпись к рис + полужирный Знак Знак"/>
    <w:basedOn w:val="afffffffffff2"/>
    <w:link w:val="afffffffffff3"/>
    <w:rsid w:val="00890C7A"/>
    <w:rPr>
      <w:rFonts w:ascii="Times New Roman" w:eastAsia="Times New Roman" w:hAnsi="Times New Roman" w:cs="Times New Roman"/>
      <w:bCs/>
      <w:color w:val="000000"/>
      <w:sz w:val="28"/>
      <w:szCs w:val="28"/>
      <w:lang w:val="uk-UA" w:eastAsia="ru-RU"/>
    </w:rPr>
  </w:style>
  <w:style w:type="paragraph" w:customStyle="1" w:styleId="afffffffffff5">
    <w:name w:val="название табл"/>
    <w:basedOn w:val="affffffffffa"/>
    <w:next w:val="affffffffffc"/>
    <w:rsid w:val="00890C7A"/>
    <w:pPr>
      <w:ind w:firstLine="0"/>
      <w:jc w:val="center"/>
    </w:pPr>
    <w:rPr>
      <w:b/>
    </w:rPr>
  </w:style>
  <w:style w:type="paragraph" w:customStyle="1" w:styleId="afffffffffff6">
    <w:name w:val="М Абзац текста"/>
    <w:basedOn w:val="a8"/>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7">
    <w:name w:val="подпись к рис"/>
    <w:basedOn w:val="a8"/>
    <w:next w:val="affffffffffd"/>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8"/>
    <w:next w:val="ad"/>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8"/>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8"/>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8"/>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8"/>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d"/>
    <w:rsid w:val="00F324BA"/>
    <w:rPr>
      <w:rFonts w:ascii="Times New Roman" w:eastAsia="Times New Roman" w:hAnsi="Times New Roman" w:cs="Times New Roman"/>
      <w:szCs w:val="28"/>
    </w:rPr>
  </w:style>
  <w:style w:type="paragraph" w:customStyle="1" w:styleId="afffffffffff8">
    <w:name w:val="Підпис"/>
    <w:basedOn w:val="a8"/>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9">
    <w:name w:val="Центрированный текст"/>
    <w:basedOn w:val="a8"/>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a">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9"/>
    <w:rsid w:val="00E01228"/>
    <w:rPr>
      <w:rFonts w:ascii="Times New Roman" w:eastAsia="Times New Roman" w:hAnsi="Times New Roman" w:cs="Times New Roman"/>
      <w:sz w:val="28"/>
      <w:szCs w:val="24"/>
      <w:lang w:eastAsia="ru-RU"/>
    </w:rPr>
  </w:style>
  <w:style w:type="character" w:customStyle="1" w:styleId="5c">
    <w:name w:val="Знак5 Знак Знак"/>
    <w:basedOn w:val="a9"/>
    <w:rsid w:val="00E01228"/>
    <w:rPr>
      <w:rFonts w:ascii="Times New Roman" w:eastAsia="Times New Roman" w:hAnsi="Times New Roman" w:cs="Times New Roman"/>
      <w:sz w:val="28"/>
      <w:szCs w:val="24"/>
      <w:lang w:eastAsia="ru-RU"/>
    </w:rPr>
  </w:style>
  <w:style w:type="character" w:customStyle="1" w:styleId="2ffa">
    <w:name w:val="Знак2 Знак Знак"/>
    <w:basedOn w:val="a9"/>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8"/>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b">
    <w:name w:val="Термин"/>
    <w:basedOn w:val="a8"/>
    <w:next w:val="affffffffff6"/>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c">
    <w:name w:val="Гост"/>
    <w:basedOn w:val="a8"/>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d">
    <w:name w:val="Ãîñò"/>
    <w:basedOn w:val="a8"/>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e">
    <w:name w:val="ГОСТ"/>
    <w:basedOn w:val="a8"/>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8"/>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8"/>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8"/>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8"/>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8"/>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0">
    <w:name w:val="заг_табл"/>
    <w:next w:val="a8"/>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8"/>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8"/>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8"/>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8"/>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8"/>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8"/>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8"/>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8"/>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9"/>
    <w:rsid w:val="00B675C5"/>
    <w:rPr>
      <w:rFonts w:ascii="Times New Roman" w:eastAsia="Times New Roman" w:hAnsi="Times New Roman"/>
      <w:b/>
      <w:bCs/>
      <w:sz w:val="28"/>
      <w:szCs w:val="24"/>
    </w:rPr>
  </w:style>
  <w:style w:type="paragraph" w:customStyle="1" w:styleId="affffffffffff1">
    <w:name w:val="дисер"/>
    <w:basedOn w:val="a8"/>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8"/>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1">
    <w:name w:val="Г1"/>
    <w:basedOn w:val="a8"/>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2">
    <w:name w:val="Ã1"/>
    <w:basedOn w:val="a8"/>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9"/>
    <w:rsid w:val="001A2F71"/>
    <w:rPr>
      <w:sz w:val="16"/>
      <w:szCs w:val="16"/>
    </w:rPr>
  </w:style>
  <w:style w:type="character" w:customStyle="1" w:styleId="mw-headline">
    <w:name w:val="mw-headline"/>
    <w:basedOn w:val="a9"/>
    <w:rsid w:val="001A2F71"/>
  </w:style>
  <w:style w:type="character" w:customStyle="1" w:styleId="editsection8">
    <w:name w:val="editsection8"/>
    <w:basedOn w:val="a9"/>
    <w:rsid w:val="001A2F71"/>
    <w:rPr>
      <w:b w:val="0"/>
      <w:bCs w:val="0"/>
      <w:sz w:val="18"/>
      <w:szCs w:val="18"/>
    </w:rPr>
  </w:style>
  <w:style w:type="character" w:customStyle="1" w:styleId="editsection9">
    <w:name w:val="editsection9"/>
    <w:basedOn w:val="a9"/>
    <w:rsid w:val="001A2F71"/>
    <w:rPr>
      <w:b w:val="0"/>
      <w:bCs w:val="0"/>
      <w:sz w:val="21"/>
      <w:szCs w:val="21"/>
    </w:rPr>
  </w:style>
  <w:style w:type="character" w:customStyle="1" w:styleId="editsection1">
    <w:name w:val="editsection1"/>
    <w:basedOn w:val="a9"/>
    <w:rsid w:val="001A2F71"/>
  </w:style>
  <w:style w:type="character" w:styleId="HTML5">
    <w:name w:val="HTML Sample"/>
    <w:basedOn w:val="a9"/>
    <w:uiPriority w:val="99"/>
    <w:unhideWhenUsed/>
    <w:rsid w:val="001A2F71"/>
    <w:rPr>
      <w:rFonts w:ascii="Courier New" w:eastAsia="Times New Roman" w:hAnsi="Courier New" w:cs="Courier New"/>
    </w:rPr>
  </w:style>
  <w:style w:type="paragraph" w:customStyle="1" w:styleId="ajus">
    <w:name w:val="ajus"/>
    <w:basedOn w:val="a8"/>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8"/>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8"/>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8"/>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2">
    <w:name w:val="обычный Знак"/>
    <w:basedOn w:val="1ff"/>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3">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9"/>
    <w:rsid w:val="003C70AE"/>
    <w:rPr>
      <w:rFonts w:ascii="Times New Roman" w:hAnsi="Times New Roman" w:cs="Times New Roman" w:hint="default"/>
      <w:sz w:val="24"/>
      <w:szCs w:val="24"/>
    </w:rPr>
  </w:style>
  <w:style w:type="paragraph" w:customStyle="1" w:styleId="rvps13">
    <w:name w:val="rvps13"/>
    <w:basedOn w:val="a8"/>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4">
    <w:name w:val="........ ....."/>
    <w:basedOn w:val="a8"/>
    <w:next w:val="a8"/>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9"/>
    <w:rsid w:val="003C70AE"/>
    <w:rPr>
      <w:rFonts w:ascii="Times New Roman" w:hAnsi="Times New Roman" w:cs="Times New Roman" w:hint="default"/>
      <w:color w:val="000000"/>
      <w:spacing w:val="-17"/>
      <w:sz w:val="24"/>
      <w:szCs w:val="24"/>
    </w:rPr>
  </w:style>
  <w:style w:type="character" w:customStyle="1" w:styleId="rvts29">
    <w:name w:val="rvts29"/>
    <w:basedOn w:val="a9"/>
    <w:rsid w:val="003C70AE"/>
    <w:rPr>
      <w:rFonts w:ascii="Times New Roman" w:hAnsi="Times New Roman" w:cs="Times New Roman" w:hint="default"/>
      <w:sz w:val="24"/>
      <w:szCs w:val="24"/>
    </w:rPr>
  </w:style>
  <w:style w:type="paragraph" w:customStyle="1" w:styleId="rvps3">
    <w:name w:val="rvps3"/>
    <w:basedOn w:val="a8"/>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8"/>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8"/>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8"/>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8"/>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8"/>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8"/>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8"/>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9"/>
    <w:rsid w:val="000E1D41"/>
    <w:rPr>
      <w:rFonts w:ascii="Times New Roman" w:hAnsi="Times New Roman" w:cs="Times New Roman"/>
      <w:i/>
      <w:iCs/>
      <w:color w:val="000000"/>
      <w:sz w:val="24"/>
      <w:szCs w:val="24"/>
    </w:rPr>
  </w:style>
  <w:style w:type="paragraph" w:customStyle="1" w:styleId="3f9">
    <w:name w:val="Абзац списка3"/>
    <w:basedOn w:val="a8"/>
    <w:rsid w:val="000E1D41"/>
    <w:pPr>
      <w:spacing w:after="200" w:line="276" w:lineRule="auto"/>
      <w:ind w:left="720"/>
      <w:contextualSpacing/>
    </w:pPr>
    <w:rPr>
      <w:rFonts w:ascii="Calibri" w:eastAsia="Times New Roman" w:hAnsi="Calibri" w:cs="Times New Roman"/>
    </w:rPr>
  </w:style>
  <w:style w:type="paragraph" w:customStyle="1" w:styleId="1fff3">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8"/>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8"/>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8"/>
    <w:rsid w:val="00B4703B"/>
    <w:pPr>
      <w:spacing w:after="0" w:line="240" w:lineRule="auto"/>
    </w:pPr>
    <w:rPr>
      <w:rFonts w:ascii="Arial" w:eastAsia="Times New Roman" w:hAnsi="Arial" w:cs="Arial"/>
      <w:sz w:val="24"/>
      <w:szCs w:val="24"/>
      <w:lang w:eastAsia="ru-RU"/>
    </w:rPr>
  </w:style>
  <w:style w:type="paragraph" w:customStyle="1" w:styleId="f110">
    <w:name w:val="f110"/>
    <w:basedOn w:val="a8"/>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8"/>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8"/>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8"/>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8"/>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8"/>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8"/>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8"/>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8"/>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8"/>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8"/>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8"/>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8"/>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8"/>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8"/>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8"/>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8"/>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8"/>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8"/>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9"/>
    <w:rsid w:val="00B4703B"/>
    <w:rPr>
      <w:rFonts w:ascii="Times New Roman" w:hAnsi="Times New Roman" w:cs="Times New Roman" w:hint="default"/>
      <w:b w:val="0"/>
      <w:bCs w:val="0"/>
      <w:i/>
      <w:iCs/>
    </w:rPr>
  </w:style>
  <w:style w:type="character" w:customStyle="1" w:styleId="f2101">
    <w:name w:val="f2101"/>
    <w:basedOn w:val="a9"/>
    <w:rsid w:val="00B4703B"/>
    <w:rPr>
      <w:rFonts w:ascii="Arial" w:hAnsi="Arial" w:cs="Arial" w:hint="default"/>
      <w:b w:val="0"/>
      <w:bCs w:val="0"/>
      <w:i/>
      <w:iCs/>
    </w:rPr>
  </w:style>
  <w:style w:type="character" w:customStyle="1" w:styleId="f0001">
    <w:name w:val="f0001"/>
    <w:basedOn w:val="a9"/>
    <w:rsid w:val="00B4703B"/>
    <w:rPr>
      <w:rFonts w:ascii="Arial" w:hAnsi="Arial" w:cs="Arial" w:hint="default"/>
      <w:b w:val="0"/>
      <w:bCs w:val="0"/>
      <w:i w:val="0"/>
      <w:iCs w:val="0"/>
    </w:rPr>
  </w:style>
  <w:style w:type="character" w:customStyle="1" w:styleId="f3001">
    <w:name w:val="f3001"/>
    <w:basedOn w:val="a9"/>
    <w:rsid w:val="00B4703B"/>
    <w:rPr>
      <w:rFonts w:ascii="Times New Roman" w:hAnsi="Times New Roman" w:cs="Times New Roman" w:hint="default"/>
      <w:b w:val="0"/>
      <w:bCs w:val="0"/>
      <w:i w:val="0"/>
      <w:iCs w:val="0"/>
    </w:rPr>
  </w:style>
  <w:style w:type="character" w:customStyle="1" w:styleId="f5011">
    <w:name w:val="f5011"/>
    <w:basedOn w:val="a9"/>
    <w:rsid w:val="00B4703B"/>
    <w:rPr>
      <w:rFonts w:ascii="Arial" w:hAnsi="Arial" w:cs="Arial" w:hint="default"/>
      <w:b/>
      <w:bCs/>
      <w:i w:val="0"/>
      <w:iCs w:val="0"/>
    </w:rPr>
  </w:style>
  <w:style w:type="paragraph" w:customStyle="1" w:styleId="head-orange">
    <w:name w:val="head-orange"/>
    <w:basedOn w:val="a8"/>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8"/>
    <w:rsid w:val="00B4703B"/>
    <w:pPr>
      <w:spacing w:after="0" w:line="240" w:lineRule="auto"/>
    </w:pPr>
    <w:rPr>
      <w:rFonts w:ascii="Arial" w:eastAsia="Times New Roman" w:hAnsi="Arial" w:cs="Arial"/>
      <w:sz w:val="24"/>
      <w:szCs w:val="24"/>
      <w:lang w:eastAsia="ru-RU"/>
    </w:rPr>
  </w:style>
  <w:style w:type="character" w:customStyle="1" w:styleId="f1001">
    <w:name w:val="f1001"/>
    <w:basedOn w:val="a9"/>
    <w:rsid w:val="00B4703B"/>
    <w:rPr>
      <w:rFonts w:ascii="Arial" w:hAnsi="Arial" w:cs="Arial" w:hint="default"/>
      <w:b w:val="0"/>
      <w:bCs w:val="0"/>
      <w:i w:val="0"/>
      <w:iCs w:val="0"/>
    </w:rPr>
  </w:style>
  <w:style w:type="paragraph" w:customStyle="1" w:styleId="f200">
    <w:name w:val="f200"/>
    <w:basedOn w:val="a8"/>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9"/>
    <w:rsid w:val="00B4703B"/>
    <w:rPr>
      <w:rFonts w:ascii="Arial" w:hAnsi="Arial" w:cs="Arial" w:hint="default"/>
      <w:b/>
      <w:bCs/>
      <w:i w:val="0"/>
      <w:iCs w:val="0"/>
    </w:rPr>
  </w:style>
  <w:style w:type="character" w:customStyle="1" w:styleId="f2001">
    <w:name w:val="f2001"/>
    <w:basedOn w:val="a9"/>
    <w:rsid w:val="00B4703B"/>
    <w:rPr>
      <w:rFonts w:ascii="Times New Roman" w:hAnsi="Times New Roman" w:cs="Times New Roman" w:hint="default"/>
      <w:b w:val="0"/>
      <w:bCs w:val="0"/>
      <w:i w:val="0"/>
      <w:iCs w:val="0"/>
    </w:rPr>
  </w:style>
  <w:style w:type="paragraph" w:customStyle="1" w:styleId="f201">
    <w:name w:val="f201"/>
    <w:basedOn w:val="a8"/>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9"/>
    <w:rsid w:val="00B4703B"/>
    <w:rPr>
      <w:rFonts w:ascii="Times New Roman" w:hAnsi="Times New Roman" w:cs="Times New Roman" w:hint="default"/>
      <w:b/>
      <w:bCs/>
      <w:i w:val="0"/>
      <w:iCs w:val="0"/>
    </w:rPr>
  </w:style>
  <w:style w:type="character" w:customStyle="1" w:styleId="f2011">
    <w:name w:val="f2011"/>
    <w:basedOn w:val="a9"/>
    <w:rsid w:val="00B4703B"/>
    <w:rPr>
      <w:rFonts w:ascii="Arial" w:hAnsi="Arial" w:cs="Arial" w:hint="default"/>
      <w:b/>
      <w:bCs/>
      <w:i w:val="0"/>
      <w:iCs w:val="0"/>
    </w:rPr>
  </w:style>
  <w:style w:type="character" w:customStyle="1" w:styleId="f1011">
    <w:name w:val="f1011"/>
    <w:basedOn w:val="a9"/>
    <w:rsid w:val="00B4703B"/>
    <w:rPr>
      <w:rFonts w:ascii="Arial" w:hAnsi="Arial" w:cs="Arial" w:hint="default"/>
      <w:b/>
      <w:bCs/>
      <w:i w:val="0"/>
      <w:iCs w:val="0"/>
    </w:rPr>
  </w:style>
  <w:style w:type="paragraph" w:customStyle="1" w:styleId="f301">
    <w:name w:val="f301"/>
    <w:basedOn w:val="a8"/>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8"/>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8"/>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8"/>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8"/>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9"/>
    <w:rsid w:val="00B4703B"/>
    <w:rPr>
      <w:rFonts w:ascii="Arial" w:hAnsi="Arial" w:cs="Arial" w:hint="default"/>
      <w:b w:val="0"/>
      <w:bCs w:val="0"/>
      <w:i/>
      <w:iCs/>
    </w:rPr>
  </w:style>
  <w:style w:type="character" w:customStyle="1" w:styleId="f4011">
    <w:name w:val="f4011"/>
    <w:basedOn w:val="a9"/>
    <w:rsid w:val="00B4703B"/>
    <w:rPr>
      <w:rFonts w:ascii="Arial" w:hAnsi="Arial" w:cs="Arial" w:hint="default"/>
      <w:b/>
      <w:bCs/>
      <w:i w:val="0"/>
      <w:iCs w:val="0"/>
    </w:rPr>
  </w:style>
  <w:style w:type="character" w:customStyle="1" w:styleId="f6111">
    <w:name w:val="f6111"/>
    <w:basedOn w:val="a9"/>
    <w:rsid w:val="00B4703B"/>
    <w:rPr>
      <w:rFonts w:ascii="Times New Roman" w:hAnsi="Times New Roman" w:cs="Times New Roman" w:hint="default"/>
      <w:b/>
      <w:bCs/>
      <w:i/>
      <w:iCs/>
    </w:rPr>
  </w:style>
  <w:style w:type="character" w:customStyle="1" w:styleId="f7111">
    <w:name w:val="f7111"/>
    <w:basedOn w:val="a9"/>
    <w:rsid w:val="00B4703B"/>
    <w:rPr>
      <w:rFonts w:ascii="Arial" w:hAnsi="Arial" w:cs="Arial" w:hint="default"/>
      <w:b/>
      <w:bCs/>
      <w:i/>
      <w:iCs/>
    </w:rPr>
  </w:style>
  <w:style w:type="character" w:customStyle="1" w:styleId="referencelink">
    <w:name w:val="referencelink"/>
    <w:basedOn w:val="a9"/>
    <w:rsid w:val="004F56B7"/>
  </w:style>
  <w:style w:type="paragraph" w:customStyle="1" w:styleId="affffffffffff5">
    <w:name w:val="Стиль дис.авт."/>
    <w:basedOn w:val="a8"/>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9"/>
    <w:rsid w:val="00F913D1"/>
    <w:rPr>
      <w:sz w:val="28"/>
      <w:szCs w:val="28"/>
    </w:rPr>
  </w:style>
  <w:style w:type="paragraph" w:customStyle="1" w:styleId="affffffffffff6">
    <w:name w:val="Мой текст Знак Знак"/>
    <w:basedOn w:val="a8"/>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9"/>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8"/>
    <w:next w:val="a8"/>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9"/>
    <w:rsid w:val="006747D5"/>
    <w:rPr>
      <w:rFonts w:ascii="Courier New" w:hAnsi="Courier New"/>
      <w:sz w:val="20"/>
    </w:rPr>
  </w:style>
  <w:style w:type="character" w:customStyle="1" w:styleId="names">
    <w:name w:val="names"/>
    <w:basedOn w:val="a9"/>
    <w:rsid w:val="006747D5"/>
  </w:style>
  <w:style w:type="paragraph" w:customStyle="1" w:styleId="affffffffffff7">
    <w:name w:val="Нормальний текст"/>
    <w:basedOn w:val="a8"/>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9"/>
    <w:rsid w:val="00B31775"/>
  </w:style>
  <w:style w:type="character" w:customStyle="1" w:styleId="booktitle1">
    <w:name w:val="book_title1"/>
    <w:basedOn w:val="a9"/>
    <w:rsid w:val="00B31775"/>
    <w:rPr>
      <w:b/>
      <w:bCs/>
      <w:i/>
      <w:iCs/>
      <w:sz w:val="22"/>
      <w:szCs w:val="22"/>
    </w:rPr>
  </w:style>
  <w:style w:type="paragraph" w:customStyle="1" w:styleId="ques">
    <w:name w:val="#ques"/>
    <w:basedOn w:val="a8"/>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4">
    <w:name w:val="Нет списка1"/>
    <w:next w:val="ab"/>
    <w:semiHidden/>
    <w:rsid w:val="0079544F"/>
  </w:style>
  <w:style w:type="character" w:customStyle="1" w:styleId="h11">
    <w:name w:val="h11"/>
    <w:basedOn w:val="a9"/>
    <w:rsid w:val="0079544F"/>
    <w:rPr>
      <w:rFonts w:ascii="Arial" w:hAnsi="Arial" w:cs="Arial" w:hint="default"/>
      <w:b/>
      <w:bCs/>
      <w:strike w:val="0"/>
      <w:dstrike w:val="0"/>
      <w:color w:val="384869"/>
      <w:sz w:val="21"/>
      <w:szCs w:val="21"/>
      <w:u w:val="none"/>
      <w:effect w:val="none"/>
    </w:rPr>
  </w:style>
  <w:style w:type="paragraph" w:styleId="affffffffffff8">
    <w:name w:val="index heading"/>
    <w:basedOn w:val="a8"/>
    <w:next w:val="1ffe"/>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9"/>
    <w:rsid w:val="0079544F"/>
    <w:rPr>
      <w:sz w:val="20"/>
      <w:szCs w:val="20"/>
    </w:rPr>
  </w:style>
  <w:style w:type="character" w:customStyle="1" w:styleId="fm-role1">
    <w:name w:val="fm-role1"/>
    <w:basedOn w:val="a9"/>
    <w:rsid w:val="0079544F"/>
    <w:rPr>
      <w:i/>
      <w:iCs/>
    </w:rPr>
  </w:style>
  <w:style w:type="paragraph" w:customStyle="1" w:styleId="Style6">
    <w:name w:val="Style6"/>
    <w:basedOn w:val="a8"/>
    <w:uiPriority w:val="99"/>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8"/>
    <w:uiPriority w:val="99"/>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8"/>
    <w:next w:val="a8"/>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8"/>
    <w:next w:val="a8"/>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8"/>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8"/>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8"/>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8"/>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8"/>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8"/>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9"/>
    <w:rsid w:val="006F380D"/>
    <w:rPr>
      <w:rFonts w:ascii="Arial" w:hAnsi="Arial"/>
      <w:i/>
      <w:spacing w:val="0"/>
      <w:sz w:val="20"/>
      <w:u w:val="single"/>
    </w:rPr>
  </w:style>
  <w:style w:type="paragraph" w:customStyle="1" w:styleId="affffffffffff9">
    <w:name w:val="Мышца"/>
    <w:basedOn w:val="a8"/>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8"/>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8"/>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9"/>
    <w:rsid w:val="00FB0B4A"/>
    <w:rPr>
      <w:rFonts w:ascii="Times New Roman" w:hAnsi="Times New Roman" w:cs="Times New Roman"/>
      <w:i/>
      <w:iCs/>
    </w:rPr>
  </w:style>
  <w:style w:type="character" w:customStyle="1" w:styleId="productrating">
    <w:name w:val="product_rating"/>
    <w:basedOn w:val="a9"/>
    <w:rsid w:val="0076613F"/>
  </w:style>
  <w:style w:type="paragraph" w:styleId="z-">
    <w:name w:val="HTML Top of Form"/>
    <w:basedOn w:val="a8"/>
    <w:next w:val="a8"/>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9"/>
    <w:link w:val="z-"/>
    <w:rsid w:val="0076613F"/>
    <w:rPr>
      <w:rFonts w:ascii="Arial" w:eastAsia="Times New Roman" w:hAnsi="Arial" w:cs="Arial"/>
      <w:vanish/>
      <w:sz w:val="16"/>
      <w:szCs w:val="16"/>
      <w:lang w:eastAsia="ru-RU"/>
    </w:rPr>
  </w:style>
  <w:style w:type="paragraph" w:styleId="z-1">
    <w:name w:val="HTML Bottom of Form"/>
    <w:basedOn w:val="a8"/>
    <w:next w:val="a8"/>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9"/>
    <w:link w:val="z-1"/>
    <w:rsid w:val="0076613F"/>
    <w:rPr>
      <w:rFonts w:ascii="Arial" w:eastAsia="Times New Roman" w:hAnsi="Arial" w:cs="Arial"/>
      <w:vanish/>
      <w:sz w:val="16"/>
      <w:szCs w:val="16"/>
      <w:lang w:eastAsia="ru-RU"/>
    </w:rPr>
  </w:style>
  <w:style w:type="character" w:customStyle="1" w:styleId="1fff5">
    <w:name w:val="Верхний колонтитул Знак1"/>
    <w:basedOn w:val="a9"/>
    <w:semiHidden/>
    <w:rsid w:val="00080F11"/>
    <w:rPr>
      <w:rFonts w:ascii="Times New Roman" w:eastAsia="Times New Roman" w:hAnsi="Times New Roman"/>
    </w:rPr>
  </w:style>
  <w:style w:type="character" w:customStyle="1" w:styleId="1fff6">
    <w:name w:val="Нижний колонтитул Знак1"/>
    <w:basedOn w:val="a9"/>
    <w:semiHidden/>
    <w:rsid w:val="00080F11"/>
    <w:rPr>
      <w:rFonts w:ascii="Times New Roman" w:eastAsia="Times New Roman" w:hAnsi="Times New Roman"/>
    </w:rPr>
  </w:style>
  <w:style w:type="character" w:customStyle="1" w:styleId="1fff7">
    <w:name w:val="Основной текст с отступом Знак1"/>
    <w:basedOn w:val="a9"/>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8"/>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9"/>
    <w:rsid w:val="004C0FBC"/>
    <w:rPr>
      <w:sz w:val="17"/>
      <w:szCs w:val="17"/>
    </w:rPr>
  </w:style>
  <w:style w:type="character" w:customStyle="1" w:styleId="em3">
    <w:name w:val="em3"/>
    <w:basedOn w:val="a9"/>
    <w:rsid w:val="004C0FBC"/>
    <w:rPr>
      <w:b/>
      <w:bCs/>
      <w:color w:val="000080"/>
    </w:rPr>
  </w:style>
  <w:style w:type="paragraph" w:styleId="affffffffffffa">
    <w:name w:val="toa heading"/>
    <w:basedOn w:val="a8"/>
    <w:next w:val="a8"/>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8"/>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8"/>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9"/>
    <w:rsid w:val="004C0FBC"/>
    <w:rPr>
      <w:color w:val="000080"/>
      <w:sz w:val="18"/>
      <w:szCs w:val="18"/>
    </w:rPr>
  </w:style>
  <w:style w:type="paragraph" w:customStyle="1" w:styleId="litz">
    <w:name w:val="litz"/>
    <w:basedOn w:val="a8"/>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8"/>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8"/>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9"/>
    <w:rsid w:val="004C0FBC"/>
    <w:rPr>
      <w:color w:val="FF0000"/>
    </w:rPr>
  </w:style>
  <w:style w:type="character" w:customStyle="1" w:styleId="subnavlink1">
    <w:name w:val="subnavlink1"/>
    <w:basedOn w:val="a9"/>
    <w:rsid w:val="004C0FBC"/>
    <w:rPr>
      <w:rFonts w:ascii="Tahoma" w:hAnsi="Tahoma" w:cs="Tahoma" w:hint="default"/>
      <w:color w:val="663300"/>
      <w:sz w:val="18"/>
      <w:szCs w:val="18"/>
    </w:rPr>
  </w:style>
  <w:style w:type="paragraph" w:customStyle="1" w:styleId="contentsarticletitle">
    <w:name w:val="contents_article_title"/>
    <w:basedOn w:val="a8"/>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9"/>
    <w:rsid w:val="004C0FBC"/>
    <w:rPr>
      <w:b w:val="0"/>
      <w:bCs w:val="0"/>
      <w:sz w:val="18"/>
      <w:szCs w:val="18"/>
    </w:rPr>
  </w:style>
  <w:style w:type="character" w:customStyle="1" w:styleId="17">
    <w:name w:val="Цитата Знак1"/>
    <w:basedOn w:val="a9"/>
    <w:link w:val="aff1"/>
    <w:rsid w:val="00851605"/>
    <w:rPr>
      <w:rFonts w:ascii="Times New Roman" w:eastAsia="Times New Roman" w:hAnsi="Times New Roman" w:cs="Times New Roman"/>
      <w:sz w:val="28"/>
      <w:szCs w:val="20"/>
      <w:lang w:val="uk-UA" w:eastAsia="ru-RU"/>
    </w:rPr>
  </w:style>
  <w:style w:type="paragraph" w:customStyle="1" w:styleId="08Body">
    <w:name w:val="08_Body"/>
    <w:basedOn w:val="a8"/>
    <w:next w:val="a8"/>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8"/>
    <w:next w:val="a8"/>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b">
    <w:name w:val="Цитата Знак"/>
    <w:basedOn w:val="a9"/>
    <w:rsid w:val="00851605"/>
    <w:rPr>
      <w:sz w:val="28"/>
      <w:lang w:val="uk-UA" w:eastAsia="ru-RU" w:bidi="ar-SA"/>
    </w:rPr>
  </w:style>
  <w:style w:type="character" w:customStyle="1" w:styleId="ped">
    <w:name w:val="ped"/>
    <w:basedOn w:val="a9"/>
    <w:rsid w:val="00851605"/>
  </w:style>
  <w:style w:type="character" w:customStyle="1" w:styleId="wbr">
    <w:name w:val="wbr"/>
    <w:basedOn w:val="a9"/>
    <w:rsid w:val="00851605"/>
  </w:style>
  <w:style w:type="character" w:customStyle="1" w:styleId="nlmarticle-title">
    <w:name w:val="nlm_article-title"/>
    <w:basedOn w:val="a9"/>
    <w:rsid w:val="00851605"/>
  </w:style>
  <w:style w:type="character" w:customStyle="1" w:styleId="citationsource-journal">
    <w:name w:val="citation_source-journal"/>
    <w:basedOn w:val="a9"/>
    <w:rsid w:val="00851605"/>
  </w:style>
  <w:style w:type="character" w:customStyle="1" w:styleId="nlmfpage">
    <w:name w:val="nlm_fpage"/>
    <w:basedOn w:val="a9"/>
    <w:rsid w:val="00851605"/>
  </w:style>
  <w:style w:type="character" w:customStyle="1" w:styleId="nlmlpage">
    <w:name w:val="nlm_lpage"/>
    <w:basedOn w:val="a9"/>
    <w:rsid w:val="00851605"/>
  </w:style>
  <w:style w:type="character" w:customStyle="1" w:styleId="nlmyear">
    <w:name w:val="nlm_year"/>
    <w:basedOn w:val="a9"/>
    <w:rsid w:val="00851605"/>
  </w:style>
  <w:style w:type="character" w:customStyle="1" w:styleId="spi">
    <w:name w:val="spi"/>
    <w:basedOn w:val="a9"/>
    <w:rsid w:val="00851605"/>
  </w:style>
  <w:style w:type="character" w:customStyle="1" w:styleId="searchterm0">
    <w:name w:val="searchterm0"/>
    <w:basedOn w:val="a9"/>
    <w:rsid w:val="00851605"/>
  </w:style>
  <w:style w:type="paragraph" w:customStyle="1" w:styleId="Style11">
    <w:name w:val="Style 1"/>
    <w:basedOn w:val="a8"/>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8"/>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8"/>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c">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d">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e">
    <w:name w:val="Знак Знак Знак Знак Знак Знак Знак Знак"/>
    <w:basedOn w:val="a8"/>
    <w:rsid w:val="006C6BF0"/>
    <w:pPr>
      <w:spacing w:after="0" w:line="240" w:lineRule="auto"/>
    </w:pPr>
    <w:rPr>
      <w:rFonts w:ascii="Verdana" w:eastAsia="Times New Roman" w:hAnsi="Verdana" w:cs="Verdana"/>
      <w:sz w:val="20"/>
      <w:szCs w:val="20"/>
      <w:lang w:val="en-US"/>
    </w:rPr>
  </w:style>
  <w:style w:type="paragraph" w:customStyle="1" w:styleId="afffffffffffff">
    <w:name w:val="Знак Знак Знак Знак Знак Знак"/>
    <w:basedOn w:val="a8"/>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9"/>
    <w:rsid w:val="006E5C4E"/>
  </w:style>
  <w:style w:type="paragraph" w:customStyle="1" w:styleId="04">
    <w:name w:val="04"/>
    <w:basedOn w:val="a8"/>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0">
    <w:name w:val="дисерт"/>
    <w:basedOn w:val="a8"/>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8"/>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8"/>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8"/>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9"/>
    <w:rsid w:val="008305DD"/>
  </w:style>
  <w:style w:type="paragraph" w:customStyle="1" w:styleId="afffffffffffff1">
    <w:name w:val="текст примечания"/>
    <w:basedOn w:val="1a"/>
    <w:rsid w:val="00B11673"/>
    <w:pPr>
      <w:widowControl/>
      <w:spacing w:line="240" w:lineRule="auto"/>
      <w:ind w:firstLine="0"/>
      <w:jc w:val="left"/>
    </w:pPr>
    <w:rPr>
      <w:rFonts w:ascii="Times New Roman" w:hAnsi="Times New Roman"/>
      <w:snapToGrid/>
    </w:rPr>
  </w:style>
  <w:style w:type="paragraph" w:customStyle="1" w:styleId="afffffffffffff2">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3">
    <w:name w:val="Диссерт_ текст Знак"/>
    <w:basedOn w:val="a8"/>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9"/>
    <w:rsid w:val="00DA7FC4"/>
  </w:style>
  <w:style w:type="character" w:customStyle="1" w:styleId="fundquote">
    <w:name w:val="fundquote"/>
    <w:basedOn w:val="a9"/>
    <w:rsid w:val="00332A3A"/>
  </w:style>
  <w:style w:type="character" w:customStyle="1" w:styleId="sitenoticetoggle">
    <w:name w:val="sitenoticetoggle"/>
    <w:basedOn w:val="a9"/>
    <w:rsid w:val="00332A3A"/>
  </w:style>
  <w:style w:type="character" w:customStyle="1" w:styleId="fileinfo">
    <w:name w:val="fileinfo"/>
    <w:basedOn w:val="a9"/>
    <w:rsid w:val="00332A3A"/>
  </w:style>
  <w:style w:type="character" w:customStyle="1" w:styleId="editsection">
    <w:name w:val="editsection"/>
    <w:basedOn w:val="a9"/>
    <w:rsid w:val="00332A3A"/>
  </w:style>
  <w:style w:type="character" w:customStyle="1" w:styleId="divider">
    <w:name w:val="divider"/>
    <w:basedOn w:val="a9"/>
    <w:rsid w:val="00332A3A"/>
  </w:style>
  <w:style w:type="character" w:customStyle="1" w:styleId="i1">
    <w:name w:val="i1"/>
    <w:basedOn w:val="a9"/>
    <w:rsid w:val="00332A3A"/>
    <w:rPr>
      <w:i/>
      <w:iCs/>
    </w:rPr>
  </w:style>
  <w:style w:type="paragraph" w:customStyle="1" w:styleId="contentboxopenaccesstitle">
    <w:name w:val="content_box_openaccess_title"/>
    <w:basedOn w:val="a8"/>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8"/>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8"/>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8"/>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8"/>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8"/>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9"/>
    <w:rsid w:val="00332A3A"/>
    <w:rPr>
      <w:color w:val="000066"/>
      <w:u w:val="single"/>
    </w:rPr>
  </w:style>
  <w:style w:type="paragraph" w:customStyle="1" w:styleId="fm-author">
    <w:name w:val="fm-author"/>
    <w:basedOn w:val="a8"/>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9"/>
    <w:rsid w:val="00332A3A"/>
  </w:style>
  <w:style w:type="character" w:customStyle="1" w:styleId="small1">
    <w:name w:val="small1"/>
    <w:basedOn w:val="a9"/>
    <w:rsid w:val="00332A3A"/>
    <w:rPr>
      <w:rFonts w:ascii="Verdana" w:hAnsi="Verdana" w:cs="Verdana"/>
      <w:color w:val="000000"/>
      <w:sz w:val="15"/>
      <w:szCs w:val="15"/>
    </w:rPr>
  </w:style>
  <w:style w:type="character" w:customStyle="1" w:styleId="h1black1">
    <w:name w:val="h1black1"/>
    <w:basedOn w:val="a9"/>
    <w:rsid w:val="00332A3A"/>
    <w:rPr>
      <w:rFonts w:ascii="Verdana" w:hAnsi="Verdana" w:cs="Verdana"/>
      <w:b/>
      <w:bCs/>
      <w:color w:val="000000"/>
      <w:sz w:val="27"/>
      <w:szCs w:val="27"/>
      <w:u w:val="none"/>
      <w:effect w:val="none"/>
    </w:rPr>
  </w:style>
  <w:style w:type="character" w:customStyle="1" w:styleId="bodyblack1">
    <w:name w:val="bodyblack1"/>
    <w:basedOn w:val="a9"/>
    <w:rsid w:val="00332A3A"/>
    <w:rPr>
      <w:rFonts w:ascii="Verdana" w:hAnsi="Verdana" w:cs="Verdana"/>
      <w:color w:val="000000"/>
      <w:sz w:val="20"/>
      <w:szCs w:val="20"/>
    </w:rPr>
  </w:style>
  <w:style w:type="paragraph" w:customStyle="1" w:styleId="bibliomixed">
    <w:name w:val="bibliomixed"/>
    <w:basedOn w:val="a8"/>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8"/>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8"/>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8"/>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8"/>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9"/>
    <w:rsid w:val="00332A3A"/>
    <w:rPr>
      <w:rFonts w:ascii="Verdana" w:hAnsi="Verdana" w:cs="Verdana"/>
      <w:color w:val="000000"/>
      <w:sz w:val="30"/>
      <w:szCs w:val="30"/>
    </w:rPr>
  </w:style>
  <w:style w:type="character" w:customStyle="1" w:styleId="xauthor1">
    <w:name w:val="xauthor1"/>
    <w:basedOn w:val="a9"/>
    <w:rsid w:val="00332A3A"/>
    <w:rPr>
      <w:rFonts w:ascii="Verdana" w:hAnsi="Verdana" w:cs="Verdana"/>
      <w:b/>
      <w:bCs/>
      <w:sz w:val="18"/>
      <w:szCs w:val="18"/>
    </w:rPr>
  </w:style>
  <w:style w:type="character" w:customStyle="1" w:styleId="softsubbhead1">
    <w:name w:val="softsubbhead1"/>
    <w:basedOn w:val="a9"/>
    <w:rsid w:val="00332A3A"/>
    <w:rPr>
      <w:rFonts w:ascii="Verdana" w:hAnsi="Verdana" w:cs="Verdana"/>
      <w:sz w:val="23"/>
      <w:szCs w:val="23"/>
    </w:rPr>
  </w:style>
  <w:style w:type="character" w:customStyle="1" w:styleId="subhead1">
    <w:name w:val="subhead1"/>
    <w:basedOn w:val="a9"/>
    <w:rsid w:val="00332A3A"/>
    <w:rPr>
      <w:rFonts w:ascii="Verdana" w:hAnsi="Verdana" w:cs="Verdana"/>
      <w:b/>
      <w:bCs/>
      <w:sz w:val="24"/>
      <w:szCs w:val="24"/>
    </w:rPr>
  </w:style>
  <w:style w:type="paragraph" w:customStyle="1" w:styleId="xfull">
    <w:name w:val="xfull"/>
    <w:basedOn w:val="a8"/>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9"/>
    <w:rsid w:val="00332A3A"/>
    <w:rPr>
      <w:rFonts w:ascii="Verdana" w:hAnsi="Verdana" w:cs="Verdana"/>
      <w:b/>
      <w:bCs/>
      <w:sz w:val="23"/>
      <w:szCs w:val="23"/>
    </w:rPr>
  </w:style>
  <w:style w:type="character" w:customStyle="1" w:styleId="entity1">
    <w:name w:val="entity1"/>
    <w:basedOn w:val="a9"/>
    <w:rsid w:val="00332A3A"/>
    <w:rPr>
      <w:rFonts w:ascii="Verdana" w:hAnsi="Verdana" w:cs="Verdana"/>
      <w:sz w:val="20"/>
      <w:szCs w:val="20"/>
    </w:rPr>
  </w:style>
  <w:style w:type="paragraph" w:styleId="afffffffffffff4">
    <w:name w:val="Signature"/>
    <w:basedOn w:val="a8"/>
    <w:link w:val="afffffffffffff5"/>
    <w:uiPriority w:val="99"/>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5">
    <w:name w:val="Подпись Знак"/>
    <w:basedOn w:val="a9"/>
    <w:link w:val="afffffffffffff4"/>
    <w:uiPriority w:val="99"/>
    <w:rsid w:val="00332A3A"/>
    <w:rPr>
      <w:rFonts w:ascii="1251 Times" w:eastAsia="Times New Roman" w:hAnsi="1251 Times" w:cs="1251 Times"/>
      <w:sz w:val="17"/>
      <w:szCs w:val="17"/>
      <w:lang w:val="uk-UA" w:eastAsia="ru-RU"/>
    </w:rPr>
  </w:style>
  <w:style w:type="paragraph" w:customStyle="1" w:styleId="660">
    <w:name w:val="Заголовок 66"/>
    <w:basedOn w:val="a8"/>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9"/>
    <w:rsid w:val="00332A3A"/>
    <w:rPr>
      <w:color w:val="auto"/>
      <w:u w:val="single"/>
      <w:effect w:val="none"/>
    </w:rPr>
  </w:style>
  <w:style w:type="character" w:customStyle="1" w:styleId="351">
    <w:name w:val="Гиперссылка35"/>
    <w:basedOn w:val="a9"/>
    <w:rsid w:val="00332A3A"/>
    <w:rPr>
      <w:color w:val="auto"/>
      <w:u w:val="single"/>
      <w:effect w:val="none"/>
    </w:rPr>
  </w:style>
  <w:style w:type="character" w:customStyle="1" w:styleId="361">
    <w:name w:val="Гиперссылка36"/>
    <w:basedOn w:val="a9"/>
    <w:rsid w:val="00332A3A"/>
    <w:rPr>
      <w:color w:val="auto"/>
      <w:u w:val="single"/>
      <w:effect w:val="none"/>
    </w:rPr>
  </w:style>
  <w:style w:type="paragraph" w:customStyle="1" w:styleId="bold">
    <w:name w:val="bold"/>
    <w:basedOn w:val="a8"/>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8"/>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8"/>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8"/>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8"/>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9"/>
    <w:rsid w:val="00332A3A"/>
    <w:rPr>
      <w:b/>
      <w:bCs/>
      <w:sz w:val="18"/>
      <w:szCs w:val="18"/>
    </w:rPr>
  </w:style>
  <w:style w:type="character" w:customStyle="1" w:styleId="cssauthor">
    <w:name w:val="css_author"/>
    <w:basedOn w:val="a9"/>
    <w:rsid w:val="00332A3A"/>
    <w:rPr>
      <w:color w:val="800000"/>
    </w:rPr>
  </w:style>
  <w:style w:type="paragraph" w:customStyle="1" w:styleId="afffffffffffff6">
    <w:name w:val="+ маленький"/>
    <w:basedOn w:val="a8"/>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9"/>
    <w:rsid w:val="00332A3A"/>
  </w:style>
  <w:style w:type="paragraph" w:customStyle="1" w:styleId="afffffffffffff7">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9"/>
    <w:rsid w:val="004C6551"/>
    <w:rPr>
      <w:rFonts w:ascii="Verdana" w:hAnsi="Verdana" w:hint="default"/>
      <w:sz w:val="20"/>
      <w:szCs w:val="20"/>
    </w:rPr>
  </w:style>
  <w:style w:type="paragraph" w:customStyle="1" w:styleId="iiiaeuiue1">
    <w:name w:val="ii?iaeuiue1"/>
    <w:basedOn w:val="11"/>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8">
    <w:name w:val="Тайм"/>
    <w:basedOn w:val="a8"/>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1"/>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9">
    <w:name w:val="Стиль Тайм + полужирный"/>
    <w:basedOn w:val="11"/>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8">
    <w:name w:val="Тайм заг1"/>
    <w:basedOn w:val="11"/>
    <w:rsid w:val="002C0050"/>
    <w:pPr>
      <w:keepLines/>
      <w:spacing w:line="360" w:lineRule="auto"/>
      <w:ind w:firstLine="652"/>
      <w:jc w:val="center"/>
    </w:pPr>
    <w:rPr>
      <w:rFonts w:eastAsia="Times New Roman"/>
      <w:b/>
      <w:szCs w:val="28"/>
      <w:lang w:val="ru-RU" w:eastAsia="en-US"/>
    </w:rPr>
  </w:style>
  <w:style w:type="paragraph" w:customStyle="1" w:styleId="afffffffffffffa">
    <w:name w:val="Стиль Тайм + полужирный По центру"/>
    <w:basedOn w:val="11"/>
    <w:rsid w:val="002C0050"/>
    <w:pPr>
      <w:keepLines/>
      <w:spacing w:before="480" w:line="276" w:lineRule="auto"/>
      <w:ind w:firstLine="652"/>
      <w:jc w:val="center"/>
    </w:pPr>
    <w:rPr>
      <w:rFonts w:eastAsia="Times New Roman"/>
      <w:b/>
      <w:color w:val="000000"/>
      <w:lang w:val="ru-RU" w:eastAsia="en-US"/>
    </w:rPr>
  </w:style>
  <w:style w:type="paragraph" w:customStyle="1" w:styleId="afffffffffffffb">
    <w:name w:val="список"/>
    <w:basedOn w:val="a8"/>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3">
    <w:name w:val="апп"/>
    <w:basedOn w:val="af"/>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c">
    <w:name w:val="Placeholder Text"/>
    <w:basedOn w:val="a9"/>
    <w:uiPriority w:val="99"/>
    <w:semiHidden/>
    <w:rsid w:val="002C0050"/>
    <w:rPr>
      <w:color w:val="808080"/>
    </w:rPr>
  </w:style>
  <w:style w:type="paragraph" w:customStyle="1" w:styleId="1fff9">
    <w:name w:val="Загл 1"/>
    <w:basedOn w:val="afffffffffffff8"/>
    <w:next w:val="11"/>
    <w:qFormat/>
    <w:rsid w:val="002C0050"/>
  </w:style>
  <w:style w:type="paragraph" w:customStyle="1" w:styleId="TimesNewRoman121250">
    <w:name w:val="Стиль Times New Roman 12 пт Первая строка:  125 см После:  0 пт"/>
    <w:basedOn w:val="a8"/>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8"/>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8"/>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8"/>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8"/>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8"/>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9"/>
    <w:rsid w:val="00522BF4"/>
  </w:style>
  <w:style w:type="paragraph" w:customStyle="1" w:styleId="afffffffffffffd">
    <w:name w:val="Примітка"/>
    <w:basedOn w:val="5f"/>
    <w:rsid w:val="00FA7E0D"/>
    <w:pPr>
      <w:spacing w:before="120" w:after="120"/>
    </w:pPr>
    <w:rPr>
      <w:sz w:val="28"/>
      <w:szCs w:val="28"/>
      <w:lang w:eastAsia="ja-JP"/>
    </w:rPr>
  </w:style>
  <w:style w:type="character" w:customStyle="1" w:styleId="CharChar">
    <w:name w:val="Char Char"/>
    <w:basedOn w:val="a9"/>
    <w:rsid w:val="00FA7E0D"/>
    <w:rPr>
      <w:rFonts w:eastAsia="MS Mincho"/>
      <w:sz w:val="24"/>
      <w:szCs w:val="24"/>
      <w:lang w:val="ru-RU" w:eastAsia="ja-JP"/>
    </w:rPr>
  </w:style>
  <w:style w:type="character" w:customStyle="1" w:styleId="postbody1">
    <w:name w:val="postbody1"/>
    <w:basedOn w:val="a9"/>
    <w:rsid w:val="00FA7E0D"/>
    <w:rPr>
      <w:sz w:val="18"/>
      <w:szCs w:val="18"/>
    </w:rPr>
  </w:style>
  <w:style w:type="character" w:customStyle="1" w:styleId="FontStyle45">
    <w:name w:val="Font Style45"/>
    <w:basedOn w:val="a9"/>
    <w:rsid w:val="00FA7E0D"/>
    <w:rPr>
      <w:rFonts w:ascii="Times New Roman" w:hAnsi="Times New Roman" w:cs="Times New Roman"/>
      <w:b/>
      <w:bCs/>
      <w:sz w:val="16"/>
      <w:szCs w:val="16"/>
    </w:rPr>
  </w:style>
  <w:style w:type="character" w:customStyle="1" w:styleId="FontStyle56">
    <w:name w:val="Font Style56"/>
    <w:basedOn w:val="a9"/>
    <w:rsid w:val="00FA7E0D"/>
    <w:rPr>
      <w:rFonts w:ascii="Times New Roman" w:hAnsi="Times New Roman" w:cs="Times New Roman"/>
      <w:sz w:val="16"/>
      <w:szCs w:val="16"/>
    </w:rPr>
  </w:style>
  <w:style w:type="paragraph" w:customStyle="1" w:styleId="149">
    <w:name w:val="Название14"/>
    <w:basedOn w:val="a8"/>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8"/>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8"/>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e">
    <w:name w:val="Рисунок"/>
    <w:basedOn w:val="ad"/>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
    <w:name w:val="Рисунок Знак"/>
    <w:basedOn w:val="CharChar"/>
    <w:rsid w:val="00FA7E0D"/>
    <w:rPr>
      <w:rFonts w:eastAsia="MS Mincho"/>
      <w:sz w:val="28"/>
      <w:szCs w:val="28"/>
      <w:lang w:val="uk-UA" w:eastAsia="ja-JP"/>
    </w:rPr>
  </w:style>
  <w:style w:type="paragraph" w:customStyle="1" w:styleId="-0">
    <w:name w:val="заголовок-Д"/>
    <w:basedOn w:val="a8"/>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8"/>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8"/>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0">
    <w:name w:val="Печатная машинка"/>
    <w:rsid w:val="009178CF"/>
    <w:rPr>
      <w:rFonts w:ascii="Courier New" w:hAnsi="Courier New" w:cs="Courier New"/>
      <w:sz w:val="20"/>
      <w:szCs w:val="20"/>
    </w:rPr>
  </w:style>
  <w:style w:type="paragraph" w:customStyle="1" w:styleId="affffffffffffff1">
    <w:name w:val="Готовый"/>
    <w:basedOn w:val="a8"/>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8"/>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9"/>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9"/>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9"/>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9"/>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9"/>
    <w:rsid w:val="003B6480"/>
    <w:rPr>
      <w:rFonts w:ascii="Arial" w:hAnsi="Arial" w:cs="Arial" w:hint="default"/>
      <w:color w:val="000000"/>
      <w:sz w:val="18"/>
      <w:szCs w:val="18"/>
    </w:rPr>
  </w:style>
  <w:style w:type="character" w:customStyle="1" w:styleId="textbold1">
    <w:name w:val="text_bold1"/>
    <w:basedOn w:val="a9"/>
    <w:rsid w:val="003B6480"/>
    <w:rPr>
      <w:b/>
      <w:bCs/>
    </w:rPr>
  </w:style>
  <w:style w:type="numbering" w:styleId="111111">
    <w:name w:val="Outline List 2"/>
    <w:basedOn w:val="ab"/>
    <w:uiPriority w:val="99"/>
    <w:rsid w:val="003B6480"/>
    <w:pPr>
      <w:numPr>
        <w:numId w:val="14"/>
      </w:numPr>
    </w:pPr>
  </w:style>
  <w:style w:type="numbering" w:styleId="1ai">
    <w:name w:val="Outline List 1"/>
    <w:basedOn w:val="ab"/>
    <w:uiPriority w:val="99"/>
    <w:rsid w:val="003B6480"/>
    <w:pPr>
      <w:numPr>
        <w:numId w:val="15"/>
      </w:numPr>
    </w:pPr>
  </w:style>
  <w:style w:type="numbering" w:styleId="a2">
    <w:name w:val="Outline List 3"/>
    <w:basedOn w:val="ab"/>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2">
    <w:name w:val="Автореф"/>
    <w:basedOn w:val="a8"/>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9"/>
    <w:rsid w:val="00913A20"/>
    <w:rPr>
      <w:rFonts w:ascii="Arial" w:hAnsi="Arial" w:cs="Arial" w:hint="default"/>
      <w:i/>
      <w:iCs/>
      <w:color w:val="666666"/>
      <w:sz w:val="20"/>
      <w:szCs w:val="20"/>
    </w:rPr>
  </w:style>
  <w:style w:type="character" w:customStyle="1" w:styleId="breadcrumb1">
    <w:name w:val="breadcrumb1"/>
    <w:basedOn w:val="a9"/>
    <w:rsid w:val="00913A20"/>
    <w:rPr>
      <w:rFonts w:ascii="Arial" w:hAnsi="Arial" w:cs="Arial" w:hint="default"/>
      <w:color w:val="004A8A"/>
      <w:sz w:val="16"/>
      <w:szCs w:val="16"/>
    </w:rPr>
  </w:style>
  <w:style w:type="paragraph" w:customStyle="1" w:styleId="affffffffffffff3">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9"/>
    <w:rsid w:val="00862551"/>
    <w:rPr>
      <w:rFonts w:cs="Times New Roman"/>
    </w:rPr>
  </w:style>
  <w:style w:type="character" w:customStyle="1" w:styleId="c6">
    <w:name w:val="c6"/>
    <w:basedOn w:val="a9"/>
    <w:rsid w:val="00862551"/>
    <w:rPr>
      <w:rFonts w:cs="Times New Roman"/>
    </w:rPr>
  </w:style>
  <w:style w:type="paragraph" w:customStyle="1" w:styleId="4f6">
    <w:name w:val="Абзац списка4"/>
    <w:basedOn w:val="a8"/>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4">
    <w:name w:val="Списочный"/>
    <w:basedOn w:val="a8"/>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8"/>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8"/>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9"/>
    <w:rsid w:val="00862551"/>
    <w:rPr>
      <w:rFonts w:cs="Times New Roman"/>
    </w:rPr>
  </w:style>
  <w:style w:type="paragraph" w:customStyle="1" w:styleId="affffffffffffff5">
    <w:name w:val="Опоненти"/>
    <w:basedOn w:val="afff3"/>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a">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6">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7">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8">
    <w:name w:val="УДК"/>
    <w:basedOn w:val="afff3"/>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9">
    <w:name w:val="прізв"/>
    <w:basedOn w:val="affffffffffffffa"/>
    <w:rsid w:val="004F16A4"/>
  </w:style>
  <w:style w:type="paragraph" w:customStyle="1" w:styleId="affffffffffffffa">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b">
    <w:name w:val="Знак Знак Знак Знак Знак Знак Знак Знак Знак"/>
    <w:basedOn w:val="a8"/>
    <w:rsid w:val="004813E7"/>
    <w:pPr>
      <w:spacing w:after="0" w:line="240" w:lineRule="auto"/>
    </w:pPr>
    <w:rPr>
      <w:rFonts w:ascii="Verdana" w:eastAsia="Times New Roman" w:hAnsi="Verdana" w:cs="Verdana"/>
      <w:color w:val="000000"/>
      <w:sz w:val="20"/>
      <w:szCs w:val="20"/>
      <w:lang w:val="en-US"/>
    </w:rPr>
  </w:style>
  <w:style w:type="paragraph" w:customStyle="1" w:styleId="affffffffffffffc">
    <w:name w:val="Название таблицы"/>
    <w:basedOn w:val="a8"/>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b">
    <w:name w:val="Знак Знак Знак Знак Знак Знак Знак Знак Знак1"/>
    <w:basedOn w:val="a8"/>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8"/>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8"/>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8"/>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9"/>
    <w:rsid w:val="00AA4DFF"/>
    <w:rPr>
      <w:rFonts w:ascii="Times New Roman" w:hAnsi="Times New Roman" w:cs="Times New Roman"/>
      <w:sz w:val="16"/>
      <w:szCs w:val="16"/>
    </w:rPr>
  </w:style>
  <w:style w:type="character" w:customStyle="1" w:styleId="FontStyle66">
    <w:name w:val="Font Style66"/>
    <w:basedOn w:val="a9"/>
    <w:rsid w:val="00AA4DFF"/>
    <w:rPr>
      <w:rFonts w:ascii="Times New Roman" w:hAnsi="Times New Roman" w:cs="Times New Roman"/>
      <w:i/>
      <w:iCs/>
      <w:sz w:val="16"/>
      <w:szCs w:val="16"/>
    </w:rPr>
  </w:style>
  <w:style w:type="paragraph" w:customStyle="1" w:styleId="Style110">
    <w:name w:val="Style11"/>
    <w:basedOn w:val="a8"/>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9"/>
    <w:rsid w:val="00AA4DFF"/>
    <w:rPr>
      <w:rFonts w:ascii="Times New Roman" w:hAnsi="Times New Roman" w:cs="Times New Roman"/>
      <w:sz w:val="26"/>
      <w:szCs w:val="26"/>
    </w:rPr>
  </w:style>
  <w:style w:type="character" w:customStyle="1" w:styleId="FontStyle20">
    <w:name w:val="Font Style20"/>
    <w:basedOn w:val="a9"/>
    <w:uiPriority w:val="99"/>
    <w:rsid w:val="00AA4DFF"/>
    <w:rPr>
      <w:rFonts w:ascii="Times New Roman" w:hAnsi="Times New Roman" w:cs="Times New Roman"/>
      <w:b/>
      <w:bCs/>
      <w:spacing w:val="30"/>
      <w:sz w:val="16"/>
      <w:szCs w:val="16"/>
    </w:rPr>
  </w:style>
  <w:style w:type="character" w:customStyle="1" w:styleId="FontStyle23">
    <w:name w:val="Font Style23"/>
    <w:basedOn w:val="a9"/>
    <w:uiPriority w:val="99"/>
    <w:rsid w:val="00AA4DFF"/>
    <w:rPr>
      <w:rFonts w:ascii="Times New Roman" w:hAnsi="Times New Roman" w:cs="Times New Roman"/>
      <w:sz w:val="24"/>
      <w:szCs w:val="24"/>
    </w:rPr>
  </w:style>
  <w:style w:type="character" w:customStyle="1" w:styleId="FontStyle53">
    <w:name w:val="Font Style53"/>
    <w:basedOn w:val="a9"/>
    <w:rsid w:val="00AA4DFF"/>
    <w:rPr>
      <w:rFonts w:ascii="Times New Roman" w:hAnsi="Times New Roman" w:cs="Times New Roman"/>
      <w:smallCaps/>
      <w:spacing w:val="10"/>
      <w:sz w:val="18"/>
      <w:szCs w:val="18"/>
    </w:rPr>
  </w:style>
  <w:style w:type="character" w:customStyle="1" w:styleId="FontStyle39">
    <w:name w:val="Font Style39"/>
    <w:basedOn w:val="a9"/>
    <w:rsid w:val="00AA4DFF"/>
    <w:rPr>
      <w:rFonts w:ascii="Times New Roman" w:hAnsi="Times New Roman" w:cs="Times New Roman"/>
      <w:b/>
      <w:bCs/>
      <w:sz w:val="12"/>
      <w:szCs w:val="12"/>
    </w:rPr>
  </w:style>
  <w:style w:type="paragraph" w:customStyle="1" w:styleId="innandatcbig">
    <w:name w:val="innandatcbig"/>
    <w:basedOn w:val="a8"/>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8"/>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8"/>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9"/>
    <w:locked/>
    <w:rsid w:val="00C5727B"/>
    <w:rPr>
      <w:sz w:val="16"/>
      <w:szCs w:val="16"/>
      <w:lang w:val="ru-RU" w:eastAsia="ru-RU" w:bidi="ar-SA"/>
    </w:rPr>
  </w:style>
  <w:style w:type="table" w:customStyle="1" w:styleId="affffffffffffffd">
    <w:name w:val="Світлий список"/>
    <w:basedOn w:val="aa"/>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9"/>
    <w:rsid w:val="005E1742"/>
    <w:rPr>
      <w:vanish w:val="0"/>
      <w:webHidden w:val="0"/>
      <w:sz w:val="24"/>
      <w:szCs w:val="24"/>
      <w:specVanish w:val="0"/>
    </w:rPr>
  </w:style>
  <w:style w:type="paragraph" w:customStyle="1" w:styleId="Style34">
    <w:name w:val="Style34"/>
    <w:basedOn w:val="a8"/>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8"/>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9"/>
    <w:rsid w:val="005E1742"/>
    <w:rPr>
      <w:rFonts w:ascii="Book Antiqua" w:hAnsi="Book Antiqua" w:cs="Book Antiqua"/>
      <w:sz w:val="14"/>
      <w:szCs w:val="14"/>
    </w:rPr>
  </w:style>
  <w:style w:type="character" w:customStyle="1" w:styleId="FontStyle250">
    <w:name w:val="Font Style250"/>
    <w:basedOn w:val="a9"/>
    <w:rsid w:val="005E1742"/>
    <w:rPr>
      <w:rFonts w:ascii="Book Antiqua" w:hAnsi="Book Antiqua" w:cs="Book Antiqua"/>
      <w:i/>
      <w:iCs/>
      <w:sz w:val="14"/>
      <w:szCs w:val="14"/>
    </w:rPr>
  </w:style>
  <w:style w:type="character" w:customStyle="1" w:styleId="FontStyle243">
    <w:name w:val="Font Style243"/>
    <w:basedOn w:val="a9"/>
    <w:rsid w:val="005E1742"/>
    <w:rPr>
      <w:rFonts w:ascii="Book Antiqua" w:hAnsi="Book Antiqua" w:cs="Book Antiqua"/>
      <w:sz w:val="24"/>
      <w:szCs w:val="24"/>
    </w:rPr>
  </w:style>
  <w:style w:type="character" w:customStyle="1" w:styleId="FontStyle242">
    <w:name w:val="Font Style242"/>
    <w:basedOn w:val="a9"/>
    <w:rsid w:val="005E1742"/>
    <w:rPr>
      <w:rFonts w:ascii="Book Antiqua" w:hAnsi="Book Antiqua" w:cs="Book Antiqua"/>
      <w:b/>
      <w:bCs/>
      <w:sz w:val="38"/>
      <w:szCs w:val="38"/>
    </w:rPr>
  </w:style>
  <w:style w:type="character" w:customStyle="1" w:styleId="FontStyle244">
    <w:name w:val="Font Style244"/>
    <w:basedOn w:val="a9"/>
    <w:rsid w:val="005E1742"/>
    <w:rPr>
      <w:rFonts w:ascii="Book Antiqua" w:hAnsi="Book Antiqua" w:cs="Book Antiqua"/>
      <w:sz w:val="12"/>
      <w:szCs w:val="12"/>
    </w:rPr>
  </w:style>
  <w:style w:type="paragraph" w:customStyle="1" w:styleId="Style86">
    <w:name w:val="Style86"/>
    <w:basedOn w:val="a8"/>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9"/>
    <w:rsid w:val="005E1742"/>
    <w:rPr>
      <w:rFonts w:ascii="Book Antiqua" w:hAnsi="Book Antiqua" w:cs="Book Antiqua"/>
      <w:sz w:val="14"/>
      <w:szCs w:val="14"/>
    </w:rPr>
  </w:style>
  <w:style w:type="paragraph" w:customStyle="1" w:styleId="affffffffffffffe">
    <w:name w:val="Обычный + Междустр.интервал:  полуторный"/>
    <w:basedOn w:val="a8"/>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9"/>
    <w:rsid w:val="00DD58C3"/>
    <w:rPr>
      <w:rFonts w:ascii="Verdana" w:hAnsi="Verdana"/>
      <w:sz w:val="14"/>
      <w:szCs w:val="14"/>
    </w:rPr>
  </w:style>
  <w:style w:type="character" w:customStyle="1" w:styleId="FontStyle35">
    <w:name w:val="Font Style35"/>
    <w:basedOn w:val="a9"/>
    <w:rsid w:val="00DD58C3"/>
    <w:rPr>
      <w:rFonts w:ascii="Verdana" w:hAnsi="Verdana"/>
      <w:i/>
      <w:iCs/>
      <w:sz w:val="14"/>
      <w:szCs w:val="14"/>
    </w:rPr>
  </w:style>
  <w:style w:type="paragraph" w:customStyle="1" w:styleId="authorgroup0">
    <w:name w:val="author_group"/>
    <w:basedOn w:val="a8"/>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8"/>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
    <w:name w:val="Стиль Стиль По центру Междустр.интервал:  полуторный + По центру"/>
    <w:basedOn w:val="afffffffffffffff0"/>
    <w:rsid w:val="00871FEB"/>
    <w:pPr>
      <w:jc w:val="center"/>
    </w:pPr>
    <w:rPr>
      <w:sz w:val="28"/>
    </w:rPr>
  </w:style>
  <w:style w:type="paragraph" w:customStyle="1" w:styleId="afffffffffffffff0">
    <w:name w:val="Стиль По центру Междустр.интервал:  полуторный"/>
    <w:basedOn w:val="a8"/>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8"/>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8"/>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8"/>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8"/>
    <w:autoRedefine/>
    <w:uiPriority w:val="99"/>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8"/>
    <w:autoRedefine/>
    <w:uiPriority w:val="99"/>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8"/>
    <w:autoRedefine/>
    <w:uiPriority w:val="99"/>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8"/>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8"/>
    <w:uiPriority w:val="99"/>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8"/>
    <w:uiPriority w:val="99"/>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8"/>
    <w:uiPriority w:val="99"/>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c">
    <w:name w:val="Текст Знак1"/>
    <w:basedOn w:val="a9"/>
    <w:rsid w:val="00630C26"/>
    <w:rPr>
      <w:rFonts w:ascii="Consolas" w:hAnsi="Consolas" w:cs="Consolas"/>
      <w:sz w:val="21"/>
      <w:szCs w:val="21"/>
      <w:lang w:val="uk-UA"/>
    </w:rPr>
  </w:style>
  <w:style w:type="character" w:customStyle="1" w:styleId="a21">
    <w:name w:val="a2"/>
    <w:basedOn w:val="a9"/>
    <w:rsid w:val="00630C26"/>
  </w:style>
  <w:style w:type="character" w:customStyle="1" w:styleId="6b">
    <w:name w:val="Знак Знак6"/>
    <w:basedOn w:val="a9"/>
    <w:rsid w:val="00E758D6"/>
    <w:rPr>
      <w:sz w:val="28"/>
      <w:szCs w:val="28"/>
      <w:lang w:val="uk-UA" w:eastAsia="ru-RU" w:bidi="ar-SA"/>
    </w:rPr>
  </w:style>
  <w:style w:type="paragraph" w:customStyle="1" w:styleId="afffffffffffffff1">
    <w:name w:val="Условные обозначения"/>
    <w:basedOn w:val="a8"/>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2">
    <w:name w:val="Таблица номер"/>
    <w:basedOn w:val="a8"/>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3">
    <w:name w:val="Bibliography"/>
    <w:basedOn w:val="a8"/>
    <w:next w:val="a8"/>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1">
    <w:name w:val="Висновки"/>
    <w:basedOn w:val="a8"/>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4">
    <w:name w:val="Таблица название"/>
    <w:basedOn w:val="a8"/>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5">
    <w:name w:val="Таблица текст"/>
    <w:basedOn w:val="a8"/>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6">
    <w:name w:val="Список публикаций"/>
    <w:basedOn w:val="a8"/>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9"/>
    <w:rsid w:val="008A5FE3"/>
    <w:rPr>
      <w:rFonts w:cs="Times New Roman"/>
    </w:rPr>
  </w:style>
  <w:style w:type="paragraph" w:customStyle="1" w:styleId="censz10">
    <w:name w:val="cen sz10"/>
    <w:basedOn w:val="a8"/>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9"/>
    <w:rsid w:val="001277D6"/>
    <w:rPr>
      <w:rFonts w:ascii="Symbol" w:hAnsi="Symbol" w:hint="default"/>
    </w:rPr>
  </w:style>
  <w:style w:type="paragraph" w:customStyle="1" w:styleId="262">
    <w:name w:val="Основной текст с отступом 26"/>
    <w:basedOn w:val="a8"/>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8"/>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8"/>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
    <w:basedOn w:val="a8"/>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1"/>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2"/>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d">
    <w:name w:val="Стиль Заголовок 1 + Междустр.интервал:  полуторный"/>
    <w:basedOn w:val="11"/>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8"/>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1"/>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8"/>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9"/>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8"/>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9"/>
    <w:rsid w:val="00D02D56"/>
  </w:style>
  <w:style w:type="character" w:customStyle="1" w:styleId="author">
    <w:name w:val="author"/>
    <w:basedOn w:val="a9"/>
    <w:rsid w:val="00D02D56"/>
  </w:style>
  <w:style w:type="character" w:customStyle="1" w:styleId="FontStyle13">
    <w:name w:val="Font Style13"/>
    <w:basedOn w:val="a9"/>
    <w:rsid w:val="00F927C6"/>
    <w:rPr>
      <w:rFonts w:ascii="Times New Roman" w:hAnsi="Times New Roman" w:cs="Times New Roman"/>
      <w:sz w:val="26"/>
      <w:szCs w:val="26"/>
    </w:rPr>
  </w:style>
  <w:style w:type="paragraph" w:customStyle="1" w:styleId="afffffffffffffff6">
    <w:name w:val="Стиль автореферат"/>
    <w:basedOn w:val="a8"/>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8"/>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7">
    <w:name w:val="Звичайний (веб)"/>
    <w:basedOn w:val="a8"/>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8">
    <w:name w:val="Стиль По ширине"/>
    <w:basedOn w:val="a9"/>
    <w:rsid w:val="00A57962"/>
    <w:rPr>
      <w:rFonts w:ascii="Times New Roman" w:hAnsi="Times New Roman"/>
      <w:color w:val="000000"/>
      <w:sz w:val="28"/>
      <w:szCs w:val="28"/>
      <w:lang w:val="uk-UA"/>
    </w:rPr>
  </w:style>
  <w:style w:type="paragraph" w:customStyle="1" w:styleId="155">
    <w:name w:val="Название15"/>
    <w:basedOn w:val="a8"/>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9">
    <w:name w:val="текст пункта"/>
    <w:basedOn w:val="a8"/>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d"/>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a"/>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a"/>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e">
    <w:name w:val="Table Subtle 1"/>
    <w:basedOn w:val="aa"/>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6">
    <w:name w:val="заголовок 1 Знак"/>
    <w:basedOn w:val="a9"/>
    <w:link w:val="15"/>
    <w:rsid w:val="00276785"/>
    <w:rPr>
      <w:rFonts w:ascii="Arial" w:eastAsia="Times New Roman" w:hAnsi="Arial" w:cs="Arial"/>
      <w:b/>
      <w:bCs/>
      <w:shadow/>
      <w:sz w:val="28"/>
      <w:szCs w:val="28"/>
      <w:lang w:val="uk-UA" w:eastAsia="ru-RU"/>
    </w:rPr>
  </w:style>
  <w:style w:type="character" w:customStyle="1" w:styleId="1ffff">
    <w:name w:val="Подзаголовок1"/>
    <w:basedOn w:val="a9"/>
    <w:rsid w:val="00276785"/>
  </w:style>
  <w:style w:type="paragraph" w:customStyle="1" w:styleId="1510">
    <w:name w:val="КрасНорм1.51"/>
    <w:basedOn w:val="a8"/>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9"/>
    <w:link w:val="152"/>
    <w:rsid w:val="00276785"/>
    <w:rPr>
      <w:rFonts w:ascii="Times New Roman" w:eastAsia="Times New Roman" w:hAnsi="Times New Roman" w:cs="Times New Roman"/>
      <w:sz w:val="28"/>
      <w:szCs w:val="28"/>
      <w:lang w:eastAsia="ru-RU"/>
    </w:rPr>
  </w:style>
  <w:style w:type="paragraph" w:styleId="afffffffffffffffa">
    <w:name w:val="macro"/>
    <w:basedOn w:val="ad"/>
    <w:link w:val="afffffffffffffffb"/>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b">
    <w:name w:val="Текст макроса Знак"/>
    <w:basedOn w:val="a9"/>
    <w:link w:val="afffffffffffffffa"/>
    <w:semiHidden/>
    <w:rsid w:val="00276785"/>
    <w:rPr>
      <w:rFonts w:ascii="Courier New" w:eastAsia="Times New Roman" w:hAnsi="Courier New" w:cs="Courier New"/>
      <w:spacing w:val="-5"/>
      <w:sz w:val="24"/>
      <w:szCs w:val="24"/>
    </w:rPr>
  </w:style>
  <w:style w:type="paragraph" w:styleId="3ff0">
    <w:name w:val="List Continue 3"/>
    <w:basedOn w:val="affffffb"/>
    <w:uiPriority w:val="99"/>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b"/>
    <w:uiPriority w:val="99"/>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b"/>
    <w:uiPriority w:val="99"/>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c">
    <w:name w:val="Date"/>
    <w:basedOn w:val="ad"/>
    <w:link w:val="afffffffffffffffd"/>
    <w:uiPriority w:val="99"/>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d">
    <w:name w:val="Дата Знак"/>
    <w:basedOn w:val="a9"/>
    <w:link w:val="afffffffffffffffc"/>
    <w:uiPriority w:val="99"/>
    <w:rsid w:val="00276785"/>
    <w:rPr>
      <w:rFonts w:ascii="Times New Roman" w:eastAsia="Times New Roman" w:hAnsi="Times New Roman" w:cs="Times New Roman"/>
      <w:sz w:val="20"/>
      <w:szCs w:val="20"/>
    </w:rPr>
  </w:style>
  <w:style w:type="paragraph" w:customStyle="1" w:styleId="afffffffffffffffe">
    <w:name w:val="Подзаголовок титульного листа"/>
    <w:basedOn w:val="a8"/>
    <w:next w:val="a8"/>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
    <w:name w:val="Заголовок титульного листа"/>
    <w:basedOn w:val="affffffffffffffff0"/>
    <w:next w:val="afffffffffffffffe"/>
    <w:rsid w:val="00276785"/>
    <w:pPr>
      <w:pBdr>
        <w:bottom w:val="single" w:sz="6" w:space="22" w:color="auto"/>
      </w:pBdr>
      <w:spacing w:before="0" w:after="0" w:line="300" w:lineRule="exact"/>
    </w:pPr>
    <w:rPr>
      <w:caps/>
      <w:spacing w:val="-10"/>
      <w:sz w:val="32"/>
      <w:szCs w:val="32"/>
    </w:rPr>
  </w:style>
  <w:style w:type="paragraph" w:customStyle="1" w:styleId="affffffffffffffff0">
    <w:name w:val="База заголовка"/>
    <w:basedOn w:val="a8"/>
    <w:next w:val="ad"/>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1">
    <w:name w:val="Название предприятия"/>
    <w:basedOn w:val="a8"/>
    <w:next w:val="affffffffffffffff"/>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8"/>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2">
    <w:name w:val="Адрес"/>
    <w:basedOn w:val="ad"/>
    <w:rsid w:val="00276785"/>
    <w:pPr>
      <w:keepLines/>
      <w:suppressAutoHyphens w:val="0"/>
      <w:spacing w:after="0" w:line="240" w:lineRule="atLeast"/>
    </w:pPr>
    <w:rPr>
      <w:rFonts w:eastAsia="Times New Roman"/>
      <w:spacing w:val="-5"/>
      <w:sz w:val="24"/>
      <w:lang w:eastAsia="en-US"/>
    </w:rPr>
  </w:style>
  <w:style w:type="paragraph" w:customStyle="1" w:styleId="affffffffffffffff3">
    <w:name w:val="Неразрывный основной текст"/>
    <w:basedOn w:val="ad"/>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4">
    <w:name w:val="Название документа"/>
    <w:basedOn w:val="a8"/>
    <w:next w:val="11"/>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5">
    <w:name w:val="База сноски"/>
    <w:basedOn w:val="a8"/>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6">
    <w:name w:val="База верхнего колонтитула"/>
    <w:basedOn w:val="a8"/>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7">
    <w:name w:val="Нижний колонтитул (четный)"/>
    <w:basedOn w:val="afc"/>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8">
    <w:name w:val="Нижний колонтитул (первый)"/>
    <w:basedOn w:val="afc"/>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9">
    <w:name w:val="Нижний колонтитул (нечетный)"/>
    <w:basedOn w:val="afc"/>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a">
    <w:name w:val="Верхний колонтитул (четный)"/>
    <w:basedOn w:val="af8"/>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b">
    <w:name w:val="Верхний колонтитул (первый)"/>
    <w:basedOn w:val="af8"/>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c">
    <w:name w:val="Верхний колонтитул (нечетный)"/>
    <w:basedOn w:val="af8"/>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0">
    <w:name w:val="Значок 1"/>
    <w:basedOn w:val="afffffffffffffe"/>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d">
    <w:name w:val="Список (первый)"/>
    <w:basedOn w:val="afff3"/>
    <w:next w:val="afff3"/>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e">
    <w:name w:val="Список (последний)"/>
    <w:basedOn w:val="afff3"/>
    <w:next w:val="ad"/>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0">
    <w:name w:val="Нумерованный список (последний)"/>
    <w:basedOn w:val="a"/>
    <w:next w:val="ad"/>
    <w:rsid w:val="00276785"/>
    <w:pPr>
      <w:numPr>
        <w:numId w:val="0"/>
      </w:numPr>
      <w:spacing w:after="240" w:line="240" w:lineRule="atLeast"/>
    </w:pPr>
    <w:rPr>
      <w:rFonts w:ascii="Garamond" w:hAnsi="Garamond" w:cs="Garamond"/>
      <w:spacing w:val="-5"/>
      <w:lang w:eastAsia="en-US"/>
    </w:rPr>
  </w:style>
  <w:style w:type="paragraph" w:customStyle="1" w:styleId="afffffffffffffffff1">
    <w:name w:val="Тема"/>
    <w:basedOn w:val="ad"/>
    <w:next w:val="ad"/>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2">
    <w:name w:val="Вступление"/>
    <w:rsid w:val="00276785"/>
    <w:rPr>
      <w:caps/>
      <w:sz w:val="20"/>
      <w:szCs w:val="20"/>
    </w:rPr>
  </w:style>
  <w:style w:type="character" w:customStyle="1" w:styleId="afffffffffffffffff3">
    <w:name w:val="Надстрочный"/>
    <w:rsid w:val="00276785"/>
    <w:rPr>
      <w:vertAlign w:val="superscript"/>
    </w:rPr>
  </w:style>
  <w:style w:type="paragraph" w:customStyle="1" w:styleId="afffffffffffffffff4">
    <w:name w:val="Обратный адрес"/>
    <w:basedOn w:val="affffffffffffffff2"/>
    <w:rsid w:val="00276785"/>
    <w:pPr>
      <w:spacing w:line="160" w:lineRule="atLeast"/>
      <w:jc w:val="center"/>
    </w:pPr>
    <w:rPr>
      <w:rFonts w:ascii="Arial" w:hAnsi="Arial" w:cs="Arial"/>
      <w:spacing w:val="0"/>
      <w:sz w:val="15"/>
      <w:szCs w:val="15"/>
    </w:rPr>
  </w:style>
  <w:style w:type="paragraph" w:customStyle="1" w:styleId="ss">
    <w:name w:val="ss"/>
    <w:basedOn w:val="afffffffffffffffff4"/>
    <w:rsid w:val="00276785"/>
  </w:style>
  <w:style w:type="character" w:styleId="HTML6">
    <w:name w:val="HTML Acronym"/>
    <w:basedOn w:val="a9"/>
    <w:uiPriority w:val="99"/>
    <w:rsid w:val="00276785"/>
    <w:rPr>
      <w:lang w:val="ru-RU" w:eastAsia="x-none"/>
    </w:rPr>
  </w:style>
  <w:style w:type="character" w:styleId="HTML7">
    <w:name w:val="HTML Keyboard"/>
    <w:basedOn w:val="a9"/>
    <w:uiPriority w:val="99"/>
    <w:rsid w:val="00276785"/>
    <w:rPr>
      <w:rFonts w:ascii="Courier New" w:hAnsi="Courier New" w:cs="Courier New"/>
      <w:sz w:val="20"/>
      <w:szCs w:val="20"/>
      <w:lang w:val="ru-RU" w:eastAsia="x-none"/>
    </w:rPr>
  </w:style>
  <w:style w:type="character" w:styleId="HTML8">
    <w:name w:val="HTML Code"/>
    <w:basedOn w:val="a9"/>
    <w:uiPriority w:val="99"/>
    <w:rsid w:val="00276785"/>
    <w:rPr>
      <w:rFonts w:ascii="Courier New" w:hAnsi="Courier New" w:cs="Courier New"/>
      <w:sz w:val="20"/>
      <w:szCs w:val="20"/>
      <w:lang w:val="ru-RU" w:eastAsia="x-none"/>
    </w:rPr>
  </w:style>
  <w:style w:type="character" w:styleId="HTML9">
    <w:name w:val="HTML Definition"/>
    <w:basedOn w:val="a9"/>
    <w:uiPriority w:val="99"/>
    <w:rsid w:val="00276785"/>
    <w:rPr>
      <w:i/>
      <w:iCs/>
      <w:lang w:val="ru-RU" w:eastAsia="x-none"/>
    </w:rPr>
  </w:style>
  <w:style w:type="character" w:styleId="HTMLa">
    <w:name w:val="HTML Variable"/>
    <w:basedOn w:val="a9"/>
    <w:uiPriority w:val="99"/>
    <w:rsid w:val="00276785"/>
    <w:rPr>
      <w:i/>
      <w:iCs/>
      <w:lang w:val="ru-RU" w:eastAsia="x-none"/>
    </w:rPr>
  </w:style>
  <w:style w:type="paragraph" w:styleId="afffffffffffffffff5">
    <w:name w:val="table of figures"/>
    <w:basedOn w:val="a8"/>
    <w:next w:val="a8"/>
    <w:semiHidden/>
    <w:rsid w:val="00276785"/>
    <w:pPr>
      <w:spacing w:after="240" w:line="240" w:lineRule="atLeast"/>
      <w:ind w:left="440" w:hanging="440"/>
    </w:pPr>
    <w:rPr>
      <w:rFonts w:ascii="Garamond" w:eastAsia="Times New Roman" w:hAnsi="Garamond" w:cs="Garamond"/>
    </w:rPr>
  </w:style>
  <w:style w:type="paragraph" w:styleId="afffffffffffffffff6">
    <w:name w:val="Salutation"/>
    <w:basedOn w:val="a8"/>
    <w:next w:val="a8"/>
    <w:link w:val="afffffffffffffffff7"/>
    <w:uiPriority w:val="99"/>
    <w:rsid w:val="00276785"/>
    <w:pPr>
      <w:spacing w:after="240" w:line="240" w:lineRule="atLeast"/>
    </w:pPr>
    <w:rPr>
      <w:rFonts w:ascii="Garamond" w:eastAsia="Times New Roman" w:hAnsi="Garamond" w:cs="Garamond"/>
    </w:rPr>
  </w:style>
  <w:style w:type="character" w:customStyle="1" w:styleId="afffffffffffffffff7">
    <w:name w:val="Приветствие Знак"/>
    <w:basedOn w:val="a9"/>
    <w:link w:val="afffffffffffffffff6"/>
    <w:uiPriority w:val="99"/>
    <w:rsid w:val="00276785"/>
    <w:rPr>
      <w:rFonts w:ascii="Garamond" w:eastAsia="Times New Roman" w:hAnsi="Garamond" w:cs="Garamond"/>
    </w:rPr>
  </w:style>
  <w:style w:type="paragraph" w:styleId="afffffffffffffffff8">
    <w:name w:val="Closing"/>
    <w:basedOn w:val="a8"/>
    <w:link w:val="afffffffffffffffff9"/>
    <w:uiPriority w:val="99"/>
    <w:rsid w:val="00276785"/>
    <w:pPr>
      <w:spacing w:after="240" w:line="240" w:lineRule="atLeast"/>
      <w:ind w:left="4252"/>
    </w:pPr>
    <w:rPr>
      <w:rFonts w:ascii="Garamond" w:eastAsia="Times New Roman" w:hAnsi="Garamond" w:cs="Garamond"/>
    </w:rPr>
  </w:style>
  <w:style w:type="character" w:customStyle="1" w:styleId="afffffffffffffffff9">
    <w:name w:val="Прощание Знак"/>
    <w:basedOn w:val="a9"/>
    <w:link w:val="afffffffffffffffff8"/>
    <w:uiPriority w:val="99"/>
    <w:rsid w:val="00276785"/>
    <w:rPr>
      <w:rFonts w:ascii="Garamond" w:eastAsia="Times New Roman" w:hAnsi="Garamond" w:cs="Garamond"/>
    </w:rPr>
  </w:style>
  <w:style w:type="paragraph" w:styleId="afffffffffffffffffa">
    <w:name w:val="table of authorities"/>
    <w:basedOn w:val="a8"/>
    <w:next w:val="a8"/>
    <w:semiHidden/>
    <w:rsid w:val="00276785"/>
    <w:pPr>
      <w:spacing w:after="240" w:line="240" w:lineRule="atLeast"/>
      <w:ind w:left="220" w:hanging="220"/>
    </w:pPr>
    <w:rPr>
      <w:rFonts w:ascii="Garamond" w:eastAsia="Times New Roman" w:hAnsi="Garamond" w:cs="Garamond"/>
    </w:rPr>
  </w:style>
  <w:style w:type="paragraph" w:styleId="2fff6">
    <w:name w:val="index 2"/>
    <w:basedOn w:val="a8"/>
    <w:next w:val="a8"/>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8"/>
    <w:next w:val="a8"/>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8"/>
    <w:next w:val="a8"/>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8"/>
    <w:next w:val="a8"/>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8"/>
    <w:next w:val="a8"/>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8"/>
    <w:next w:val="a8"/>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8"/>
    <w:next w:val="a8"/>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8"/>
    <w:next w:val="a8"/>
    <w:autoRedefine/>
    <w:semiHidden/>
    <w:rsid w:val="00276785"/>
    <w:pPr>
      <w:spacing w:after="240" w:line="240" w:lineRule="atLeast"/>
      <w:ind w:left="1980" w:hanging="220"/>
    </w:pPr>
    <w:rPr>
      <w:rFonts w:ascii="Garamond" w:eastAsia="Times New Roman" w:hAnsi="Garamond" w:cs="Garamond"/>
    </w:rPr>
  </w:style>
  <w:style w:type="paragraph" w:styleId="afffffffffffffffffb">
    <w:name w:val="Message Header"/>
    <w:basedOn w:val="a8"/>
    <w:link w:val="afffffffffffffffffc"/>
    <w:uiPriority w:val="99"/>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c">
    <w:name w:val="Шапка Знак"/>
    <w:basedOn w:val="a9"/>
    <w:link w:val="afffffffffffffffffb"/>
    <w:uiPriority w:val="99"/>
    <w:rsid w:val="00276785"/>
    <w:rPr>
      <w:rFonts w:ascii="Arial" w:eastAsia="Times New Roman" w:hAnsi="Arial" w:cs="Arial"/>
      <w:sz w:val="24"/>
      <w:szCs w:val="24"/>
      <w:shd w:val="pct20" w:color="auto" w:fill="auto"/>
    </w:rPr>
  </w:style>
  <w:style w:type="paragraph" w:styleId="afffffffffffffffffd">
    <w:name w:val="E-mail Signature"/>
    <w:basedOn w:val="a8"/>
    <w:link w:val="afffffffffffffffffe"/>
    <w:uiPriority w:val="99"/>
    <w:rsid w:val="00276785"/>
    <w:pPr>
      <w:spacing w:after="240" w:line="240" w:lineRule="atLeast"/>
    </w:pPr>
    <w:rPr>
      <w:rFonts w:ascii="Garamond" w:eastAsia="Times New Roman" w:hAnsi="Garamond" w:cs="Garamond"/>
    </w:rPr>
  </w:style>
  <w:style w:type="character" w:customStyle="1" w:styleId="afffffffffffffffffe">
    <w:name w:val="Электронная подпись Знак"/>
    <w:basedOn w:val="a9"/>
    <w:link w:val="afffffffffffffffffd"/>
    <w:uiPriority w:val="99"/>
    <w:rsid w:val="00276785"/>
    <w:rPr>
      <w:rFonts w:ascii="Garamond" w:eastAsia="Times New Roman" w:hAnsi="Garamond" w:cs="Garamond"/>
    </w:rPr>
  </w:style>
  <w:style w:type="paragraph" w:customStyle="1" w:styleId="affffffffffffffffff">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9"/>
    <w:rsid w:val="00A56E02"/>
    <w:rPr>
      <w:rFonts w:ascii="Times New Roman" w:hAnsi="Times New Roman"/>
      <w:shadow/>
      <w:color w:val="000000"/>
      <w:sz w:val="28"/>
    </w:rPr>
  </w:style>
  <w:style w:type="character" w:customStyle="1" w:styleId="a11">
    <w:name w:val="a1"/>
    <w:basedOn w:val="a9"/>
    <w:rsid w:val="001F6A43"/>
    <w:rPr>
      <w:color w:val="008000"/>
    </w:rPr>
  </w:style>
  <w:style w:type="paragraph" w:customStyle="1" w:styleId="1ffff1">
    <w:name w:val="Оглавление 1с"/>
    <w:basedOn w:val="19"/>
    <w:rsid w:val="009B5F13"/>
    <w:pPr>
      <w:tabs>
        <w:tab w:val="right" w:leader="dot" w:pos="9911"/>
      </w:tabs>
      <w:spacing w:line="360" w:lineRule="auto"/>
      <w:ind w:right="692"/>
      <w:jc w:val="both"/>
    </w:pPr>
    <w:rPr>
      <w:noProof/>
      <w:szCs w:val="28"/>
    </w:rPr>
  </w:style>
  <w:style w:type="paragraph" w:customStyle="1" w:styleId="-">
    <w:name w:val="Л-ра"/>
    <w:basedOn w:val="a8"/>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0">
    <w:name w:val="ТаблНомер"/>
    <w:basedOn w:val="a8"/>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1">
    <w:name w:val="ТаблНазва"/>
    <w:basedOn w:val="a8"/>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2">
    <w:name w:val="ТаблПримітка"/>
    <w:basedOn w:val="af"/>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3">
    <w:name w:val="ТаблИнтервалПосле"/>
    <w:basedOn w:val="a8"/>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4">
    <w:name w:val="РисКартинка"/>
    <w:basedOn w:val="a8"/>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5">
    <w:name w:val="РисНазва"/>
    <w:basedOn w:val="a8"/>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9"/>
    <w:rsid w:val="001415B9"/>
    <w:rPr>
      <w:rFonts w:ascii="Times New Roman" w:hAnsi="Times New Roman" w:cs="Times New Roman" w:hint="default"/>
      <w:b/>
      <w:bCs/>
      <w:color w:val="000000"/>
      <w:sz w:val="26"/>
      <w:szCs w:val="26"/>
    </w:rPr>
  </w:style>
  <w:style w:type="character" w:customStyle="1" w:styleId="FontStyle67">
    <w:name w:val="Font Style67"/>
    <w:basedOn w:val="a9"/>
    <w:rsid w:val="001415B9"/>
    <w:rPr>
      <w:rFonts w:ascii="Georgia" w:hAnsi="Georgia" w:cs="Georgia" w:hint="default"/>
      <w:color w:val="000000"/>
      <w:sz w:val="22"/>
      <w:szCs w:val="22"/>
    </w:rPr>
  </w:style>
  <w:style w:type="character" w:customStyle="1" w:styleId="FontStyle64">
    <w:name w:val="Font Style64"/>
    <w:basedOn w:val="a9"/>
    <w:rsid w:val="001415B9"/>
    <w:rPr>
      <w:rFonts w:ascii="Times New Roman" w:hAnsi="Times New Roman" w:cs="Times New Roman" w:hint="default"/>
      <w:b/>
      <w:bCs/>
      <w:i/>
      <w:iCs/>
      <w:color w:val="000000"/>
      <w:sz w:val="26"/>
      <w:szCs w:val="26"/>
    </w:rPr>
  </w:style>
  <w:style w:type="character" w:customStyle="1" w:styleId="FontStyle77">
    <w:name w:val="Font Style77"/>
    <w:basedOn w:val="a9"/>
    <w:rsid w:val="001415B9"/>
    <w:rPr>
      <w:rFonts w:ascii="Times New Roman" w:hAnsi="Times New Roman" w:cs="Times New Roman" w:hint="default"/>
      <w:b/>
      <w:bCs/>
      <w:smallCaps/>
      <w:color w:val="000000"/>
      <w:sz w:val="26"/>
      <w:szCs w:val="26"/>
    </w:rPr>
  </w:style>
  <w:style w:type="character" w:customStyle="1" w:styleId="FontStyle59">
    <w:name w:val="Font Style59"/>
    <w:basedOn w:val="a9"/>
    <w:rsid w:val="001415B9"/>
    <w:rPr>
      <w:rFonts w:ascii="Times New Roman" w:hAnsi="Times New Roman" w:cs="Times New Roman"/>
      <w:b/>
      <w:bCs/>
      <w:i/>
      <w:iCs/>
      <w:color w:val="000000"/>
      <w:sz w:val="26"/>
      <w:szCs w:val="26"/>
    </w:rPr>
  </w:style>
  <w:style w:type="paragraph" w:customStyle="1" w:styleId="affffffffffffffffff6">
    <w:name w:val="Публикация"/>
    <w:basedOn w:val="a8"/>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9"/>
    <w:rsid w:val="001415B9"/>
    <w:rPr>
      <w:rFonts w:ascii="Georgia" w:hAnsi="Georgia" w:cs="Georgia" w:hint="default"/>
      <w:color w:val="000000"/>
      <w:sz w:val="22"/>
      <w:szCs w:val="22"/>
    </w:rPr>
  </w:style>
  <w:style w:type="character" w:customStyle="1" w:styleId="FontStyle92">
    <w:name w:val="Font Style92"/>
    <w:basedOn w:val="a9"/>
    <w:rsid w:val="001415B9"/>
    <w:rPr>
      <w:rFonts w:ascii="Times New Roman" w:hAnsi="Times New Roman" w:cs="Times New Roman" w:hint="default"/>
      <w:b/>
      <w:bCs/>
      <w:color w:val="000000"/>
      <w:sz w:val="20"/>
      <w:szCs w:val="20"/>
    </w:rPr>
  </w:style>
  <w:style w:type="character" w:customStyle="1" w:styleId="FontStyle68">
    <w:name w:val="Font Style68"/>
    <w:basedOn w:val="a9"/>
    <w:rsid w:val="001415B9"/>
    <w:rPr>
      <w:rFonts w:ascii="Arial Narrow" w:hAnsi="Arial Narrow" w:cs="Arial Narrow" w:hint="default"/>
      <w:b/>
      <w:bCs/>
      <w:color w:val="000000"/>
      <w:sz w:val="32"/>
      <w:szCs w:val="32"/>
    </w:rPr>
  </w:style>
  <w:style w:type="character" w:customStyle="1" w:styleId="1ffff2">
    <w:name w:val="Формат текста Знак1 Знак"/>
    <w:basedOn w:val="a9"/>
    <w:link w:val="1ffff3"/>
    <w:locked/>
    <w:rsid w:val="001415B9"/>
    <w:rPr>
      <w:sz w:val="28"/>
      <w:szCs w:val="28"/>
      <w:lang w:eastAsia="uk-UA"/>
    </w:rPr>
  </w:style>
  <w:style w:type="paragraph" w:customStyle="1" w:styleId="1ffff3">
    <w:name w:val="Формат текста Знак1"/>
    <w:basedOn w:val="a8"/>
    <w:link w:val="1ffff2"/>
    <w:autoRedefine/>
    <w:rsid w:val="001415B9"/>
    <w:pPr>
      <w:spacing w:after="0" w:line="360" w:lineRule="auto"/>
      <w:ind w:firstLine="397"/>
      <w:jc w:val="both"/>
    </w:pPr>
    <w:rPr>
      <w:sz w:val="28"/>
      <w:szCs w:val="28"/>
      <w:lang w:eastAsia="uk-UA"/>
    </w:rPr>
  </w:style>
  <w:style w:type="character" w:customStyle="1" w:styleId="affffffffffffffffff7">
    <w:name w:val="Номер таблицы Знак"/>
    <w:basedOn w:val="1ffff2"/>
    <w:link w:val="affffffffffffffffff8"/>
    <w:locked/>
    <w:rsid w:val="001415B9"/>
    <w:rPr>
      <w:i/>
      <w:sz w:val="28"/>
      <w:szCs w:val="28"/>
      <w:lang w:eastAsia="uk-UA"/>
    </w:rPr>
  </w:style>
  <w:style w:type="paragraph" w:customStyle="1" w:styleId="affffffffffffffffff8">
    <w:name w:val="Номер таблицы"/>
    <w:basedOn w:val="1ffff3"/>
    <w:link w:val="affffffffffffffffff7"/>
    <w:autoRedefine/>
    <w:rsid w:val="001415B9"/>
    <w:pPr>
      <w:ind w:firstLine="0"/>
      <w:jc w:val="right"/>
    </w:pPr>
    <w:rPr>
      <w:i/>
    </w:rPr>
  </w:style>
  <w:style w:type="character" w:customStyle="1" w:styleId="FontStyle73">
    <w:name w:val="Font Style73"/>
    <w:basedOn w:val="a9"/>
    <w:rsid w:val="001415B9"/>
    <w:rPr>
      <w:rFonts w:ascii="Times New Roman" w:hAnsi="Times New Roman" w:cs="Times New Roman" w:hint="default"/>
      <w:color w:val="000000"/>
      <w:sz w:val="18"/>
      <w:szCs w:val="18"/>
    </w:rPr>
  </w:style>
  <w:style w:type="character" w:customStyle="1" w:styleId="FontStyle75">
    <w:name w:val="Font Style75"/>
    <w:basedOn w:val="a9"/>
    <w:rsid w:val="001415B9"/>
    <w:rPr>
      <w:rFonts w:ascii="Times New Roman" w:hAnsi="Times New Roman" w:cs="Times New Roman" w:hint="default"/>
      <w:i/>
      <w:iCs/>
      <w:color w:val="000000"/>
      <w:sz w:val="26"/>
      <w:szCs w:val="26"/>
    </w:rPr>
  </w:style>
  <w:style w:type="character" w:customStyle="1" w:styleId="FontStyle76">
    <w:name w:val="Font Style76"/>
    <w:basedOn w:val="a9"/>
    <w:rsid w:val="001415B9"/>
    <w:rPr>
      <w:rFonts w:ascii="Georgia" w:hAnsi="Georgia" w:cs="Georgia" w:hint="default"/>
      <w:color w:val="000000"/>
      <w:sz w:val="22"/>
      <w:szCs w:val="22"/>
    </w:rPr>
  </w:style>
  <w:style w:type="character" w:customStyle="1" w:styleId="FontStyle78">
    <w:name w:val="Font Style78"/>
    <w:basedOn w:val="a9"/>
    <w:rsid w:val="001415B9"/>
    <w:rPr>
      <w:rFonts w:ascii="Georgia" w:hAnsi="Georgia" w:cs="Georgia" w:hint="default"/>
      <w:color w:val="000000"/>
      <w:sz w:val="22"/>
      <w:szCs w:val="22"/>
    </w:rPr>
  </w:style>
  <w:style w:type="character" w:customStyle="1" w:styleId="FontStyle79">
    <w:name w:val="Font Style79"/>
    <w:basedOn w:val="a9"/>
    <w:rsid w:val="001415B9"/>
    <w:rPr>
      <w:rFonts w:ascii="Georgia" w:hAnsi="Georgia" w:cs="Georgia" w:hint="default"/>
      <w:color w:val="000000"/>
      <w:spacing w:val="-10"/>
      <w:sz w:val="22"/>
      <w:szCs w:val="22"/>
    </w:rPr>
  </w:style>
  <w:style w:type="character" w:customStyle="1" w:styleId="FontStyle85">
    <w:name w:val="Font Style85"/>
    <w:basedOn w:val="a9"/>
    <w:rsid w:val="001415B9"/>
    <w:rPr>
      <w:rFonts w:ascii="Times New Roman" w:hAnsi="Times New Roman" w:cs="Times New Roman" w:hint="default"/>
      <w:color w:val="000000"/>
      <w:sz w:val="24"/>
      <w:szCs w:val="24"/>
    </w:rPr>
  </w:style>
  <w:style w:type="character" w:customStyle="1" w:styleId="FontStyle86">
    <w:name w:val="Font Style86"/>
    <w:basedOn w:val="a9"/>
    <w:rsid w:val="001415B9"/>
    <w:rPr>
      <w:rFonts w:ascii="Times New Roman" w:hAnsi="Times New Roman" w:cs="Times New Roman" w:hint="default"/>
      <w:b/>
      <w:bCs/>
      <w:color w:val="000000"/>
      <w:sz w:val="16"/>
      <w:szCs w:val="16"/>
    </w:rPr>
  </w:style>
  <w:style w:type="character" w:customStyle="1" w:styleId="FontStyle87">
    <w:name w:val="Font Style87"/>
    <w:basedOn w:val="a9"/>
    <w:rsid w:val="001415B9"/>
    <w:rPr>
      <w:rFonts w:ascii="Georgia" w:hAnsi="Georgia" w:cs="Georgia" w:hint="default"/>
      <w:color w:val="000000"/>
      <w:sz w:val="22"/>
      <w:szCs w:val="22"/>
    </w:rPr>
  </w:style>
  <w:style w:type="character" w:customStyle="1" w:styleId="FontStyle95">
    <w:name w:val="Font Style95"/>
    <w:basedOn w:val="a9"/>
    <w:rsid w:val="001415B9"/>
    <w:rPr>
      <w:rFonts w:ascii="Times New Roman" w:hAnsi="Times New Roman" w:cs="Times New Roman" w:hint="default"/>
      <w:b/>
      <w:bCs/>
      <w:color w:val="000000"/>
      <w:sz w:val="24"/>
      <w:szCs w:val="24"/>
    </w:rPr>
  </w:style>
  <w:style w:type="character" w:customStyle="1" w:styleId="FontStyle96">
    <w:name w:val="Font Style96"/>
    <w:basedOn w:val="a9"/>
    <w:rsid w:val="001415B9"/>
    <w:rPr>
      <w:rFonts w:ascii="Times New Roman" w:hAnsi="Times New Roman" w:cs="Times New Roman" w:hint="default"/>
      <w:color w:val="000000"/>
      <w:spacing w:val="-10"/>
      <w:sz w:val="42"/>
      <w:szCs w:val="42"/>
    </w:rPr>
  </w:style>
  <w:style w:type="character" w:customStyle="1" w:styleId="FontStyle22">
    <w:name w:val="Font Style22"/>
    <w:basedOn w:val="a9"/>
    <w:rsid w:val="001415B9"/>
    <w:rPr>
      <w:rFonts w:ascii="Microsoft Sans Serif" w:hAnsi="Microsoft Sans Serif" w:cs="Microsoft Sans Serif"/>
      <w:b/>
      <w:bCs/>
      <w:sz w:val="14"/>
      <w:szCs w:val="14"/>
    </w:rPr>
  </w:style>
  <w:style w:type="character" w:customStyle="1" w:styleId="FontStyle17">
    <w:name w:val="Font Style17"/>
    <w:basedOn w:val="a9"/>
    <w:rsid w:val="001415B9"/>
    <w:rPr>
      <w:rFonts w:ascii="Times New Roman" w:hAnsi="Times New Roman" w:cs="Times New Roman"/>
      <w:sz w:val="22"/>
      <w:szCs w:val="22"/>
    </w:rPr>
  </w:style>
  <w:style w:type="character" w:customStyle="1" w:styleId="FontStyle74">
    <w:name w:val="Font Style74"/>
    <w:basedOn w:val="a9"/>
    <w:rsid w:val="001415B9"/>
    <w:rPr>
      <w:rFonts w:ascii="Times New Roman" w:hAnsi="Times New Roman" w:cs="Times New Roman"/>
      <w:b/>
      <w:bCs/>
      <w:smallCaps/>
      <w:color w:val="000000"/>
      <w:sz w:val="28"/>
      <w:szCs w:val="28"/>
    </w:rPr>
  </w:style>
  <w:style w:type="paragraph" w:customStyle="1" w:styleId="Rozd">
    <w:name w:val="Rozd"/>
    <w:basedOn w:val="a8"/>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8"/>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8"/>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9"/>
    <w:rsid w:val="00736E38"/>
    <w:rPr>
      <w:sz w:val="24"/>
      <w:szCs w:val="24"/>
      <w:lang w:val="uk-UA" w:eastAsia="ru-RU"/>
    </w:rPr>
  </w:style>
  <w:style w:type="character" w:customStyle="1" w:styleId="rvts30">
    <w:name w:val="rvts30"/>
    <w:basedOn w:val="a9"/>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8"/>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9">
    <w:name w:val="ШапТаб"/>
    <w:basedOn w:val="a8"/>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9"/>
    <w:rsid w:val="000E46B1"/>
  </w:style>
  <w:style w:type="character" w:customStyle="1" w:styleId="Typewriter">
    <w:name w:val="Typewriter"/>
    <w:rsid w:val="000E46B1"/>
    <w:rPr>
      <w:rFonts w:ascii="Courier New" w:hAnsi="Courier New"/>
      <w:sz w:val="20"/>
    </w:rPr>
  </w:style>
  <w:style w:type="paragraph" w:customStyle="1" w:styleId="affffffffffffffffffa">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b">
    <w:name w:val="ЗагТабл"/>
    <w:basedOn w:val="a8"/>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8"/>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c">
    <w:name w:val="ÇàãÒàáë"/>
    <w:basedOn w:val="a8"/>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9"/>
    <w:rsid w:val="000E46B1"/>
  </w:style>
  <w:style w:type="paragraph" w:customStyle="1" w:styleId="162">
    <w:name w:val="Название16"/>
    <w:basedOn w:val="a8"/>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8"/>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8"/>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8"/>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8"/>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9"/>
    <w:rsid w:val="003C3EF4"/>
  </w:style>
  <w:style w:type="character" w:customStyle="1" w:styleId="sectiontitle">
    <w:name w:val="sectiontitle"/>
    <w:basedOn w:val="a9"/>
    <w:rsid w:val="00EE47E5"/>
  </w:style>
  <w:style w:type="character" w:customStyle="1" w:styleId="colorkey1">
    <w:name w:val="color_key_1"/>
    <w:basedOn w:val="a9"/>
    <w:rsid w:val="00EE47E5"/>
  </w:style>
  <w:style w:type="character" w:customStyle="1" w:styleId="headnewsmall">
    <w:name w:val="headnewsmall"/>
    <w:basedOn w:val="a9"/>
    <w:rsid w:val="00EE47E5"/>
  </w:style>
  <w:style w:type="character" w:customStyle="1" w:styleId="11b">
    <w:name w:val="Заголовок 1 Знак1"/>
    <w:basedOn w:val="a9"/>
    <w:locked/>
    <w:rsid w:val="006F131F"/>
    <w:rPr>
      <w:rFonts w:cs="Calibri"/>
      <w:b/>
      <w:caps/>
      <w:sz w:val="28"/>
      <w:lang w:val="ru-RU" w:eastAsia="ar-SA" w:bidi="ar-SA"/>
    </w:rPr>
  </w:style>
  <w:style w:type="character" w:customStyle="1" w:styleId="911">
    <w:name w:val="Заголовок 9 Знак1"/>
    <w:basedOn w:val="a9"/>
    <w:locked/>
    <w:rsid w:val="006F131F"/>
    <w:rPr>
      <w:rFonts w:cs="Calibri"/>
      <w:sz w:val="28"/>
      <w:lang w:val="uk-UA" w:eastAsia="ar-SA" w:bidi="ar-SA"/>
    </w:rPr>
  </w:style>
  <w:style w:type="character" w:customStyle="1" w:styleId="218">
    <w:name w:val="Основной текст с отступом 2 Знак1"/>
    <w:basedOn w:val="a9"/>
    <w:locked/>
    <w:rsid w:val="006F131F"/>
    <w:rPr>
      <w:rFonts w:cs="Calibri"/>
      <w:sz w:val="24"/>
      <w:szCs w:val="24"/>
      <w:lang w:val="ru-RU" w:eastAsia="ar-SA" w:bidi="ar-SA"/>
    </w:rPr>
  </w:style>
  <w:style w:type="character" w:customStyle="1" w:styleId="511">
    <w:name w:val="Заголовок 5 Знак1"/>
    <w:basedOn w:val="a9"/>
    <w:locked/>
    <w:rsid w:val="006F131F"/>
    <w:rPr>
      <w:rFonts w:cs="Calibri"/>
      <w:b/>
      <w:bCs/>
      <w:i/>
      <w:iCs/>
      <w:sz w:val="26"/>
      <w:szCs w:val="26"/>
      <w:lang w:eastAsia="ar-SA"/>
    </w:rPr>
  </w:style>
  <w:style w:type="character" w:customStyle="1" w:styleId="810">
    <w:name w:val="Заголовок 8 Знак1"/>
    <w:basedOn w:val="a9"/>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d">
    <w:name w:val="Символы концевой сноски"/>
    <w:basedOn w:val="1ff"/>
    <w:rsid w:val="006F131F"/>
    <w:rPr>
      <w:rFonts w:cs="Times New Roman"/>
      <w:vertAlign w:val="superscript"/>
    </w:rPr>
  </w:style>
  <w:style w:type="character" w:customStyle="1" w:styleId="spisok">
    <w:name w:val="spisok"/>
    <w:basedOn w:val="1ff"/>
    <w:rsid w:val="006F131F"/>
    <w:rPr>
      <w:rFonts w:ascii="Times New Roman" w:hAnsi="Times New Roman" w:cs="Times New Roman"/>
      <w:color w:val="000000"/>
      <w:sz w:val="20"/>
      <w:szCs w:val="20"/>
    </w:rPr>
  </w:style>
  <w:style w:type="character" w:customStyle="1" w:styleId="hitsyn1">
    <w:name w:val="hit_syn1"/>
    <w:basedOn w:val="1ff"/>
    <w:rsid w:val="006F131F"/>
    <w:rPr>
      <w:rFonts w:cs="Times New Roman"/>
      <w:b/>
      <w:bCs/>
      <w:shd w:val="clear" w:color="auto" w:fill="FFFFDD"/>
    </w:rPr>
  </w:style>
  <w:style w:type="character" w:customStyle="1" w:styleId="hitorg1">
    <w:name w:val="hit_org1"/>
    <w:basedOn w:val="1ff"/>
    <w:rsid w:val="006F131F"/>
    <w:rPr>
      <w:rFonts w:cs="Times New Roman"/>
      <w:b/>
      <w:bCs/>
      <w:shd w:val="clear" w:color="auto" w:fill="FFEEDD"/>
    </w:rPr>
  </w:style>
  <w:style w:type="paragraph" w:customStyle="1" w:styleId="pic">
    <w:name w:val="pic"/>
    <w:basedOn w:val="a8"/>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8"/>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8"/>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8"/>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4">
    <w:name w:val="Текст концевой сноски Знак1"/>
    <w:basedOn w:val="a9"/>
    <w:semiHidden/>
    <w:rsid w:val="006F131F"/>
    <w:rPr>
      <w:rFonts w:cs="Calibri"/>
      <w:lang w:eastAsia="ar-SA"/>
    </w:rPr>
  </w:style>
  <w:style w:type="character" w:customStyle="1" w:styleId="1ffff5">
    <w:name w:val="Схема документа Знак1"/>
    <w:basedOn w:val="a9"/>
    <w:semiHidden/>
    <w:rsid w:val="006F131F"/>
    <w:rPr>
      <w:rFonts w:ascii="Tahoma" w:hAnsi="Tahoma" w:cs="Tahoma"/>
      <w:shd w:val="clear" w:color="auto" w:fill="000080"/>
      <w:lang w:eastAsia="ar-SA"/>
    </w:rPr>
  </w:style>
  <w:style w:type="character" w:customStyle="1" w:styleId="317">
    <w:name w:val="Основной текст 3 Знак1"/>
    <w:basedOn w:val="a9"/>
    <w:rsid w:val="006F131F"/>
    <w:rPr>
      <w:rFonts w:ascii="Arial" w:hAnsi="Arial"/>
      <w:b/>
      <w:sz w:val="22"/>
      <w:lang w:val="uk-UA"/>
    </w:rPr>
  </w:style>
  <w:style w:type="character" w:customStyle="1" w:styleId="21c">
    <w:name w:val="Основной текст 2 Знак1"/>
    <w:basedOn w:val="a9"/>
    <w:rsid w:val="006F131F"/>
    <w:rPr>
      <w:sz w:val="24"/>
      <w:szCs w:val="24"/>
    </w:rPr>
  </w:style>
  <w:style w:type="character" w:customStyle="1" w:styleId="512">
    <w:name w:val="Знак Знак51"/>
    <w:basedOn w:val="a9"/>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8"/>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8"/>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e">
    <w:name w:val="Название подзаголовка"/>
    <w:basedOn w:val="af1"/>
    <w:rsid w:val="00DC2E83"/>
    <w:pPr>
      <w:widowControl w:val="0"/>
      <w:spacing w:line="360" w:lineRule="auto"/>
    </w:pPr>
    <w:rPr>
      <w:rFonts w:eastAsia="Times New Roman"/>
      <w:sz w:val="28"/>
    </w:rPr>
  </w:style>
  <w:style w:type="paragraph" w:customStyle="1" w:styleId="afffffffffffffffffff">
    <w:name w:val="Для статей"/>
    <w:basedOn w:val="a8"/>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0">
    <w:name w:val="Таблица (ДЛЯ ДИССЕРТАЦИИ)"/>
    <w:basedOn w:val="a8"/>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6">
    <w:name w:val="Заголовок 1 + КУРСИВ"/>
    <w:basedOn w:val="11"/>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7">
    <w:name w:val="ЗАГОЛОВОК 1 + КУРСИВ"/>
    <w:basedOn w:val="1ffff6"/>
    <w:rsid w:val="00DC2E83"/>
  </w:style>
  <w:style w:type="paragraph" w:customStyle="1" w:styleId="1ffff8">
    <w:name w:val="Название 1"/>
    <w:basedOn w:val="af1"/>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9">
    <w:name w:val="Название подзаголовка 1"/>
    <w:basedOn w:val="a8"/>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a">
    <w:name w:val="Основной текст 1"/>
    <w:basedOn w:val="af"/>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0">
    <w:name w:val="Нумерованный список 1"/>
    <w:basedOn w:val="a8"/>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1">
    <w:name w:val="Таблица (ДЛЯ ДИС)"/>
    <w:basedOn w:val="afffffffffffffffffff0"/>
    <w:rsid w:val="00DC2E83"/>
    <w:rPr>
      <w:kern w:val="32"/>
    </w:rPr>
  </w:style>
  <w:style w:type="character" w:customStyle="1" w:styleId="citation">
    <w:name w:val="citation"/>
    <w:basedOn w:val="a9"/>
    <w:rsid w:val="00DC2E83"/>
  </w:style>
  <w:style w:type="character" w:customStyle="1" w:styleId="afffffffffffffffffff2">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b">
    <w:name w:val="Знак Знак1"/>
    <w:basedOn w:val="a9"/>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3">
    <w:name w:val="Пример"/>
    <w:basedOn w:val="a8"/>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8"/>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8"/>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9"/>
    <w:rsid w:val="00E96E1F"/>
  </w:style>
  <w:style w:type="paragraph" w:customStyle="1" w:styleId="afffffffffffffffffff4">
    <w:name w:val="Заг_табл"/>
    <w:basedOn w:val="a8"/>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9"/>
    <w:rsid w:val="0044302A"/>
    <w:rPr>
      <w:rFonts w:ascii="Verdana" w:hAnsi="Verdana" w:hint="default"/>
      <w:sz w:val="23"/>
      <w:szCs w:val="23"/>
    </w:rPr>
  </w:style>
  <w:style w:type="paragraph" w:customStyle="1" w:styleId="3ff2">
    <w:name w:val="Îñíîâíîé òåêñò ñ îòñòóïîì 3"/>
    <w:basedOn w:val="a8"/>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8"/>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8"/>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8"/>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8"/>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9"/>
    <w:rsid w:val="004953AD"/>
    <w:rPr>
      <w:rFonts w:cs="Times New Roman"/>
    </w:rPr>
  </w:style>
  <w:style w:type="character" w:customStyle="1" w:styleId="announcetitle">
    <w:name w:val="announce_title"/>
    <w:basedOn w:val="a9"/>
    <w:rsid w:val="004953AD"/>
    <w:rPr>
      <w:rFonts w:cs="Times New Roman"/>
    </w:rPr>
  </w:style>
  <w:style w:type="character" w:customStyle="1" w:styleId="156">
    <w:name w:val="Знак Знак15"/>
    <w:basedOn w:val="a9"/>
    <w:rsid w:val="0093541C"/>
    <w:rPr>
      <w:rFonts w:ascii="Arial" w:hAnsi="Arial" w:cs="Arial"/>
      <w:b/>
      <w:bCs/>
      <w:kern w:val="32"/>
      <w:sz w:val="32"/>
      <w:szCs w:val="32"/>
    </w:rPr>
  </w:style>
  <w:style w:type="paragraph" w:customStyle="1" w:styleId="n1a">
    <w:name w:val="n1a"/>
    <w:basedOn w:val="a8"/>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9"/>
    <w:rsid w:val="0093541C"/>
    <w:rPr>
      <w:rFonts w:ascii="Times New Roman" w:hAnsi="Times New Roman" w:cs="Times New Roman"/>
      <w:sz w:val="24"/>
      <w:szCs w:val="24"/>
    </w:rPr>
  </w:style>
  <w:style w:type="character" w:customStyle="1" w:styleId="BodyText210">
    <w:name w:val="Body Text 21 Знак"/>
    <w:basedOn w:val="a9"/>
    <w:rsid w:val="0093541C"/>
    <w:rPr>
      <w:rFonts w:ascii="Times New Roman" w:hAnsi="Times New Roman" w:cs="Times New Roman"/>
      <w:sz w:val="28"/>
      <w:lang w:val="en-US" w:eastAsia="x-none"/>
    </w:rPr>
  </w:style>
  <w:style w:type="paragraph" w:customStyle="1" w:styleId="1ffffc">
    <w:name w:val="Тема примечания1"/>
    <w:basedOn w:val="affff0"/>
    <w:next w:val="affff0"/>
    <w:rsid w:val="0093541C"/>
    <w:rPr>
      <w:b/>
      <w:bCs/>
    </w:rPr>
  </w:style>
  <w:style w:type="paragraph" w:customStyle="1" w:styleId="5f6">
    <w:name w:val="Текст выноски5"/>
    <w:basedOn w:val="a8"/>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9"/>
    <w:rsid w:val="0093541C"/>
    <w:rPr>
      <w:rFonts w:ascii="Times New Roman" w:hAnsi="Times New Roman" w:cs="Times New Roman"/>
      <w:sz w:val="26"/>
      <w:szCs w:val="26"/>
    </w:rPr>
  </w:style>
  <w:style w:type="character" w:customStyle="1" w:styleId="FontStyle19">
    <w:name w:val="Font Style19"/>
    <w:basedOn w:val="a9"/>
    <w:rsid w:val="0093541C"/>
    <w:rPr>
      <w:rFonts w:ascii="Times New Roman" w:hAnsi="Times New Roman" w:cs="Times New Roman"/>
      <w:spacing w:val="10"/>
      <w:sz w:val="24"/>
      <w:szCs w:val="24"/>
    </w:rPr>
  </w:style>
  <w:style w:type="paragraph" w:customStyle="1" w:styleId="text-content-page1">
    <w:name w:val="text-content-page1"/>
    <w:basedOn w:val="a8"/>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8"/>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9"/>
    <w:rsid w:val="0093541C"/>
    <w:rPr>
      <w:rFonts w:ascii="Times New Roman" w:hAnsi="Times New Roman" w:cs="Times New Roman"/>
      <w:i/>
      <w:iCs/>
      <w:sz w:val="18"/>
      <w:szCs w:val="18"/>
    </w:rPr>
  </w:style>
  <w:style w:type="character" w:customStyle="1" w:styleId="FontStyle43">
    <w:name w:val="Font Style43"/>
    <w:basedOn w:val="a9"/>
    <w:rsid w:val="0093541C"/>
    <w:rPr>
      <w:rFonts w:ascii="Times New Roman" w:hAnsi="Times New Roman" w:cs="Times New Roman"/>
      <w:w w:val="75"/>
      <w:sz w:val="22"/>
      <w:szCs w:val="22"/>
    </w:rPr>
  </w:style>
  <w:style w:type="paragraph" w:customStyle="1" w:styleId="Style22">
    <w:name w:val="Style22"/>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8"/>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8"/>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9"/>
    <w:rsid w:val="0093541C"/>
    <w:rPr>
      <w:rFonts w:ascii="Arial Narrow" w:hAnsi="Arial Narrow" w:cs="Arial Narrow"/>
      <w:b/>
      <w:bCs/>
      <w:sz w:val="16"/>
      <w:szCs w:val="16"/>
    </w:rPr>
  </w:style>
  <w:style w:type="character" w:customStyle="1" w:styleId="FontStyle49">
    <w:name w:val="Font Style49"/>
    <w:basedOn w:val="a9"/>
    <w:rsid w:val="0093541C"/>
    <w:rPr>
      <w:rFonts w:ascii="Arial Narrow" w:hAnsi="Arial Narrow" w:cs="Arial Narrow"/>
      <w:b/>
      <w:bCs/>
      <w:i/>
      <w:iCs/>
      <w:sz w:val="16"/>
      <w:szCs w:val="16"/>
    </w:rPr>
  </w:style>
  <w:style w:type="character" w:customStyle="1" w:styleId="FontStyle69">
    <w:name w:val="Font Style69"/>
    <w:basedOn w:val="a9"/>
    <w:rsid w:val="0093541C"/>
    <w:rPr>
      <w:rFonts w:ascii="Times New Roman" w:hAnsi="Times New Roman" w:cs="Times New Roman"/>
      <w:w w:val="80"/>
      <w:sz w:val="24"/>
      <w:szCs w:val="24"/>
    </w:rPr>
  </w:style>
  <w:style w:type="paragraph" w:customStyle="1" w:styleId="Style28">
    <w:name w:val="Style28"/>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8"/>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9"/>
    <w:rsid w:val="0093541C"/>
    <w:rPr>
      <w:rFonts w:ascii="Cambria" w:hAnsi="Cambria" w:cs="Cambria"/>
      <w:sz w:val="16"/>
      <w:szCs w:val="16"/>
    </w:rPr>
  </w:style>
  <w:style w:type="character" w:customStyle="1" w:styleId="FontStyle71">
    <w:name w:val="Font Style71"/>
    <w:basedOn w:val="a9"/>
    <w:rsid w:val="0093541C"/>
    <w:rPr>
      <w:rFonts w:ascii="Times New Roman" w:hAnsi="Times New Roman" w:cs="Times New Roman"/>
      <w:b/>
      <w:bCs/>
      <w:i/>
      <w:iCs/>
      <w:sz w:val="12"/>
      <w:szCs w:val="12"/>
    </w:rPr>
  </w:style>
  <w:style w:type="paragraph" w:customStyle="1" w:styleId="Style19">
    <w:name w:val="Style19"/>
    <w:basedOn w:val="a8"/>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9"/>
    <w:rsid w:val="0093541C"/>
    <w:rPr>
      <w:rFonts w:ascii="Times New Roman" w:hAnsi="Times New Roman" w:cs="Times New Roman"/>
      <w:b/>
      <w:bCs/>
      <w:w w:val="60"/>
      <w:sz w:val="30"/>
      <w:szCs w:val="30"/>
    </w:rPr>
  </w:style>
  <w:style w:type="character" w:customStyle="1" w:styleId="FontStyle70">
    <w:name w:val="Font Style70"/>
    <w:basedOn w:val="a9"/>
    <w:rsid w:val="0093541C"/>
    <w:rPr>
      <w:rFonts w:ascii="Lucida Sans Unicode" w:hAnsi="Lucida Sans Unicode" w:cs="Lucida Sans Unicode"/>
      <w:sz w:val="16"/>
      <w:szCs w:val="16"/>
    </w:rPr>
  </w:style>
  <w:style w:type="character" w:customStyle="1" w:styleId="FontStyle72">
    <w:name w:val="Font Style72"/>
    <w:basedOn w:val="a9"/>
    <w:rsid w:val="0093541C"/>
    <w:rPr>
      <w:rFonts w:ascii="Times New Roman" w:hAnsi="Times New Roman" w:cs="Times New Roman"/>
      <w:i/>
      <w:iCs/>
      <w:sz w:val="16"/>
      <w:szCs w:val="16"/>
    </w:rPr>
  </w:style>
  <w:style w:type="character" w:customStyle="1" w:styleId="FontStyle14">
    <w:name w:val="Font Style14"/>
    <w:basedOn w:val="a9"/>
    <w:rsid w:val="0093541C"/>
    <w:rPr>
      <w:rFonts w:ascii="Times New Roman" w:hAnsi="Times New Roman" w:cs="Times New Roman"/>
      <w:b/>
      <w:bCs/>
      <w:smallCaps/>
      <w:sz w:val="18"/>
      <w:szCs w:val="18"/>
    </w:rPr>
  </w:style>
  <w:style w:type="paragraph" w:customStyle="1" w:styleId="HTML11">
    <w:name w:val="Стандартный HTML1"/>
    <w:basedOn w:val="a8"/>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basedOn w:val="a8"/>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9"/>
    <w:link w:val="14c"/>
    <w:rsid w:val="009340B0"/>
    <w:rPr>
      <w:rFonts w:ascii="Times New Roman" w:eastAsia="Times New Roman" w:hAnsi="Times New Roman" w:cs="Times New Roman"/>
      <w:sz w:val="28"/>
      <w:szCs w:val="28"/>
    </w:rPr>
  </w:style>
  <w:style w:type="paragraph" w:customStyle="1" w:styleId="5f7">
    <w:name w:val="Текст5"/>
    <w:basedOn w:val="a8"/>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9"/>
    <w:rsid w:val="00091892"/>
    <w:rPr>
      <w:rFonts w:ascii="Arial" w:hAnsi="Arial" w:cs="Arial" w:hint="default"/>
      <w:color w:val="000000"/>
      <w:sz w:val="18"/>
      <w:szCs w:val="18"/>
    </w:rPr>
  </w:style>
  <w:style w:type="paragraph" w:customStyle="1" w:styleId="352">
    <w:name w:val="Основной текст с отступом 35"/>
    <w:basedOn w:val="a8"/>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9"/>
    <w:rsid w:val="00F10875"/>
  </w:style>
  <w:style w:type="character" w:customStyle="1" w:styleId="maintextbldleft">
    <w:name w:val="maintextbldleft"/>
    <w:basedOn w:val="a9"/>
    <w:rsid w:val="00F10875"/>
  </w:style>
  <w:style w:type="character" w:customStyle="1" w:styleId="journaltitle">
    <w:name w:val="journal_title"/>
    <w:basedOn w:val="a9"/>
    <w:rsid w:val="00F10875"/>
  </w:style>
  <w:style w:type="paragraph" w:customStyle="1" w:styleId="1ffffd">
    <w:name w:val="_Стиль1"/>
    <w:basedOn w:val="ad"/>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8"/>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9"/>
    <w:rsid w:val="00A5497A"/>
    <w:rPr>
      <w:sz w:val="16"/>
      <w:szCs w:val="16"/>
    </w:rPr>
  </w:style>
  <w:style w:type="character" w:customStyle="1" w:styleId="4fe">
    <w:name w:val="Знак Знак4"/>
    <w:basedOn w:val="a9"/>
    <w:rsid w:val="00A5497A"/>
    <w:rPr>
      <w:sz w:val="24"/>
      <w:szCs w:val="24"/>
    </w:rPr>
  </w:style>
  <w:style w:type="character" w:customStyle="1" w:styleId="6f0">
    <w:name w:val="Знак Знак6"/>
    <w:basedOn w:val="a9"/>
    <w:rsid w:val="00A5497A"/>
  </w:style>
  <w:style w:type="character" w:customStyle="1" w:styleId="159">
    <w:name w:val="Знак Знак15"/>
    <w:basedOn w:val="a9"/>
    <w:rsid w:val="00A5497A"/>
    <w:rPr>
      <w:b/>
      <w:sz w:val="28"/>
    </w:rPr>
  </w:style>
  <w:style w:type="character" w:customStyle="1" w:styleId="14e">
    <w:name w:val="Знак Знак14"/>
    <w:basedOn w:val="a9"/>
    <w:rsid w:val="00A5497A"/>
    <w:rPr>
      <w:sz w:val="28"/>
    </w:rPr>
  </w:style>
  <w:style w:type="character" w:customStyle="1" w:styleId="136">
    <w:name w:val="Знак Знак13"/>
    <w:basedOn w:val="a9"/>
    <w:rsid w:val="00A5497A"/>
    <w:rPr>
      <w:b/>
      <w:sz w:val="32"/>
    </w:rPr>
  </w:style>
  <w:style w:type="character" w:customStyle="1" w:styleId="128">
    <w:name w:val="Знак Знак12"/>
    <w:basedOn w:val="a9"/>
    <w:rsid w:val="00A5497A"/>
    <w:rPr>
      <w:sz w:val="28"/>
    </w:rPr>
  </w:style>
  <w:style w:type="character" w:customStyle="1" w:styleId="11c">
    <w:name w:val="Знак Знак11"/>
    <w:basedOn w:val="a9"/>
    <w:rsid w:val="00A5497A"/>
    <w:rPr>
      <w:b/>
      <w:bCs/>
      <w:i/>
      <w:iCs/>
      <w:sz w:val="26"/>
      <w:szCs w:val="26"/>
    </w:rPr>
  </w:style>
  <w:style w:type="character" w:customStyle="1" w:styleId="109">
    <w:name w:val="Знак Знак10"/>
    <w:basedOn w:val="a9"/>
    <w:rsid w:val="00A5497A"/>
    <w:rPr>
      <w:b/>
      <w:bCs/>
      <w:sz w:val="22"/>
      <w:szCs w:val="22"/>
    </w:rPr>
  </w:style>
  <w:style w:type="character" w:customStyle="1" w:styleId="9d">
    <w:name w:val="Знак Знак9"/>
    <w:basedOn w:val="a9"/>
    <w:rsid w:val="00A5497A"/>
    <w:rPr>
      <w:sz w:val="24"/>
      <w:szCs w:val="24"/>
    </w:rPr>
  </w:style>
  <w:style w:type="character" w:customStyle="1" w:styleId="8f">
    <w:name w:val="Знак Знак8"/>
    <w:basedOn w:val="a9"/>
    <w:rsid w:val="00A5497A"/>
    <w:rPr>
      <w:i/>
      <w:iCs/>
      <w:sz w:val="24"/>
      <w:szCs w:val="24"/>
    </w:rPr>
  </w:style>
  <w:style w:type="character" w:customStyle="1" w:styleId="7e">
    <w:name w:val="Знак Знак7"/>
    <w:basedOn w:val="a9"/>
    <w:rsid w:val="00A5497A"/>
    <w:rPr>
      <w:sz w:val="28"/>
    </w:rPr>
  </w:style>
  <w:style w:type="character" w:customStyle="1" w:styleId="3ff4">
    <w:name w:val="Знак Знак3"/>
    <w:basedOn w:val="a9"/>
    <w:rsid w:val="00A5497A"/>
  </w:style>
  <w:style w:type="character" w:customStyle="1" w:styleId="orange">
    <w:name w:val="orange"/>
    <w:basedOn w:val="a9"/>
    <w:rsid w:val="00E73BC4"/>
  </w:style>
  <w:style w:type="paragraph" w:customStyle="1" w:styleId="pkt">
    <w:name w:val="pkt"/>
    <w:basedOn w:val="a8"/>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9"/>
    <w:rsid w:val="00315BC5"/>
    <w:rPr>
      <w:rFonts w:ascii="Tahoma" w:hAnsi="Tahoma" w:cs="Tahoma" w:hint="default"/>
      <w:color w:val="4D3E50"/>
      <w:sz w:val="36"/>
      <w:szCs w:val="36"/>
    </w:rPr>
  </w:style>
  <w:style w:type="character" w:customStyle="1" w:styleId="toc-cit-jour">
    <w:name w:val="toc-cit-jour"/>
    <w:basedOn w:val="a9"/>
    <w:rsid w:val="006B18CC"/>
  </w:style>
  <w:style w:type="character" w:customStyle="1" w:styleId="toc-cit-date">
    <w:name w:val="toc-cit-date"/>
    <w:basedOn w:val="a9"/>
    <w:rsid w:val="006B18CC"/>
  </w:style>
  <w:style w:type="character" w:customStyle="1" w:styleId="toc-cit-vol">
    <w:name w:val="toc-cit-vol"/>
    <w:basedOn w:val="a9"/>
    <w:rsid w:val="006B18CC"/>
  </w:style>
  <w:style w:type="character" w:customStyle="1" w:styleId="toc-cit-page">
    <w:name w:val="toc-cit-page"/>
    <w:basedOn w:val="a9"/>
    <w:rsid w:val="006B18CC"/>
  </w:style>
  <w:style w:type="paragraph" w:customStyle="1" w:styleId="afffffffffffffffffff5">
    <w:name w:val="ТаблИмя"/>
    <w:basedOn w:val="a8"/>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6">
    <w:name w:val="ÒàáëÈìÿ"/>
    <w:basedOn w:val="a8"/>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7">
    <w:name w:val="Òàáëèöà"/>
    <w:basedOn w:val="a8"/>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8"/>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8"/>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8"/>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8"/>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8"/>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8"/>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8"/>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9"/>
    <w:rsid w:val="00DD242C"/>
  </w:style>
  <w:style w:type="character" w:customStyle="1" w:styleId="journalnumber">
    <w:name w:val="journalnumber"/>
    <w:basedOn w:val="a9"/>
    <w:rsid w:val="00DD242C"/>
  </w:style>
  <w:style w:type="paragraph" w:customStyle="1" w:styleId="textnormal">
    <w:name w:val="text_normal"/>
    <w:basedOn w:val="a8"/>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9"/>
    <w:rsid w:val="00207046"/>
    <w:rPr>
      <w:rFonts w:cs="Times New Roman"/>
      <w:color w:val="FF0000"/>
    </w:rPr>
  </w:style>
  <w:style w:type="paragraph" w:customStyle="1" w:styleId="afffffffffffffffffff8">
    <w:name w:val="Диссертационный"/>
    <w:basedOn w:val="a8"/>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9"/>
    <w:rsid w:val="00207046"/>
    <w:rPr>
      <w:rFonts w:ascii="Arial" w:hAnsi="Arial" w:cs="Arial" w:hint="default"/>
      <w:i/>
      <w:iCs/>
      <w:color w:val="666666"/>
      <w:sz w:val="18"/>
      <w:szCs w:val="18"/>
    </w:rPr>
  </w:style>
  <w:style w:type="character" w:customStyle="1" w:styleId="toc-cit-date1">
    <w:name w:val="toc-cit-date1"/>
    <w:basedOn w:val="a9"/>
    <w:rsid w:val="00207046"/>
    <w:rPr>
      <w:rFonts w:ascii="Arial" w:hAnsi="Arial" w:cs="Arial" w:hint="default"/>
      <w:color w:val="666666"/>
      <w:sz w:val="18"/>
      <w:szCs w:val="18"/>
    </w:rPr>
  </w:style>
  <w:style w:type="character" w:customStyle="1" w:styleId="toc-cit-vol1">
    <w:name w:val="toc-cit-vol1"/>
    <w:basedOn w:val="a9"/>
    <w:rsid w:val="00207046"/>
    <w:rPr>
      <w:rFonts w:ascii="Arial" w:hAnsi="Arial" w:cs="Arial" w:hint="default"/>
      <w:color w:val="666666"/>
      <w:sz w:val="18"/>
      <w:szCs w:val="18"/>
    </w:rPr>
  </w:style>
  <w:style w:type="character" w:customStyle="1" w:styleId="toc-cit-page1">
    <w:name w:val="toc-cit-page1"/>
    <w:basedOn w:val="a9"/>
    <w:rsid w:val="00207046"/>
    <w:rPr>
      <w:rFonts w:ascii="Arial" w:hAnsi="Arial" w:cs="Arial" w:hint="default"/>
      <w:b/>
      <w:bCs/>
      <w:color w:val="666666"/>
      <w:sz w:val="18"/>
      <w:szCs w:val="18"/>
    </w:rPr>
  </w:style>
  <w:style w:type="character" w:customStyle="1" w:styleId="toc-subtitle">
    <w:name w:val="toc-subtitle"/>
    <w:basedOn w:val="a9"/>
    <w:rsid w:val="00207046"/>
  </w:style>
  <w:style w:type="paragraph" w:customStyle="1" w:styleId="21">
    <w:name w:val="Заголовок2(мой)"/>
    <w:basedOn w:val="a8"/>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e">
    <w:name w:val="РОЗДІЛ1"/>
    <w:basedOn w:val="a8"/>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8"/>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9"/>
    <w:rsid w:val="00EB2568"/>
    <w:rPr>
      <w:color w:val="0000FF"/>
      <w:u w:val="single"/>
    </w:rPr>
  </w:style>
  <w:style w:type="character" w:customStyle="1" w:styleId="green">
    <w:name w:val="green"/>
    <w:basedOn w:val="a9"/>
    <w:rsid w:val="00E633FC"/>
  </w:style>
  <w:style w:type="character" w:customStyle="1" w:styleId="A90">
    <w:name w:val="A9"/>
    <w:rsid w:val="00E633FC"/>
    <w:rPr>
      <w:rFonts w:cs="Newton"/>
      <w:color w:val="000000"/>
      <w:sz w:val="17"/>
      <w:szCs w:val="17"/>
    </w:rPr>
  </w:style>
  <w:style w:type="paragraph" w:customStyle="1" w:styleId="Pa13">
    <w:name w:val="Pa13"/>
    <w:basedOn w:val="a8"/>
    <w:next w:val="a8"/>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9">
    <w:name w:val="Текст авт"/>
    <w:basedOn w:val="a8"/>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
    <w:name w:val="Сетка таблицы1"/>
    <w:basedOn w:val="aa"/>
    <w:next w:val="af5"/>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b"/>
    <w:semiHidden/>
    <w:rsid w:val="00EE4181"/>
  </w:style>
  <w:style w:type="character" w:customStyle="1" w:styleId="FontStyle15">
    <w:name w:val="Font Style15"/>
    <w:basedOn w:val="a9"/>
    <w:rsid w:val="00EE4181"/>
    <w:rPr>
      <w:rFonts w:ascii="Times New Roman" w:hAnsi="Times New Roman" w:cs="Times New Roman"/>
      <w:spacing w:val="20"/>
      <w:sz w:val="18"/>
      <w:szCs w:val="18"/>
    </w:rPr>
  </w:style>
  <w:style w:type="paragraph" w:customStyle="1" w:styleId="6f1">
    <w:name w:val="?????6"/>
    <w:basedOn w:val="a8"/>
    <w:next w:val="a8"/>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9"/>
    <w:rsid w:val="006B39E7"/>
  </w:style>
  <w:style w:type="character" w:customStyle="1" w:styleId="xauthor">
    <w:name w:val="xauthor"/>
    <w:basedOn w:val="a9"/>
    <w:rsid w:val="006B39E7"/>
  </w:style>
  <w:style w:type="paragraph" w:customStyle="1" w:styleId="main-rec-hdr">
    <w:name w:val="main-rec-hdr"/>
    <w:basedOn w:val="a8"/>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8"/>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8"/>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8"/>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8"/>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a">
    <w:name w:val="Стиль обзора Знак"/>
    <w:basedOn w:val="a8"/>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b">
    <w:name w:val="Форматированный"/>
    <w:basedOn w:val="a8"/>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9"/>
    <w:rsid w:val="003C11F6"/>
  </w:style>
  <w:style w:type="character" w:customStyle="1" w:styleId="ptbrand">
    <w:name w:val="ptbrand"/>
    <w:basedOn w:val="a9"/>
    <w:rsid w:val="00A26B67"/>
    <w:rPr>
      <w:rFonts w:ascii="Times New Roman" w:hAnsi="Times New Roman" w:cs="Times New Roman"/>
    </w:rPr>
  </w:style>
  <w:style w:type="paragraph" w:customStyle="1" w:styleId="11d">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9"/>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9"/>
    <w:rsid w:val="004B165B"/>
    <w:rPr>
      <w:sz w:val="21"/>
      <w:szCs w:val="21"/>
    </w:rPr>
  </w:style>
  <w:style w:type="paragraph" w:customStyle="1" w:styleId="8f0">
    <w:name w:val="Основной текст с отступом8"/>
    <w:basedOn w:val="a8"/>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8"/>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0">
    <w:name w:val="Знак Знак1"/>
    <w:basedOn w:val="a9"/>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8"/>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8"/>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8"/>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8"/>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8"/>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8"/>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8"/>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8"/>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8"/>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8"/>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8"/>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8"/>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8"/>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8"/>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8"/>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8"/>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8"/>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8"/>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8"/>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8"/>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8"/>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8"/>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8"/>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8"/>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8"/>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8"/>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8"/>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8"/>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9"/>
    <w:rsid w:val="0044405A"/>
  </w:style>
  <w:style w:type="character" w:customStyle="1" w:styleId="volume3">
    <w:name w:val="volume3"/>
    <w:basedOn w:val="a9"/>
    <w:rsid w:val="0044405A"/>
  </w:style>
  <w:style w:type="character" w:customStyle="1" w:styleId="3ff6">
    <w:name w:val="Выделение3"/>
    <w:basedOn w:val="a9"/>
    <w:rsid w:val="00F50ED9"/>
    <w:rPr>
      <w:i/>
      <w:sz w:val="20"/>
    </w:rPr>
  </w:style>
  <w:style w:type="character" w:customStyle="1" w:styleId="1fffff1">
    <w:name w:val="Текст1 Знак"/>
    <w:basedOn w:val="a9"/>
    <w:rsid w:val="00B3593F"/>
    <w:rPr>
      <w:sz w:val="21"/>
      <w:szCs w:val="21"/>
      <w:lang w:val="uk-UA" w:eastAsia="x-none"/>
    </w:rPr>
  </w:style>
  <w:style w:type="character" w:customStyle="1" w:styleId="rvts32">
    <w:name w:val="rvts32"/>
    <w:basedOn w:val="a9"/>
    <w:rsid w:val="00687327"/>
    <w:rPr>
      <w:rFonts w:ascii="Times New Roman" w:hAnsi="Times New Roman" w:cs="Times New Roman"/>
      <w:b/>
      <w:bCs/>
      <w:sz w:val="22"/>
      <w:szCs w:val="22"/>
    </w:rPr>
  </w:style>
  <w:style w:type="character" w:customStyle="1" w:styleId="rvts36">
    <w:name w:val="rvts36"/>
    <w:basedOn w:val="a9"/>
    <w:rsid w:val="00687327"/>
    <w:rPr>
      <w:rFonts w:ascii="Times New Roman" w:hAnsi="Times New Roman" w:cs="Times New Roman"/>
    </w:rPr>
  </w:style>
  <w:style w:type="paragraph" w:customStyle="1" w:styleId="afffffffffffffffffffc">
    <w:name w:val="Âåðõíèé êîëîíòèòóë"/>
    <w:basedOn w:val="a8"/>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d">
    <w:name w:val="....... .........."/>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e">
    <w:name w:val="........ ..... . ........"/>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
    <w:name w:val="Краткий обратный адрес"/>
    <w:basedOn w:val="a8"/>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0">
    <w:name w:val="íîìåð ñòðàíèöû"/>
    <w:basedOn w:val="1fffff2"/>
    <w:uiPriority w:val="99"/>
    <w:rsid w:val="00025F4A"/>
    <w:rPr>
      <w:sz w:val="20"/>
      <w:szCs w:val="20"/>
    </w:rPr>
  </w:style>
  <w:style w:type="character" w:customStyle="1" w:styleId="1fffff2">
    <w:name w:val="Îñíîâíîé øðèôò àáçàöà1"/>
    <w:uiPriority w:val="99"/>
    <w:rsid w:val="00025F4A"/>
    <w:rPr>
      <w:sz w:val="20"/>
      <w:szCs w:val="20"/>
    </w:rPr>
  </w:style>
  <w:style w:type="paragraph" w:customStyle="1" w:styleId="CM8">
    <w:name w:val="CM8"/>
    <w:basedOn w:val="a8"/>
    <w:next w:val="a8"/>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8"/>
    <w:next w:val="a8"/>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8"/>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1">
    <w:name w:val="Знак Знак Знак Знак"/>
    <w:aliases w:val=" Знак Знак Знак Знак Знак Знак Знак"/>
    <w:basedOn w:val="a9"/>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9"/>
    <w:rsid w:val="006E36D3"/>
    <w:rPr>
      <w:sz w:val="24"/>
      <w:szCs w:val="24"/>
      <w:lang w:val="lt-LT" w:eastAsia="lt-LT" w:bidi="ar-SA"/>
    </w:rPr>
  </w:style>
  <w:style w:type="paragraph" w:customStyle="1" w:styleId="affffffffffffffffffff2">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3">
    <w:name w:val="??????? Знак Знак"/>
    <w:basedOn w:val="a9"/>
    <w:rsid w:val="006E36D3"/>
    <w:rPr>
      <w:noProof w:val="0"/>
      <w:sz w:val="24"/>
      <w:szCs w:val="24"/>
      <w:lang w:val="ru-RU" w:eastAsia="ru-RU" w:bidi="ar-SA"/>
    </w:rPr>
  </w:style>
  <w:style w:type="character" w:customStyle="1" w:styleId="2fffa">
    <w:name w:val="Знак2 Знак Знак Знак Знак"/>
    <w:basedOn w:val="a9"/>
    <w:semiHidden/>
    <w:rsid w:val="006E36D3"/>
    <w:rPr>
      <w:lang w:val="lt-LT" w:eastAsia="lt-LT" w:bidi="ar-SA"/>
    </w:rPr>
  </w:style>
  <w:style w:type="character" w:customStyle="1" w:styleId="1fffff3">
    <w:name w:val="Знак1 Знак Знак Знак Знак"/>
    <w:aliases w:val=" Знак1 Знак"/>
    <w:basedOn w:val="a9"/>
    <w:semiHidden/>
    <w:rsid w:val="006E36D3"/>
    <w:rPr>
      <w:lang w:val="lt-LT" w:eastAsia="lt-LT" w:bidi="ar-SA"/>
    </w:rPr>
  </w:style>
  <w:style w:type="character" w:customStyle="1" w:styleId="3ff9">
    <w:name w:val="Знак Знак3"/>
    <w:basedOn w:val="a9"/>
    <w:rsid w:val="006E36D3"/>
    <w:rPr>
      <w:sz w:val="24"/>
      <w:szCs w:val="24"/>
      <w:lang w:val="lt-LT" w:eastAsia="lt-LT" w:bidi="ar-SA"/>
    </w:rPr>
  </w:style>
  <w:style w:type="character" w:customStyle="1" w:styleId="i">
    <w:name w:val="i"/>
    <w:basedOn w:val="a9"/>
    <w:rsid w:val="006E36D3"/>
  </w:style>
  <w:style w:type="character" w:customStyle="1" w:styleId="pedigree">
    <w:name w:val="pedigree"/>
    <w:basedOn w:val="a9"/>
    <w:rsid w:val="006E36D3"/>
  </w:style>
  <w:style w:type="character" w:customStyle="1" w:styleId="1fffff4">
    <w:name w:val="Знак Знак Знак1"/>
    <w:aliases w:val=" Знак Знак Знак Знак Знак1, Знак Знак Знак Знак Знак Знак Знак1"/>
    <w:basedOn w:val="a9"/>
    <w:rsid w:val="00BD4E2F"/>
    <w:rPr>
      <w:rFonts w:ascii="Cambria" w:hAnsi="Cambria"/>
      <w:b/>
      <w:bCs/>
      <w:kern w:val="32"/>
      <w:sz w:val="32"/>
      <w:szCs w:val="32"/>
      <w:lang w:val="lt-LT" w:eastAsia="lt-LT" w:bidi="ar-SA"/>
    </w:rPr>
  </w:style>
  <w:style w:type="paragraph" w:customStyle="1" w:styleId="affffffffffffffffffff4">
    <w:name w:val="???????? ????? ? ????????"/>
    <w:basedOn w:val="a8"/>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9"/>
    <w:rsid w:val="00B80F14"/>
    <w:rPr>
      <w:b/>
      <w:sz w:val="28"/>
      <w:lang w:val="uk-UA" w:eastAsia="ru-RU" w:bidi="ar-SA"/>
    </w:rPr>
  </w:style>
  <w:style w:type="character" w:customStyle="1" w:styleId="urf">
    <w:name w:val="urf"/>
    <w:basedOn w:val="a9"/>
    <w:rsid w:val="0047071B"/>
  </w:style>
  <w:style w:type="character" w:customStyle="1" w:styleId="emphi">
    <w:name w:val="emph_i"/>
    <w:basedOn w:val="a9"/>
    <w:rsid w:val="0047071B"/>
  </w:style>
  <w:style w:type="paragraph" w:customStyle="1" w:styleId="7f">
    <w:name w:val="Абзац списка7"/>
    <w:basedOn w:val="a8"/>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8"/>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8"/>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9"/>
    <w:rsid w:val="0047071B"/>
    <w:rPr>
      <w:sz w:val="24"/>
      <w:szCs w:val="24"/>
      <w:shd w:val="clear" w:color="auto" w:fill="FFFF99"/>
    </w:rPr>
  </w:style>
  <w:style w:type="character" w:customStyle="1" w:styleId="3ffa">
    <w:name w:val="Гиперссылка3"/>
    <w:basedOn w:val="a9"/>
    <w:rsid w:val="00160786"/>
  </w:style>
  <w:style w:type="character" w:customStyle="1" w:styleId="reference1">
    <w:name w:val="reference1"/>
    <w:basedOn w:val="a9"/>
    <w:rsid w:val="00160786"/>
    <w:rPr>
      <w:i/>
      <w:iCs/>
      <w:sz w:val="20"/>
      <w:szCs w:val="20"/>
    </w:rPr>
  </w:style>
  <w:style w:type="character" w:customStyle="1" w:styleId="14pt6">
    <w:name w:val="Стиль 14 pt"/>
    <w:basedOn w:val="a9"/>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8"/>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8"/>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9"/>
    <w:rsid w:val="00160786"/>
    <w:rPr>
      <w:vanish w:val="0"/>
      <w:webHidden w:val="0"/>
      <w:bdr w:val="none" w:sz="0" w:space="0" w:color="auto" w:frame="1"/>
      <w:shd w:val="clear" w:color="auto" w:fill="FFFFFF"/>
      <w:specVanish w:val="0"/>
    </w:rPr>
  </w:style>
  <w:style w:type="paragraph" w:customStyle="1" w:styleId="disser">
    <w:name w:val="disser"/>
    <w:basedOn w:val="a8"/>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4">
    <w:name w:val="литер"/>
    <w:basedOn w:val="a8"/>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8"/>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8"/>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5">
    <w:name w:val="обычный текст"/>
    <w:basedOn w:val="af"/>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9"/>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8"/>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8"/>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6">
    <w:name w:val="Table Theme"/>
    <w:basedOn w:val="aa"/>
    <w:uiPriority w:val="99"/>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7">
    <w:name w:val="текст.док."/>
    <w:basedOn w:val="a8"/>
    <w:link w:val="affffffffffffffffffff8"/>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8">
    <w:name w:val="текст.док. Знак"/>
    <w:basedOn w:val="a9"/>
    <w:link w:val="affffffffffffffffffff7"/>
    <w:rsid w:val="00BF3A9A"/>
    <w:rPr>
      <w:rFonts w:ascii="Times New Roman" w:eastAsia="Times New Roman" w:hAnsi="Times New Roman" w:cs="Times New Roman"/>
      <w:sz w:val="28"/>
      <w:szCs w:val="20"/>
      <w:lang w:eastAsia="ru-RU"/>
    </w:rPr>
  </w:style>
  <w:style w:type="table" w:customStyle="1" w:styleId="Table0">
    <w:name w:val="Table"/>
    <w:basedOn w:val="aa"/>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5">
    <w:name w:val="Дис 1"/>
    <w:basedOn w:val="affffffffffffffffffff7"/>
    <w:next w:val="affffffffffffffffffff7"/>
    <w:link w:val="1fffff6"/>
    <w:rsid w:val="00BF3A9A"/>
    <w:pPr>
      <w:spacing w:before="120" w:after="240"/>
      <w:ind w:firstLine="0"/>
      <w:jc w:val="center"/>
      <w:outlineLvl w:val="0"/>
    </w:pPr>
    <w:rPr>
      <w:b/>
      <w:caps/>
      <w:szCs w:val="28"/>
    </w:rPr>
  </w:style>
  <w:style w:type="character" w:customStyle="1" w:styleId="1fffff6">
    <w:name w:val="Дис 1 Знак"/>
    <w:basedOn w:val="affffffffffffffffffff8"/>
    <w:link w:val="1fffff5"/>
    <w:rsid w:val="00BF3A9A"/>
    <w:rPr>
      <w:rFonts w:ascii="Times New Roman" w:eastAsia="Times New Roman" w:hAnsi="Times New Roman" w:cs="Times New Roman"/>
      <w:b/>
      <w:caps/>
      <w:sz w:val="28"/>
      <w:szCs w:val="28"/>
      <w:lang w:eastAsia="ru-RU"/>
    </w:rPr>
  </w:style>
  <w:style w:type="paragraph" w:customStyle="1" w:styleId="11e">
    <w:name w:val="Дис 1.1."/>
    <w:basedOn w:val="affffffffffffffffffff7"/>
    <w:next w:val="affffffffffffffffffff7"/>
    <w:link w:val="11f"/>
    <w:rsid w:val="00BF3A9A"/>
    <w:pPr>
      <w:spacing w:after="240"/>
      <w:ind w:left="709" w:firstLine="0"/>
      <w:jc w:val="left"/>
      <w:outlineLvl w:val="1"/>
    </w:pPr>
    <w:rPr>
      <w:szCs w:val="28"/>
    </w:rPr>
  </w:style>
  <w:style w:type="character" w:customStyle="1" w:styleId="11f">
    <w:name w:val="Дис 1.1. Знак"/>
    <w:basedOn w:val="affffffffffffffffffff8"/>
    <w:link w:val="11e"/>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7"/>
    <w:next w:val="affffffffffffffffffff7"/>
    <w:rsid w:val="00BF3A9A"/>
    <w:pPr>
      <w:spacing w:before="240" w:after="240"/>
      <w:outlineLvl w:val="2"/>
    </w:pPr>
    <w:rPr>
      <w:spacing w:val="60"/>
      <w:szCs w:val="28"/>
    </w:rPr>
  </w:style>
  <w:style w:type="paragraph" w:customStyle="1" w:styleId="Table1">
    <w:name w:val="Table номер"/>
    <w:basedOn w:val="affffffffffffffffffff7"/>
    <w:next w:val="affffffffffffffffffff7"/>
    <w:link w:val="Table2"/>
    <w:rsid w:val="00BF3A9A"/>
    <w:pPr>
      <w:jc w:val="right"/>
    </w:pPr>
    <w:rPr>
      <w:i/>
    </w:rPr>
  </w:style>
  <w:style w:type="character" w:customStyle="1" w:styleId="Table2">
    <w:name w:val="Table номер Знак"/>
    <w:basedOn w:val="affffffffffffffffffff8"/>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7"/>
    <w:next w:val="affffffffffffffffffff7"/>
    <w:rsid w:val="00BF3A9A"/>
    <w:pPr>
      <w:spacing w:before="240" w:after="240"/>
      <w:outlineLvl w:val="3"/>
    </w:pPr>
    <w:rPr>
      <w:szCs w:val="28"/>
    </w:rPr>
  </w:style>
  <w:style w:type="paragraph" w:customStyle="1" w:styleId="Table3">
    <w:name w:val="Table название"/>
    <w:basedOn w:val="affffffffffffffffffff7"/>
    <w:next w:val="affffffffffffffffffff7"/>
    <w:link w:val="Table4"/>
    <w:rsid w:val="00BF3A9A"/>
    <w:pPr>
      <w:spacing w:after="120"/>
      <w:ind w:firstLine="0"/>
      <w:jc w:val="center"/>
    </w:pPr>
    <w:rPr>
      <w:b/>
    </w:rPr>
  </w:style>
  <w:style w:type="character" w:customStyle="1" w:styleId="Table4">
    <w:name w:val="Table название Знак"/>
    <w:basedOn w:val="affffffffffffffffffff8"/>
    <w:link w:val="Table3"/>
    <w:rsid w:val="00BF3A9A"/>
    <w:rPr>
      <w:rFonts w:ascii="Times New Roman" w:eastAsia="Times New Roman" w:hAnsi="Times New Roman" w:cs="Times New Roman"/>
      <w:b/>
      <w:sz w:val="28"/>
      <w:szCs w:val="20"/>
      <w:lang w:eastAsia="ru-RU"/>
    </w:rPr>
  </w:style>
  <w:style w:type="paragraph" w:customStyle="1" w:styleId="affffffffffffffffffff9">
    <w:name w:val="Рисунок название"/>
    <w:basedOn w:val="affffffffffffffffffff7"/>
    <w:next w:val="affffffffffffffffffff7"/>
    <w:rsid w:val="00BF3A9A"/>
    <w:pPr>
      <w:spacing w:before="120" w:after="120"/>
      <w:ind w:left="1843" w:hanging="1134"/>
      <w:jc w:val="left"/>
    </w:pPr>
  </w:style>
  <w:style w:type="paragraph" w:customStyle="1" w:styleId="affffffffffffffffffffa">
    <w:name w:val="Рисунок изображение"/>
    <w:basedOn w:val="affffffffffffffffffff7"/>
    <w:next w:val="affffffffffffffffffff9"/>
    <w:link w:val="affffffffffffffffffffb"/>
    <w:rsid w:val="00BF3A9A"/>
    <w:pPr>
      <w:ind w:firstLine="0"/>
      <w:jc w:val="center"/>
    </w:pPr>
  </w:style>
  <w:style w:type="character" w:customStyle="1" w:styleId="affffffffffffffffffffb">
    <w:name w:val="Рисунок изображение Знак"/>
    <w:basedOn w:val="affffffffffffffffffff8"/>
    <w:link w:val="affffffffffffffffffffa"/>
    <w:rsid w:val="00BF3A9A"/>
    <w:rPr>
      <w:rFonts w:ascii="Times New Roman" w:eastAsia="Times New Roman" w:hAnsi="Times New Roman" w:cs="Times New Roman"/>
      <w:sz w:val="28"/>
      <w:szCs w:val="20"/>
      <w:lang w:eastAsia="ru-RU"/>
    </w:rPr>
  </w:style>
  <w:style w:type="paragraph" w:customStyle="1" w:styleId="affffffffffffffffffffc">
    <w:name w:val="Примечание"/>
    <w:basedOn w:val="affffffffffffffffffff7"/>
    <w:next w:val="affffffffffffffffffff7"/>
    <w:rsid w:val="00BF3A9A"/>
    <w:pPr>
      <w:spacing w:before="120" w:after="120" w:line="240" w:lineRule="auto"/>
      <w:ind w:left="709" w:firstLine="0"/>
    </w:pPr>
  </w:style>
  <w:style w:type="character" w:customStyle="1" w:styleId="14f">
    <w:name w:val="шрифт К 14"/>
    <w:basedOn w:val="a9"/>
    <w:rsid w:val="00BF3A9A"/>
    <w:rPr>
      <w:i/>
    </w:rPr>
  </w:style>
  <w:style w:type="character" w:customStyle="1" w:styleId="14f0">
    <w:name w:val="шрифт Ж 14"/>
    <w:basedOn w:val="a9"/>
    <w:rsid w:val="00BF3A9A"/>
    <w:rPr>
      <w:b/>
    </w:rPr>
  </w:style>
  <w:style w:type="character" w:customStyle="1" w:styleId="14f1">
    <w:name w:val="шрифт ЖК 14"/>
    <w:basedOn w:val="a9"/>
    <w:rsid w:val="00BF3A9A"/>
    <w:rPr>
      <w:b/>
      <w:i/>
    </w:rPr>
  </w:style>
  <w:style w:type="character" w:customStyle="1" w:styleId="affffffffffffffffffffd">
    <w:name w:val="шрифт не разряженный"/>
    <w:basedOn w:val="a9"/>
    <w:rsid w:val="00BF3A9A"/>
    <w:rPr>
      <w:spacing w:val="0"/>
      <w:w w:val="100"/>
    </w:rPr>
  </w:style>
  <w:style w:type="table" w:customStyle="1" w:styleId="Table5">
    <w:name w:val="Table Сокращения"/>
    <w:basedOn w:val="aa"/>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5">
    <w:name w:val="Литература номер"/>
    <w:basedOn w:val="affffffffffffffffffff7"/>
    <w:link w:val="affffffffffffffffffffe"/>
    <w:rsid w:val="00BF3A9A"/>
    <w:pPr>
      <w:numPr>
        <w:numId w:val="1"/>
      </w:numPr>
      <w:ind w:left="851"/>
    </w:pPr>
  </w:style>
  <w:style w:type="paragraph" w:customStyle="1" w:styleId="1fffff7">
    <w:name w:val="Список 1."/>
    <w:basedOn w:val="affffffffffffffffffff7"/>
    <w:next w:val="affffffffffffffffffff7"/>
    <w:rsid w:val="00BF3A9A"/>
    <w:pPr>
      <w:ind w:left="993" w:hanging="284"/>
    </w:pPr>
  </w:style>
  <w:style w:type="paragraph" w:customStyle="1" w:styleId="11f0">
    <w:name w:val="Список 1.1."/>
    <w:basedOn w:val="affffffffffffffffffff7"/>
    <w:next w:val="affffffffffffffffffff7"/>
    <w:rsid w:val="00BF3A9A"/>
    <w:pPr>
      <w:ind w:left="1276" w:hanging="284"/>
    </w:pPr>
  </w:style>
  <w:style w:type="paragraph" w:customStyle="1" w:styleId="1115">
    <w:name w:val="Список 1.1.1."/>
    <w:basedOn w:val="affffffffffffffffffff7"/>
    <w:rsid w:val="00BF3A9A"/>
    <w:pPr>
      <w:ind w:left="1673" w:hanging="397"/>
    </w:pPr>
  </w:style>
  <w:style w:type="paragraph" w:customStyle="1" w:styleId="afffffffffffffffffffff">
    <w:name w:val="Титул ЦЕНТР"/>
    <w:basedOn w:val="affffffffffffffffffff7"/>
    <w:next w:val="affffffffffffffffffff7"/>
    <w:rsid w:val="00BF3A9A"/>
    <w:pPr>
      <w:spacing w:line="240" w:lineRule="auto"/>
      <w:ind w:firstLine="0"/>
      <w:jc w:val="center"/>
    </w:pPr>
    <w:rPr>
      <w:b/>
      <w:caps/>
      <w:sz w:val="32"/>
      <w:szCs w:val="28"/>
    </w:rPr>
  </w:style>
  <w:style w:type="paragraph" w:customStyle="1" w:styleId="afffffffffffffffffffff0">
    <w:name w:val="Титул центр"/>
    <w:basedOn w:val="affffffffffffffffffff7"/>
    <w:next w:val="affffffffffffffffffff7"/>
    <w:rsid w:val="00BF3A9A"/>
    <w:pPr>
      <w:ind w:firstLine="0"/>
      <w:jc w:val="center"/>
    </w:pPr>
  </w:style>
  <w:style w:type="paragraph" w:customStyle="1" w:styleId="afffffffffffffffffffff1">
    <w:name w:val="Титул название"/>
    <w:basedOn w:val="affffffffffffffffffff7"/>
    <w:next w:val="affffffffffffffffffff7"/>
    <w:rsid w:val="00BF3A9A"/>
    <w:pPr>
      <w:spacing w:line="240" w:lineRule="auto"/>
      <w:ind w:firstLine="0"/>
      <w:jc w:val="center"/>
    </w:pPr>
    <w:rPr>
      <w:rFonts w:ascii="Arial" w:hAnsi="Arial"/>
      <w:b/>
      <w:caps/>
      <w:sz w:val="36"/>
      <w:szCs w:val="36"/>
    </w:rPr>
  </w:style>
  <w:style w:type="paragraph" w:customStyle="1" w:styleId="afffffffffffffffffffff2">
    <w:name w:val="Титул право"/>
    <w:basedOn w:val="affffffffffffffffffff7"/>
    <w:next w:val="affffffffffffffffffff7"/>
    <w:rsid w:val="00BF3A9A"/>
    <w:pPr>
      <w:jc w:val="right"/>
    </w:pPr>
  </w:style>
  <w:style w:type="paragraph" w:customStyle="1" w:styleId="afffffffffffffffffffff3">
    <w:name w:val="Титул правоЖ"/>
    <w:basedOn w:val="affffffffffffffffffff7"/>
    <w:next w:val="affffffffffffffffffff7"/>
    <w:rsid w:val="00BF3A9A"/>
    <w:pPr>
      <w:ind w:left="5103" w:firstLine="0"/>
      <w:jc w:val="left"/>
    </w:pPr>
    <w:rPr>
      <w:b/>
    </w:rPr>
  </w:style>
  <w:style w:type="paragraph" w:customStyle="1" w:styleId="afffffffffffffffffffff4">
    <w:name w:val="Титул руководитель"/>
    <w:basedOn w:val="affffffffffffffffffff7"/>
    <w:rsid w:val="00BF3A9A"/>
    <w:pPr>
      <w:ind w:left="5103" w:firstLine="0"/>
      <w:jc w:val="left"/>
    </w:pPr>
  </w:style>
  <w:style w:type="paragraph" w:customStyle="1" w:styleId="afffffffffffffffffffff5">
    <w:name w:val="Рисунок сопровождающий текст"/>
    <w:basedOn w:val="affffffffffffffffffff7"/>
    <w:link w:val="afffffffffffffffffffff6"/>
    <w:rsid w:val="00BF3A9A"/>
    <w:pPr>
      <w:spacing w:line="240" w:lineRule="auto"/>
      <w:ind w:left="709" w:firstLine="0"/>
    </w:pPr>
  </w:style>
  <w:style w:type="character" w:customStyle="1" w:styleId="afffffffffffffffffffff6">
    <w:name w:val="Рисунок сопровождающий текст Знак"/>
    <w:basedOn w:val="affffffffffffffffffff8"/>
    <w:link w:val="afffffffffffffffffffff5"/>
    <w:rsid w:val="00BF3A9A"/>
    <w:rPr>
      <w:rFonts w:ascii="Times New Roman" w:eastAsia="Times New Roman" w:hAnsi="Times New Roman" w:cs="Times New Roman"/>
      <w:sz w:val="28"/>
      <w:szCs w:val="20"/>
      <w:lang w:eastAsia="ru-RU"/>
    </w:rPr>
  </w:style>
  <w:style w:type="paragraph" w:customStyle="1" w:styleId="afffffffffffffffffffff7">
    <w:name w:val="текст дис.ЖК"/>
    <w:basedOn w:val="a8"/>
    <w:link w:val="afffffffffffffffffffff8"/>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8">
    <w:name w:val="текст дис.ЖК Знак"/>
    <w:basedOn w:val="a9"/>
    <w:link w:val="afffffffffffffffffffff7"/>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8">
    <w:name w:val="Дис. 1"/>
    <w:basedOn w:val="affffffff8"/>
    <w:next w:val="affffffff8"/>
    <w:autoRedefine/>
    <w:rsid w:val="008B49B1"/>
    <w:pPr>
      <w:spacing w:line="240" w:lineRule="auto"/>
      <w:ind w:firstLine="0"/>
      <w:contextualSpacing/>
      <w:jc w:val="center"/>
      <w:outlineLvl w:val="0"/>
    </w:pPr>
    <w:rPr>
      <w:b/>
      <w:caps/>
      <w:sz w:val="22"/>
      <w:szCs w:val="28"/>
    </w:rPr>
  </w:style>
  <w:style w:type="paragraph" w:customStyle="1" w:styleId="afffffffffffffffffffff9">
    <w:name w:val="текст дис. Ц"/>
    <w:basedOn w:val="affffffff8"/>
    <w:next w:val="affffffff8"/>
    <w:autoRedefine/>
    <w:rsid w:val="008B49B1"/>
    <w:pPr>
      <w:spacing w:line="240" w:lineRule="auto"/>
      <w:ind w:firstLine="0"/>
      <w:jc w:val="center"/>
    </w:pPr>
    <w:rPr>
      <w:sz w:val="22"/>
      <w:szCs w:val="22"/>
    </w:rPr>
  </w:style>
  <w:style w:type="paragraph" w:customStyle="1" w:styleId="afffffffffffffffffffffa">
    <w:name w:val="текст дис.Ж"/>
    <w:basedOn w:val="affffffff8"/>
    <w:next w:val="affffffff8"/>
    <w:autoRedefine/>
    <w:rsid w:val="008B49B1"/>
    <w:pPr>
      <w:spacing w:line="240" w:lineRule="auto"/>
      <w:ind w:firstLine="312"/>
    </w:pPr>
    <w:rPr>
      <w:b/>
      <w:sz w:val="22"/>
      <w:szCs w:val="22"/>
    </w:rPr>
  </w:style>
  <w:style w:type="paragraph" w:customStyle="1" w:styleId="afffffffffffffffffffffb">
    <w:name w:val="табл. Право"/>
    <w:basedOn w:val="affffffff8"/>
    <w:next w:val="affffffff8"/>
    <w:autoRedefine/>
    <w:rsid w:val="008B49B1"/>
    <w:pPr>
      <w:spacing w:line="240" w:lineRule="auto"/>
      <w:ind w:right="113" w:firstLine="0"/>
      <w:jc w:val="right"/>
    </w:pPr>
    <w:rPr>
      <w:sz w:val="24"/>
      <w:szCs w:val="22"/>
    </w:rPr>
  </w:style>
  <w:style w:type="paragraph" w:customStyle="1" w:styleId="11f1">
    <w:name w:val="Дис. 1.1"/>
    <w:basedOn w:val="affffffff8"/>
    <w:next w:val="affffffff8"/>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8"/>
    <w:next w:val="affffffff8"/>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8"/>
    <w:next w:val="affffffff8"/>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c">
    <w:name w:val="Тит. Шапка дис."/>
    <w:basedOn w:val="affffffff8"/>
    <w:next w:val="affffffff8"/>
    <w:autoRedefine/>
    <w:rsid w:val="008B49B1"/>
    <w:pPr>
      <w:spacing w:line="240" w:lineRule="auto"/>
      <w:ind w:firstLine="0"/>
      <w:jc w:val="center"/>
    </w:pPr>
    <w:rPr>
      <w:b/>
      <w:caps/>
      <w:sz w:val="22"/>
      <w:szCs w:val="28"/>
    </w:rPr>
  </w:style>
  <w:style w:type="paragraph" w:customStyle="1" w:styleId="afffffffffffffffffffffd">
    <w:name w:val="Тит. Название дис."/>
    <w:next w:val="affffffff8"/>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e">
    <w:name w:val="Шрифт К"/>
    <w:basedOn w:val="a9"/>
    <w:rsid w:val="008B49B1"/>
    <w:rPr>
      <w:i/>
    </w:rPr>
  </w:style>
  <w:style w:type="paragraph" w:customStyle="1" w:styleId="affffffffffffffffffffff">
    <w:name w:val="Таб. номер"/>
    <w:basedOn w:val="affffffff8"/>
    <w:next w:val="affffffffffffffffffffff0"/>
    <w:autoRedefine/>
    <w:rsid w:val="008B49B1"/>
    <w:pPr>
      <w:spacing w:line="240" w:lineRule="auto"/>
      <w:ind w:firstLine="0"/>
      <w:jc w:val="right"/>
    </w:pPr>
    <w:rPr>
      <w:i/>
      <w:sz w:val="22"/>
      <w:szCs w:val="22"/>
    </w:rPr>
  </w:style>
  <w:style w:type="paragraph" w:customStyle="1" w:styleId="affffffffffffffffffffff0">
    <w:name w:val="Таб. название"/>
    <w:basedOn w:val="affffffff8"/>
    <w:next w:val="affffffff8"/>
    <w:autoRedefine/>
    <w:rsid w:val="008B49B1"/>
    <w:pPr>
      <w:spacing w:line="240" w:lineRule="auto"/>
      <w:ind w:firstLine="0"/>
      <w:jc w:val="center"/>
    </w:pPr>
    <w:rPr>
      <w:b/>
      <w:sz w:val="22"/>
      <w:szCs w:val="22"/>
    </w:rPr>
  </w:style>
  <w:style w:type="table" w:customStyle="1" w:styleId="affffffffffffffffffffff1">
    <w:name w:val="Сокращения"/>
    <w:basedOn w:val="aa"/>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2">
    <w:name w:val="Таб."/>
    <w:basedOn w:val="aa"/>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3">
    <w:name w:val="Тит. рук."/>
    <w:basedOn w:val="affffffff8"/>
    <w:next w:val="affffffff8"/>
    <w:autoRedefine/>
    <w:rsid w:val="008B49B1"/>
    <w:pPr>
      <w:spacing w:line="240" w:lineRule="auto"/>
      <w:ind w:left="5670" w:firstLine="0"/>
    </w:pPr>
    <w:rPr>
      <w:sz w:val="22"/>
      <w:szCs w:val="22"/>
    </w:rPr>
  </w:style>
  <w:style w:type="character" w:customStyle="1" w:styleId="affffffffffffffffffffff4">
    <w:name w:val="Шрифт"/>
    <w:basedOn w:val="a9"/>
    <w:rsid w:val="008B49B1"/>
  </w:style>
  <w:style w:type="paragraph" w:customStyle="1" w:styleId="affffffffffffffffffffff5">
    <w:name w:val="текст дис. К"/>
    <w:basedOn w:val="affffffff8"/>
    <w:next w:val="affffffff8"/>
    <w:autoRedefine/>
    <w:rsid w:val="008B49B1"/>
    <w:pPr>
      <w:spacing w:line="240" w:lineRule="auto"/>
      <w:ind w:firstLine="312"/>
    </w:pPr>
    <w:rPr>
      <w:sz w:val="22"/>
      <w:szCs w:val="22"/>
    </w:rPr>
  </w:style>
  <w:style w:type="paragraph" w:customStyle="1" w:styleId="affffffffffffffffffffff6">
    <w:name w:val="текст табл."/>
    <w:basedOn w:val="affffffff8"/>
    <w:next w:val="affffffff8"/>
    <w:autoRedefine/>
    <w:rsid w:val="008B49B1"/>
    <w:pPr>
      <w:spacing w:line="240" w:lineRule="auto"/>
      <w:ind w:firstLine="312"/>
    </w:pPr>
    <w:rPr>
      <w:sz w:val="24"/>
      <w:szCs w:val="22"/>
    </w:rPr>
  </w:style>
  <w:style w:type="paragraph" w:customStyle="1" w:styleId="15a">
    <w:name w:val="табл. Лево 1.5"/>
    <w:basedOn w:val="a8"/>
    <w:next w:val="affffffff8"/>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8"/>
    <w:next w:val="affffffff8"/>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2">
    <w:name w:val="табл. Центр 11 пт"/>
    <w:basedOn w:val="a8"/>
    <w:next w:val="affffffff8"/>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7">
    <w:name w:val="табл. Лево"/>
    <w:basedOn w:val="a8"/>
    <w:next w:val="affffffff8"/>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8">
    <w:name w:val="табл. Центр"/>
    <w:basedOn w:val="affffffff8"/>
    <w:next w:val="affffffff8"/>
    <w:autoRedefine/>
    <w:rsid w:val="008B49B1"/>
    <w:pPr>
      <w:spacing w:line="240" w:lineRule="auto"/>
      <w:ind w:firstLine="0"/>
      <w:jc w:val="center"/>
    </w:pPr>
    <w:rPr>
      <w:sz w:val="24"/>
      <w:szCs w:val="22"/>
    </w:rPr>
  </w:style>
  <w:style w:type="paragraph" w:customStyle="1" w:styleId="affffffffffffffffffffff9">
    <w:name w:val="текст табл. Лево"/>
    <w:basedOn w:val="affffffffffffffffffffff6"/>
    <w:next w:val="affffffff8"/>
    <w:autoRedefine/>
    <w:rsid w:val="008B49B1"/>
    <w:pPr>
      <w:ind w:firstLine="113"/>
      <w:jc w:val="left"/>
    </w:pPr>
  </w:style>
  <w:style w:type="numbering" w:customStyle="1" w:styleId="14">
    <w:name w:val="Список многоуровневый 14 пт"/>
    <w:basedOn w:val="ab"/>
    <w:rsid w:val="008B49B1"/>
    <w:pPr>
      <w:numPr>
        <w:numId w:val="25"/>
      </w:numPr>
    </w:pPr>
  </w:style>
  <w:style w:type="paragraph" w:customStyle="1" w:styleId="affffffffffffffffffffffa">
    <w:name w:val="Табл.Шапка"/>
    <w:basedOn w:val="affffffffffffffffffffff8"/>
    <w:next w:val="affffffffffffffffffffff8"/>
    <w:autoRedefine/>
    <w:rsid w:val="008B49B1"/>
    <w:rPr>
      <w:b/>
      <w:bCs/>
    </w:rPr>
  </w:style>
  <w:style w:type="paragraph" w:customStyle="1" w:styleId="11f3">
    <w:name w:val="Табл.Шапка 11 пт"/>
    <w:basedOn w:val="affffffffffffffffffffffa"/>
    <w:next w:val="affffffff8"/>
    <w:rsid w:val="008B49B1"/>
    <w:rPr>
      <w:sz w:val="22"/>
    </w:rPr>
  </w:style>
  <w:style w:type="paragraph" w:customStyle="1" w:styleId="1fffff9">
    <w:name w:val="Рис 1"/>
    <w:basedOn w:val="afffffffffffffe"/>
    <w:next w:val="affffffff8"/>
    <w:link w:val="1fffffa"/>
    <w:autoRedefine/>
    <w:rsid w:val="008B49B1"/>
    <w:pPr>
      <w:spacing w:after="360" w:line="312" w:lineRule="auto"/>
      <w:ind w:firstLine="312"/>
      <w:contextualSpacing/>
      <w:jc w:val="both"/>
    </w:pPr>
    <w:rPr>
      <w:rFonts w:eastAsia="Times New Roman"/>
      <w:lang w:eastAsia="ru-RU"/>
    </w:rPr>
  </w:style>
  <w:style w:type="character" w:customStyle="1" w:styleId="1fffffa">
    <w:name w:val="Рис 1 Знак"/>
    <w:basedOn w:val="affffffffffffff"/>
    <w:link w:val="1fffff9"/>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9"/>
    <w:rsid w:val="008B49B1"/>
  </w:style>
  <w:style w:type="paragraph" w:customStyle="1" w:styleId="affffffffffffffffffffffb">
    <w:name w:val="Осн.текст"/>
    <w:basedOn w:val="a8"/>
    <w:link w:val="affffffffffffffffffffffc"/>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c">
    <w:name w:val="Осн.текст Знак"/>
    <w:basedOn w:val="a9"/>
    <w:link w:val="affffffffffffffffffffffb"/>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8"/>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e">
    <w:name w:val="Литература номер Знак"/>
    <w:basedOn w:val="affffffffffffffffffff8"/>
    <w:link w:val="a5"/>
    <w:rsid w:val="00301E03"/>
    <w:rPr>
      <w:rFonts w:ascii="Times New Roman" w:eastAsia="Times New Roman" w:hAnsi="Times New Roman" w:cs="Times New Roman"/>
      <w:sz w:val="28"/>
      <w:szCs w:val="20"/>
      <w:lang w:eastAsia="ru-RU"/>
    </w:rPr>
  </w:style>
  <w:style w:type="paragraph" w:customStyle="1" w:styleId="11f4">
    <w:name w:val="1.1"/>
    <w:basedOn w:val="a8"/>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b">
    <w:name w:val="Строгий1"/>
    <w:basedOn w:val="a9"/>
    <w:rsid w:val="008E0198"/>
    <w:rPr>
      <w:b/>
    </w:rPr>
  </w:style>
  <w:style w:type="character" w:customStyle="1" w:styleId="mlxttrn">
    <w:name w:val="mlxt_trn"/>
    <w:basedOn w:val="a9"/>
    <w:rsid w:val="00792720"/>
  </w:style>
  <w:style w:type="character" w:customStyle="1" w:styleId="mlxtl1">
    <w:name w:val="mlxt_l1"/>
    <w:basedOn w:val="a9"/>
    <w:rsid w:val="00792720"/>
  </w:style>
  <w:style w:type="character" w:customStyle="1" w:styleId="BodyTextIndent2">
    <w:name w:val="Body Text Indent 2 Знак"/>
    <w:basedOn w:val="a9"/>
    <w:link w:val="282"/>
    <w:rsid w:val="00F459F0"/>
    <w:rPr>
      <w:rFonts w:ascii="Times New Roman" w:eastAsia="Times New Roman" w:hAnsi="Times New Roman" w:cs="Times New Roman"/>
      <w:sz w:val="24"/>
      <w:szCs w:val="20"/>
      <w:lang w:val="uk-UA" w:eastAsia="ru-RU"/>
    </w:rPr>
  </w:style>
  <w:style w:type="paragraph" w:customStyle="1" w:styleId="rt">
    <w:name w:val="rt"/>
    <w:basedOn w:val="a8"/>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c">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d">
    <w:name w:val="?????"/>
    <w:basedOn w:val="a8"/>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8"/>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9"/>
    <w:rsid w:val="00DF37FB"/>
    <w:rPr>
      <w:rFonts w:ascii="Arial" w:hAnsi="Arial" w:cs="Arial" w:hint="default"/>
      <w:sz w:val="20"/>
      <w:szCs w:val="20"/>
    </w:rPr>
  </w:style>
  <w:style w:type="paragraph" w:customStyle="1" w:styleId="affffffffffffffffffffffe">
    <w:name w:val="Основной текст+"/>
    <w:basedOn w:val="ad"/>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ListParagraph">
    <w:name w:val="List Paragraph"/>
    <w:basedOn w:val="a8"/>
    <w:qFormat/>
    <w:rsid w:val="00342F6A"/>
    <w:pPr>
      <w:spacing w:after="200" w:line="276" w:lineRule="auto"/>
      <w:ind w:left="720"/>
    </w:pPr>
    <w:rPr>
      <w:rFonts w:ascii="Calibri" w:eastAsia="Times New Roman" w:hAnsi="Calibri" w:cs="Times New Roman"/>
    </w:rPr>
  </w:style>
  <w:style w:type="paragraph" w:customStyle="1" w:styleId="Quote">
    <w:name w:val="Quote"/>
    <w:basedOn w:val="a8"/>
    <w:next w:val="a8"/>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8"/>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
    <w:name w:val="== основной"/>
    <w:basedOn w:val="a8"/>
    <w:link w:val="afffffffffffffffffffffff0"/>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0">
    <w:name w:val="== основной Знак"/>
    <w:basedOn w:val="a9"/>
    <w:link w:val="afffffffffffffffffffffff"/>
    <w:rsid w:val="000C1470"/>
    <w:rPr>
      <w:rFonts w:ascii="Times New Roman" w:eastAsia="Times New Roman" w:hAnsi="Times New Roman" w:cs="Times New Roman"/>
      <w:sz w:val="28"/>
      <w:szCs w:val="28"/>
      <w:lang w:eastAsia="ru-RU"/>
    </w:rPr>
  </w:style>
  <w:style w:type="paragraph" w:customStyle="1" w:styleId="BodyTextIndent3">
    <w:name w:val="Body Text Indent 3"/>
    <w:basedOn w:val="a8"/>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BodyText2">
    <w:name w:val="Body Text 2"/>
    <w:basedOn w:val="a8"/>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title">
    <w:name w:val="title"/>
    <w:basedOn w:val="a9"/>
    <w:rsid w:val="003942BD"/>
  </w:style>
  <w:style w:type="character" w:customStyle="1" w:styleId="subtitle">
    <w:name w:val="subtitle"/>
    <w:basedOn w:val="a9"/>
    <w:rsid w:val="003942BD"/>
  </w:style>
  <w:style w:type="paragraph" w:customStyle="1" w:styleId="BodyTextIndent">
    <w:name w:val="Body Text Indent"/>
    <w:basedOn w:val="a8"/>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1">
    <w:name w:val="Диссер абзац"/>
    <w:basedOn w:val="a8"/>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8"/>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9"/>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8"/>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2">
    <w:name w:val="Таблиця вн"/>
    <w:basedOn w:val="a8"/>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3">
    <w:name w:val="Гост Знак Знак"/>
    <w:basedOn w:val="a8"/>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4">
    <w:name w:val="Гост Знак"/>
    <w:basedOn w:val="a8"/>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Normal4">
    <w:name w:val="Normal"/>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8"/>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5">
    <w:name w:val="Обложка"/>
    <w:basedOn w:val="a8"/>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6">
    <w:name w:val="руковод_оппон"/>
    <w:basedOn w:val="a8"/>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7">
    <w:name w:val="Рукопись"/>
    <w:basedOn w:val="afffffffffffffffffffffff6"/>
    <w:rsid w:val="00E0129E"/>
    <w:pPr>
      <w:ind w:left="0" w:firstLine="0"/>
      <w:jc w:val="both"/>
    </w:pPr>
  </w:style>
  <w:style w:type="paragraph" w:customStyle="1" w:styleId="NormalParagraf">
    <w:name w:val="Normal Paragraf"/>
    <w:basedOn w:val="a8"/>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d">
    <w:name w:val="Выделение 1"/>
    <w:basedOn w:val="11"/>
    <w:next w:val="a8"/>
    <w:rsid w:val="002506DB"/>
    <w:pPr>
      <w:numPr>
        <w:numId w:val="0"/>
      </w:numPr>
      <w:spacing w:before="240" w:after="60" w:line="360" w:lineRule="auto"/>
      <w:jc w:val="center"/>
      <w:outlineLvl w:val="9"/>
    </w:pPr>
    <w:rPr>
      <w:rFonts w:ascii="Arial" w:eastAsia="Times New Roman" w:hAnsi="Arial"/>
      <w:b/>
      <w:kern w:val="28"/>
    </w:rPr>
  </w:style>
  <w:style w:type="paragraph" w:customStyle="1" w:styleId="BodyText">
    <w:name w:val="Body Text"/>
    <w:basedOn w:val="a8"/>
    <w:rsid w:val="002506DB"/>
    <w:pPr>
      <w:spacing w:after="0" w:line="240" w:lineRule="auto"/>
    </w:pPr>
    <w:rPr>
      <w:rFonts w:ascii="Times New Roman" w:eastAsia="Times New Roman" w:hAnsi="Times New Roman" w:cs="Times New Roman"/>
      <w:sz w:val="32"/>
      <w:szCs w:val="20"/>
      <w:lang w:eastAsia="ru-RU"/>
    </w:rPr>
  </w:style>
  <w:style w:type="paragraph" w:customStyle="1" w:styleId="1fffffe">
    <w:name w:val="номер1"/>
    <w:basedOn w:val="a8"/>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8"/>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
    <w:basedOn w:val="a8"/>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9"/>
    <w:link w:val="TnR14-1"/>
    <w:rsid w:val="0090460B"/>
    <w:rPr>
      <w:rFonts w:ascii="Times New Roman" w:eastAsia="Times New Roman" w:hAnsi="Times New Roman" w:cs="Times New Roman"/>
      <w:sz w:val="28"/>
      <w:szCs w:val="28"/>
      <w:lang w:val="uk-UA" w:eastAsia="ru-RU"/>
    </w:rPr>
  </w:style>
  <w:style w:type="paragraph" w:customStyle="1" w:styleId="1ffffff">
    <w:name w:val="Уровень 1"/>
    <w:basedOn w:val="11"/>
    <w:next w:val="ad"/>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9"/>
    <w:uiPriority w:val="99"/>
    <w:semiHidden/>
    <w:rsid w:val="0090460B"/>
  </w:style>
  <w:style w:type="table" w:styleId="afffffffffffffffffffffff8">
    <w:name w:val="Table Elegant"/>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b">
    <w:name w:val="Table Subtle 2"/>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a"/>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0">
    <w:name w:val="Table 3D effects 1"/>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1">
    <w:name w:val="Table Simple 1"/>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c">
    <w:name w:val="Table Simple 2"/>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2">
    <w:name w:val="Table Grid 1"/>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d">
    <w:name w:val="Table Grid 2"/>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3">
    <w:name w:val="Table Grid 6"/>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a"/>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1">
    <w:name w:val="Table Grid 8"/>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9">
    <w:name w:val="Table Professional"/>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3">
    <w:name w:val="Table Columns 1"/>
    <w:basedOn w:val="aa"/>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e">
    <w:name w:val="Table Columns 2"/>
    <w:basedOn w:val="aa"/>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a"/>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4">
    <w:name w:val="Table Colorful 1"/>
    <w:basedOn w:val="aa"/>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
    <w:name w:val="Table Colorful 2"/>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a">
    <w:name w:val="Дисс Текст"/>
    <w:basedOn w:val="a8"/>
    <w:uiPriority w:val="99"/>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8"/>
    <w:next w:val="a8"/>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9"/>
    <w:uiPriority w:val="99"/>
    <w:rsid w:val="0090460B"/>
  </w:style>
  <w:style w:type="character" w:customStyle="1" w:styleId="FontStyle27">
    <w:name w:val="Font Style27"/>
    <w:basedOn w:val="a9"/>
    <w:uiPriority w:val="99"/>
    <w:rsid w:val="00410207"/>
    <w:rPr>
      <w:rFonts w:ascii="Georgia" w:hAnsi="Georgia" w:cs="Georgia"/>
      <w:sz w:val="20"/>
      <w:szCs w:val="20"/>
    </w:rPr>
  </w:style>
  <w:style w:type="paragraph" w:customStyle="1" w:styleId="afffffffffffffffffffffffb">
    <w:name w:val="с отступом"/>
    <w:basedOn w:val="a8"/>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c">
    <w:name w:val="название раздела"/>
    <w:basedOn w:val="a8"/>
    <w:next w:val="afffffffffffffffffffffffb"/>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d">
    <w:name w:val="с отступом жирный"/>
    <w:basedOn w:val="afffffffffffffffffffffffb"/>
    <w:next w:val="afffffffffffffffffffffffb"/>
    <w:rsid w:val="00B248CD"/>
    <w:rPr>
      <w:b/>
      <w:i/>
      <w:szCs w:val="28"/>
    </w:rPr>
  </w:style>
  <w:style w:type="paragraph" w:customStyle="1" w:styleId="afffffffffffffffffffffffe">
    <w:name w:val="Стиль Междустр.интервал:  одинарный"/>
    <w:basedOn w:val="a8"/>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
    <w:name w:val="с_отступом"/>
    <w:basedOn w:val="a8"/>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9"/>
    <w:rsid w:val="00B248CD"/>
  </w:style>
  <w:style w:type="character" w:customStyle="1" w:styleId="fn">
    <w:name w:val="fn"/>
    <w:basedOn w:val="a9"/>
    <w:rsid w:val="00B248CD"/>
  </w:style>
  <w:style w:type="character" w:customStyle="1" w:styleId="mn">
    <w:name w:val="mn"/>
    <w:basedOn w:val="a9"/>
    <w:rsid w:val="00B248CD"/>
  </w:style>
  <w:style w:type="character" w:customStyle="1" w:styleId="sn">
    <w:name w:val="sn"/>
    <w:basedOn w:val="a9"/>
    <w:rsid w:val="00B248CD"/>
  </w:style>
  <w:style w:type="character" w:customStyle="1" w:styleId="pb">
    <w:name w:val="pb"/>
    <w:basedOn w:val="a9"/>
    <w:rsid w:val="00B248CD"/>
  </w:style>
  <w:style w:type="character" w:customStyle="1" w:styleId="da">
    <w:name w:val="da"/>
    <w:basedOn w:val="a9"/>
    <w:rsid w:val="00B248CD"/>
  </w:style>
  <w:style w:type="character" w:customStyle="1" w:styleId="yr">
    <w:name w:val="yr"/>
    <w:basedOn w:val="a9"/>
    <w:rsid w:val="00B248CD"/>
  </w:style>
  <w:style w:type="character" w:customStyle="1" w:styleId="v">
    <w:name w:val="v"/>
    <w:basedOn w:val="a9"/>
    <w:rsid w:val="00B248CD"/>
  </w:style>
  <w:style w:type="character" w:customStyle="1" w:styleId="is">
    <w:name w:val="is"/>
    <w:basedOn w:val="a9"/>
    <w:rsid w:val="00B248CD"/>
  </w:style>
  <w:style w:type="character" w:customStyle="1" w:styleId="ip">
    <w:name w:val="ip"/>
    <w:basedOn w:val="a9"/>
    <w:rsid w:val="00B248CD"/>
  </w:style>
  <w:style w:type="character" w:customStyle="1" w:styleId="pg">
    <w:name w:val="pg"/>
    <w:basedOn w:val="a9"/>
    <w:rsid w:val="00B248CD"/>
  </w:style>
  <w:style w:type="character" w:customStyle="1" w:styleId="italic">
    <w:name w:val="italic"/>
    <w:basedOn w:val="a9"/>
    <w:rsid w:val="00B248CD"/>
  </w:style>
  <w:style w:type="paragraph" w:customStyle="1" w:styleId="affffffffffffffffffffffff0">
    <w:name w:val="Название_раздела"/>
    <w:basedOn w:val="a8"/>
    <w:next w:val="a8"/>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9"/>
    <w:rsid w:val="00B248CD"/>
  </w:style>
  <w:style w:type="character" w:customStyle="1" w:styleId="h20">
    <w:name w:val="h2"/>
    <w:basedOn w:val="a9"/>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1">
    <w:name w:val="рис"/>
    <w:basedOn w:val="a8"/>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2">
    <w:name w:val="шапка табл"/>
    <w:basedOn w:val="a8"/>
    <w:next w:val="a8"/>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3">
    <w:name w:val="литерат"/>
    <w:basedOn w:val="affffffffffffff6"/>
    <w:rsid w:val="00B248CD"/>
    <w:pPr>
      <w:autoSpaceDE/>
      <w:autoSpaceDN/>
      <w:adjustRightInd/>
      <w:spacing w:line="360" w:lineRule="auto"/>
      <w:ind w:firstLine="0"/>
    </w:pPr>
    <w:rPr>
      <w:color w:val="000000"/>
      <w:sz w:val="28"/>
      <w:szCs w:val="24"/>
      <w:lang w:val="ru-RU" w:eastAsia="ru-RU"/>
    </w:rPr>
  </w:style>
  <w:style w:type="paragraph" w:customStyle="1" w:styleId="NoSpacing">
    <w:name w:val="No Spacing"/>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4">
    <w:name w:val="без_отступа"/>
    <w:basedOn w:val="a8"/>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8"/>
    <w:next w:val="a8"/>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PlaceholderText">
    <w:name w:val="Placeholder Text"/>
    <w:basedOn w:val="a9"/>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9"/>
    <w:rsid w:val="00DF5220"/>
    <w:rPr>
      <w:rFonts w:ascii="Verdana" w:hAnsi="Verdana" w:hint="default"/>
      <w:b/>
      <w:bCs/>
    </w:rPr>
  </w:style>
  <w:style w:type="paragraph" w:customStyle="1" w:styleId="Normal5">
    <w:name w:val="Normalї"/>
    <w:basedOn w:val="24"/>
    <w:rsid w:val="000B18A1"/>
    <w:pPr>
      <w:spacing w:after="0" w:line="360" w:lineRule="auto"/>
      <w:ind w:left="0"/>
    </w:pPr>
    <w:rPr>
      <w:rFonts w:eastAsia="Times New Roman"/>
      <w:sz w:val="28"/>
      <w:szCs w:val="20"/>
      <w:lang w:val="uk-UA"/>
    </w:rPr>
  </w:style>
  <w:style w:type="paragraph" w:customStyle="1" w:styleId="affffffffffffffffffffffff5">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6">
    <w:name w:val="Вихідні"/>
    <w:basedOn w:val="ad"/>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5">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9"/>
    <w:rsid w:val="00BD36CF"/>
  </w:style>
  <w:style w:type="paragraph" w:customStyle="1" w:styleId="1ffffff6">
    <w:name w:val="Маркированный список1"/>
    <w:basedOn w:val="a8"/>
    <w:rsid w:val="00903D72"/>
    <w:pPr>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entrez/query.fcgi?db=pubmed&amp;cmd=Search&amp;itool=pubmed_Abstract&amp;term=%22Liu+P%22%5BAuthor%5D"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hyperlink" Target="http://www.mydisser.com/search.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AL_get(this,%20'jour',%20'Can%20J%20Cardio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ncbi.nlm.nih.gov/entrez/query.fcgi?db=pubmed&amp;cmd=Search&amp;itool=pubmed_Abstract&amp;term=%22Sader+S%22%5BAuthor%5D" TargetMode="External"/><Relationship Id="rId4" Type="http://schemas.openxmlformats.org/officeDocument/2006/relationships/webSettings" Target="webSettings.xml"/><Relationship Id="rId9" Type="http://schemas.openxmlformats.org/officeDocument/2006/relationships/hyperlink" Target="http://www.ncbi.nlm.nih.gov/entrez/query.fcgi?db=pubmed&amp;cmd=Search&amp;itool=pubmed_Abstract&amp;term=%22Sun+M%22%5BAuthor%5D"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1724</TotalTime>
  <Pages>48</Pages>
  <Words>8542</Words>
  <Characters>48693</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57121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791</cp:revision>
  <dcterms:created xsi:type="dcterms:W3CDTF">2015-05-26T12:20:00Z</dcterms:created>
  <dcterms:modified xsi:type="dcterms:W3CDTF">2015-06-03T13:07:00Z</dcterms:modified>
</cp:coreProperties>
</file>