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AF1C" w14:textId="5F069414" w:rsidR="006A06BE" w:rsidRDefault="00CA2163" w:rsidP="00CA2163">
      <w:pPr>
        <w:rPr>
          <w:rFonts w:ascii="Verdana" w:hAnsi="Verdana"/>
          <w:b/>
          <w:bCs/>
          <w:color w:val="000000"/>
          <w:shd w:val="clear" w:color="auto" w:fill="FFFFFF"/>
        </w:rPr>
      </w:pPr>
      <w:r>
        <w:rPr>
          <w:rFonts w:ascii="Verdana" w:hAnsi="Verdana"/>
          <w:b/>
          <w:bCs/>
          <w:color w:val="000000"/>
          <w:shd w:val="clear" w:color="auto" w:fill="FFFFFF"/>
        </w:rPr>
        <w:t xml:space="preserve">Світовий Олександр Михайлович. Економічний механізм формування виробничих витрат у рослинництві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2163" w:rsidRPr="00CA2163" w14:paraId="484BEB1D" w14:textId="77777777" w:rsidTr="00CA21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2163" w:rsidRPr="00CA2163" w14:paraId="280C336D" w14:textId="77777777">
              <w:trPr>
                <w:tblCellSpacing w:w="0" w:type="dxa"/>
              </w:trPr>
              <w:tc>
                <w:tcPr>
                  <w:tcW w:w="0" w:type="auto"/>
                  <w:vAlign w:val="center"/>
                  <w:hideMark/>
                </w:tcPr>
                <w:p w14:paraId="07E5C310" w14:textId="77777777" w:rsidR="00CA2163" w:rsidRPr="00CA2163" w:rsidRDefault="00CA2163" w:rsidP="00CA2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2163">
                    <w:rPr>
                      <w:rFonts w:ascii="Times New Roman" w:eastAsia="Times New Roman" w:hAnsi="Times New Roman" w:cs="Times New Roman"/>
                      <w:b/>
                      <w:bCs/>
                      <w:sz w:val="24"/>
                      <w:szCs w:val="24"/>
                    </w:rPr>
                    <w:lastRenderedPageBreak/>
                    <w:t>Світовий О.М. Економічний механізм формування виробничих витрат у рослинництві.</w:t>
                  </w:r>
                  <w:r w:rsidRPr="00CA2163">
                    <w:rPr>
                      <w:rFonts w:ascii="Times New Roman" w:eastAsia="Times New Roman" w:hAnsi="Times New Roman" w:cs="Times New Roman"/>
                      <w:sz w:val="24"/>
                      <w:szCs w:val="24"/>
                    </w:rPr>
                    <w:t> – Рукопис.</w:t>
                  </w:r>
                </w:p>
                <w:p w14:paraId="1478F889" w14:textId="77777777" w:rsidR="00CA2163" w:rsidRPr="00CA2163" w:rsidRDefault="00CA2163" w:rsidP="00CA2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216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Житомирський національний агроекологічний університет Міністерства аграрної політики України, Житомир, 2009.</w:t>
                  </w:r>
                </w:p>
                <w:p w14:paraId="7FE34A53" w14:textId="77777777" w:rsidR="00CA2163" w:rsidRPr="00CA2163" w:rsidRDefault="00CA2163" w:rsidP="00CA2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2163">
                    <w:rPr>
                      <w:rFonts w:ascii="Times New Roman" w:eastAsia="Times New Roman" w:hAnsi="Times New Roman" w:cs="Times New Roman"/>
                      <w:sz w:val="24"/>
                      <w:szCs w:val="24"/>
                    </w:rPr>
                    <w:t>Дисертація присвячена дослідженню економічного механізму формування виробничих витрат у рослинництві. Розглянуто теоретичні та методологічні основи їх формування у ринковій економіці. Виявлено і систематизовано основні чинники та джерела формування виробничих витрат у рослинництві й наголошено на необхідності їх комплексного вивчення та врахування в процесі виробництва. Проаналізовано сучасний стан рівня виробничих витрат у рослинництві в агроформуваннях Черкаській області та досліджено їх структуру.</w:t>
                  </w:r>
                </w:p>
                <w:p w14:paraId="4DA758F3" w14:textId="77777777" w:rsidR="00CA2163" w:rsidRPr="00CA2163" w:rsidRDefault="00CA2163" w:rsidP="00CA2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2163">
                    <w:rPr>
                      <w:rFonts w:ascii="Times New Roman" w:eastAsia="Times New Roman" w:hAnsi="Times New Roman" w:cs="Times New Roman"/>
                      <w:sz w:val="24"/>
                      <w:szCs w:val="24"/>
                    </w:rPr>
                    <w:t>Запропонована об’єднана система обліку та планування на основі спеціалізованих комп’ютерних програм для забезпечення своєчасного й об’єктивного аналізу і контролю виробничих витрат у рослинництві. Проведено схематичну побудову формування витрат за видами виробничих ресурсів і визначений їх взаємозв’язок. Дослідженнями доведено, що запровадження високоінтенсивних енергозберігаючих технологій вирощування сільськогосподарських культур дає можливість не тільки збільшити виробництво та якість сільськогосподарської продукції, а й значно знизити її собівартість, що, в свою чергу, підвищує конкурентоспроможність продукції.</w:t>
                  </w:r>
                </w:p>
              </w:tc>
            </w:tr>
          </w:tbl>
          <w:p w14:paraId="771DAB92" w14:textId="77777777" w:rsidR="00CA2163" w:rsidRPr="00CA2163" w:rsidRDefault="00CA2163" w:rsidP="00CA2163">
            <w:pPr>
              <w:spacing w:after="0" w:line="240" w:lineRule="auto"/>
              <w:rPr>
                <w:rFonts w:ascii="Times New Roman" w:eastAsia="Times New Roman" w:hAnsi="Times New Roman" w:cs="Times New Roman"/>
                <w:sz w:val="24"/>
                <w:szCs w:val="24"/>
              </w:rPr>
            </w:pPr>
          </w:p>
        </w:tc>
      </w:tr>
      <w:tr w:rsidR="00CA2163" w:rsidRPr="00CA2163" w14:paraId="0562F1CC" w14:textId="77777777" w:rsidTr="00CA216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2163" w:rsidRPr="00CA2163" w14:paraId="1425FF03" w14:textId="77777777">
              <w:trPr>
                <w:tblCellSpacing w:w="0" w:type="dxa"/>
              </w:trPr>
              <w:tc>
                <w:tcPr>
                  <w:tcW w:w="0" w:type="auto"/>
                  <w:vAlign w:val="center"/>
                  <w:hideMark/>
                </w:tcPr>
                <w:p w14:paraId="238780BE" w14:textId="77777777" w:rsidR="00CA2163" w:rsidRPr="00CA2163" w:rsidRDefault="00CA2163" w:rsidP="00CA2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2163">
                    <w:rPr>
                      <w:rFonts w:ascii="Times New Roman" w:eastAsia="Times New Roman" w:hAnsi="Times New Roman" w:cs="Times New Roman"/>
                      <w:sz w:val="24"/>
                      <w:szCs w:val="24"/>
                    </w:rPr>
                    <w:t>У дисертаційній роботі науково обґрунтовані теоретико-методологічні засади і практичні рекомендації щодо формування виробничих витрат у рослинництві та запропоновано методологічний підхід до визначення й дослідження економічного механізму цього процесу, зокрема:</w:t>
                  </w:r>
                </w:p>
                <w:p w14:paraId="2062BE42" w14:textId="77777777" w:rsidR="00CA2163" w:rsidRPr="00CA2163" w:rsidRDefault="00CA2163" w:rsidP="00CA2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2163">
                    <w:rPr>
                      <w:rFonts w:ascii="Times New Roman" w:eastAsia="Times New Roman" w:hAnsi="Times New Roman" w:cs="Times New Roman"/>
                      <w:sz w:val="24"/>
                      <w:szCs w:val="24"/>
                    </w:rPr>
                    <w:t>1. Визначено, що економічний механізм формування виробничих витрат у рослинництві є частиною загальногосподарського економічного механізму, завдання якого – зниження собівартості продукції, що досягається підвищенням мотивації товаровиробника до збільшення виробництва та поліпшення якості продукції з мінімальними виробничими витратами за допомогою системи економічних методів і стимулів, спираючись на ґрунтовний аналіз основних чинників виробничих витрат та джерел їх формування.</w:t>
                  </w:r>
                </w:p>
                <w:p w14:paraId="0729BD87" w14:textId="77777777" w:rsidR="00CA2163" w:rsidRPr="00CA2163" w:rsidRDefault="00CA2163" w:rsidP="00CA2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2163">
                    <w:rPr>
                      <w:rFonts w:ascii="Times New Roman" w:eastAsia="Times New Roman" w:hAnsi="Times New Roman" w:cs="Times New Roman"/>
                      <w:sz w:val="24"/>
                      <w:szCs w:val="24"/>
                    </w:rPr>
                    <w:t>2. Теоретично доведено, що наявність великої кількості чинників, які впливають на формування виробничих витрат у рослинництві, зумовлена різними видами витрат. Різноманітність підходів до виявлення й аналізу цих чинників спричиняють різну їх класифікацію. Обґрунтовано, що вказані чинники повинні розглядатися у всій повноті та взаємозв’язку з різних позицій як одне ціле для оптимального й ефективного витрачання ресурсів. Основними джерелами формування виробничих витрат є виробничі ресурси, що використовуються у виробничому процесі і до яких належать природні та трудові ресурси, капітал у різних його проявах.</w:t>
                  </w:r>
                </w:p>
                <w:p w14:paraId="67588575" w14:textId="77777777" w:rsidR="00CA2163" w:rsidRPr="00CA2163" w:rsidRDefault="00CA2163" w:rsidP="00CA2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2163">
                    <w:rPr>
                      <w:rFonts w:ascii="Times New Roman" w:eastAsia="Times New Roman" w:hAnsi="Times New Roman" w:cs="Times New Roman"/>
                      <w:sz w:val="24"/>
                      <w:szCs w:val="24"/>
                    </w:rPr>
                    <w:t xml:space="preserve">3. За результатами аналізу рослинництво є провідною галуззю вітчизняного сільського господарства. У 2006 р. по Черкаській області в загальній структурі валової продукції галузь займала 57,1 %, хоча у 2007-му маловрожайному році цей відсоток становив менше половини. Проте виробництво валової продукції галузі ще не досягло рівня 1990 р. В розрахунку на 100 га сільськогосподарських угідь у Черкаській області воно дорівнювало 168,1 тис. грн. в 2007 р., або </w:t>
                  </w:r>
                  <w:r w:rsidRPr="00CA2163">
                    <w:rPr>
                      <w:rFonts w:ascii="Times New Roman" w:eastAsia="Times New Roman" w:hAnsi="Times New Roman" w:cs="Times New Roman"/>
                      <w:sz w:val="24"/>
                      <w:szCs w:val="24"/>
                    </w:rPr>
                    <w:lastRenderedPageBreak/>
                    <w:t>75,2 % від показника базового року. За цей період у структурі посівних площ зросла частка зернових, технічних, овоче-баштанних культур і картоплі, а посіви кормових культур зменшились майже втричі. Нині аграрні підприємства вирощують сільськогосподарські культури, які мають значний попит та високий рівень рентабельності, часто порушуючи сівозміни, що приводить до погіршення якості ґрунту.</w:t>
                  </w:r>
                </w:p>
                <w:p w14:paraId="4A04DA28" w14:textId="77777777" w:rsidR="00CA2163" w:rsidRPr="00CA2163" w:rsidRDefault="00CA2163" w:rsidP="00CA2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2163">
                    <w:rPr>
                      <w:rFonts w:ascii="Times New Roman" w:eastAsia="Times New Roman" w:hAnsi="Times New Roman" w:cs="Times New Roman"/>
                      <w:sz w:val="24"/>
                      <w:szCs w:val="24"/>
                    </w:rPr>
                    <w:t>4. Визначено, що у 2007 р. найбільшу питому вагу в структурі витрат на виробництво продукції рослинництва у сільськогосподарських підприємствах Черкаської області займали матеріальні витрати – 66,7 %, що значно більше порівняно з 1990 р., через значне подорожчання покупних матеріальних ресурсів. Низький рівень оплати праці зумовлює зменшення її відсоткової частки у витратах, а сума амортизаційних відрахувань за досліджуваний період в структурі витрат знизилася більш як удвічі через значну зношеність основних фондів. Слід вказати, що в структурі витрат рослинництва збільшилася частка інших витрат, у загальну суму яких входять виплати орендної плати за орендовані земельні частки та майно, проте, розмір орендної плати не є достатнім.</w:t>
                  </w:r>
                </w:p>
                <w:p w14:paraId="373205A7" w14:textId="77777777" w:rsidR="00CA2163" w:rsidRPr="00CA2163" w:rsidRDefault="00CA2163" w:rsidP="00CA2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2163">
                    <w:rPr>
                      <w:rFonts w:ascii="Times New Roman" w:eastAsia="Times New Roman" w:hAnsi="Times New Roman" w:cs="Times New Roman"/>
                      <w:sz w:val="24"/>
                      <w:szCs w:val="24"/>
                    </w:rPr>
                    <w:t>5. Досліджено, що поліпшення виробничого потенціалу галузі рослинництва є одним із основних факторів зниження собівартості продукції. Це дає змогу сільськогосподарським підприємствам забезпечувати в повному обсязі виконання технологічних операцій, застосовувати інтенсивні енергозберігаючі технології в рослинництві, зменшуючи виробничі витрати при збільшенні урожайності сільськогосподарських культур та поліпшенні якості продукції.</w:t>
                  </w:r>
                </w:p>
                <w:p w14:paraId="150F9856" w14:textId="77777777" w:rsidR="00CA2163" w:rsidRPr="00CA2163" w:rsidRDefault="00CA2163" w:rsidP="00CA2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2163">
                    <w:rPr>
                      <w:rFonts w:ascii="Times New Roman" w:eastAsia="Times New Roman" w:hAnsi="Times New Roman" w:cs="Times New Roman"/>
                      <w:sz w:val="24"/>
                      <w:szCs w:val="24"/>
                    </w:rPr>
                    <w:t>6. Доведено, що раціональне використання капіталу у формуванні виробничих витрат є основою ефективності виробництва продукції рослинництва. Необхідно дозволити застосовувати в податковому обліку нарахування амортизації, виходячи із балансової вартості основних фондів, для збільшення суми відрахувань з метою пришвидшення їх відновлення. Встановлено, що найскладнішим є формування виробничих витрат у рослинництві, пов’язаних із функціонуванням трудових ресурсів. Важливо відмітити, що в нинішніх умовах додаткова оплата і преміювання застосовуються не повною мірою. Необхідно відновити преміювання за економію матеріальних ресурсів, посиливши роль внутрішньгосподарського розрахунку. Це буде стимулюючим фактором у зменшенні виробничих витрат.</w:t>
                  </w:r>
                </w:p>
                <w:p w14:paraId="1253C55B" w14:textId="77777777" w:rsidR="00CA2163" w:rsidRPr="00CA2163" w:rsidRDefault="00CA2163" w:rsidP="00CA2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2163">
                    <w:rPr>
                      <w:rFonts w:ascii="Times New Roman" w:eastAsia="Times New Roman" w:hAnsi="Times New Roman" w:cs="Times New Roman"/>
                      <w:sz w:val="24"/>
                      <w:szCs w:val="24"/>
                    </w:rPr>
                    <w:t>7. Обґрунтовано, що поєднання нормативного планування, обліку та оперативного економічного аналізу виробничих витрат з використанням спеціалізованих комп’ютерних програм є дуже важливим інструментом економічного механізму формування виробничих витрат у галузі рослинництва. Необхідно постійно відслідковувати й аналізувати своєчасність, повноту та якість дотримання технологічних режимів виробництва рослинницької продукції. Визначено, що належним чином організований щоденний збір і передача оперативної інформації про виробничий процес дає можливість проведення більш достовірного та вчасного оперативного аналізу і контролю рівня витрат та прийняття управлінських рішень щодо доцільного використання виробничих ресурсів.</w:t>
                  </w:r>
                </w:p>
                <w:p w14:paraId="32C6EAAF" w14:textId="77777777" w:rsidR="00CA2163" w:rsidRPr="00CA2163" w:rsidRDefault="00CA2163" w:rsidP="00CA216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2163">
                    <w:rPr>
                      <w:rFonts w:ascii="Times New Roman" w:eastAsia="Times New Roman" w:hAnsi="Times New Roman" w:cs="Times New Roman"/>
                      <w:sz w:val="24"/>
                      <w:szCs w:val="24"/>
                    </w:rPr>
                    <w:t>8. Дослідженнями встановлено, що, виходячи з наявного виробничого потенціалу та фінансових можливостей окремого аграрного підприємства, запропонований методичний підхід до нормування виробничих ресурсів дає змогу обрати оптимальну технологію вирощування по кожній сільськогосподарській культурі, щоб раціонально скомбінувати наявні ресурси з метою мінімізації витрат.</w:t>
                  </w:r>
                </w:p>
              </w:tc>
            </w:tr>
          </w:tbl>
          <w:p w14:paraId="10B4DBDA" w14:textId="77777777" w:rsidR="00CA2163" w:rsidRPr="00CA2163" w:rsidRDefault="00CA2163" w:rsidP="00CA2163">
            <w:pPr>
              <w:spacing w:after="0" w:line="240" w:lineRule="auto"/>
              <w:rPr>
                <w:rFonts w:ascii="Times New Roman" w:eastAsia="Times New Roman" w:hAnsi="Times New Roman" w:cs="Times New Roman"/>
                <w:sz w:val="24"/>
                <w:szCs w:val="24"/>
              </w:rPr>
            </w:pPr>
          </w:p>
        </w:tc>
      </w:tr>
    </w:tbl>
    <w:p w14:paraId="102F46BB" w14:textId="77777777" w:rsidR="00CA2163" w:rsidRPr="00CA2163" w:rsidRDefault="00CA2163" w:rsidP="00CA2163"/>
    <w:sectPr w:rsidR="00CA2163" w:rsidRPr="00CA21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BC53" w14:textId="77777777" w:rsidR="005D5A72" w:rsidRDefault="005D5A72">
      <w:pPr>
        <w:spacing w:after="0" w:line="240" w:lineRule="auto"/>
      </w:pPr>
      <w:r>
        <w:separator/>
      </w:r>
    </w:p>
  </w:endnote>
  <w:endnote w:type="continuationSeparator" w:id="0">
    <w:p w14:paraId="4DA7A9DB" w14:textId="77777777" w:rsidR="005D5A72" w:rsidRDefault="005D5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903B" w14:textId="77777777" w:rsidR="005D5A72" w:rsidRDefault="005D5A72">
      <w:pPr>
        <w:spacing w:after="0" w:line="240" w:lineRule="auto"/>
      </w:pPr>
      <w:r>
        <w:separator/>
      </w:r>
    </w:p>
  </w:footnote>
  <w:footnote w:type="continuationSeparator" w:id="0">
    <w:p w14:paraId="65484B8B" w14:textId="77777777" w:rsidR="005D5A72" w:rsidRDefault="005D5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5A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72"/>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3E1"/>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70308</TotalTime>
  <Pages>4</Pages>
  <Words>1024</Words>
  <Characters>5840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1133</cp:revision>
  <dcterms:created xsi:type="dcterms:W3CDTF">2024-06-20T08:51:00Z</dcterms:created>
  <dcterms:modified xsi:type="dcterms:W3CDTF">2024-09-02T16:18:00Z</dcterms:modified>
  <cp:category/>
</cp:coreProperties>
</file>