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FB9A"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Андреев, Валерий Вадимович.</w:t>
      </w:r>
    </w:p>
    <w:p w14:paraId="28F02EFE"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 xml:space="preserve">Построение ионной оптики третьего порядка методом функций </w:t>
      </w:r>
      <w:proofErr w:type="gramStart"/>
      <w:r w:rsidRPr="008462BE">
        <w:rPr>
          <w:rFonts w:ascii="Helvetica" w:eastAsia="Symbol" w:hAnsi="Helvetica" w:cs="Helvetica"/>
          <w:b/>
          <w:bCs/>
          <w:color w:val="222222"/>
          <w:kern w:val="0"/>
          <w:sz w:val="21"/>
          <w:szCs w:val="21"/>
          <w:lang w:eastAsia="ru-RU"/>
        </w:rPr>
        <w:t>Грина :</w:t>
      </w:r>
      <w:proofErr w:type="gramEnd"/>
      <w:r w:rsidRPr="008462B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- 157 </w:t>
      </w:r>
      <w:proofErr w:type="gramStart"/>
      <w:r w:rsidRPr="008462BE">
        <w:rPr>
          <w:rFonts w:ascii="Helvetica" w:eastAsia="Symbol" w:hAnsi="Helvetica" w:cs="Helvetica"/>
          <w:b/>
          <w:bCs/>
          <w:color w:val="222222"/>
          <w:kern w:val="0"/>
          <w:sz w:val="21"/>
          <w:szCs w:val="21"/>
          <w:lang w:eastAsia="ru-RU"/>
        </w:rPr>
        <w:t>с. :</w:t>
      </w:r>
      <w:proofErr w:type="gramEnd"/>
      <w:r w:rsidRPr="008462BE">
        <w:rPr>
          <w:rFonts w:ascii="Helvetica" w:eastAsia="Symbol" w:hAnsi="Helvetica" w:cs="Helvetica"/>
          <w:b/>
          <w:bCs/>
          <w:color w:val="222222"/>
          <w:kern w:val="0"/>
          <w:sz w:val="21"/>
          <w:szCs w:val="21"/>
          <w:lang w:eastAsia="ru-RU"/>
        </w:rPr>
        <w:t xml:space="preserve"> ил.</w:t>
      </w:r>
    </w:p>
    <w:p w14:paraId="21479D44"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 xml:space="preserve">Оглавление </w:t>
      </w:r>
      <w:proofErr w:type="spellStart"/>
      <w:r w:rsidRPr="008462BE">
        <w:rPr>
          <w:rFonts w:ascii="Helvetica" w:eastAsia="Symbol" w:hAnsi="Helvetica" w:cs="Helvetica"/>
          <w:b/>
          <w:bCs/>
          <w:color w:val="222222"/>
          <w:kern w:val="0"/>
          <w:sz w:val="21"/>
          <w:szCs w:val="21"/>
          <w:lang w:eastAsia="ru-RU"/>
        </w:rPr>
        <w:t>диссертациикандидат</w:t>
      </w:r>
      <w:proofErr w:type="spellEnd"/>
      <w:r w:rsidRPr="008462BE">
        <w:rPr>
          <w:rFonts w:ascii="Helvetica" w:eastAsia="Symbol" w:hAnsi="Helvetica" w:cs="Helvetica"/>
          <w:b/>
          <w:bCs/>
          <w:color w:val="222222"/>
          <w:kern w:val="0"/>
          <w:sz w:val="21"/>
          <w:szCs w:val="21"/>
          <w:lang w:eastAsia="ru-RU"/>
        </w:rPr>
        <w:t xml:space="preserve"> физико-математических наук Андреев, Валерий Вадимович</w:t>
      </w:r>
    </w:p>
    <w:p w14:paraId="53690F1F"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ВВЕДЕНИЕ.</w:t>
      </w:r>
    </w:p>
    <w:p w14:paraId="0075F4CD"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 xml:space="preserve">ГЛАВА 1. Оптика третьего порядка реальной </w:t>
      </w:r>
      <w:proofErr w:type="spellStart"/>
      <w:r w:rsidRPr="008462BE">
        <w:rPr>
          <w:rFonts w:ascii="Helvetica" w:eastAsia="Symbol" w:hAnsi="Helvetica" w:cs="Helvetica"/>
          <w:b/>
          <w:bCs/>
          <w:color w:val="222222"/>
          <w:kern w:val="0"/>
          <w:sz w:val="21"/>
          <w:szCs w:val="21"/>
          <w:lang w:eastAsia="ru-RU"/>
        </w:rPr>
        <w:t>соленоидальной</w:t>
      </w:r>
      <w:proofErr w:type="spellEnd"/>
      <w:r w:rsidRPr="008462BE">
        <w:rPr>
          <w:rFonts w:ascii="Helvetica" w:eastAsia="Symbol" w:hAnsi="Helvetica" w:cs="Helvetica"/>
          <w:b/>
          <w:bCs/>
          <w:color w:val="222222"/>
          <w:kern w:val="0"/>
          <w:sz w:val="21"/>
          <w:szCs w:val="21"/>
          <w:lang w:eastAsia="ru-RU"/>
        </w:rPr>
        <w:t xml:space="preserve"> магнитной линзы.</w:t>
      </w:r>
    </w:p>
    <w:p w14:paraId="483D1C76"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1. Нелинейное уравнение движения.</w:t>
      </w:r>
    </w:p>
    <w:p w14:paraId="6B79B95A"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2. Линейная оптика реального соленоида.</w:t>
      </w:r>
    </w:p>
    <w:p w14:paraId="37C898DF"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3. Хроматическая аберрация (2-й порядок).</w:t>
      </w:r>
    </w:p>
    <w:p w14:paraId="259D8180" w14:textId="77777777" w:rsidR="008462BE" w:rsidRPr="008462BE" w:rsidRDefault="008462BE" w:rsidP="008462BE">
      <w:pPr>
        <w:rPr>
          <w:rFonts w:ascii="Helvetica" w:eastAsia="Symbol" w:hAnsi="Helvetica" w:cs="Helvetica"/>
          <w:b/>
          <w:bCs/>
          <w:color w:val="222222"/>
          <w:kern w:val="0"/>
          <w:sz w:val="21"/>
          <w:szCs w:val="21"/>
          <w:lang w:eastAsia="ru-RU"/>
        </w:rPr>
      </w:pPr>
      <w:r w:rsidRPr="008462BE">
        <w:rPr>
          <w:rFonts w:ascii="Helvetica" w:eastAsia="Symbol" w:hAnsi="Helvetica" w:cs="Helvetica"/>
          <w:b/>
          <w:bCs/>
          <w:color w:val="222222"/>
          <w:kern w:val="0"/>
          <w:sz w:val="21"/>
          <w:szCs w:val="21"/>
          <w:lang w:eastAsia="ru-RU"/>
        </w:rPr>
        <w:t>4. Аберрация третьего порядка.</w:t>
      </w:r>
    </w:p>
    <w:p w14:paraId="77FDBE4B" w14:textId="5299A387" w:rsidR="00410372" w:rsidRPr="008462BE" w:rsidRDefault="00410372" w:rsidP="008462BE"/>
    <w:sectPr w:rsidR="00410372" w:rsidRPr="008462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3B53" w14:textId="77777777" w:rsidR="002F3E5B" w:rsidRDefault="002F3E5B">
      <w:pPr>
        <w:spacing w:after="0" w:line="240" w:lineRule="auto"/>
      </w:pPr>
      <w:r>
        <w:separator/>
      </w:r>
    </w:p>
  </w:endnote>
  <w:endnote w:type="continuationSeparator" w:id="0">
    <w:p w14:paraId="56509DE6" w14:textId="77777777" w:rsidR="002F3E5B" w:rsidRDefault="002F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2437" w14:textId="77777777" w:rsidR="002F3E5B" w:rsidRDefault="002F3E5B"/>
    <w:p w14:paraId="170A388F" w14:textId="77777777" w:rsidR="002F3E5B" w:rsidRDefault="002F3E5B"/>
    <w:p w14:paraId="7E2892F9" w14:textId="77777777" w:rsidR="002F3E5B" w:rsidRDefault="002F3E5B"/>
    <w:p w14:paraId="759B502B" w14:textId="77777777" w:rsidR="002F3E5B" w:rsidRDefault="002F3E5B"/>
    <w:p w14:paraId="625F693F" w14:textId="77777777" w:rsidR="002F3E5B" w:rsidRDefault="002F3E5B"/>
    <w:p w14:paraId="015577D2" w14:textId="77777777" w:rsidR="002F3E5B" w:rsidRDefault="002F3E5B"/>
    <w:p w14:paraId="46E27646" w14:textId="77777777" w:rsidR="002F3E5B" w:rsidRDefault="002F3E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81A44" wp14:editId="3294A2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D96F" w14:textId="77777777" w:rsidR="002F3E5B" w:rsidRDefault="002F3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81A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E0D96F" w14:textId="77777777" w:rsidR="002F3E5B" w:rsidRDefault="002F3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0441A" w14:textId="77777777" w:rsidR="002F3E5B" w:rsidRDefault="002F3E5B"/>
    <w:p w14:paraId="4EA19B98" w14:textId="77777777" w:rsidR="002F3E5B" w:rsidRDefault="002F3E5B"/>
    <w:p w14:paraId="28DB03B1" w14:textId="77777777" w:rsidR="002F3E5B" w:rsidRDefault="002F3E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2650DD" wp14:editId="57F8D7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7654" w14:textId="77777777" w:rsidR="002F3E5B" w:rsidRDefault="002F3E5B"/>
                          <w:p w14:paraId="45A7533A" w14:textId="77777777" w:rsidR="002F3E5B" w:rsidRDefault="002F3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2650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6B7654" w14:textId="77777777" w:rsidR="002F3E5B" w:rsidRDefault="002F3E5B"/>
                    <w:p w14:paraId="45A7533A" w14:textId="77777777" w:rsidR="002F3E5B" w:rsidRDefault="002F3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95F3C" w14:textId="77777777" w:rsidR="002F3E5B" w:rsidRDefault="002F3E5B"/>
    <w:p w14:paraId="4F377B01" w14:textId="77777777" w:rsidR="002F3E5B" w:rsidRDefault="002F3E5B">
      <w:pPr>
        <w:rPr>
          <w:sz w:val="2"/>
          <w:szCs w:val="2"/>
        </w:rPr>
      </w:pPr>
    </w:p>
    <w:p w14:paraId="1E76B918" w14:textId="77777777" w:rsidR="002F3E5B" w:rsidRDefault="002F3E5B"/>
    <w:p w14:paraId="4BA79E7E" w14:textId="77777777" w:rsidR="002F3E5B" w:rsidRDefault="002F3E5B">
      <w:pPr>
        <w:spacing w:after="0" w:line="240" w:lineRule="auto"/>
      </w:pPr>
    </w:p>
  </w:footnote>
  <w:footnote w:type="continuationSeparator" w:id="0">
    <w:p w14:paraId="1BD2C286" w14:textId="77777777" w:rsidR="002F3E5B" w:rsidRDefault="002F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E5B"/>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143313</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3854</cp:revision>
  <cp:lastPrinted>2009-02-06T05:36:00Z</cp:lastPrinted>
  <dcterms:created xsi:type="dcterms:W3CDTF">2024-01-07T13:43:00Z</dcterms:created>
  <dcterms:modified xsi:type="dcterms:W3CDTF">2025-08-02T01:14:00Z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