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881138" w:rsidRDefault="00881138" w:rsidP="00881138">
      <w:pPr>
        <w:jc w:val="center"/>
        <w:rPr>
          <w:sz w:val="28"/>
          <w:lang w:val="uk-UA"/>
        </w:rPr>
      </w:pPr>
      <w:r w:rsidRPr="00EC651C">
        <w:rPr>
          <w:sz w:val="28"/>
          <w:lang w:val="uk-UA"/>
        </w:rPr>
        <w:t>Донецький національний медичний університет ім. М. Горького</w:t>
      </w:r>
    </w:p>
    <w:p w:rsidR="00881138" w:rsidRPr="00EC651C" w:rsidRDefault="00881138" w:rsidP="00881138">
      <w:pPr>
        <w:jc w:val="center"/>
        <w:rPr>
          <w:sz w:val="28"/>
          <w:lang w:val="uk-UA"/>
        </w:rPr>
      </w:pPr>
      <w:r>
        <w:rPr>
          <w:sz w:val="28"/>
          <w:lang w:val="uk-UA"/>
        </w:rPr>
        <w:t>Міністерства охорони здоров</w:t>
      </w:r>
      <w:r w:rsidRPr="00881138">
        <w:rPr>
          <w:sz w:val="28"/>
        </w:rPr>
        <w:t>’</w:t>
      </w:r>
      <w:r>
        <w:rPr>
          <w:sz w:val="28"/>
          <w:lang w:val="uk-UA"/>
        </w:rPr>
        <w:t>я України</w:t>
      </w:r>
      <w:r w:rsidRPr="00EC651C">
        <w:rPr>
          <w:sz w:val="28"/>
          <w:lang w:val="uk-UA"/>
        </w:rPr>
        <w:t xml:space="preserve"> </w:t>
      </w:r>
    </w:p>
    <w:p w:rsidR="00881138" w:rsidRPr="00EC651C" w:rsidRDefault="00881138" w:rsidP="00881138">
      <w:pPr>
        <w:jc w:val="center"/>
        <w:rPr>
          <w:sz w:val="28"/>
          <w:lang w:val="uk-UA"/>
        </w:rPr>
      </w:pPr>
    </w:p>
    <w:p w:rsidR="00881138" w:rsidRPr="00EC651C" w:rsidRDefault="00881138" w:rsidP="00881138">
      <w:pPr>
        <w:jc w:val="center"/>
        <w:rPr>
          <w:sz w:val="28"/>
          <w:lang w:val="uk-UA"/>
        </w:rPr>
      </w:pPr>
    </w:p>
    <w:p w:rsidR="00881138" w:rsidRPr="00EC651C" w:rsidRDefault="00881138" w:rsidP="00881138">
      <w:pPr>
        <w:jc w:val="center"/>
        <w:rPr>
          <w:b/>
          <w:sz w:val="28"/>
          <w:lang w:val="uk-UA"/>
        </w:rPr>
      </w:pPr>
    </w:p>
    <w:p w:rsidR="00881138" w:rsidRPr="00EC651C" w:rsidRDefault="00881138" w:rsidP="00881138">
      <w:pPr>
        <w:jc w:val="center"/>
        <w:rPr>
          <w:b/>
          <w:sz w:val="28"/>
          <w:lang w:val="uk-UA"/>
        </w:rPr>
      </w:pPr>
    </w:p>
    <w:p w:rsidR="00881138" w:rsidRPr="00EC651C" w:rsidRDefault="00881138" w:rsidP="00881138">
      <w:pPr>
        <w:jc w:val="right"/>
        <w:rPr>
          <w:sz w:val="28"/>
          <w:lang w:val="uk-UA"/>
        </w:rPr>
      </w:pPr>
      <w:r w:rsidRPr="00EC651C">
        <w:rPr>
          <w:sz w:val="28"/>
          <w:lang w:val="uk-UA"/>
        </w:rPr>
        <w:t>На правах рукопису</w:t>
      </w:r>
    </w:p>
    <w:p w:rsidR="00881138" w:rsidRPr="00EC651C" w:rsidRDefault="00881138" w:rsidP="00881138">
      <w:pPr>
        <w:rPr>
          <w:lang w:val="uk-UA"/>
        </w:rPr>
      </w:pPr>
    </w:p>
    <w:p w:rsidR="00881138" w:rsidRPr="00EC651C" w:rsidRDefault="00881138" w:rsidP="00881138">
      <w:pPr>
        <w:rPr>
          <w:lang w:val="uk-UA"/>
        </w:rPr>
      </w:pPr>
    </w:p>
    <w:p w:rsidR="00881138" w:rsidRPr="00EC651C" w:rsidRDefault="00881138" w:rsidP="00881138">
      <w:pPr>
        <w:jc w:val="center"/>
        <w:rPr>
          <w:lang w:val="uk-UA"/>
        </w:rPr>
      </w:pPr>
    </w:p>
    <w:p w:rsidR="00881138" w:rsidRPr="00EC651C" w:rsidRDefault="00881138" w:rsidP="00881138">
      <w:pPr>
        <w:jc w:val="center"/>
        <w:rPr>
          <w:sz w:val="28"/>
          <w:lang w:val="uk-UA"/>
        </w:rPr>
      </w:pPr>
      <w:r w:rsidRPr="00EC651C">
        <w:rPr>
          <w:sz w:val="28"/>
          <w:lang w:val="uk-UA"/>
        </w:rPr>
        <w:t xml:space="preserve">Громова Катерина Володимирівна </w:t>
      </w:r>
    </w:p>
    <w:p w:rsidR="00881138" w:rsidRPr="00EC651C" w:rsidRDefault="00881138" w:rsidP="00881138">
      <w:pPr>
        <w:rPr>
          <w:b/>
          <w:lang w:val="uk-UA"/>
        </w:rPr>
      </w:pPr>
    </w:p>
    <w:p w:rsidR="00881138" w:rsidRPr="00EC651C" w:rsidRDefault="00881138" w:rsidP="00881138">
      <w:pPr>
        <w:rPr>
          <w:b/>
          <w:lang w:val="uk-UA"/>
        </w:rPr>
      </w:pPr>
    </w:p>
    <w:p w:rsidR="00881138" w:rsidRPr="00EC651C" w:rsidRDefault="00881138" w:rsidP="00881138">
      <w:pPr>
        <w:rPr>
          <w:b/>
          <w:lang w:val="uk-UA"/>
        </w:rPr>
      </w:pPr>
    </w:p>
    <w:p w:rsidR="00881138" w:rsidRPr="00EC651C" w:rsidRDefault="00881138" w:rsidP="00881138">
      <w:pPr>
        <w:rPr>
          <w:b/>
          <w:lang w:val="uk-UA"/>
        </w:rPr>
      </w:pPr>
    </w:p>
    <w:p w:rsidR="00881138" w:rsidRPr="00EC651C" w:rsidRDefault="00881138" w:rsidP="00881138">
      <w:pPr>
        <w:rPr>
          <w:b/>
          <w:lang w:val="uk-UA"/>
        </w:rPr>
      </w:pPr>
    </w:p>
    <w:p w:rsidR="00881138" w:rsidRPr="00EC651C" w:rsidRDefault="00881138" w:rsidP="00881138">
      <w:pPr>
        <w:pStyle w:val="a6"/>
        <w:jc w:val="right"/>
        <w:rPr>
          <w:b/>
          <w:lang w:val="uk-UA"/>
        </w:rPr>
      </w:pPr>
      <w:r w:rsidRPr="00EC651C">
        <w:rPr>
          <w:b/>
          <w:lang w:val="uk-UA"/>
        </w:rPr>
        <w:t xml:space="preserve"> УДК: 616.24-002.5-085.28</w:t>
      </w:r>
    </w:p>
    <w:p w:rsidR="00881138" w:rsidRPr="00EC651C" w:rsidRDefault="00881138" w:rsidP="00881138">
      <w:pPr>
        <w:jc w:val="right"/>
        <w:rPr>
          <w:lang w:val="uk-UA"/>
        </w:rPr>
      </w:pPr>
      <w:r w:rsidRPr="00EC651C">
        <w:rPr>
          <w:lang w:val="uk-UA"/>
        </w:rPr>
        <w:t xml:space="preserve">                                                                                                       </w:t>
      </w:r>
    </w:p>
    <w:p w:rsidR="00881138" w:rsidRPr="00EC651C" w:rsidRDefault="00881138" w:rsidP="00881138">
      <w:pPr>
        <w:jc w:val="center"/>
        <w:rPr>
          <w:rFonts w:ascii="Times New Roman" w:hAnsi="Times New Roman"/>
          <w:sz w:val="32"/>
          <w:lang w:val="uk-UA"/>
        </w:rPr>
      </w:pPr>
    </w:p>
    <w:p w:rsidR="00881138" w:rsidRPr="00EC651C" w:rsidRDefault="00881138" w:rsidP="00881138">
      <w:pPr>
        <w:jc w:val="center"/>
        <w:rPr>
          <w:b/>
          <w:sz w:val="32"/>
          <w:lang w:val="uk-UA"/>
        </w:rPr>
      </w:pPr>
      <w:bookmarkStart w:id="0" w:name="_GoBack"/>
      <w:r w:rsidRPr="00EC651C">
        <w:rPr>
          <w:b/>
          <w:sz w:val="32"/>
          <w:lang w:val="uk-UA"/>
        </w:rPr>
        <w:t>Особливості формування деструктивного туберкульозу легень  та методи корекції виникаючих порушень</w:t>
      </w:r>
    </w:p>
    <w:p w:rsidR="00881138" w:rsidRPr="00EC651C" w:rsidRDefault="00881138" w:rsidP="00881138">
      <w:pPr>
        <w:spacing w:line="360" w:lineRule="auto"/>
        <w:ind w:firstLine="709"/>
        <w:jc w:val="both"/>
        <w:rPr>
          <w:sz w:val="28"/>
          <w:lang w:val="uk-UA"/>
        </w:rPr>
      </w:pPr>
    </w:p>
    <w:bookmarkEnd w:id="0"/>
    <w:p w:rsidR="00881138" w:rsidRPr="00EC651C" w:rsidRDefault="00881138" w:rsidP="00881138">
      <w:pPr>
        <w:spacing w:line="360" w:lineRule="auto"/>
        <w:ind w:firstLine="709"/>
        <w:jc w:val="both"/>
        <w:rPr>
          <w:rFonts w:ascii="Times New Roman" w:hAnsi="Times New Roman"/>
          <w:sz w:val="28"/>
          <w:lang w:val="uk-UA"/>
        </w:rPr>
      </w:pPr>
      <w:r w:rsidRPr="00EC651C">
        <w:rPr>
          <w:sz w:val="28"/>
          <w:lang w:val="uk-UA"/>
        </w:rPr>
        <w:t xml:space="preserve">                                             </w:t>
      </w:r>
      <w:r>
        <w:rPr>
          <w:sz w:val="28"/>
          <w:szCs w:val="28"/>
          <w:lang w:val="uk-UA"/>
        </w:rPr>
        <w:t>14.01.26 – ф</w:t>
      </w:r>
      <w:r w:rsidRPr="00EC651C">
        <w:rPr>
          <w:sz w:val="28"/>
          <w:lang w:val="uk-UA"/>
        </w:rPr>
        <w:t>тизіатрія</w:t>
      </w:r>
    </w:p>
    <w:p w:rsidR="00881138" w:rsidRPr="00EC651C" w:rsidRDefault="00881138" w:rsidP="00881138">
      <w:pPr>
        <w:jc w:val="center"/>
        <w:rPr>
          <w:sz w:val="28"/>
          <w:lang w:val="uk-UA"/>
        </w:rPr>
      </w:pPr>
    </w:p>
    <w:p w:rsidR="00881138" w:rsidRPr="00EC651C" w:rsidRDefault="00881138" w:rsidP="00881138">
      <w:pPr>
        <w:jc w:val="center"/>
        <w:rPr>
          <w:sz w:val="28"/>
          <w:lang w:val="uk-UA"/>
        </w:rPr>
      </w:pPr>
    </w:p>
    <w:p w:rsidR="00881138" w:rsidRPr="00EC651C" w:rsidRDefault="00881138" w:rsidP="00881138">
      <w:pPr>
        <w:jc w:val="center"/>
        <w:rPr>
          <w:sz w:val="28"/>
          <w:lang w:val="uk-UA"/>
        </w:rPr>
      </w:pPr>
    </w:p>
    <w:p w:rsidR="00881138" w:rsidRPr="00EC651C" w:rsidRDefault="00881138" w:rsidP="00881138">
      <w:pPr>
        <w:jc w:val="center"/>
        <w:rPr>
          <w:sz w:val="28"/>
          <w:lang w:val="uk-UA"/>
        </w:rPr>
      </w:pPr>
    </w:p>
    <w:p w:rsidR="00881138" w:rsidRPr="00EC651C" w:rsidRDefault="00881138" w:rsidP="00881138">
      <w:pPr>
        <w:jc w:val="center"/>
        <w:rPr>
          <w:sz w:val="28"/>
          <w:lang w:val="uk-UA"/>
        </w:rPr>
      </w:pPr>
    </w:p>
    <w:p w:rsidR="00881138" w:rsidRPr="00EC651C" w:rsidRDefault="00881138" w:rsidP="00881138">
      <w:pPr>
        <w:jc w:val="center"/>
        <w:rPr>
          <w:sz w:val="28"/>
          <w:lang w:val="uk-UA"/>
        </w:rPr>
      </w:pPr>
      <w:r w:rsidRPr="00EC651C">
        <w:rPr>
          <w:sz w:val="28"/>
          <w:lang w:val="uk-UA"/>
        </w:rPr>
        <w:t>Дисертац</w:t>
      </w:r>
      <w:r w:rsidRPr="00EC651C">
        <w:rPr>
          <w:rFonts w:ascii="Times New Roman" w:hAnsi="Times New Roman"/>
          <w:sz w:val="28"/>
          <w:lang w:val="uk-UA"/>
        </w:rPr>
        <w:t>і</w:t>
      </w:r>
      <w:r w:rsidRPr="00EC651C">
        <w:rPr>
          <w:sz w:val="28"/>
          <w:lang w:val="uk-UA"/>
        </w:rPr>
        <w:t xml:space="preserve">я на здобуття наукового ступеня </w:t>
      </w:r>
    </w:p>
    <w:p w:rsidR="00881138" w:rsidRPr="00EC651C" w:rsidRDefault="00881138" w:rsidP="00881138">
      <w:pPr>
        <w:jc w:val="center"/>
        <w:rPr>
          <w:sz w:val="28"/>
          <w:lang w:val="uk-UA"/>
        </w:rPr>
      </w:pPr>
      <w:r w:rsidRPr="00EC651C">
        <w:rPr>
          <w:sz w:val="28"/>
          <w:lang w:val="uk-UA"/>
        </w:rPr>
        <w:t xml:space="preserve">кандидата  медичних  наук </w:t>
      </w:r>
    </w:p>
    <w:p w:rsidR="00881138" w:rsidRPr="00EC651C" w:rsidRDefault="00881138" w:rsidP="00881138">
      <w:pPr>
        <w:jc w:val="center"/>
        <w:rPr>
          <w:sz w:val="28"/>
          <w:lang w:val="uk-UA"/>
        </w:rPr>
      </w:pPr>
    </w:p>
    <w:p w:rsidR="00881138" w:rsidRPr="00EC651C" w:rsidRDefault="00881138" w:rsidP="00881138">
      <w:pPr>
        <w:jc w:val="center"/>
        <w:rPr>
          <w:sz w:val="28"/>
          <w:lang w:val="uk-UA"/>
        </w:rPr>
      </w:pPr>
    </w:p>
    <w:p w:rsidR="00881138" w:rsidRPr="00EC651C" w:rsidRDefault="00881138" w:rsidP="00881138">
      <w:pPr>
        <w:jc w:val="center"/>
        <w:rPr>
          <w:sz w:val="28"/>
          <w:lang w:val="uk-UA"/>
        </w:rPr>
      </w:pPr>
    </w:p>
    <w:p w:rsidR="00881138" w:rsidRPr="00EC651C" w:rsidRDefault="00881138" w:rsidP="00881138">
      <w:pPr>
        <w:jc w:val="center"/>
        <w:rPr>
          <w:lang w:val="uk-UA"/>
        </w:rPr>
      </w:pPr>
    </w:p>
    <w:p w:rsidR="00881138" w:rsidRDefault="00881138" w:rsidP="00881138">
      <w:pPr>
        <w:pStyle w:val="iiiaeuiue1"/>
        <w:spacing w:before="0" w:after="0"/>
        <w:ind w:left="5760" w:firstLine="720"/>
        <w:jc w:val="center"/>
        <w:rPr>
          <w:rFonts w:ascii="Times New Roman CYR" w:hAnsi="Times New Roman CYR"/>
          <w:b w:val="0"/>
          <w:lang w:val="uk-UA"/>
        </w:rPr>
      </w:pPr>
      <w:r w:rsidRPr="00EC651C">
        <w:rPr>
          <w:rFonts w:ascii="Times New Roman CYR" w:hAnsi="Times New Roman CYR"/>
          <w:b w:val="0"/>
          <w:lang w:val="uk-UA"/>
        </w:rPr>
        <w:t>Науковий  керівник</w:t>
      </w:r>
    </w:p>
    <w:p w:rsidR="00881138" w:rsidRDefault="00881138" w:rsidP="00881138">
      <w:pPr>
        <w:pStyle w:val="iiiaeuiue1"/>
        <w:spacing w:before="0" w:after="0"/>
        <w:ind w:firstLine="720"/>
        <w:jc w:val="right"/>
        <w:rPr>
          <w:rFonts w:ascii="Times New Roman CYR" w:hAnsi="Times New Roman CYR"/>
          <w:b w:val="0"/>
          <w:lang w:val="uk-UA"/>
        </w:rPr>
      </w:pPr>
      <w:r>
        <w:rPr>
          <w:rFonts w:ascii="Times New Roman CYR" w:hAnsi="Times New Roman CYR"/>
          <w:b w:val="0"/>
          <w:lang w:val="uk-UA"/>
        </w:rPr>
        <w:t xml:space="preserve"> </w:t>
      </w:r>
      <w:r w:rsidRPr="00EC651C">
        <w:rPr>
          <w:rFonts w:ascii="Times New Roman CYR" w:hAnsi="Times New Roman CYR"/>
          <w:b w:val="0"/>
          <w:lang w:val="uk-UA"/>
        </w:rPr>
        <w:t xml:space="preserve"> </w:t>
      </w:r>
      <w:r>
        <w:rPr>
          <w:rFonts w:ascii="Times New Roman CYR" w:hAnsi="Times New Roman CYR"/>
          <w:b w:val="0"/>
          <w:lang w:val="uk-UA"/>
        </w:rPr>
        <w:tab/>
      </w:r>
      <w:r>
        <w:rPr>
          <w:rFonts w:ascii="Times New Roman CYR" w:hAnsi="Times New Roman CYR"/>
          <w:b w:val="0"/>
          <w:lang w:val="uk-UA"/>
        </w:rPr>
        <w:tab/>
      </w:r>
      <w:r>
        <w:rPr>
          <w:rFonts w:ascii="Times New Roman CYR" w:hAnsi="Times New Roman CYR"/>
          <w:b w:val="0"/>
          <w:lang w:val="uk-UA"/>
        </w:rPr>
        <w:tab/>
      </w:r>
      <w:r>
        <w:rPr>
          <w:rFonts w:ascii="Times New Roman CYR" w:hAnsi="Times New Roman CYR"/>
          <w:b w:val="0"/>
          <w:lang w:val="uk-UA"/>
        </w:rPr>
        <w:tab/>
      </w:r>
      <w:r>
        <w:rPr>
          <w:rFonts w:ascii="Times New Roman CYR" w:hAnsi="Times New Roman CYR"/>
          <w:b w:val="0"/>
          <w:lang w:val="uk-UA"/>
        </w:rPr>
        <w:tab/>
      </w:r>
      <w:r>
        <w:rPr>
          <w:rFonts w:ascii="Times New Roman CYR" w:hAnsi="Times New Roman CYR"/>
          <w:b w:val="0"/>
          <w:lang w:val="uk-UA"/>
        </w:rPr>
        <w:tab/>
      </w:r>
      <w:r w:rsidRPr="00EC651C">
        <w:rPr>
          <w:rFonts w:ascii="Times New Roman CYR" w:hAnsi="Times New Roman CYR"/>
          <w:b w:val="0"/>
          <w:lang w:val="uk-UA"/>
        </w:rPr>
        <w:t>Корж О</w:t>
      </w:r>
      <w:r>
        <w:rPr>
          <w:rFonts w:ascii="Times New Roman CYR" w:hAnsi="Times New Roman CYR"/>
          <w:b w:val="0"/>
          <w:lang w:val="uk-UA"/>
        </w:rPr>
        <w:t xml:space="preserve">лена </w:t>
      </w:r>
      <w:r w:rsidRPr="00EC651C">
        <w:rPr>
          <w:rFonts w:ascii="Times New Roman CYR" w:hAnsi="Times New Roman CYR"/>
          <w:b w:val="0"/>
          <w:lang w:val="uk-UA"/>
        </w:rPr>
        <w:t>В</w:t>
      </w:r>
      <w:r>
        <w:rPr>
          <w:rFonts w:ascii="Times New Roman CYR" w:hAnsi="Times New Roman CYR"/>
          <w:b w:val="0"/>
          <w:lang w:val="uk-UA"/>
        </w:rPr>
        <w:t>олодимирівна,</w:t>
      </w:r>
    </w:p>
    <w:p w:rsidR="00881138" w:rsidRDefault="00881138" w:rsidP="00881138">
      <w:pPr>
        <w:pStyle w:val="iiiaeuiue1"/>
        <w:spacing w:before="0" w:after="0"/>
        <w:ind w:left="5040"/>
        <w:jc w:val="right"/>
        <w:rPr>
          <w:rFonts w:ascii="Times New Roman CYR" w:hAnsi="Times New Roman CYR"/>
          <w:b w:val="0"/>
          <w:lang w:val="uk-UA"/>
        </w:rPr>
      </w:pPr>
      <w:r>
        <w:rPr>
          <w:rFonts w:ascii="Times New Roman CYR" w:hAnsi="Times New Roman CYR"/>
          <w:b w:val="0"/>
          <w:lang w:val="uk-UA"/>
        </w:rPr>
        <w:t xml:space="preserve">  доктор медичних наук,</w:t>
      </w:r>
    </w:p>
    <w:p w:rsidR="00881138" w:rsidRPr="00EC651C" w:rsidRDefault="00881138" w:rsidP="00881138">
      <w:pPr>
        <w:pStyle w:val="iiiaeuiue1"/>
        <w:spacing w:before="0" w:after="0"/>
        <w:ind w:left="5040" w:firstLine="720"/>
        <w:jc w:val="center"/>
        <w:rPr>
          <w:rFonts w:ascii="Times New Roman CYR" w:hAnsi="Times New Roman CYR"/>
          <w:b w:val="0"/>
          <w:lang w:val="uk-UA"/>
        </w:rPr>
      </w:pPr>
      <w:r>
        <w:rPr>
          <w:rFonts w:ascii="Times New Roman CYR" w:hAnsi="Times New Roman CYR"/>
          <w:b w:val="0"/>
          <w:lang w:val="uk-UA"/>
        </w:rPr>
        <w:t xml:space="preserve">  доцент</w:t>
      </w:r>
      <w:r w:rsidRPr="00EC651C">
        <w:rPr>
          <w:rFonts w:ascii="Times New Roman CYR" w:hAnsi="Times New Roman CYR"/>
          <w:b w:val="0"/>
          <w:lang w:val="uk-UA"/>
        </w:rPr>
        <w:t xml:space="preserve"> </w:t>
      </w:r>
    </w:p>
    <w:p w:rsidR="00881138" w:rsidRPr="00EC651C" w:rsidRDefault="00881138" w:rsidP="00881138">
      <w:pPr>
        <w:jc w:val="center"/>
        <w:rPr>
          <w:sz w:val="28"/>
          <w:lang w:val="uk-UA"/>
        </w:rPr>
      </w:pPr>
    </w:p>
    <w:p w:rsidR="00881138" w:rsidRPr="00EC651C" w:rsidRDefault="00881138" w:rsidP="00881138">
      <w:pPr>
        <w:jc w:val="center"/>
        <w:rPr>
          <w:sz w:val="28"/>
          <w:lang w:val="uk-UA"/>
        </w:rPr>
      </w:pPr>
    </w:p>
    <w:p w:rsidR="00881138" w:rsidRPr="00EC651C" w:rsidRDefault="00881138" w:rsidP="00881138">
      <w:pPr>
        <w:jc w:val="center"/>
        <w:rPr>
          <w:sz w:val="28"/>
          <w:lang w:val="uk-UA"/>
        </w:rPr>
      </w:pPr>
    </w:p>
    <w:p w:rsidR="00881138" w:rsidRDefault="00881138" w:rsidP="00881138">
      <w:pPr>
        <w:jc w:val="center"/>
        <w:rPr>
          <w:sz w:val="28"/>
          <w:lang w:val="uk-UA"/>
        </w:rPr>
      </w:pPr>
      <w:r w:rsidRPr="00EC651C">
        <w:rPr>
          <w:sz w:val="28"/>
          <w:lang w:val="uk-UA"/>
        </w:rPr>
        <w:t>Донецьк - 200</w:t>
      </w:r>
      <w:r>
        <w:rPr>
          <w:sz w:val="28"/>
          <w:lang w:val="uk-UA"/>
        </w:rPr>
        <w:t>9</w:t>
      </w:r>
      <w:r w:rsidRPr="00EC651C">
        <w:rPr>
          <w:sz w:val="28"/>
          <w:lang w:val="uk-UA"/>
        </w:rPr>
        <w:t xml:space="preserve"> </w:t>
      </w:r>
    </w:p>
    <w:bookmarkStart w:id="1" w:name="_MON_1307366295"/>
    <w:bookmarkStart w:id="2" w:name="_MON_1307368676"/>
    <w:bookmarkEnd w:id="1"/>
    <w:bookmarkEnd w:id="2"/>
    <w:p w:rsidR="00881138" w:rsidRPr="00CE72E0" w:rsidRDefault="00881138" w:rsidP="00881138">
      <w:pPr>
        <w:jc w:val="center"/>
        <w:rPr>
          <w:sz w:val="28"/>
          <w:lang w:val="uk-UA"/>
        </w:rPr>
      </w:pPr>
      <w:r w:rsidRPr="00CE72E0">
        <w:rPr>
          <w:sz w:val="28"/>
          <w:lang w:val="uk-UA"/>
        </w:rPr>
        <w:object w:dxaOrig="10192" w:dyaOrig="14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748.3pt" o:ole="">
            <v:imagedata r:id="rId8" o:title=""/>
          </v:shape>
          <o:OLEObject Type="Embed" ProgID="Word.Document.8" ShapeID="_x0000_i1025" DrawAspect="Content" ObjectID="_1494321959" r:id="rId9">
            <o:FieldCodes>\s</o:FieldCodes>
          </o:OLEObject>
        </w:object>
      </w:r>
    </w:p>
    <w:tbl>
      <w:tblPr>
        <w:tblW w:w="9639" w:type="dxa"/>
        <w:tblInd w:w="108" w:type="dxa"/>
        <w:tblBorders>
          <w:top w:val="single" w:sz="12" w:space="0" w:color="008000"/>
          <w:bottom w:val="single" w:sz="12" w:space="0" w:color="008000"/>
        </w:tblBorders>
        <w:tblLook w:val="01E0" w:firstRow="1" w:lastRow="1" w:firstColumn="1" w:lastColumn="1" w:noHBand="0" w:noVBand="0"/>
      </w:tblPr>
      <w:tblGrid>
        <w:gridCol w:w="8831"/>
        <w:gridCol w:w="808"/>
      </w:tblGrid>
      <w:tr w:rsidR="00881138" w:rsidRPr="00E20555" w:rsidTr="00A83C65">
        <w:tc>
          <w:tcPr>
            <w:tcW w:w="8831" w:type="dxa"/>
            <w:tcBorders>
              <w:top w:val="nil"/>
              <w:bottom w:val="nil"/>
            </w:tcBorders>
            <w:shd w:val="clear" w:color="auto" w:fill="auto"/>
          </w:tcPr>
          <w:p w:rsidR="00881138" w:rsidRPr="00E20555" w:rsidRDefault="00881138" w:rsidP="00A83C65">
            <w:pPr>
              <w:spacing w:after="120" w:line="360" w:lineRule="auto"/>
              <w:jc w:val="both"/>
              <w:rPr>
                <w:sz w:val="28"/>
                <w:szCs w:val="28"/>
                <w:lang w:val="uk-UA"/>
              </w:rPr>
            </w:pPr>
            <w:r w:rsidRPr="00E20555">
              <w:rPr>
                <w:sz w:val="28"/>
                <w:szCs w:val="28"/>
                <w:lang w:val="uk-UA"/>
              </w:rPr>
              <w:t>ТУБЕРКУЛЬОЗ ЛЕГЕНЬ…………</w:t>
            </w:r>
            <w:r>
              <w:rPr>
                <w:sz w:val="28"/>
                <w:szCs w:val="28"/>
                <w:lang w:val="uk-UA"/>
              </w:rPr>
              <w:t>………………………………..</w:t>
            </w:r>
          </w:p>
        </w:tc>
        <w:tc>
          <w:tcPr>
            <w:tcW w:w="808" w:type="dxa"/>
            <w:tcBorders>
              <w:top w:val="nil"/>
              <w:bottom w:val="nil"/>
            </w:tcBorders>
            <w:shd w:val="clear" w:color="auto" w:fill="auto"/>
          </w:tcPr>
          <w:p w:rsidR="00881138" w:rsidRPr="00E20555" w:rsidRDefault="00881138" w:rsidP="00A83C65">
            <w:pPr>
              <w:spacing w:line="360" w:lineRule="auto"/>
              <w:jc w:val="both"/>
              <w:rPr>
                <w:sz w:val="28"/>
                <w:szCs w:val="28"/>
                <w:lang w:val="uk-UA"/>
              </w:rPr>
            </w:pPr>
            <w:r w:rsidRPr="00E20555">
              <w:rPr>
                <w:sz w:val="28"/>
                <w:szCs w:val="28"/>
                <w:lang w:val="uk-UA"/>
              </w:rPr>
              <w:t>82</w:t>
            </w:r>
          </w:p>
        </w:tc>
      </w:tr>
      <w:tr w:rsidR="00881138" w:rsidRPr="00E20555" w:rsidTr="00A83C65">
        <w:tc>
          <w:tcPr>
            <w:tcW w:w="8831" w:type="dxa"/>
            <w:tcBorders>
              <w:top w:val="nil"/>
              <w:bottom w:val="nil"/>
            </w:tcBorders>
            <w:shd w:val="clear" w:color="auto" w:fill="auto"/>
          </w:tcPr>
          <w:p w:rsidR="00881138" w:rsidRPr="00E20555" w:rsidRDefault="00881138" w:rsidP="00A83C65">
            <w:pPr>
              <w:spacing w:after="120" w:line="360" w:lineRule="auto"/>
              <w:jc w:val="both"/>
              <w:rPr>
                <w:sz w:val="28"/>
                <w:szCs w:val="28"/>
                <w:lang w:val="uk-UA"/>
              </w:rPr>
            </w:pPr>
            <w:r w:rsidRPr="00E20555">
              <w:rPr>
                <w:sz w:val="28"/>
                <w:szCs w:val="28"/>
                <w:lang w:val="uk-UA"/>
              </w:rPr>
              <w:t>АНАЛІЗ І УЗАГАЛЬНЕННЯ РЕЗУЛЬТАТІВ ДОСЛІДЖЕННЯ…………</w:t>
            </w:r>
          </w:p>
        </w:tc>
        <w:tc>
          <w:tcPr>
            <w:tcW w:w="808" w:type="dxa"/>
            <w:tcBorders>
              <w:top w:val="nil"/>
              <w:bottom w:val="nil"/>
            </w:tcBorders>
            <w:shd w:val="clear" w:color="auto" w:fill="auto"/>
          </w:tcPr>
          <w:p w:rsidR="00881138" w:rsidRPr="00E20555" w:rsidRDefault="00881138" w:rsidP="00A83C65">
            <w:pPr>
              <w:spacing w:line="360" w:lineRule="auto"/>
              <w:jc w:val="both"/>
              <w:rPr>
                <w:sz w:val="28"/>
                <w:szCs w:val="28"/>
                <w:lang w:val="uk-UA"/>
              </w:rPr>
            </w:pPr>
            <w:r w:rsidRPr="00E20555">
              <w:rPr>
                <w:sz w:val="28"/>
                <w:szCs w:val="28"/>
                <w:lang w:val="uk-UA"/>
              </w:rPr>
              <w:t>97</w:t>
            </w:r>
          </w:p>
        </w:tc>
      </w:tr>
      <w:tr w:rsidR="00881138" w:rsidRPr="00E20555" w:rsidTr="00A83C65">
        <w:tc>
          <w:tcPr>
            <w:tcW w:w="8831" w:type="dxa"/>
            <w:tcBorders>
              <w:top w:val="nil"/>
              <w:bottom w:val="nil"/>
            </w:tcBorders>
            <w:shd w:val="clear" w:color="auto" w:fill="auto"/>
          </w:tcPr>
          <w:p w:rsidR="00881138" w:rsidRPr="00E20555" w:rsidRDefault="00881138" w:rsidP="00A83C65">
            <w:pPr>
              <w:spacing w:after="120" w:line="360" w:lineRule="auto"/>
              <w:jc w:val="both"/>
              <w:rPr>
                <w:sz w:val="28"/>
                <w:szCs w:val="28"/>
                <w:lang w:val="uk-UA"/>
              </w:rPr>
            </w:pPr>
            <w:r w:rsidRPr="00E20555">
              <w:rPr>
                <w:sz w:val="28"/>
                <w:szCs w:val="28"/>
                <w:lang w:val="uk-UA"/>
              </w:rPr>
              <w:t>ВИСНОВКИ…………………………………………………………………..</w:t>
            </w:r>
          </w:p>
        </w:tc>
        <w:tc>
          <w:tcPr>
            <w:tcW w:w="808" w:type="dxa"/>
            <w:tcBorders>
              <w:top w:val="nil"/>
              <w:bottom w:val="nil"/>
            </w:tcBorders>
            <w:shd w:val="clear" w:color="auto" w:fill="auto"/>
          </w:tcPr>
          <w:p w:rsidR="00881138" w:rsidRPr="00E20555" w:rsidRDefault="00881138" w:rsidP="00A83C65">
            <w:pPr>
              <w:spacing w:line="360" w:lineRule="auto"/>
              <w:jc w:val="both"/>
              <w:rPr>
                <w:sz w:val="28"/>
                <w:szCs w:val="28"/>
                <w:lang w:val="uk-UA"/>
              </w:rPr>
            </w:pPr>
            <w:r w:rsidRPr="00E20555">
              <w:rPr>
                <w:sz w:val="28"/>
                <w:szCs w:val="28"/>
                <w:lang w:val="uk-UA"/>
              </w:rPr>
              <w:t>126</w:t>
            </w:r>
          </w:p>
        </w:tc>
      </w:tr>
      <w:tr w:rsidR="00881138" w:rsidRPr="00E20555" w:rsidTr="00A83C65">
        <w:tc>
          <w:tcPr>
            <w:tcW w:w="8831" w:type="dxa"/>
            <w:tcBorders>
              <w:top w:val="nil"/>
              <w:bottom w:val="nil"/>
            </w:tcBorders>
            <w:shd w:val="clear" w:color="auto" w:fill="auto"/>
          </w:tcPr>
          <w:p w:rsidR="00881138" w:rsidRPr="00E20555" w:rsidRDefault="00881138" w:rsidP="00A83C65">
            <w:pPr>
              <w:spacing w:after="120" w:line="360" w:lineRule="auto"/>
              <w:jc w:val="both"/>
              <w:rPr>
                <w:sz w:val="28"/>
                <w:szCs w:val="28"/>
                <w:lang w:val="uk-UA"/>
              </w:rPr>
            </w:pPr>
            <w:r w:rsidRPr="00E20555">
              <w:rPr>
                <w:sz w:val="28"/>
                <w:szCs w:val="28"/>
                <w:lang w:val="uk-UA"/>
              </w:rPr>
              <w:t>ПРАКТИЧНІ РЕКОМЕНДАЦІЇ…………………………………………….</w:t>
            </w:r>
          </w:p>
        </w:tc>
        <w:tc>
          <w:tcPr>
            <w:tcW w:w="808" w:type="dxa"/>
            <w:tcBorders>
              <w:top w:val="nil"/>
              <w:bottom w:val="nil"/>
            </w:tcBorders>
            <w:shd w:val="clear" w:color="auto" w:fill="auto"/>
          </w:tcPr>
          <w:p w:rsidR="00881138" w:rsidRPr="00E20555" w:rsidRDefault="00881138" w:rsidP="00A83C65">
            <w:pPr>
              <w:spacing w:line="360" w:lineRule="auto"/>
              <w:jc w:val="both"/>
              <w:rPr>
                <w:sz w:val="28"/>
                <w:szCs w:val="28"/>
                <w:lang w:val="uk-UA"/>
              </w:rPr>
            </w:pPr>
            <w:r w:rsidRPr="00E20555">
              <w:rPr>
                <w:sz w:val="28"/>
                <w:szCs w:val="28"/>
                <w:lang w:val="uk-UA"/>
              </w:rPr>
              <w:t>128</w:t>
            </w:r>
          </w:p>
        </w:tc>
      </w:tr>
      <w:tr w:rsidR="00881138" w:rsidRPr="00E20555" w:rsidTr="00A83C65">
        <w:tc>
          <w:tcPr>
            <w:tcW w:w="8831" w:type="dxa"/>
            <w:tcBorders>
              <w:top w:val="nil"/>
              <w:bottom w:val="nil"/>
            </w:tcBorders>
            <w:shd w:val="clear" w:color="auto" w:fill="auto"/>
          </w:tcPr>
          <w:p w:rsidR="00881138" w:rsidRPr="00E20555" w:rsidRDefault="00881138" w:rsidP="00A83C65">
            <w:pPr>
              <w:spacing w:after="120" w:line="360" w:lineRule="auto"/>
              <w:jc w:val="both"/>
              <w:rPr>
                <w:sz w:val="28"/>
                <w:szCs w:val="28"/>
                <w:lang w:val="uk-UA"/>
              </w:rPr>
            </w:pPr>
            <w:r w:rsidRPr="00E20555">
              <w:rPr>
                <w:sz w:val="28"/>
                <w:szCs w:val="28"/>
                <w:lang w:val="uk-UA"/>
              </w:rPr>
              <w:t>СПИСОК ВИКОРИСТАНИХ ЛІТЕРАТУРНИХ ДЖЕРЕЛ……………….</w:t>
            </w:r>
          </w:p>
        </w:tc>
        <w:tc>
          <w:tcPr>
            <w:tcW w:w="808" w:type="dxa"/>
            <w:tcBorders>
              <w:top w:val="nil"/>
              <w:bottom w:val="nil"/>
            </w:tcBorders>
            <w:shd w:val="clear" w:color="auto" w:fill="auto"/>
          </w:tcPr>
          <w:p w:rsidR="00881138" w:rsidRPr="00E20555" w:rsidRDefault="00881138" w:rsidP="00A83C65">
            <w:pPr>
              <w:spacing w:line="360" w:lineRule="auto"/>
              <w:jc w:val="both"/>
              <w:rPr>
                <w:sz w:val="28"/>
                <w:szCs w:val="28"/>
                <w:lang w:val="uk-UA"/>
              </w:rPr>
            </w:pPr>
            <w:r w:rsidRPr="00E20555">
              <w:rPr>
                <w:sz w:val="28"/>
                <w:szCs w:val="28"/>
                <w:lang w:val="uk-UA"/>
              </w:rPr>
              <w:t>129</w:t>
            </w:r>
          </w:p>
        </w:tc>
      </w:tr>
      <w:tr w:rsidR="00881138" w:rsidRPr="00E20555" w:rsidTr="00A83C65">
        <w:tc>
          <w:tcPr>
            <w:tcW w:w="8831" w:type="dxa"/>
            <w:tcBorders>
              <w:top w:val="nil"/>
              <w:bottom w:val="nil"/>
            </w:tcBorders>
            <w:shd w:val="clear" w:color="auto" w:fill="auto"/>
          </w:tcPr>
          <w:p w:rsidR="00881138" w:rsidRPr="00E20555" w:rsidRDefault="00881138" w:rsidP="00A83C65">
            <w:pPr>
              <w:spacing w:after="120" w:line="360" w:lineRule="auto"/>
              <w:jc w:val="both"/>
              <w:rPr>
                <w:sz w:val="28"/>
                <w:szCs w:val="28"/>
                <w:lang w:val="uk-UA"/>
              </w:rPr>
            </w:pPr>
          </w:p>
        </w:tc>
        <w:tc>
          <w:tcPr>
            <w:tcW w:w="808" w:type="dxa"/>
            <w:tcBorders>
              <w:top w:val="nil"/>
              <w:bottom w:val="nil"/>
            </w:tcBorders>
            <w:shd w:val="clear" w:color="auto" w:fill="auto"/>
          </w:tcPr>
          <w:p w:rsidR="00881138" w:rsidRPr="00E20555" w:rsidRDefault="00881138" w:rsidP="00A83C65">
            <w:pPr>
              <w:spacing w:line="360" w:lineRule="auto"/>
              <w:jc w:val="both"/>
              <w:rPr>
                <w:sz w:val="28"/>
                <w:szCs w:val="28"/>
                <w:lang w:val="uk-UA"/>
              </w:rPr>
            </w:pPr>
          </w:p>
        </w:tc>
      </w:tr>
    </w:tbl>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Pr="00737396" w:rsidRDefault="00881138" w:rsidP="00881138">
      <w:pPr>
        <w:rPr>
          <w:sz w:val="28"/>
          <w:szCs w:val="28"/>
          <w:lang w:val="uk-UA"/>
        </w:rPr>
      </w:pPr>
      <w:r>
        <w:rPr>
          <w:lang w:val="uk-UA"/>
        </w:rPr>
        <w:br w:type="page"/>
      </w:r>
      <w:r w:rsidRPr="00737396">
        <w:rPr>
          <w:sz w:val="28"/>
          <w:szCs w:val="28"/>
          <w:lang w:val="uk-UA"/>
        </w:rPr>
        <w:lastRenderedPageBreak/>
        <w:t>ПЕРЕЛІК УМОВНИХ СКОРОЧЕНЬ</w:t>
      </w:r>
    </w:p>
    <w:p w:rsidR="00881138" w:rsidRPr="00737396" w:rsidRDefault="00881138" w:rsidP="00881138">
      <w:pPr>
        <w:spacing w:line="360" w:lineRule="auto"/>
        <w:rPr>
          <w:sz w:val="28"/>
          <w:szCs w:val="28"/>
          <w:lang w:val="uk-UA"/>
        </w:rPr>
      </w:pPr>
    </w:p>
    <w:p w:rsidR="00881138" w:rsidRPr="00737396" w:rsidRDefault="00881138" w:rsidP="00881138">
      <w:pPr>
        <w:spacing w:line="360" w:lineRule="auto"/>
        <w:rPr>
          <w:sz w:val="28"/>
          <w:szCs w:val="28"/>
          <w:lang w:val="uk-UA"/>
        </w:rPr>
      </w:pPr>
      <w:r w:rsidRPr="00737396">
        <w:rPr>
          <w:sz w:val="28"/>
          <w:szCs w:val="28"/>
          <w:lang w:val="uk-UA"/>
        </w:rPr>
        <w:t>АМ - альвеолярні макрофаги</w:t>
      </w:r>
    </w:p>
    <w:p w:rsidR="00881138" w:rsidRPr="00737396" w:rsidRDefault="00881138" w:rsidP="00881138">
      <w:pPr>
        <w:spacing w:line="360" w:lineRule="auto"/>
        <w:rPr>
          <w:sz w:val="28"/>
          <w:szCs w:val="28"/>
          <w:u w:val="single"/>
          <w:lang w:val="uk-UA"/>
        </w:rPr>
      </w:pPr>
      <w:r w:rsidRPr="00737396">
        <w:rPr>
          <w:sz w:val="28"/>
          <w:szCs w:val="28"/>
          <w:lang w:val="uk-UA"/>
        </w:rPr>
        <w:t>АФК - активні форми кисню</w:t>
      </w:r>
    </w:p>
    <w:p w:rsidR="00881138" w:rsidRPr="00737396" w:rsidRDefault="00881138" w:rsidP="00881138">
      <w:pPr>
        <w:spacing w:line="360" w:lineRule="auto"/>
        <w:rPr>
          <w:sz w:val="28"/>
          <w:szCs w:val="28"/>
          <w:lang w:val="uk-UA"/>
        </w:rPr>
      </w:pPr>
      <w:r w:rsidRPr="00737396">
        <w:rPr>
          <w:sz w:val="28"/>
          <w:szCs w:val="28"/>
          <w:lang w:val="uk-UA"/>
        </w:rPr>
        <w:t xml:space="preserve">БАЛ – бронхоальвеолярний лаваж </w:t>
      </w:r>
    </w:p>
    <w:p w:rsidR="00881138" w:rsidRPr="00737396" w:rsidRDefault="00881138" w:rsidP="00881138">
      <w:pPr>
        <w:pStyle w:val="afffffffffffe"/>
        <w:ind w:firstLine="0"/>
        <w:rPr>
          <w:sz w:val="28"/>
          <w:szCs w:val="28"/>
          <w:lang w:val="uk-UA"/>
        </w:rPr>
      </w:pPr>
      <w:r w:rsidRPr="00737396">
        <w:rPr>
          <w:sz w:val="28"/>
          <w:szCs w:val="28"/>
          <w:lang w:val="uk-UA"/>
        </w:rPr>
        <w:t>ВДТБ — вперше діагностований туберкульоз</w:t>
      </w:r>
    </w:p>
    <w:p w:rsidR="00881138" w:rsidRDefault="00881138" w:rsidP="00881138">
      <w:pPr>
        <w:pStyle w:val="afffffffffffe"/>
        <w:ind w:firstLine="0"/>
        <w:rPr>
          <w:sz w:val="28"/>
          <w:szCs w:val="28"/>
          <w:lang w:val="uk-UA"/>
        </w:rPr>
      </w:pPr>
      <w:r w:rsidRPr="00737396">
        <w:rPr>
          <w:sz w:val="28"/>
          <w:szCs w:val="28"/>
          <w:lang w:val="uk-UA"/>
        </w:rPr>
        <w:t>ВІЛ – вірус імунодефіциту людини</w:t>
      </w:r>
    </w:p>
    <w:p w:rsidR="00881138" w:rsidRPr="00737396" w:rsidRDefault="00881138" w:rsidP="00881138">
      <w:pPr>
        <w:spacing w:line="360" w:lineRule="auto"/>
        <w:rPr>
          <w:sz w:val="28"/>
          <w:szCs w:val="28"/>
          <w:lang w:val="uk-UA"/>
        </w:rPr>
      </w:pPr>
      <w:r>
        <w:rPr>
          <w:sz w:val="28"/>
          <w:szCs w:val="28"/>
          <w:lang w:val="uk-UA"/>
        </w:rPr>
        <w:t>В</w:t>
      </w:r>
      <w:r w:rsidRPr="00737396">
        <w:rPr>
          <w:sz w:val="28"/>
          <w:szCs w:val="28"/>
          <w:lang w:val="uk-UA"/>
        </w:rPr>
        <w:t>ЖК – вільні  жирні кислоти</w:t>
      </w:r>
    </w:p>
    <w:p w:rsidR="00881138" w:rsidRPr="00737396" w:rsidRDefault="00881138" w:rsidP="00881138">
      <w:pPr>
        <w:spacing w:line="360" w:lineRule="auto"/>
        <w:rPr>
          <w:sz w:val="28"/>
          <w:szCs w:val="28"/>
          <w:lang w:val="uk-UA"/>
        </w:rPr>
      </w:pPr>
      <w:r w:rsidRPr="00737396">
        <w:rPr>
          <w:sz w:val="28"/>
          <w:szCs w:val="28"/>
          <w:lang w:val="uk-UA"/>
        </w:rPr>
        <w:t xml:space="preserve">ДПН – динамічний поверхневий натяг  </w:t>
      </w:r>
    </w:p>
    <w:p w:rsidR="00881138" w:rsidRDefault="00881138" w:rsidP="00881138">
      <w:pPr>
        <w:pStyle w:val="afffffffffffe"/>
        <w:ind w:firstLine="0"/>
        <w:rPr>
          <w:sz w:val="28"/>
          <w:szCs w:val="28"/>
          <w:lang w:val="uk-UA"/>
        </w:rPr>
      </w:pPr>
      <w:r>
        <w:rPr>
          <w:sz w:val="28"/>
          <w:szCs w:val="28"/>
          <w:lang w:val="uk-UA"/>
        </w:rPr>
        <w:t>ДМТ – динамічна міжфазна тензіометрія</w:t>
      </w:r>
    </w:p>
    <w:p w:rsidR="00881138" w:rsidRPr="00737396" w:rsidRDefault="00881138" w:rsidP="00881138">
      <w:pPr>
        <w:pStyle w:val="afffffffffffe"/>
        <w:ind w:firstLine="0"/>
        <w:rPr>
          <w:sz w:val="28"/>
          <w:szCs w:val="28"/>
          <w:lang w:val="uk-UA"/>
        </w:rPr>
      </w:pPr>
      <w:r w:rsidRPr="00737396">
        <w:rPr>
          <w:sz w:val="28"/>
          <w:szCs w:val="28"/>
          <w:lang w:val="uk-UA"/>
        </w:rPr>
        <w:t xml:space="preserve">КСП — кислотостійкі палички  </w:t>
      </w:r>
    </w:p>
    <w:p w:rsidR="00881138" w:rsidRPr="00737396" w:rsidRDefault="00881138" w:rsidP="00881138">
      <w:pPr>
        <w:spacing w:line="360" w:lineRule="auto"/>
        <w:rPr>
          <w:sz w:val="28"/>
          <w:szCs w:val="28"/>
          <w:lang w:val="uk-UA"/>
        </w:rPr>
      </w:pPr>
      <w:r w:rsidRPr="00737396">
        <w:rPr>
          <w:sz w:val="28"/>
          <w:szCs w:val="28"/>
          <w:lang w:val="uk-UA"/>
        </w:rPr>
        <w:t>ЛІІ – лейкоцитарний індекс інтоксикації</w:t>
      </w:r>
    </w:p>
    <w:p w:rsidR="00881138" w:rsidRDefault="00881138" w:rsidP="00881138">
      <w:pPr>
        <w:spacing w:line="360" w:lineRule="auto"/>
        <w:rPr>
          <w:sz w:val="28"/>
          <w:szCs w:val="28"/>
          <w:lang w:val="uk-UA"/>
        </w:rPr>
      </w:pPr>
      <w:r>
        <w:rPr>
          <w:sz w:val="28"/>
          <w:szCs w:val="28"/>
          <w:lang w:val="uk-UA"/>
        </w:rPr>
        <w:t>ЛФ - лімфоцити</w:t>
      </w:r>
    </w:p>
    <w:p w:rsidR="00881138" w:rsidRPr="00737396" w:rsidRDefault="00881138" w:rsidP="00881138">
      <w:pPr>
        <w:spacing w:line="360" w:lineRule="auto"/>
        <w:rPr>
          <w:sz w:val="28"/>
          <w:szCs w:val="28"/>
          <w:lang w:val="uk-UA"/>
        </w:rPr>
      </w:pPr>
      <w:r w:rsidRPr="00737396">
        <w:rPr>
          <w:sz w:val="28"/>
          <w:szCs w:val="28"/>
          <w:lang w:val="uk-UA"/>
        </w:rPr>
        <w:t>МГЦР - мікрогемоциркуляторе русло</w:t>
      </w:r>
    </w:p>
    <w:p w:rsidR="00881138" w:rsidRDefault="00881138" w:rsidP="00881138">
      <w:pPr>
        <w:spacing w:line="360" w:lineRule="auto"/>
        <w:rPr>
          <w:sz w:val="28"/>
          <w:lang w:val="uk-UA"/>
        </w:rPr>
      </w:pPr>
      <w:r w:rsidRPr="00737396">
        <w:rPr>
          <w:sz w:val="28"/>
          <w:szCs w:val="28"/>
          <w:lang w:val="uk-UA"/>
        </w:rPr>
        <w:t>М</w:t>
      </w:r>
      <w:r>
        <w:rPr>
          <w:sz w:val="28"/>
          <w:szCs w:val="28"/>
          <w:lang w:val="uk-UA"/>
        </w:rPr>
        <w:t>М</w:t>
      </w:r>
      <w:r w:rsidRPr="00737396">
        <w:rPr>
          <w:sz w:val="28"/>
          <w:szCs w:val="28"/>
          <w:lang w:val="uk-UA"/>
        </w:rPr>
        <w:t xml:space="preserve">Т – </w:t>
      </w:r>
      <w:r w:rsidRPr="00364FBB">
        <w:rPr>
          <w:sz w:val="28"/>
          <w:lang w:val="uk-UA"/>
        </w:rPr>
        <w:t>метод максимального тиску</w:t>
      </w:r>
      <w:r>
        <w:rPr>
          <w:sz w:val="28"/>
          <w:lang w:val="uk-UA"/>
        </w:rPr>
        <w:t xml:space="preserve"> (</w:t>
      </w:r>
      <w:r w:rsidRPr="00364FBB">
        <w:rPr>
          <w:sz w:val="28"/>
          <w:lang w:val="uk-UA"/>
        </w:rPr>
        <w:t>у бульбі</w:t>
      </w:r>
      <w:r>
        <w:rPr>
          <w:sz w:val="28"/>
          <w:lang w:val="uk-UA"/>
        </w:rPr>
        <w:t>)</w:t>
      </w:r>
      <w:r w:rsidRPr="00364FBB">
        <w:rPr>
          <w:sz w:val="28"/>
          <w:lang w:val="uk-UA"/>
        </w:rPr>
        <w:t xml:space="preserve"> </w:t>
      </w:r>
    </w:p>
    <w:p w:rsidR="00881138" w:rsidRPr="00737396" w:rsidRDefault="00881138" w:rsidP="00881138">
      <w:pPr>
        <w:spacing w:line="360" w:lineRule="auto"/>
        <w:rPr>
          <w:sz w:val="28"/>
          <w:szCs w:val="28"/>
          <w:lang w:val="uk-UA"/>
        </w:rPr>
      </w:pPr>
      <w:r w:rsidRPr="00737396">
        <w:rPr>
          <w:sz w:val="28"/>
          <w:szCs w:val="28"/>
          <w:lang w:val="uk-UA"/>
        </w:rPr>
        <w:t>МФ - макрофаги</w:t>
      </w:r>
    </w:p>
    <w:p w:rsidR="00881138" w:rsidRPr="00737396" w:rsidRDefault="00881138" w:rsidP="00881138">
      <w:pPr>
        <w:spacing w:line="360" w:lineRule="auto"/>
        <w:rPr>
          <w:sz w:val="28"/>
          <w:szCs w:val="28"/>
          <w:lang w:val="uk-UA"/>
        </w:rPr>
      </w:pPr>
      <w:r w:rsidRPr="00737396">
        <w:rPr>
          <w:sz w:val="28"/>
          <w:szCs w:val="28"/>
          <w:lang w:val="uk-UA"/>
        </w:rPr>
        <w:t>НСТсп – тест відновлення  н</w:t>
      </w:r>
      <w:r>
        <w:rPr>
          <w:sz w:val="28"/>
          <w:szCs w:val="28"/>
          <w:lang w:val="uk-UA"/>
        </w:rPr>
        <w:t>і</w:t>
      </w:r>
      <w:r w:rsidRPr="00737396">
        <w:rPr>
          <w:sz w:val="28"/>
          <w:szCs w:val="28"/>
          <w:lang w:val="uk-UA"/>
        </w:rPr>
        <w:t>тросинього тетразолію спонтанний</w:t>
      </w:r>
    </w:p>
    <w:p w:rsidR="00881138" w:rsidRPr="00737396" w:rsidRDefault="00881138" w:rsidP="00881138">
      <w:pPr>
        <w:spacing w:line="360" w:lineRule="auto"/>
        <w:rPr>
          <w:sz w:val="28"/>
          <w:szCs w:val="28"/>
          <w:lang w:val="uk-UA"/>
        </w:rPr>
      </w:pPr>
      <w:r w:rsidRPr="00737396">
        <w:rPr>
          <w:sz w:val="28"/>
          <w:szCs w:val="28"/>
          <w:lang w:val="uk-UA"/>
        </w:rPr>
        <w:t>НСТінд – тест відновлення  н</w:t>
      </w:r>
      <w:r>
        <w:rPr>
          <w:sz w:val="28"/>
          <w:szCs w:val="28"/>
          <w:lang w:val="uk-UA"/>
        </w:rPr>
        <w:t>і</w:t>
      </w:r>
      <w:r w:rsidRPr="00737396">
        <w:rPr>
          <w:sz w:val="28"/>
          <w:szCs w:val="28"/>
          <w:lang w:val="uk-UA"/>
        </w:rPr>
        <w:t>тросинього тетразолію індукований</w:t>
      </w:r>
    </w:p>
    <w:p w:rsidR="00881138" w:rsidRPr="00737396" w:rsidRDefault="00881138" w:rsidP="00881138">
      <w:pPr>
        <w:spacing w:line="360" w:lineRule="auto"/>
        <w:rPr>
          <w:sz w:val="28"/>
          <w:szCs w:val="28"/>
          <w:lang w:val="uk-UA"/>
        </w:rPr>
      </w:pPr>
      <w:r w:rsidRPr="00737396">
        <w:rPr>
          <w:sz w:val="28"/>
          <w:szCs w:val="28"/>
          <w:lang w:val="uk-UA"/>
        </w:rPr>
        <w:t>НФ - нейтрофіли</w:t>
      </w:r>
    </w:p>
    <w:p w:rsidR="00881138" w:rsidRPr="00737396" w:rsidRDefault="00881138" w:rsidP="00881138">
      <w:pPr>
        <w:spacing w:line="360" w:lineRule="auto"/>
        <w:rPr>
          <w:sz w:val="28"/>
          <w:szCs w:val="28"/>
          <w:lang w:val="uk-UA"/>
        </w:rPr>
      </w:pPr>
      <w:r w:rsidRPr="00737396">
        <w:rPr>
          <w:sz w:val="28"/>
          <w:szCs w:val="28"/>
          <w:lang w:val="uk-UA"/>
        </w:rPr>
        <w:t>ПАВ – поверхнево-активні властивості</w:t>
      </w:r>
    </w:p>
    <w:p w:rsidR="00881138" w:rsidRPr="00737396" w:rsidRDefault="00881138" w:rsidP="00881138">
      <w:pPr>
        <w:spacing w:line="360" w:lineRule="auto"/>
        <w:rPr>
          <w:sz w:val="28"/>
          <w:szCs w:val="28"/>
          <w:lang w:val="uk-UA"/>
        </w:rPr>
      </w:pPr>
      <w:r w:rsidRPr="00737396">
        <w:rPr>
          <w:sz w:val="28"/>
          <w:szCs w:val="28"/>
          <w:lang w:val="uk-UA"/>
        </w:rPr>
        <w:t xml:space="preserve">ПАР – поверхнево-активні речовини </w:t>
      </w:r>
    </w:p>
    <w:p w:rsidR="00881138" w:rsidRPr="00737396" w:rsidRDefault="00881138" w:rsidP="00881138">
      <w:pPr>
        <w:spacing w:line="360" w:lineRule="auto"/>
        <w:rPr>
          <w:sz w:val="28"/>
          <w:szCs w:val="28"/>
          <w:lang w:val="uk-UA"/>
        </w:rPr>
      </w:pPr>
      <w:r w:rsidRPr="00737396">
        <w:rPr>
          <w:sz w:val="28"/>
          <w:szCs w:val="28"/>
          <w:lang w:val="uk-UA"/>
        </w:rPr>
        <w:t>ПН – поверхневий натяг</w:t>
      </w:r>
    </w:p>
    <w:p w:rsidR="00881138" w:rsidRPr="00737396" w:rsidRDefault="00881138" w:rsidP="00881138">
      <w:pPr>
        <w:spacing w:line="360" w:lineRule="auto"/>
        <w:rPr>
          <w:sz w:val="28"/>
          <w:szCs w:val="28"/>
          <w:lang w:val="uk-UA"/>
        </w:rPr>
      </w:pPr>
      <w:r w:rsidRPr="00737396">
        <w:rPr>
          <w:sz w:val="28"/>
          <w:szCs w:val="28"/>
          <w:lang w:val="uk-UA"/>
        </w:rPr>
        <w:t>ПОЛ – перекисне окислення ліпідів</w:t>
      </w:r>
    </w:p>
    <w:p w:rsidR="00881138" w:rsidRPr="00737396" w:rsidRDefault="00881138" w:rsidP="00881138">
      <w:pPr>
        <w:spacing w:line="360" w:lineRule="auto"/>
        <w:rPr>
          <w:sz w:val="28"/>
          <w:szCs w:val="28"/>
          <w:lang w:val="uk-UA"/>
        </w:rPr>
      </w:pPr>
      <w:r w:rsidRPr="00737396">
        <w:rPr>
          <w:sz w:val="28"/>
          <w:szCs w:val="28"/>
          <w:lang w:val="uk-UA"/>
        </w:rPr>
        <w:lastRenderedPageBreak/>
        <w:t xml:space="preserve">ПРТ – полірезистентний туберкульоз  </w:t>
      </w:r>
    </w:p>
    <w:p w:rsidR="00881138" w:rsidRPr="00737396" w:rsidRDefault="00881138" w:rsidP="00881138">
      <w:pPr>
        <w:pStyle w:val="afffffffffffe"/>
        <w:ind w:firstLine="0"/>
        <w:rPr>
          <w:sz w:val="28"/>
          <w:szCs w:val="28"/>
          <w:lang w:val="uk-UA"/>
        </w:rPr>
      </w:pPr>
      <w:r w:rsidRPr="00737396">
        <w:rPr>
          <w:sz w:val="28"/>
          <w:szCs w:val="28"/>
          <w:lang w:val="uk-UA"/>
        </w:rPr>
        <w:t>ПТП — протитуберкульозні препарати</w:t>
      </w:r>
    </w:p>
    <w:p w:rsidR="00881138" w:rsidRPr="00BB2819" w:rsidRDefault="00881138" w:rsidP="00881138">
      <w:pPr>
        <w:spacing w:line="360" w:lineRule="auto"/>
        <w:rPr>
          <w:sz w:val="28"/>
          <w:szCs w:val="28"/>
          <w:lang w:val="uk-UA"/>
        </w:rPr>
      </w:pPr>
      <w:r w:rsidRPr="00BB2819">
        <w:rPr>
          <w:sz w:val="28"/>
          <w:szCs w:val="28"/>
          <w:lang w:val="uk-UA"/>
        </w:rPr>
        <w:t>РГМЛ</w:t>
      </w:r>
      <w:r>
        <w:rPr>
          <w:sz w:val="28"/>
          <w:szCs w:val="28"/>
          <w:lang w:val="uk-UA"/>
        </w:rPr>
        <w:t xml:space="preserve"> – реакція гальмування міграції лейкоцитів</w:t>
      </w:r>
    </w:p>
    <w:p w:rsidR="00881138" w:rsidRPr="00737396" w:rsidRDefault="00881138" w:rsidP="00881138">
      <w:pPr>
        <w:spacing w:line="360" w:lineRule="auto"/>
        <w:rPr>
          <w:sz w:val="28"/>
          <w:szCs w:val="28"/>
          <w:lang w:val="uk-UA"/>
        </w:rPr>
      </w:pPr>
      <w:r w:rsidRPr="00737396">
        <w:rPr>
          <w:sz w:val="28"/>
          <w:szCs w:val="28"/>
          <w:lang w:val="uk-UA"/>
        </w:rPr>
        <w:t>РТБ – рецидив туберкульозу</w:t>
      </w:r>
    </w:p>
    <w:p w:rsidR="00881138" w:rsidRPr="00737396" w:rsidRDefault="00881138" w:rsidP="00881138">
      <w:pPr>
        <w:pStyle w:val="afffffffffffe"/>
        <w:ind w:firstLine="0"/>
        <w:rPr>
          <w:sz w:val="28"/>
          <w:szCs w:val="28"/>
          <w:lang w:val="uk-UA"/>
        </w:rPr>
      </w:pPr>
      <w:r w:rsidRPr="00737396">
        <w:rPr>
          <w:sz w:val="28"/>
          <w:szCs w:val="28"/>
          <w:lang w:val="uk-UA"/>
        </w:rPr>
        <w:t xml:space="preserve">СНІД – синдром набутого імунодефіциту </w:t>
      </w:r>
    </w:p>
    <w:p w:rsidR="00881138" w:rsidRPr="00737396" w:rsidRDefault="00881138" w:rsidP="00881138">
      <w:pPr>
        <w:spacing w:line="360" w:lineRule="auto"/>
        <w:rPr>
          <w:sz w:val="28"/>
          <w:szCs w:val="28"/>
          <w:lang w:val="uk-UA"/>
        </w:rPr>
      </w:pPr>
      <w:r w:rsidRPr="00737396">
        <w:rPr>
          <w:sz w:val="28"/>
          <w:szCs w:val="28"/>
          <w:lang w:val="uk-UA"/>
        </w:rPr>
        <w:t>ССЛ – сурфактантна система легень</w:t>
      </w:r>
    </w:p>
    <w:p w:rsidR="00881138" w:rsidRPr="00737396" w:rsidRDefault="00881138" w:rsidP="00881138">
      <w:pPr>
        <w:spacing w:line="360" w:lineRule="auto"/>
        <w:rPr>
          <w:sz w:val="28"/>
          <w:szCs w:val="28"/>
          <w:lang w:val="uk-UA"/>
        </w:rPr>
      </w:pPr>
      <w:r w:rsidRPr="00737396">
        <w:rPr>
          <w:sz w:val="28"/>
          <w:szCs w:val="28"/>
          <w:lang w:val="uk-UA"/>
        </w:rPr>
        <w:t>ФА - фагоцитарна активність</w:t>
      </w:r>
    </w:p>
    <w:p w:rsidR="00881138" w:rsidRPr="00737396" w:rsidRDefault="00881138" w:rsidP="00881138">
      <w:pPr>
        <w:spacing w:line="360" w:lineRule="auto"/>
        <w:rPr>
          <w:sz w:val="28"/>
          <w:szCs w:val="28"/>
          <w:lang w:val="uk-UA"/>
        </w:rPr>
      </w:pPr>
      <w:r w:rsidRPr="00737396">
        <w:rPr>
          <w:sz w:val="28"/>
          <w:szCs w:val="28"/>
          <w:lang w:val="uk-UA"/>
        </w:rPr>
        <w:t>ФЛ - фосфоліпіди</w:t>
      </w:r>
    </w:p>
    <w:p w:rsidR="00881138" w:rsidRPr="00737396" w:rsidRDefault="00881138" w:rsidP="00881138">
      <w:pPr>
        <w:spacing w:line="360" w:lineRule="auto"/>
        <w:rPr>
          <w:sz w:val="28"/>
          <w:szCs w:val="28"/>
          <w:lang w:val="uk-UA"/>
        </w:rPr>
      </w:pPr>
      <w:r w:rsidRPr="00737396">
        <w:rPr>
          <w:sz w:val="28"/>
          <w:szCs w:val="28"/>
          <w:lang w:val="uk-UA"/>
        </w:rPr>
        <w:t>ФЧ - фагоцитарне число</w:t>
      </w:r>
    </w:p>
    <w:p w:rsidR="00881138" w:rsidRPr="00737396" w:rsidRDefault="00881138" w:rsidP="00881138">
      <w:pPr>
        <w:spacing w:line="360" w:lineRule="auto"/>
        <w:rPr>
          <w:sz w:val="28"/>
          <w:szCs w:val="28"/>
          <w:lang w:val="uk-UA"/>
        </w:rPr>
      </w:pPr>
      <w:r w:rsidRPr="00737396">
        <w:rPr>
          <w:sz w:val="28"/>
          <w:szCs w:val="28"/>
          <w:lang w:val="uk-UA"/>
        </w:rPr>
        <w:t>ХС – холестерин</w:t>
      </w:r>
    </w:p>
    <w:p w:rsidR="00881138" w:rsidRPr="00737396" w:rsidRDefault="00881138" w:rsidP="00881138">
      <w:pPr>
        <w:pStyle w:val="afffffffffffe"/>
        <w:ind w:firstLine="0"/>
        <w:rPr>
          <w:sz w:val="28"/>
          <w:szCs w:val="28"/>
          <w:lang w:val="uk-UA"/>
        </w:rPr>
      </w:pPr>
      <w:r w:rsidRPr="00737396">
        <w:rPr>
          <w:sz w:val="28"/>
          <w:szCs w:val="28"/>
          <w:lang w:val="uk-UA"/>
        </w:rPr>
        <w:t xml:space="preserve">ЕКГ — електрокардіограма      </w:t>
      </w:r>
    </w:p>
    <w:p w:rsidR="00881138" w:rsidRPr="00737396" w:rsidRDefault="00881138" w:rsidP="00881138">
      <w:pPr>
        <w:spacing w:line="360" w:lineRule="auto"/>
        <w:rPr>
          <w:sz w:val="28"/>
          <w:szCs w:val="28"/>
          <w:lang w:val="uk-UA"/>
        </w:rPr>
      </w:pPr>
      <w:r w:rsidRPr="00737396">
        <w:rPr>
          <w:sz w:val="28"/>
          <w:szCs w:val="28"/>
          <w:lang w:val="uk-UA"/>
        </w:rPr>
        <w:t xml:space="preserve">ЯІІ – ядерний індекс інтоксикації </w:t>
      </w:r>
    </w:p>
    <w:p w:rsidR="00881138" w:rsidRPr="00737396" w:rsidRDefault="00881138" w:rsidP="00881138">
      <w:pPr>
        <w:spacing w:line="360" w:lineRule="auto"/>
        <w:rPr>
          <w:sz w:val="28"/>
          <w:szCs w:val="28"/>
          <w:lang w:val="uk-UA"/>
        </w:rPr>
      </w:pPr>
      <w:r w:rsidRPr="00737396">
        <w:rPr>
          <w:sz w:val="28"/>
          <w:szCs w:val="28"/>
          <w:lang w:val="uk-UA"/>
        </w:rPr>
        <w:t>ADSA -  метод вис</w:t>
      </w:r>
      <w:r w:rsidRPr="00737396">
        <w:rPr>
          <w:sz w:val="28"/>
          <w:szCs w:val="28"/>
          <w:lang w:val="uk-UA"/>
        </w:rPr>
        <w:t>я</w:t>
      </w:r>
      <w:r w:rsidRPr="00737396">
        <w:rPr>
          <w:sz w:val="28"/>
          <w:szCs w:val="28"/>
          <w:lang w:val="uk-UA"/>
        </w:rPr>
        <w:t>чої краплі</w:t>
      </w:r>
    </w:p>
    <w:p w:rsidR="00881138" w:rsidRPr="00737396" w:rsidRDefault="00881138" w:rsidP="00881138">
      <w:pPr>
        <w:pStyle w:val="afffffffffffe"/>
        <w:ind w:firstLine="0"/>
        <w:rPr>
          <w:sz w:val="28"/>
          <w:szCs w:val="28"/>
          <w:lang w:val="uk-UA"/>
        </w:rPr>
      </w:pPr>
      <w:r w:rsidRPr="00737396">
        <w:rPr>
          <w:sz w:val="28"/>
          <w:szCs w:val="28"/>
          <w:lang w:val="uk-UA"/>
        </w:rPr>
        <w:t>DOTS  — контрольоване лікування під  безпосереднім наглядом</w:t>
      </w:r>
    </w:p>
    <w:p w:rsidR="00881138" w:rsidRPr="00F770DA" w:rsidRDefault="00881138" w:rsidP="00881138">
      <w:pPr>
        <w:spacing w:line="360" w:lineRule="auto"/>
        <w:rPr>
          <w:sz w:val="28"/>
          <w:szCs w:val="28"/>
          <w:lang w:val="uk-UA"/>
        </w:rPr>
      </w:pPr>
      <w:r>
        <w:rPr>
          <w:sz w:val="28"/>
          <w:szCs w:val="28"/>
          <w:lang w:val="en-US"/>
        </w:rPr>
        <w:t>E</w:t>
      </w:r>
      <w:r w:rsidRPr="00F770DA">
        <w:rPr>
          <w:sz w:val="28"/>
          <w:szCs w:val="28"/>
          <w:lang w:val="uk-UA"/>
        </w:rPr>
        <w:t xml:space="preserve"> - етамбутол</w:t>
      </w:r>
    </w:p>
    <w:p w:rsidR="00881138" w:rsidRDefault="00881138" w:rsidP="00881138">
      <w:pPr>
        <w:spacing w:line="360" w:lineRule="auto"/>
        <w:rPr>
          <w:sz w:val="28"/>
          <w:szCs w:val="28"/>
          <w:lang w:val="uk-UA"/>
        </w:rPr>
      </w:pPr>
      <w:r>
        <w:rPr>
          <w:sz w:val="28"/>
          <w:szCs w:val="28"/>
          <w:lang w:val="uk-UA"/>
        </w:rPr>
        <w:t>Н - ізоніазид</w:t>
      </w:r>
    </w:p>
    <w:p w:rsidR="00881138" w:rsidRPr="00F770DA" w:rsidRDefault="00881138" w:rsidP="00881138">
      <w:pPr>
        <w:spacing w:line="360" w:lineRule="auto"/>
        <w:rPr>
          <w:sz w:val="28"/>
          <w:szCs w:val="28"/>
          <w:lang w:val="uk-UA"/>
        </w:rPr>
      </w:pPr>
      <w:r>
        <w:rPr>
          <w:sz w:val="28"/>
          <w:szCs w:val="28"/>
          <w:lang w:val="en-US"/>
        </w:rPr>
        <w:t>R</w:t>
      </w:r>
      <w:r w:rsidRPr="00F770DA">
        <w:rPr>
          <w:sz w:val="28"/>
          <w:szCs w:val="28"/>
          <w:lang w:val="uk-UA"/>
        </w:rPr>
        <w:t xml:space="preserve"> – ріфампіцин </w:t>
      </w:r>
    </w:p>
    <w:p w:rsidR="00881138" w:rsidRPr="00F770DA" w:rsidRDefault="00881138" w:rsidP="00881138">
      <w:pPr>
        <w:pStyle w:val="afffffffffffe"/>
        <w:ind w:firstLine="0"/>
        <w:rPr>
          <w:sz w:val="28"/>
          <w:szCs w:val="28"/>
          <w:lang w:val="uk-UA"/>
        </w:rPr>
      </w:pPr>
      <w:r>
        <w:rPr>
          <w:sz w:val="28"/>
          <w:szCs w:val="28"/>
          <w:lang w:val="en-US"/>
        </w:rPr>
        <w:t>Z</w:t>
      </w:r>
      <w:r w:rsidRPr="00F770DA">
        <w:rPr>
          <w:sz w:val="28"/>
          <w:szCs w:val="28"/>
          <w:lang w:val="uk-UA"/>
        </w:rPr>
        <w:t xml:space="preserve"> – піразинамід </w:t>
      </w:r>
    </w:p>
    <w:p w:rsidR="00881138" w:rsidRPr="00737396" w:rsidRDefault="00881138" w:rsidP="00881138">
      <w:pPr>
        <w:spacing w:line="360" w:lineRule="auto"/>
        <w:rPr>
          <w:sz w:val="28"/>
          <w:szCs w:val="28"/>
          <w:lang w:val="uk-UA"/>
        </w:rPr>
      </w:pPr>
      <w:r w:rsidRPr="00737396">
        <w:rPr>
          <w:sz w:val="28"/>
          <w:szCs w:val="28"/>
          <w:lang w:val="uk-UA"/>
        </w:rPr>
        <w:t>σ1 - ПН за часу життя поверхні 0,01 сек</w:t>
      </w:r>
    </w:p>
    <w:p w:rsidR="00881138" w:rsidRPr="00737396" w:rsidRDefault="00881138" w:rsidP="00881138">
      <w:pPr>
        <w:spacing w:line="360" w:lineRule="auto"/>
        <w:rPr>
          <w:sz w:val="28"/>
          <w:szCs w:val="28"/>
          <w:lang w:val="uk-UA"/>
        </w:rPr>
      </w:pPr>
      <w:r w:rsidRPr="00737396">
        <w:rPr>
          <w:sz w:val="28"/>
          <w:szCs w:val="28"/>
          <w:lang w:val="uk-UA"/>
        </w:rPr>
        <w:t>σ2 - ПН за часу життя поверхні 1 сек</w:t>
      </w:r>
    </w:p>
    <w:p w:rsidR="00881138" w:rsidRPr="00737396" w:rsidRDefault="00881138" w:rsidP="00881138">
      <w:pPr>
        <w:spacing w:line="360" w:lineRule="auto"/>
        <w:rPr>
          <w:sz w:val="28"/>
          <w:szCs w:val="28"/>
          <w:lang w:val="uk-UA"/>
        </w:rPr>
      </w:pPr>
      <w:r w:rsidRPr="00737396">
        <w:rPr>
          <w:sz w:val="28"/>
          <w:szCs w:val="28"/>
          <w:lang w:val="uk-UA"/>
        </w:rPr>
        <w:t>σ3 - ПН за часу життя поверхні 100 сек</w:t>
      </w:r>
    </w:p>
    <w:p w:rsidR="00881138" w:rsidRPr="00737396" w:rsidRDefault="00881138" w:rsidP="00881138">
      <w:pPr>
        <w:spacing w:line="360" w:lineRule="auto"/>
        <w:rPr>
          <w:sz w:val="28"/>
          <w:szCs w:val="28"/>
          <w:lang w:val="uk-UA"/>
        </w:rPr>
      </w:pPr>
      <w:r w:rsidRPr="00737396">
        <w:rPr>
          <w:sz w:val="28"/>
          <w:szCs w:val="28"/>
          <w:lang w:val="uk-UA"/>
        </w:rPr>
        <w:t>σ4 - ПН ПН за часу життя поверхні від 100 до 1000 сек</w:t>
      </w:r>
    </w:p>
    <w:p w:rsidR="00881138" w:rsidRPr="00737396" w:rsidRDefault="00881138" w:rsidP="00881138">
      <w:pPr>
        <w:spacing w:line="360" w:lineRule="auto"/>
        <w:rPr>
          <w:sz w:val="28"/>
          <w:szCs w:val="28"/>
          <w:lang w:val="uk-UA"/>
        </w:rPr>
      </w:pPr>
      <w:r w:rsidRPr="00737396">
        <w:rPr>
          <w:sz w:val="28"/>
          <w:szCs w:val="28"/>
          <w:lang w:val="uk-UA"/>
        </w:rPr>
        <w:t>λ – кут нахилу кривій тензіограми</w:t>
      </w:r>
    </w:p>
    <w:p w:rsidR="00881138" w:rsidRPr="00737396" w:rsidRDefault="00881138" w:rsidP="00881138">
      <w:pPr>
        <w:spacing w:line="360" w:lineRule="auto"/>
        <w:rPr>
          <w:sz w:val="28"/>
          <w:szCs w:val="28"/>
          <w:lang w:val="uk-UA"/>
        </w:rPr>
      </w:pPr>
      <w:r w:rsidRPr="00737396">
        <w:rPr>
          <w:sz w:val="28"/>
          <w:szCs w:val="28"/>
          <w:lang w:val="uk-UA"/>
        </w:rPr>
        <w:t>ε -  густоеласти</w:t>
      </w:r>
      <w:r w:rsidRPr="00737396">
        <w:rPr>
          <w:sz w:val="28"/>
          <w:szCs w:val="28"/>
          <w:lang w:val="uk-UA"/>
        </w:rPr>
        <w:t>ч</w:t>
      </w:r>
      <w:r w:rsidRPr="00737396">
        <w:rPr>
          <w:sz w:val="28"/>
          <w:szCs w:val="28"/>
          <w:lang w:val="uk-UA"/>
        </w:rPr>
        <w:t xml:space="preserve">ність </w:t>
      </w:r>
    </w:p>
    <w:p w:rsidR="00881138" w:rsidRPr="00737396" w:rsidRDefault="00881138" w:rsidP="00881138">
      <w:pPr>
        <w:spacing w:line="360" w:lineRule="auto"/>
        <w:rPr>
          <w:sz w:val="28"/>
          <w:szCs w:val="28"/>
          <w:lang w:val="uk-UA"/>
        </w:rPr>
      </w:pPr>
      <w:r w:rsidRPr="00737396">
        <w:rPr>
          <w:sz w:val="28"/>
          <w:szCs w:val="28"/>
          <w:lang w:val="uk-UA"/>
        </w:rPr>
        <w:lastRenderedPageBreak/>
        <w:t xml:space="preserve">τ  - час відновлення моношару  </w:t>
      </w: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Default="00881138" w:rsidP="00881138">
      <w:pPr>
        <w:jc w:val="center"/>
        <w:rPr>
          <w:lang w:val="uk-UA"/>
        </w:rPr>
      </w:pPr>
    </w:p>
    <w:p w:rsidR="00881138" w:rsidRPr="00596EDC" w:rsidRDefault="00881138" w:rsidP="00881138">
      <w:pPr>
        <w:pStyle w:val="Normal0"/>
        <w:ind w:firstLine="360"/>
        <w:jc w:val="center"/>
        <w:rPr>
          <w:sz w:val="28"/>
          <w:szCs w:val="28"/>
          <w:lang w:val="uk-UA"/>
        </w:rPr>
      </w:pPr>
      <w:r>
        <w:rPr>
          <w:lang w:val="uk-UA"/>
        </w:rPr>
        <w:br w:type="page"/>
      </w:r>
      <w:r w:rsidRPr="00596EDC">
        <w:rPr>
          <w:sz w:val="28"/>
          <w:szCs w:val="28"/>
          <w:lang w:val="uk-UA"/>
        </w:rPr>
        <w:lastRenderedPageBreak/>
        <w:t>ВСТУП</w:t>
      </w:r>
    </w:p>
    <w:p w:rsidR="00881138" w:rsidRDefault="00881138" w:rsidP="00881138">
      <w:pPr>
        <w:pStyle w:val="Normal0"/>
        <w:ind w:firstLine="360"/>
        <w:jc w:val="center"/>
        <w:rPr>
          <w:lang w:val="uk-UA"/>
        </w:rPr>
      </w:pPr>
    </w:p>
    <w:p w:rsidR="00881138" w:rsidRPr="00596EDC" w:rsidRDefault="00881138" w:rsidP="00881138">
      <w:pPr>
        <w:pStyle w:val="Normal0"/>
        <w:ind w:firstLine="360"/>
        <w:jc w:val="center"/>
        <w:rPr>
          <w:lang w:val="uk-UA"/>
        </w:rPr>
      </w:pPr>
    </w:p>
    <w:p w:rsidR="00881138" w:rsidRPr="00596EDC" w:rsidRDefault="00881138" w:rsidP="00881138">
      <w:pPr>
        <w:pStyle w:val="Normal0"/>
        <w:rPr>
          <w:sz w:val="28"/>
          <w:lang w:val="uk-UA"/>
        </w:rPr>
      </w:pPr>
    </w:p>
    <w:p w:rsidR="00881138" w:rsidRPr="00AB78EA" w:rsidRDefault="00881138" w:rsidP="00881138">
      <w:pPr>
        <w:tabs>
          <w:tab w:val="left" w:pos="8100"/>
          <w:tab w:val="left" w:pos="9639"/>
          <w:tab w:val="left" w:pos="9720"/>
        </w:tabs>
        <w:spacing w:line="360" w:lineRule="auto"/>
        <w:ind w:firstLine="709"/>
        <w:jc w:val="both"/>
        <w:rPr>
          <w:color w:val="000000"/>
          <w:sz w:val="28"/>
          <w:szCs w:val="28"/>
          <w:lang w:val="uk-UA"/>
        </w:rPr>
      </w:pPr>
      <w:r w:rsidRPr="00AB78EA">
        <w:rPr>
          <w:sz w:val="28"/>
          <w:szCs w:val="28"/>
          <w:lang w:val="uk-UA"/>
        </w:rPr>
        <w:t xml:space="preserve">З 1995 р. на Україні не припиняється епідемія туберкульозу, до чого сприяють  зниження </w:t>
      </w:r>
      <w:r w:rsidRPr="00AB78EA">
        <w:rPr>
          <w:color w:val="000000"/>
          <w:sz w:val="28"/>
          <w:szCs w:val="28"/>
          <w:lang w:val="uk-UA"/>
        </w:rPr>
        <w:t>матеріального рівня життя, підвищення стресової напруги у суспільстві, погіршення екологічних умов</w:t>
      </w:r>
      <w:r>
        <w:rPr>
          <w:color w:val="000000"/>
          <w:sz w:val="28"/>
          <w:szCs w:val="28"/>
          <w:lang w:val="uk-UA"/>
        </w:rPr>
        <w:t>, незбалансоване харчування, н</w:t>
      </w:r>
      <w:r>
        <w:rPr>
          <w:color w:val="000000"/>
          <w:sz w:val="28"/>
          <w:szCs w:val="28"/>
          <w:lang w:val="uk-UA"/>
        </w:rPr>
        <w:t>е</w:t>
      </w:r>
      <w:r>
        <w:rPr>
          <w:color w:val="000000"/>
          <w:sz w:val="28"/>
          <w:szCs w:val="28"/>
          <w:lang w:val="uk-UA"/>
        </w:rPr>
        <w:t>повне охоплення населення флюорографічним обстеженням, вакцинацією та ревакцинацією БЦЖ</w:t>
      </w:r>
      <w:r w:rsidRPr="00AB78EA">
        <w:rPr>
          <w:color w:val="000000"/>
          <w:sz w:val="28"/>
          <w:szCs w:val="28"/>
          <w:lang w:val="uk-UA"/>
        </w:rPr>
        <w:t xml:space="preserve"> тощо. Провідними </w:t>
      </w:r>
      <w:r w:rsidRPr="00AB78EA">
        <w:rPr>
          <w:sz w:val="28"/>
          <w:szCs w:val="28"/>
          <w:lang w:val="uk-UA"/>
        </w:rPr>
        <w:t>проблемами сучасної епідемії є збіл</w:t>
      </w:r>
      <w:r w:rsidRPr="00AB78EA">
        <w:rPr>
          <w:sz w:val="28"/>
          <w:szCs w:val="28"/>
          <w:lang w:val="uk-UA"/>
        </w:rPr>
        <w:t>ь</w:t>
      </w:r>
      <w:r w:rsidRPr="00AB78EA">
        <w:rPr>
          <w:sz w:val="28"/>
          <w:szCs w:val="28"/>
          <w:lang w:val="uk-UA"/>
        </w:rPr>
        <w:t xml:space="preserve">шення мультирезистентного туберкульозу та розвиток хвороби на фоні ВІЛ-інфекції </w:t>
      </w:r>
      <w:r w:rsidRPr="00AB78EA">
        <w:rPr>
          <w:color w:val="000000"/>
          <w:sz w:val="28"/>
          <w:szCs w:val="28"/>
          <w:lang w:val="uk-UA"/>
        </w:rPr>
        <w:t>[</w:t>
      </w:r>
      <w:r w:rsidRPr="00566B8F">
        <w:rPr>
          <w:color w:val="000000"/>
          <w:sz w:val="28"/>
          <w:szCs w:val="28"/>
          <w:lang w:val="uk-UA"/>
        </w:rPr>
        <w:t>15,</w:t>
      </w:r>
      <w:r>
        <w:rPr>
          <w:color w:val="000000"/>
          <w:sz w:val="28"/>
          <w:szCs w:val="28"/>
          <w:lang w:val="uk-UA"/>
        </w:rPr>
        <w:t>28,87,88,151,164</w:t>
      </w:r>
      <w:r w:rsidRPr="00AB78EA">
        <w:rPr>
          <w:color w:val="000000"/>
          <w:sz w:val="28"/>
          <w:szCs w:val="28"/>
          <w:lang w:val="uk-UA"/>
        </w:rPr>
        <w:t xml:space="preserve">]. </w:t>
      </w:r>
    </w:p>
    <w:p w:rsidR="00881138" w:rsidRPr="00596EDC" w:rsidRDefault="00881138" w:rsidP="00881138">
      <w:pPr>
        <w:pStyle w:val="a8"/>
        <w:spacing w:line="360" w:lineRule="auto"/>
        <w:ind w:left="0"/>
        <w:jc w:val="both"/>
        <w:rPr>
          <w:sz w:val="28"/>
          <w:szCs w:val="28"/>
          <w:lang w:val="uk-UA"/>
        </w:rPr>
      </w:pPr>
      <w:r>
        <w:rPr>
          <w:sz w:val="28"/>
          <w:szCs w:val="28"/>
          <w:lang w:val="uk-UA"/>
        </w:rPr>
        <w:t xml:space="preserve">Однією з особливостей сучасної епідемії туберкульозу вважається </w:t>
      </w:r>
      <w:r w:rsidRPr="00596EDC">
        <w:rPr>
          <w:sz w:val="28"/>
          <w:szCs w:val="28"/>
          <w:lang w:val="uk-UA"/>
        </w:rPr>
        <w:t>зб</w:t>
      </w:r>
      <w:r w:rsidRPr="00596EDC">
        <w:rPr>
          <w:sz w:val="28"/>
          <w:szCs w:val="28"/>
          <w:lang w:val="uk-UA"/>
        </w:rPr>
        <w:t>і</w:t>
      </w:r>
      <w:r w:rsidRPr="00596EDC">
        <w:rPr>
          <w:sz w:val="28"/>
          <w:szCs w:val="28"/>
          <w:lang w:val="uk-UA"/>
        </w:rPr>
        <w:t xml:space="preserve">льшення </w:t>
      </w:r>
      <w:r>
        <w:rPr>
          <w:sz w:val="28"/>
          <w:szCs w:val="28"/>
          <w:lang w:val="uk-UA"/>
        </w:rPr>
        <w:t xml:space="preserve">частоти розвитку </w:t>
      </w:r>
      <w:r w:rsidRPr="00596EDC">
        <w:rPr>
          <w:sz w:val="28"/>
          <w:szCs w:val="28"/>
          <w:lang w:val="uk-UA"/>
        </w:rPr>
        <w:t>інфільтративного</w:t>
      </w:r>
      <w:r w:rsidRPr="00596EDC">
        <w:rPr>
          <w:lang w:val="uk-UA"/>
        </w:rPr>
        <w:t xml:space="preserve"> </w:t>
      </w:r>
      <w:r w:rsidRPr="00596EDC">
        <w:rPr>
          <w:sz w:val="28"/>
          <w:szCs w:val="28"/>
          <w:lang w:val="uk-UA"/>
        </w:rPr>
        <w:t>і дисемінованого</w:t>
      </w:r>
      <w:r>
        <w:rPr>
          <w:sz w:val="28"/>
          <w:szCs w:val="28"/>
          <w:lang w:val="uk-UA"/>
        </w:rPr>
        <w:t xml:space="preserve"> туберкульозу легень, які </w:t>
      </w:r>
      <w:r w:rsidRPr="00596EDC">
        <w:rPr>
          <w:sz w:val="28"/>
          <w:szCs w:val="28"/>
          <w:lang w:val="uk-UA"/>
        </w:rPr>
        <w:t>майже у половини хворих протіка</w:t>
      </w:r>
      <w:r>
        <w:rPr>
          <w:sz w:val="28"/>
          <w:szCs w:val="28"/>
          <w:lang w:val="uk-UA"/>
        </w:rPr>
        <w:t>ють</w:t>
      </w:r>
      <w:r w:rsidRPr="00596EDC">
        <w:rPr>
          <w:sz w:val="28"/>
          <w:szCs w:val="28"/>
          <w:lang w:val="uk-UA"/>
        </w:rPr>
        <w:t xml:space="preserve"> </w:t>
      </w:r>
      <w:r>
        <w:rPr>
          <w:sz w:val="28"/>
          <w:szCs w:val="28"/>
          <w:lang w:val="uk-UA"/>
        </w:rPr>
        <w:t>з</w:t>
      </w:r>
      <w:r w:rsidRPr="00596EDC">
        <w:rPr>
          <w:sz w:val="28"/>
          <w:szCs w:val="28"/>
          <w:lang w:val="uk-UA"/>
        </w:rPr>
        <w:t xml:space="preserve"> деструкці</w:t>
      </w:r>
      <w:r>
        <w:rPr>
          <w:sz w:val="28"/>
          <w:szCs w:val="28"/>
          <w:lang w:val="uk-UA"/>
        </w:rPr>
        <w:t>єю</w:t>
      </w:r>
      <w:r w:rsidRPr="00596EDC">
        <w:rPr>
          <w:sz w:val="28"/>
          <w:szCs w:val="28"/>
          <w:lang w:val="uk-UA"/>
        </w:rPr>
        <w:t xml:space="preserve"> легеневої тк</w:t>
      </w:r>
      <w:r w:rsidRPr="00596EDC">
        <w:rPr>
          <w:sz w:val="28"/>
          <w:szCs w:val="28"/>
          <w:lang w:val="uk-UA"/>
        </w:rPr>
        <w:t>а</w:t>
      </w:r>
      <w:r w:rsidRPr="00596EDC">
        <w:rPr>
          <w:sz w:val="28"/>
          <w:szCs w:val="28"/>
          <w:lang w:val="uk-UA"/>
        </w:rPr>
        <w:t>нини</w:t>
      </w:r>
      <w:r>
        <w:rPr>
          <w:sz w:val="28"/>
          <w:szCs w:val="28"/>
          <w:lang w:val="uk-UA"/>
        </w:rPr>
        <w:t xml:space="preserve"> </w:t>
      </w:r>
      <w:r w:rsidRPr="00D742A8">
        <w:rPr>
          <w:sz w:val="28"/>
          <w:szCs w:val="28"/>
          <w:lang w:val="uk-UA"/>
        </w:rPr>
        <w:t>[</w:t>
      </w:r>
      <w:r>
        <w:rPr>
          <w:sz w:val="28"/>
          <w:szCs w:val="28"/>
          <w:lang w:val="uk-UA"/>
        </w:rPr>
        <w:t>87</w:t>
      </w:r>
      <w:r w:rsidRPr="00D742A8">
        <w:rPr>
          <w:sz w:val="28"/>
          <w:szCs w:val="28"/>
          <w:lang w:val="uk-UA"/>
        </w:rPr>
        <w:t>,</w:t>
      </w:r>
      <w:r>
        <w:rPr>
          <w:sz w:val="28"/>
          <w:szCs w:val="28"/>
          <w:lang w:val="uk-UA"/>
        </w:rPr>
        <w:t>88</w:t>
      </w:r>
      <w:r w:rsidRPr="00D742A8">
        <w:rPr>
          <w:sz w:val="28"/>
          <w:szCs w:val="28"/>
          <w:lang w:val="uk-UA"/>
        </w:rPr>
        <w:t>]</w:t>
      </w:r>
      <w:r w:rsidRPr="00596EDC">
        <w:rPr>
          <w:sz w:val="28"/>
          <w:szCs w:val="28"/>
          <w:lang w:val="uk-UA"/>
        </w:rPr>
        <w:t xml:space="preserve">. Збільшення в структурі захворюваності питомої ваги </w:t>
      </w:r>
      <w:r>
        <w:rPr>
          <w:sz w:val="28"/>
          <w:szCs w:val="28"/>
          <w:lang w:val="uk-UA"/>
        </w:rPr>
        <w:t xml:space="preserve">пацієнтів </w:t>
      </w:r>
      <w:r w:rsidRPr="0013051B">
        <w:rPr>
          <w:sz w:val="28"/>
          <w:szCs w:val="28"/>
          <w:lang w:val="uk-UA"/>
        </w:rPr>
        <w:t>з</w:t>
      </w:r>
      <w:r w:rsidRPr="00596EDC">
        <w:rPr>
          <w:sz w:val="28"/>
          <w:szCs w:val="28"/>
          <w:lang w:val="uk-UA"/>
        </w:rPr>
        <w:t xml:space="preserve"> «відкритими</w:t>
      </w:r>
      <w:r w:rsidRPr="00596EDC">
        <w:rPr>
          <w:lang w:val="uk-UA"/>
        </w:rPr>
        <w:t xml:space="preserve"> </w:t>
      </w:r>
      <w:r w:rsidRPr="00596EDC">
        <w:rPr>
          <w:sz w:val="28"/>
          <w:szCs w:val="28"/>
          <w:lang w:val="uk-UA"/>
        </w:rPr>
        <w:t>формами» туберкульозу</w:t>
      </w:r>
      <w:r>
        <w:rPr>
          <w:sz w:val="28"/>
          <w:szCs w:val="28"/>
          <w:lang w:val="uk-UA"/>
        </w:rPr>
        <w:t xml:space="preserve"> легень </w:t>
      </w:r>
      <w:r w:rsidRPr="00596EDC">
        <w:rPr>
          <w:sz w:val="28"/>
          <w:szCs w:val="28"/>
          <w:lang w:val="uk-UA"/>
        </w:rPr>
        <w:t>істотно погіршує епідеміологічну ситуацію</w:t>
      </w:r>
      <w:r w:rsidRPr="00596EDC">
        <w:rPr>
          <w:lang w:val="uk-UA"/>
        </w:rPr>
        <w:t xml:space="preserve"> </w:t>
      </w:r>
      <w:r w:rsidRPr="00596EDC">
        <w:rPr>
          <w:sz w:val="28"/>
          <w:szCs w:val="28"/>
          <w:lang w:val="uk-UA"/>
        </w:rPr>
        <w:t>за рахунок зростання кількості бактері</w:t>
      </w:r>
      <w:r>
        <w:rPr>
          <w:sz w:val="28"/>
          <w:szCs w:val="28"/>
          <w:lang w:val="uk-UA"/>
        </w:rPr>
        <w:t>о</w:t>
      </w:r>
      <w:r w:rsidRPr="00596EDC">
        <w:rPr>
          <w:sz w:val="28"/>
          <w:szCs w:val="28"/>
          <w:lang w:val="uk-UA"/>
        </w:rPr>
        <w:t>виділювачів</w:t>
      </w:r>
      <w:r>
        <w:rPr>
          <w:sz w:val="28"/>
          <w:szCs w:val="28"/>
          <w:lang w:val="uk-UA"/>
        </w:rPr>
        <w:t>, а з</w:t>
      </w:r>
      <w:r w:rsidRPr="00596EDC">
        <w:rPr>
          <w:sz w:val="28"/>
          <w:szCs w:val="28"/>
          <w:lang w:val="uk-UA"/>
        </w:rPr>
        <w:t>береження залишкової порожнини в легенях після закінчення основного курсу лікування підвищує ризик реактивації</w:t>
      </w:r>
      <w:r w:rsidRPr="00596EDC">
        <w:rPr>
          <w:lang w:val="uk-UA"/>
        </w:rPr>
        <w:t xml:space="preserve"> </w:t>
      </w:r>
      <w:r w:rsidRPr="00596EDC">
        <w:rPr>
          <w:sz w:val="28"/>
          <w:szCs w:val="28"/>
          <w:lang w:val="uk-UA"/>
        </w:rPr>
        <w:t>туберкульозної інфекції і сприяє переходу її в хр</w:t>
      </w:r>
      <w:r w:rsidRPr="00596EDC">
        <w:rPr>
          <w:sz w:val="28"/>
          <w:szCs w:val="28"/>
          <w:lang w:val="uk-UA"/>
        </w:rPr>
        <w:t>о</w:t>
      </w:r>
      <w:r w:rsidRPr="00596EDC">
        <w:rPr>
          <w:sz w:val="28"/>
          <w:szCs w:val="28"/>
          <w:lang w:val="uk-UA"/>
        </w:rPr>
        <w:t>нічні форми</w:t>
      </w:r>
      <w:r w:rsidRPr="000347A1">
        <w:rPr>
          <w:sz w:val="28"/>
          <w:szCs w:val="28"/>
          <w:lang w:val="uk-UA"/>
        </w:rPr>
        <w:t xml:space="preserve"> [</w:t>
      </w:r>
      <w:r w:rsidRPr="007A5D1F">
        <w:rPr>
          <w:sz w:val="28"/>
          <w:szCs w:val="28"/>
          <w:lang w:val="uk-UA"/>
        </w:rPr>
        <w:t>87,88,110,123</w:t>
      </w:r>
      <w:r w:rsidRPr="000347A1">
        <w:rPr>
          <w:sz w:val="28"/>
          <w:szCs w:val="28"/>
          <w:lang w:val="uk-UA"/>
        </w:rPr>
        <w:t>]</w:t>
      </w:r>
      <w:r>
        <w:rPr>
          <w:sz w:val="28"/>
          <w:szCs w:val="28"/>
          <w:lang w:val="uk-UA"/>
        </w:rPr>
        <w:t>.</w:t>
      </w:r>
      <w:r w:rsidRPr="00596EDC">
        <w:rPr>
          <w:sz w:val="28"/>
          <w:szCs w:val="28"/>
          <w:lang w:val="uk-UA"/>
        </w:rPr>
        <w:t xml:space="preserve"> На сьогодні можна стверджувати, що</w:t>
      </w:r>
      <w:r w:rsidRPr="00596EDC">
        <w:rPr>
          <w:lang w:val="uk-UA"/>
        </w:rPr>
        <w:t xml:space="preserve"> </w:t>
      </w:r>
      <w:r w:rsidRPr="00596EDC">
        <w:rPr>
          <w:sz w:val="28"/>
          <w:szCs w:val="28"/>
          <w:lang w:val="uk-UA"/>
        </w:rPr>
        <w:t>деструкти</w:t>
      </w:r>
      <w:r w:rsidRPr="00596EDC">
        <w:rPr>
          <w:sz w:val="28"/>
          <w:szCs w:val="28"/>
          <w:lang w:val="uk-UA"/>
        </w:rPr>
        <w:t>в</w:t>
      </w:r>
      <w:r w:rsidRPr="00596EDC">
        <w:rPr>
          <w:sz w:val="28"/>
          <w:szCs w:val="28"/>
          <w:lang w:val="uk-UA"/>
        </w:rPr>
        <w:t xml:space="preserve">ний туберкульоз </w:t>
      </w:r>
      <w:r>
        <w:rPr>
          <w:sz w:val="28"/>
          <w:szCs w:val="28"/>
          <w:lang w:val="uk-UA"/>
        </w:rPr>
        <w:t>легень ста</w:t>
      </w:r>
      <w:r w:rsidRPr="00596EDC">
        <w:rPr>
          <w:sz w:val="28"/>
          <w:szCs w:val="28"/>
          <w:lang w:val="uk-UA"/>
        </w:rPr>
        <w:t xml:space="preserve">є </w:t>
      </w:r>
      <w:r>
        <w:rPr>
          <w:sz w:val="28"/>
          <w:szCs w:val="28"/>
          <w:lang w:val="uk-UA"/>
        </w:rPr>
        <w:t xml:space="preserve">одним з </w:t>
      </w:r>
      <w:r w:rsidRPr="00596EDC">
        <w:rPr>
          <w:sz w:val="28"/>
          <w:szCs w:val="28"/>
          <w:lang w:val="uk-UA"/>
        </w:rPr>
        <w:t>найважливіш</w:t>
      </w:r>
      <w:r>
        <w:rPr>
          <w:sz w:val="28"/>
          <w:szCs w:val="28"/>
          <w:lang w:val="uk-UA"/>
        </w:rPr>
        <w:t>их</w:t>
      </w:r>
      <w:r w:rsidRPr="00596EDC">
        <w:rPr>
          <w:sz w:val="28"/>
          <w:szCs w:val="28"/>
          <w:lang w:val="uk-UA"/>
        </w:rPr>
        <w:t xml:space="preserve"> </w:t>
      </w:r>
      <w:r>
        <w:rPr>
          <w:sz w:val="28"/>
          <w:szCs w:val="28"/>
          <w:lang w:val="uk-UA"/>
        </w:rPr>
        <w:t xml:space="preserve">питань </w:t>
      </w:r>
      <w:r w:rsidRPr="00596EDC">
        <w:rPr>
          <w:sz w:val="28"/>
          <w:szCs w:val="28"/>
          <w:lang w:val="uk-UA"/>
        </w:rPr>
        <w:t xml:space="preserve">фтизіатрії, </w:t>
      </w:r>
      <w:r>
        <w:rPr>
          <w:sz w:val="28"/>
          <w:szCs w:val="28"/>
          <w:lang w:val="uk-UA"/>
        </w:rPr>
        <w:t>що в</w:t>
      </w:r>
      <w:r>
        <w:rPr>
          <w:sz w:val="28"/>
          <w:szCs w:val="28"/>
          <w:lang w:val="uk-UA"/>
        </w:rPr>
        <w:t>и</w:t>
      </w:r>
      <w:r>
        <w:rPr>
          <w:sz w:val="28"/>
          <w:szCs w:val="28"/>
          <w:lang w:val="uk-UA"/>
        </w:rPr>
        <w:t xml:space="preserve">магає ефективного вирішення як запорука успішної </w:t>
      </w:r>
      <w:r w:rsidRPr="00596EDC">
        <w:rPr>
          <w:sz w:val="28"/>
          <w:szCs w:val="28"/>
          <w:lang w:val="uk-UA"/>
        </w:rPr>
        <w:t>ліквід</w:t>
      </w:r>
      <w:r>
        <w:rPr>
          <w:sz w:val="28"/>
          <w:szCs w:val="28"/>
          <w:lang w:val="uk-UA"/>
        </w:rPr>
        <w:t xml:space="preserve">ації </w:t>
      </w:r>
      <w:r w:rsidRPr="00596EDC">
        <w:rPr>
          <w:sz w:val="28"/>
          <w:szCs w:val="28"/>
          <w:lang w:val="uk-UA"/>
        </w:rPr>
        <w:t xml:space="preserve"> епідемі</w:t>
      </w:r>
      <w:r>
        <w:rPr>
          <w:sz w:val="28"/>
          <w:szCs w:val="28"/>
          <w:lang w:val="uk-UA"/>
        </w:rPr>
        <w:t>ї</w:t>
      </w:r>
      <w:r w:rsidRPr="00596EDC">
        <w:rPr>
          <w:lang w:val="uk-UA"/>
        </w:rPr>
        <w:t xml:space="preserve"> </w:t>
      </w:r>
      <w:r w:rsidRPr="00596EDC">
        <w:rPr>
          <w:sz w:val="28"/>
          <w:szCs w:val="28"/>
          <w:lang w:val="uk-UA"/>
        </w:rPr>
        <w:t>тубе</w:t>
      </w:r>
      <w:r w:rsidRPr="00596EDC">
        <w:rPr>
          <w:sz w:val="28"/>
          <w:szCs w:val="28"/>
          <w:lang w:val="uk-UA"/>
        </w:rPr>
        <w:t>р</w:t>
      </w:r>
      <w:r w:rsidRPr="00596EDC">
        <w:rPr>
          <w:sz w:val="28"/>
          <w:szCs w:val="28"/>
          <w:lang w:val="uk-UA"/>
        </w:rPr>
        <w:t>кульозу на Укра</w:t>
      </w:r>
      <w:r w:rsidRPr="00596EDC">
        <w:rPr>
          <w:sz w:val="28"/>
          <w:szCs w:val="28"/>
          <w:lang w:val="uk-UA"/>
        </w:rPr>
        <w:t>ї</w:t>
      </w:r>
      <w:r w:rsidRPr="00596EDC">
        <w:rPr>
          <w:sz w:val="28"/>
          <w:szCs w:val="28"/>
          <w:lang w:val="uk-UA"/>
        </w:rPr>
        <w:t xml:space="preserve">ні. </w:t>
      </w:r>
    </w:p>
    <w:p w:rsidR="00881138" w:rsidRDefault="00881138" w:rsidP="00881138">
      <w:pPr>
        <w:pStyle w:val="afffffffffffc"/>
        <w:spacing w:line="360" w:lineRule="auto"/>
        <w:ind w:firstLine="709"/>
        <w:jc w:val="both"/>
        <w:rPr>
          <w:sz w:val="28"/>
          <w:szCs w:val="28"/>
          <w:lang w:val="uk-UA"/>
        </w:rPr>
      </w:pPr>
      <w:r w:rsidRPr="00596EDC">
        <w:rPr>
          <w:sz w:val="28"/>
          <w:szCs w:val="28"/>
          <w:lang w:val="uk-UA"/>
        </w:rPr>
        <w:t>Останніми роками в Україні позначені головні медичні напрямки бор</w:t>
      </w:r>
      <w:r w:rsidRPr="00596EDC">
        <w:rPr>
          <w:sz w:val="28"/>
          <w:szCs w:val="28"/>
          <w:lang w:val="uk-UA"/>
        </w:rPr>
        <w:t>о</w:t>
      </w:r>
      <w:r w:rsidRPr="00596EDC">
        <w:rPr>
          <w:sz w:val="28"/>
          <w:szCs w:val="28"/>
          <w:lang w:val="uk-UA"/>
        </w:rPr>
        <w:t>тьби з туберкульозом, серед яких є  контроль за туберкульозом і ВІЛ/СНІДом, упров</w:t>
      </w:r>
      <w:r w:rsidRPr="00596EDC">
        <w:rPr>
          <w:sz w:val="28"/>
          <w:szCs w:val="28"/>
          <w:lang w:val="uk-UA"/>
        </w:rPr>
        <w:t>а</w:t>
      </w:r>
      <w:r w:rsidRPr="00596EDC">
        <w:rPr>
          <w:sz w:val="28"/>
          <w:szCs w:val="28"/>
          <w:lang w:val="uk-UA"/>
        </w:rPr>
        <w:t>дження адаптованої до українських умов DOTS-стратегії, реформування і реструктуризація протитуберкульозної служби,  ухвалення нової державної ц</w:t>
      </w:r>
      <w:r w:rsidRPr="00596EDC">
        <w:rPr>
          <w:sz w:val="28"/>
          <w:szCs w:val="28"/>
          <w:lang w:val="uk-UA"/>
        </w:rPr>
        <w:t>і</w:t>
      </w:r>
      <w:r w:rsidRPr="00596EDC">
        <w:rPr>
          <w:sz w:val="28"/>
          <w:szCs w:val="28"/>
          <w:lang w:val="uk-UA"/>
        </w:rPr>
        <w:t>льової національної програми контролю за туберкульозом</w:t>
      </w:r>
      <w:r w:rsidRPr="000347A1">
        <w:rPr>
          <w:sz w:val="28"/>
          <w:szCs w:val="28"/>
          <w:lang w:val="uk-UA"/>
        </w:rPr>
        <w:t xml:space="preserve"> [</w:t>
      </w:r>
      <w:r>
        <w:rPr>
          <w:sz w:val="28"/>
          <w:szCs w:val="28"/>
          <w:lang w:val="uk-UA"/>
        </w:rPr>
        <w:t>77,85-88</w:t>
      </w:r>
      <w:r w:rsidRPr="000347A1">
        <w:rPr>
          <w:sz w:val="28"/>
          <w:szCs w:val="28"/>
          <w:lang w:val="uk-UA"/>
        </w:rPr>
        <w:t>]</w:t>
      </w:r>
      <w:r w:rsidRPr="00596EDC">
        <w:rPr>
          <w:sz w:val="28"/>
          <w:szCs w:val="28"/>
          <w:lang w:val="uk-UA"/>
        </w:rPr>
        <w:t xml:space="preserve">. </w:t>
      </w:r>
    </w:p>
    <w:p w:rsidR="00881138" w:rsidRPr="00596EDC" w:rsidRDefault="00881138" w:rsidP="00881138">
      <w:pPr>
        <w:pStyle w:val="afffffffffffc"/>
        <w:spacing w:line="360" w:lineRule="auto"/>
        <w:ind w:firstLine="709"/>
        <w:jc w:val="both"/>
        <w:rPr>
          <w:sz w:val="28"/>
          <w:szCs w:val="28"/>
          <w:lang w:val="uk-UA"/>
        </w:rPr>
      </w:pPr>
      <w:r w:rsidRPr="00596EDC">
        <w:rPr>
          <w:sz w:val="28"/>
          <w:szCs w:val="28"/>
          <w:lang w:val="uk-UA"/>
        </w:rPr>
        <w:t xml:space="preserve">На цьому фоні </w:t>
      </w:r>
      <w:r>
        <w:rPr>
          <w:sz w:val="28"/>
          <w:szCs w:val="28"/>
          <w:lang w:val="uk-UA"/>
        </w:rPr>
        <w:t xml:space="preserve">уточнення патогенетичних механізмів розвитку </w:t>
      </w:r>
      <w:r>
        <w:rPr>
          <w:sz w:val="28"/>
          <w:szCs w:val="28"/>
          <w:lang w:val="uk-UA"/>
        </w:rPr>
        <w:lastRenderedPageBreak/>
        <w:t>дестру</w:t>
      </w:r>
      <w:r>
        <w:rPr>
          <w:sz w:val="28"/>
          <w:szCs w:val="28"/>
          <w:lang w:val="uk-UA"/>
        </w:rPr>
        <w:t>к</w:t>
      </w:r>
      <w:r>
        <w:rPr>
          <w:sz w:val="28"/>
          <w:szCs w:val="28"/>
          <w:lang w:val="uk-UA"/>
        </w:rPr>
        <w:t>тивного туберкульозу легень, розробка нових методів його діагностики і пі</w:t>
      </w:r>
      <w:r>
        <w:rPr>
          <w:sz w:val="28"/>
          <w:szCs w:val="28"/>
          <w:lang w:val="uk-UA"/>
        </w:rPr>
        <w:t>д</w:t>
      </w:r>
      <w:r>
        <w:rPr>
          <w:sz w:val="28"/>
          <w:szCs w:val="28"/>
          <w:lang w:val="uk-UA"/>
        </w:rPr>
        <w:t xml:space="preserve">вищення ефективності лікування </w:t>
      </w:r>
      <w:r w:rsidRPr="00596EDC">
        <w:rPr>
          <w:sz w:val="28"/>
          <w:szCs w:val="28"/>
          <w:lang w:val="uk-UA"/>
        </w:rPr>
        <w:t xml:space="preserve"> залиша</w:t>
      </w:r>
      <w:r>
        <w:rPr>
          <w:sz w:val="28"/>
          <w:szCs w:val="28"/>
          <w:lang w:val="uk-UA"/>
        </w:rPr>
        <w:t>ю</w:t>
      </w:r>
      <w:r w:rsidRPr="00596EDC">
        <w:rPr>
          <w:sz w:val="28"/>
          <w:szCs w:val="28"/>
          <w:lang w:val="uk-UA"/>
        </w:rPr>
        <w:t xml:space="preserve">ться </w:t>
      </w:r>
      <w:r>
        <w:rPr>
          <w:sz w:val="28"/>
          <w:szCs w:val="28"/>
          <w:lang w:val="uk-UA"/>
        </w:rPr>
        <w:t xml:space="preserve">актуальними </w:t>
      </w:r>
      <w:r w:rsidRPr="00596EDC">
        <w:rPr>
          <w:sz w:val="28"/>
          <w:szCs w:val="28"/>
          <w:lang w:val="uk-UA"/>
        </w:rPr>
        <w:t>і перспективним</w:t>
      </w:r>
      <w:r>
        <w:rPr>
          <w:sz w:val="28"/>
          <w:szCs w:val="28"/>
          <w:lang w:val="uk-UA"/>
        </w:rPr>
        <w:t>и н</w:t>
      </w:r>
      <w:r>
        <w:rPr>
          <w:sz w:val="28"/>
          <w:szCs w:val="28"/>
          <w:lang w:val="uk-UA"/>
        </w:rPr>
        <w:t>а</w:t>
      </w:r>
      <w:r>
        <w:rPr>
          <w:sz w:val="28"/>
          <w:szCs w:val="28"/>
          <w:lang w:val="uk-UA"/>
        </w:rPr>
        <w:t xml:space="preserve">уково-медичними  напрямками у фтизіатрії. </w:t>
      </w:r>
      <w:r w:rsidRPr="00596EDC">
        <w:rPr>
          <w:sz w:val="28"/>
          <w:szCs w:val="28"/>
          <w:lang w:val="uk-UA"/>
        </w:rPr>
        <w:t xml:space="preserve"> </w:t>
      </w:r>
    </w:p>
    <w:p w:rsidR="00881138" w:rsidRPr="00596EDC" w:rsidRDefault="00881138" w:rsidP="00881138">
      <w:pPr>
        <w:spacing w:line="360" w:lineRule="auto"/>
        <w:ind w:firstLine="709"/>
        <w:rPr>
          <w:lang w:val="uk-UA"/>
        </w:rPr>
      </w:pPr>
    </w:p>
    <w:p w:rsidR="00881138" w:rsidRPr="00596EDC" w:rsidRDefault="00881138" w:rsidP="00881138">
      <w:pPr>
        <w:pStyle w:val="afffffffffffc"/>
        <w:ind w:firstLine="709"/>
        <w:jc w:val="both"/>
        <w:rPr>
          <w:sz w:val="28"/>
          <w:lang w:val="uk-UA"/>
        </w:rPr>
      </w:pPr>
      <w:r w:rsidRPr="00596EDC">
        <w:rPr>
          <w:sz w:val="28"/>
          <w:lang w:val="uk-UA"/>
        </w:rPr>
        <w:t xml:space="preserve">Актуальність роботи  </w:t>
      </w:r>
    </w:p>
    <w:p w:rsidR="00881138" w:rsidRDefault="00881138" w:rsidP="00881138">
      <w:pPr>
        <w:pStyle w:val="afffffffffffc"/>
        <w:ind w:firstLine="709"/>
        <w:jc w:val="both"/>
        <w:rPr>
          <w:sz w:val="28"/>
          <w:lang w:val="uk-UA"/>
        </w:rPr>
      </w:pPr>
    </w:p>
    <w:p w:rsidR="00881138" w:rsidRPr="00596EDC" w:rsidRDefault="00881138" w:rsidP="00881138">
      <w:pPr>
        <w:pStyle w:val="afffffffffffc"/>
        <w:ind w:firstLine="709"/>
        <w:jc w:val="both"/>
        <w:rPr>
          <w:sz w:val="28"/>
          <w:lang w:val="uk-UA"/>
        </w:rPr>
      </w:pPr>
    </w:p>
    <w:p w:rsidR="00881138" w:rsidRPr="00CB1EEE" w:rsidRDefault="00881138" w:rsidP="00881138">
      <w:pPr>
        <w:pStyle w:val="afffffffffffc"/>
        <w:spacing w:line="360" w:lineRule="auto"/>
        <w:ind w:firstLine="709"/>
        <w:jc w:val="both"/>
        <w:rPr>
          <w:sz w:val="28"/>
          <w:lang w:val="uk-UA"/>
        </w:rPr>
      </w:pPr>
      <w:r w:rsidRPr="006B250C">
        <w:rPr>
          <w:sz w:val="28"/>
          <w:lang w:val="uk-UA"/>
        </w:rPr>
        <w:t xml:space="preserve">На сучасному етапі епідемії </w:t>
      </w:r>
      <w:r>
        <w:rPr>
          <w:sz w:val="28"/>
          <w:lang w:val="uk-UA"/>
        </w:rPr>
        <w:t xml:space="preserve">туберкульозу </w:t>
      </w:r>
      <w:r w:rsidRPr="006B250C">
        <w:rPr>
          <w:sz w:val="28"/>
          <w:lang w:val="uk-UA"/>
        </w:rPr>
        <w:t xml:space="preserve">головними причинами </w:t>
      </w:r>
      <w:r>
        <w:rPr>
          <w:sz w:val="28"/>
          <w:lang w:val="uk-UA"/>
        </w:rPr>
        <w:t>зб</w:t>
      </w:r>
      <w:r w:rsidRPr="006B250C">
        <w:rPr>
          <w:sz w:val="28"/>
          <w:lang w:val="uk-UA"/>
        </w:rPr>
        <w:t>і</w:t>
      </w:r>
      <w:r>
        <w:rPr>
          <w:sz w:val="28"/>
          <w:lang w:val="uk-UA"/>
        </w:rPr>
        <w:t>л</w:t>
      </w:r>
      <w:r>
        <w:rPr>
          <w:sz w:val="28"/>
          <w:lang w:val="uk-UA"/>
        </w:rPr>
        <w:t>ь</w:t>
      </w:r>
      <w:r>
        <w:rPr>
          <w:sz w:val="28"/>
          <w:lang w:val="uk-UA"/>
        </w:rPr>
        <w:t xml:space="preserve">шення </w:t>
      </w:r>
      <w:r w:rsidRPr="006B250C">
        <w:rPr>
          <w:sz w:val="28"/>
          <w:lang w:val="uk-UA"/>
        </w:rPr>
        <w:t>питомої ваги деструктивн</w:t>
      </w:r>
      <w:r>
        <w:rPr>
          <w:sz w:val="28"/>
          <w:lang w:val="uk-UA"/>
        </w:rPr>
        <w:t xml:space="preserve">ого </w:t>
      </w:r>
      <w:r w:rsidRPr="006B250C">
        <w:rPr>
          <w:sz w:val="28"/>
          <w:lang w:val="uk-UA"/>
        </w:rPr>
        <w:t>туберкульозу легень вважаються несво</w:t>
      </w:r>
      <w:r w:rsidRPr="006B250C">
        <w:rPr>
          <w:sz w:val="28"/>
          <w:lang w:val="uk-UA"/>
        </w:rPr>
        <w:t>є</w:t>
      </w:r>
      <w:r w:rsidRPr="006B250C">
        <w:rPr>
          <w:sz w:val="28"/>
          <w:lang w:val="uk-UA"/>
        </w:rPr>
        <w:t xml:space="preserve">часна діагностика, </w:t>
      </w:r>
      <w:r>
        <w:rPr>
          <w:sz w:val="28"/>
          <w:lang w:val="uk-UA"/>
        </w:rPr>
        <w:t>збільшення</w:t>
      </w:r>
      <w:r w:rsidRPr="006B250C">
        <w:rPr>
          <w:sz w:val="28"/>
          <w:lang w:val="uk-UA"/>
        </w:rPr>
        <w:t xml:space="preserve"> кількості хворих, інфікованих </w:t>
      </w:r>
      <w:r>
        <w:rPr>
          <w:sz w:val="28"/>
          <w:lang w:val="uk-UA"/>
        </w:rPr>
        <w:t>вірусом імунод</w:t>
      </w:r>
      <w:r>
        <w:rPr>
          <w:sz w:val="28"/>
          <w:lang w:val="uk-UA"/>
        </w:rPr>
        <w:t>е</w:t>
      </w:r>
      <w:r>
        <w:rPr>
          <w:sz w:val="28"/>
          <w:lang w:val="uk-UA"/>
        </w:rPr>
        <w:t>фіциту людини (</w:t>
      </w:r>
      <w:r w:rsidRPr="006B250C">
        <w:rPr>
          <w:sz w:val="28"/>
          <w:lang w:val="uk-UA"/>
        </w:rPr>
        <w:t>ВІЛ</w:t>
      </w:r>
      <w:r>
        <w:rPr>
          <w:sz w:val="28"/>
          <w:lang w:val="uk-UA"/>
        </w:rPr>
        <w:t xml:space="preserve">), </w:t>
      </w:r>
      <w:r>
        <w:rPr>
          <w:sz w:val="28"/>
          <w:szCs w:val="28"/>
          <w:lang w:val="uk-UA"/>
        </w:rPr>
        <w:t>розв</w:t>
      </w:r>
      <w:r>
        <w:rPr>
          <w:sz w:val="28"/>
          <w:szCs w:val="28"/>
          <w:lang w:val="uk-UA"/>
        </w:rPr>
        <w:t>и</w:t>
      </w:r>
      <w:r>
        <w:rPr>
          <w:sz w:val="28"/>
          <w:szCs w:val="28"/>
          <w:lang w:val="uk-UA"/>
        </w:rPr>
        <w:t xml:space="preserve">ток </w:t>
      </w:r>
      <w:r w:rsidRPr="006B250C">
        <w:rPr>
          <w:sz w:val="28"/>
          <w:szCs w:val="28"/>
          <w:lang w:val="uk-UA"/>
        </w:rPr>
        <w:t>стійкості мікобактерій туберкульозу (МБТ)</w:t>
      </w:r>
      <w:r>
        <w:rPr>
          <w:sz w:val="28"/>
          <w:szCs w:val="28"/>
          <w:lang w:val="uk-UA"/>
        </w:rPr>
        <w:t xml:space="preserve"> </w:t>
      </w:r>
      <w:r w:rsidRPr="006B250C">
        <w:rPr>
          <w:sz w:val="28"/>
          <w:szCs w:val="28"/>
          <w:lang w:val="uk-UA"/>
        </w:rPr>
        <w:t>до основних протитуберкульозних препаратів</w:t>
      </w:r>
      <w:r w:rsidRPr="006B250C">
        <w:rPr>
          <w:lang w:val="uk-UA"/>
        </w:rPr>
        <w:t xml:space="preserve"> </w:t>
      </w:r>
      <w:r w:rsidRPr="006B250C">
        <w:rPr>
          <w:sz w:val="28"/>
          <w:szCs w:val="28"/>
          <w:lang w:val="uk-UA"/>
        </w:rPr>
        <w:t xml:space="preserve">(ПТП) </w:t>
      </w:r>
      <w:r w:rsidRPr="00CB1EEE">
        <w:rPr>
          <w:sz w:val="28"/>
          <w:lang w:val="uk-UA"/>
        </w:rPr>
        <w:t>[</w:t>
      </w:r>
      <w:r>
        <w:rPr>
          <w:sz w:val="28"/>
          <w:szCs w:val="28"/>
          <w:lang w:val="uk-UA"/>
        </w:rPr>
        <w:t>87,88</w:t>
      </w:r>
      <w:r w:rsidRPr="00CB1EEE">
        <w:rPr>
          <w:sz w:val="28"/>
          <w:lang w:val="uk-UA"/>
        </w:rPr>
        <w:t xml:space="preserve">]. </w:t>
      </w:r>
    </w:p>
    <w:p w:rsidR="00881138" w:rsidRPr="00596EDC" w:rsidRDefault="00881138" w:rsidP="00881138">
      <w:pPr>
        <w:pStyle w:val="afffffffffffc"/>
        <w:spacing w:line="360" w:lineRule="auto"/>
        <w:ind w:firstLine="709"/>
        <w:jc w:val="both"/>
        <w:rPr>
          <w:sz w:val="28"/>
          <w:lang w:val="uk-UA"/>
        </w:rPr>
      </w:pPr>
      <w:r w:rsidRPr="00CB1EEE">
        <w:rPr>
          <w:sz w:val="28"/>
          <w:szCs w:val="28"/>
          <w:lang w:val="uk-UA"/>
        </w:rPr>
        <w:t>Разом</w:t>
      </w:r>
      <w:r w:rsidRPr="00CB1EEE">
        <w:rPr>
          <w:color w:val="008000"/>
          <w:sz w:val="28"/>
          <w:szCs w:val="28"/>
          <w:lang w:val="uk-UA"/>
        </w:rPr>
        <w:t xml:space="preserve"> </w:t>
      </w:r>
      <w:r w:rsidRPr="00CB1EEE">
        <w:rPr>
          <w:sz w:val="28"/>
          <w:szCs w:val="28"/>
          <w:lang w:val="uk-UA"/>
        </w:rPr>
        <w:t xml:space="preserve">з тим, </w:t>
      </w:r>
      <w:r>
        <w:rPr>
          <w:sz w:val="28"/>
          <w:szCs w:val="28"/>
          <w:lang w:val="uk-UA"/>
        </w:rPr>
        <w:t>не тільки науковці, але і практичні лікарі-</w:t>
      </w:r>
      <w:r w:rsidRPr="00CB1EEE">
        <w:rPr>
          <w:sz w:val="28"/>
          <w:szCs w:val="28"/>
          <w:lang w:val="uk-UA"/>
        </w:rPr>
        <w:t>фтизіатри відзн</w:t>
      </w:r>
      <w:r w:rsidRPr="00CB1EEE">
        <w:rPr>
          <w:sz w:val="28"/>
          <w:szCs w:val="28"/>
          <w:lang w:val="uk-UA"/>
        </w:rPr>
        <w:t>а</w:t>
      </w:r>
      <w:r w:rsidRPr="00CB1EEE">
        <w:rPr>
          <w:sz w:val="28"/>
          <w:szCs w:val="28"/>
          <w:lang w:val="uk-UA"/>
        </w:rPr>
        <w:t>чають різке збільшення кількості деструктивних</w:t>
      </w:r>
      <w:r w:rsidRPr="00596EDC">
        <w:rPr>
          <w:sz w:val="28"/>
          <w:szCs w:val="28"/>
          <w:lang w:val="uk-UA"/>
        </w:rPr>
        <w:t xml:space="preserve"> форм легеневого туберкуль</w:t>
      </w:r>
      <w:r w:rsidRPr="00596EDC">
        <w:rPr>
          <w:sz w:val="28"/>
          <w:szCs w:val="28"/>
          <w:lang w:val="uk-UA"/>
        </w:rPr>
        <w:t>о</w:t>
      </w:r>
      <w:r w:rsidRPr="00596EDC">
        <w:rPr>
          <w:sz w:val="28"/>
          <w:szCs w:val="28"/>
          <w:lang w:val="uk-UA"/>
        </w:rPr>
        <w:t xml:space="preserve">зу, яке неможливо пояснити тільки </w:t>
      </w:r>
      <w:r>
        <w:rPr>
          <w:sz w:val="28"/>
          <w:szCs w:val="28"/>
          <w:lang w:val="uk-UA"/>
        </w:rPr>
        <w:t>за</w:t>
      </w:r>
      <w:r w:rsidRPr="00596EDC">
        <w:rPr>
          <w:sz w:val="28"/>
          <w:szCs w:val="28"/>
          <w:lang w:val="uk-UA"/>
        </w:rPr>
        <w:t>пізньою діагностикою і погіршенням якості профілактичної роботи. З</w:t>
      </w:r>
      <w:r w:rsidRPr="00596EDC">
        <w:rPr>
          <w:sz w:val="28"/>
          <w:lang w:val="uk-UA"/>
        </w:rPr>
        <w:t xml:space="preserve"> огляду на безліч  несприятливих екологічних</w:t>
      </w:r>
      <w:r>
        <w:rPr>
          <w:sz w:val="28"/>
          <w:lang w:val="uk-UA"/>
        </w:rPr>
        <w:t xml:space="preserve"> і </w:t>
      </w:r>
      <w:r w:rsidRPr="00596EDC">
        <w:rPr>
          <w:sz w:val="28"/>
          <w:lang w:val="uk-UA"/>
        </w:rPr>
        <w:t xml:space="preserve">соціально-економічних факторів, що діють </w:t>
      </w:r>
      <w:r>
        <w:rPr>
          <w:sz w:val="28"/>
          <w:lang w:val="uk-UA"/>
        </w:rPr>
        <w:t>на т</w:t>
      </w:r>
      <w:r>
        <w:rPr>
          <w:sz w:val="28"/>
          <w:lang w:val="uk-UA"/>
        </w:rPr>
        <w:t>е</w:t>
      </w:r>
      <w:r>
        <w:rPr>
          <w:sz w:val="28"/>
          <w:lang w:val="uk-UA"/>
        </w:rPr>
        <w:t xml:space="preserve">перішній час </w:t>
      </w:r>
      <w:r w:rsidRPr="00596EDC">
        <w:rPr>
          <w:sz w:val="28"/>
          <w:lang w:val="uk-UA"/>
        </w:rPr>
        <w:t xml:space="preserve">в українському суспільстві, можна </w:t>
      </w:r>
      <w:r>
        <w:rPr>
          <w:sz w:val="28"/>
          <w:lang w:val="uk-UA"/>
        </w:rPr>
        <w:t>зробити висновок,</w:t>
      </w:r>
      <w:r w:rsidRPr="00596EDC">
        <w:rPr>
          <w:sz w:val="28"/>
          <w:lang w:val="uk-UA"/>
        </w:rPr>
        <w:t xml:space="preserve"> що стрімке «озлоякіснення» туберкуль</w:t>
      </w:r>
      <w:r w:rsidRPr="00596EDC">
        <w:rPr>
          <w:sz w:val="28"/>
          <w:lang w:val="uk-UA"/>
        </w:rPr>
        <w:t>о</w:t>
      </w:r>
      <w:r w:rsidRPr="00596EDC">
        <w:rPr>
          <w:sz w:val="28"/>
          <w:lang w:val="uk-UA"/>
        </w:rPr>
        <w:t xml:space="preserve">зу в чималому ступені зумовлюється </w:t>
      </w:r>
      <w:r>
        <w:rPr>
          <w:sz w:val="28"/>
          <w:lang w:val="uk-UA"/>
        </w:rPr>
        <w:t xml:space="preserve">порушеннями </w:t>
      </w:r>
      <w:r w:rsidRPr="00596EDC">
        <w:rPr>
          <w:sz w:val="28"/>
          <w:lang w:val="uk-UA"/>
        </w:rPr>
        <w:t>функціонального стану о</w:t>
      </w:r>
      <w:r w:rsidRPr="00596EDC">
        <w:rPr>
          <w:sz w:val="28"/>
          <w:lang w:val="uk-UA"/>
        </w:rPr>
        <w:t>р</w:t>
      </w:r>
      <w:r w:rsidRPr="00596EDC">
        <w:rPr>
          <w:sz w:val="28"/>
          <w:lang w:val="uk-UA"/>
        </w:rPr>
        <w:t xml:space="preserve">ганізму людини, </w:t>
      </w:r>
      <w:r>
        <w:rPr>
          <w:sz w:val="28"/>
          <w:lang w:val="uk-UA"/>
        </w:rPr>
        <w:t xml:space="preserve">у тому числі </w:t>
      </w:r>
      <w:r w:rsidRPr="00596EDC">
        <w:rPr>
          <w:sz w:val="28"/>
          <w:lang w:val="uk-UA"/>
        </w:rPr>
        <w:t xml:space="preserve">змінами імунної системи, </w:t>
      </w:r>
      <w:r>
        <w:rPr>
          <w:sz w:val="28"/>
          <w:lang w:val="uk-UA"/>
        </w:rPr>
        <w:t xml:space="preserve">обміну речовин, </w:t>
      </w:r>
      <w:r w:rsidRPr="00596EDC">
        <w:rPr>
          <w:sz w:val="28"/>
          <w:lang w:val="uk-UA"/>
        </w:rPr>
        <w:t>мет</w:t>
      </w:r>
      <w:r w:rsidRPr="00596EDC">
        <w:rPr>
          <w:sz w:val="28"/>
          <w:lang w:val="uk-UA"/>
        </w:rPr>
        <w:t>а</w:t>
      </w:r>
      <w:r w:rsidRPr="00596EDC">
        <w:rPr>
          <w:sz w:val="28"/>
          <w:lang w:val="uk-UA"/>
        </w:rPr>
        <w:t>болізму легеневої тканини</w:t>
      </w:r>
      <w:r>
        <w:rPr>
          <w:sz w:val="28"/>
          <w:lang w:val="uk-UA"/>
        </w:rPr>
        <w:t xml:space="preserve"> тощо</w:t>
      </w:r>
      <w:r w:rsidRPr="00596EDC">
        <w:rPr>
          <w:sz w:val="28"/>
          <w:lang w:val="uk-UA"/>
        </w:rPr>
        <w:t xml:space="preserve">. </w:t>
      </w:r>
    </w:p>
    <w:p w:rsidR="00881138" w:rsidRDefault="00881138" w:rsidP="00881138">
      <w:pPr>
        <w:pStyle w:val="afffffffffffc"/>
        <w:spacing w:line="360" w:lineRule="auto"/>
        <w:ind w:firstLine="709"/>
        <w:jc w:val="both"/>
        <w:rPr>
          <w:sz w:val="28"/>
          <w:lang w:val="uk-UA"/>
        </w:rPr>
      </w:pPr>
      <w:r w:rsidRPr="006B250C">
        <w:rPr>
          <w:sz w:val="28"/>
          <w:lang w:val="uk-UA"/>
        </w:rPr>
        <w:t>У літературі є численна кількість робіт, в яких були встановлені особл</w:t>
      </w:r>
      <w:r w:rsidRPr="006B250C">
        <w:rPr>
          <w:sz w:val="28"/>
          <w:lang w:val="uk-UA"/>
        </w:rPr>
        <w:t>и</w:t>
      </w:r>
      <w:r w:rsidRPr="006B250C">
        <w:rPr>
          <w:sz w:val="28"/>
          <w:lang w:val="uk-UA"/>
        </w:rPr>
        <w:t>вості функціонування інфікованого та хворого організму</w:t>
      </w:r>
      <w:r>
        <w:rPr>
          <w:sz w:val="28"/>
          <w:lang w:val="uk-UA"/>
        </w:rPr>
        <w:t>,</w:t>
      </w:r>
      <w:r w:rsidRPr="006B250C">
        <w:rPr>
          <w:sz w:val="28"/>
          <w:lang w:val="uk-UA"/>
        </w:rPr>
        <w:t xml:space="preserve"> уточнені важливі механізми </w:t>
      </w:r>
      <w:r>
        <w:rPr>
          <w:sz w:val="28"/>
          <w:lang w:val="uk-UA"/>
        </w:rPr>
        <w:t xml:space="preserve">розвитку деструкції при </w:t>
      </w:r>
      <w:r w:rsidRPr="006B250C">
        <w:rPr>
          <w:sz w:val="28"/>
          <w:lang w:val="uk-UA"/>
        </w:rPr>
        <w:t>туберкульоз</w:t>
      </w:r>
      <w:r>
        <w:rPr>
          <w:sz w:val="28"/>
          <w:lang w:val="uk-UA"/>
        </w:rPr>
        <w:t>і</w:t>
      </w:r>
      <w:r w:rsidRPr="006B250C">
        <w:rPr>
          <w:sz w:val="28"/>
          <w:lang w:val="uk-UA"/>
        </w:rPr>
        <w:t xml:space="preserve">, </w:t>
      </w:r>
      <w:r>
        <w:rPr>
          <w:sz w:val="28"/>
          <w:lang w:val="uk-UA"/>
        </w:rPr>
        <w:t>вивчено стан імунної, енд</w:t>
      </w:r>
      <w:r>
        <w:rPr>
          <w:sz w:val="28"/>
          <w:lang w:val="uk-UA"/>
        </w:rPr>
        <w:t>о</w:t>
      </w:r>
      <w:r>
        <w:rPr>
          <w:sz w:val="28"/>
          <w:lang w:val="uk-UA"/>
        </w:rPr>
        <w:t>кринної, бронхолегеневої та інших систем, запропоновані заходи для покр</w:t>
      </w:r>
      <w:r>
        <w:rPr>
          <w:sz w:val="28"/>
          <w:lang w:val="uk-UA"/>
        </w:rPr>
        <w:t>а</w:t>
      </w:r>
      <w:r>
        <w:rPr>
          <w:sz w:val="28"/>
          <w:lang w:val="uk-UA"/>
        </w:rPr>
        <w:t xml:space="preserve">щання профілактики та лікування туберкульозу </w:t>
      </w:r>
      <w:r w:rsidRPr="000347A1">
        <w:rPr>
          <w:sz w:val="28"/>
          <w:lang w:val="uk-UA"/>
        </w:rPr>
        <w:t>[5,</w:t>
      </w:r>
      <w:r>
        <w:rPr>
          <w:sz w:val="28"/>
          <w:lang w:val="uk-UA"/>
        </w:rPr>
        <w:t>69,88,158,160,162</w:t>
      </w:r>
      <w:r w:rsidRPr="000347A1">
        <w:rPr>
          <w:sz w:val="28"/>
          <w:lang w:val="uk-UA"/>
        </w:rPr>
        <w:t>]</w:t>
      </w:r>
      <w:r>
        <w:rPr>
          <w:sz w:val="28"/>
          <w:lang w:val="uk-UA"/>
        </w:rPr>
        <w:t xml:space="preserve">. Разом з тим, отримані характеристики </w:t>
      </w:r>
      <w:r w:rsidRPr="006B250C">
        <w:rPr>
          <w:sz w:val="28"/>
          <w:lang w:val="uk-UA"/>
        </w:rPr>
        <w:t xml:space="preserve">потребують </w:t>
      </w:r>
      <w:r>
        <w:rPr>
          <w:sz w:val="28"/>
          <w:lang w:val="uk-UA"/>
        </w:rPr>
        <w:t xml:space="preserve">ретельного </w:t>
      </w:r>
      <w:r w:rsidRPr="006B250C">
        <w:rPr>
          <w:sz w:val="28"/>
          <w:lang w:val="uk-UA"/>
        </w:rPr>
        <w:t>моніторингу, тому що в умовах нест</w:t>
      </w:r>
      <w:r w:rsidRPr="006B250C">
        <w:rPr>
          <w:sz w:val="28"/>
          <w:lang w:val="uk-UA"/>
        </w:rPr>
        <w:t>а</w:t>
      </w:r>
      <w:r w:rsidRPr="006B250C">
        <w:rPr>
          <w:sz w:val="28"/>
          <w:lang w:val="uk-UA"/>
        </w:rPr>
        <w:t>більної економічної ситуації та негативного впливу медико-соціальних, екологічних, виробничих факторів проход</w:t>
      </w:r>
      <w:r>
        <w:rPr>
          <w:sz w:val="28"/>
          <w:lang w:val="uk-UA"/>
        </w:rPr>
        <w:t xml:space="preserve">ять </w:t>
      </w:r>
      <w:r w:rsidRPr="006B250C">
        <w:rPr>
          <w:sz w:val="28"/>
          <w:lang w:val="uk-UA"/>
        </w:rPr>
        <w:t>постійн</w:t>
      </w:r>
      <w:r>
        <w:rPr>
          <w:sz w:val="28"/>
          <w:lang w:val="uk-UA"/>
        </w:rPr>
        <w:t>і зміни фу</w:t>
      </w:r>
      <w:r>
        <w:rPr>
          <w:sz w:val="28"/>
          <w:lang w:val="uk-UA"/>
        </w:rPr>
        <w:t>н</w:t>
      </w:r>
      <w:r>
        <w:rPr>
          <w:sz w:val="28"/>
          <w:lang w:val="uk-UA"/>
        </w:rPr>
        <w:t>кціонального стану організму</w:t>
      </w:r>
      <w:r w:rsidRPr="006B250C">
        <w:rPr>
          <w:sz w:val="28"/>
          <w:lang w:val="uk-UA"/>
        </w:rPr>
        <w:t xml:space="preserve"> </w:t>
      </w:r>
      <w:r>
        <w:rPr>
          <w:sz w:val="28"/>
          <w:lang w:val="uk-UA"/>
        </w:rPr>
        <w:t>великої</w:t>
      </w:r>
      <w:r w:rsidRPr="006B250C">
        <w:rPr>
          <w:sz w:val="28"/>
          <w:lang w:val="uk-UA"/>
        </w:rPr>
        <w:t xml:space="preserve"> частини населення України, особливо </w:t>
      </w:r>
      <w:r>
        <w:rPr>
          <w:sz w:val="28"/>
          <w:lang w:val="uk-UA"/>
        </w:rPr>
        <w:t>у</w:t>
      </w:r>
      <w:r w:rsidRPr="006B250C">
        <w:rPr>
          <w:sz w:val="28"/>
          <w:lang w:val="uk-UA"/>
        </w:rPr>
        <w:t xml:space="preserve"> </w:t>
      </w:r>
      <w:r>
        <w:rPr>
          <w:sz w:val="28"/>
          <w:lang w:val="uk-UA"/>
        </w:rPr>
        <w:t xml:space="preserve">її </w:t>
      </w:r>
      <w:r w:rsidRPr="006B250C">
        <w:rPr>
          <w:sz w:val="28"/>
          <w:lang w:val="uk-UA"/>
        </w:rPr>
        <w:t>промислових регіон</w:t>
      </w:r>
      <w:r>
        <w:rPr>
          <w:sz w:val="28"/>
          <w:lang w:val="uk-UA"/>
        </w:rPr>
        <w:t xml:space="preserve">ах, що суттєвим чином </w:t>
      </w:r>
      <w:r>
        <w:rPr>
          <w:sz w:val="28"/>
          <w:lang w:val="uk-UA"/>
        </w:rPr>
        <w:lastRenderedPageBreak/>
        <w:t xml:space="preserve">впливає на розвиток та перебіг туберкульозу </w:t>
      </w:r>
      <w:r w:rsidRPr="000347A1">
        <w:rPr>
          <w:sz w:val="28"/>
          <w:lang w:val="uk-UA"/>
        </w:rPr>
        <w:t>[2</w:t>
      </w:r>
      <w:r>
        <w:rPr>
          <w:sz w:val="28"/>
          <w:lang w:val="uk-UA"/>
        </w:rPr>
        <w:t>6</w:t>
      </w:r>
      <w:r w:rsidRPr="000347A1">
        <w:rPr>
          <w:sz w:val="28"/>
          <w:lang w:val="uk-UA"/>
        </w:rPr>
        <w:t>,</w:t>
      </w:r>
      <w:r>
        <w:rPr>
          <w:sz w:val="28"/>
          <w:lang w:val="uk-UA"/>
        </w:rPr>
        <w:t>41,55,78</w:t>
      </w:r>
      <w:r w:rsidRPr="000347A1">
        <w:rPr>
          <w:sz w:val="28"/>
          <w:lang w:val="uk-UA"/>
        </w:rPr>
        <w:t>]</w:t>
      </w:r>
      <w:r w:rsidRPr="00596EDC">
        <w:rPr>
          <w:sz w:val="28"/>
          <w:lang w:val="uk-UA"/>
        </w:rPr>
        <w:t xml:space="preserve">. </w:t>
      </w:r>
      <w:r>
        <w:rPr>
          <w:sz w:val="28"/>
          <w:lang w:val="uk-UA"/>
        </w:rPr>
        <w:t>При цьому в існуючих на сьогодні дослідженнях вплив вказаних факторів на формування деструктивного туберкульозу легень тканини не враховувався, тому в</w:t>
      </w:r>
      <w:r>
        <w:rPr>
          <w:sz w:val="28"/>
          <w:lang w:val="uk-UA"/>
        </w:rPr>
        <w:t>и</w:t>
      </w:r>
      <w:r>
        <w:rPr>
          <w:sz w:val="28"/>
          <w:lang w:val="uk-UA"/>
        </w:rPr>
        <w:t xml:space="preserve">вчений не достатньо. </w:t>
      </w:r>
    </w:p>
    <w:p w:rsidR="00881138" w:rsidRPr="00596EDC" w:rsidRDefault="00881138" w:rsidP="00881138">
      <w:pPr>
        <w:pStyle w:val="afffffffffffc"/>
        <w:spacing w:line="360" w:lineRule="auto"/>
        <w:ind w:firstLine="709"/>
        <w:jc w:val="both"/>
        <w:rPr>
          <w:sz w:val="28"/>
          <w:lang w:val="uk-UA"/>
        </w:rPr>
      </w:pPr>
      <w:r w:rsidRPr="006B250C">
        <w:rPr>
          <w:sz w:val="28"/>
          <w:lang w:val="uk-UA"/>
        </w:rPr>
        <w:t xml:space="preserve">Не дивлячись на вагомий перелік </w:t>
      </w:r>
      <w:r>
        <w:rPr>
          <w:sz w:val="28"/>
          <w:lang w:val="uk-UA"/>
        </w:rPr>
        <w:t>наукових праць з питань туберкульозу</w:t>
      </w:r>
      <w:r w:rsidRPr="006B250C">
        <w:rPr>
          <w:sz w:val="28"/>
          <w:lang w:val="uk-UA"/>
        </w:rPr>
        <w:t>, ви</w:t>
      </w:r>
      <w:r>
        <w:rPr>
          <w:sz w:val="28"/>
          <w:lang w:val="uk-UA"/>
        </w:rPr>
        <w:t>вчення патогенетичних механізмів розвитку деструкції легеневої ткан</w:t>
      </w:r>
      <w:r>
        <w:rPr>
          <w:sz w:val="28"/>
          <w:lang w:val="uk-UA"/>
        </w:rPr>
        <w:t>и</w:t>
      </w:r>
      <w:r>
        <w:rPr>
          <w:sz w:val="28"/>
          <w:lang w:val="uk-UA"/>
        </w:rPr>
        <w:t xml:space="preserve">ни, </w:t>
      </w:r>
      <w:r w:rsidRPr="006B250C">
        <w:rPr>
          <w:sz w:val="28"/>
          <w:lang w:val="uk-UA"/>
        </w:rPr>
        <w:t xml:space="preserve">пошук </w:t>
      </w:r>
      <w:r>
        <w:rPr>
          <w:sz w:val="28"/>
          <w:lang w:val="uk-UA"/>
        </w:rPr>
        <w:t xml:space="preserve">нових </w:t>
      </w:r>
      <w:r w:rsidRPr="006B250C">
        <w:rPr>
          <w:sz w:val="28"/>
          <w:lang w:val="uk-UA"/>
        </w:rPr>
        <w:t xml:space="preserve">методів </w:t>
      </w:r>
      <w:r>
        <w:rPr>
          <w:sz w:val="28"/>
          <w:lang w:val="uk-UA"/>
        </w:rPr>
        <w:t xml:space="preserve">прогнозування, </w:t>
      </w:r>
      <w:r w:rsidRPr="006B250C">
        <w:rPr>
          <w:sz w:val="28"/>
          <w:lang w:val="uk-UA"/>
        </w:rPr>
        <w:t xml:space="preserve">ранньої діагностики </w:t>
      </w:r>
      <w:r>
        <w:rPr>
          <w:sz w:val="28"/>
          <w:lang w:val="uk-UA"/>
        </w:rPr>
        <w:t xml:space="preserve">та </w:t>
      </w:r>
      <w:r w:rsidRPr="006B250C">
        <w:rPr>
          <w:sz w:val="28"/>
          <w:lang w:val="uk-UA"/>
        </w:rPr>
        <w:t>патогенети</w:t>
      </w:r>
      <w:r w:rsidRPr="006B250C">
        <w:rPr>
          <w:sz w:val="28"/>
          <w:lang w:val="uk-UA"/>
        </w:rPr>
        <w:t>ч</w:t>
      </w:r>
      <w:r w:rsidRPr="006B250C">
        <w:rPr>
          <w:sz w:val="28"/>
          <w:lang w:val="uk-UA"/>
        </w:rPr>
        <w:t>ної терапії</w:t>
      </w:r>
      <w:r>
        <w:rPr>
          <w:sz w:val="28"/>
          <w:lang w:val="uk-UA"/>
        </w:rPr>
        <w:t xml:space="preserve"> деструктивного туберкульозу легень і </w:t>
      </w:r>
      <w:r w:rsidRPr="006B250C">
        <w:rPr>
          <w:sz w:val="28"/>
          <w:lang w:val="uk-UA"/>
        </w:rPr>
        <w:t>досі залишаються актуальн</w:t>
      </w:r>
      <w:r w:rsidRPr="006B250C">
        <w:rPr>
          <w:sz w:val="28"/>
          <w:lang w:val="uk-UA"/>
        </w:rPr>
        <w:t>и</w:t>
      </w:r>
      <w:r w:rsidRPr="006B250C">
        <w:rPr>
          <w:sz w:val="28"/>
          <w:lang w:val="uk-UA"/>
        </w:rPr>
        <w:t>м</w:t>
      </w:r>
      <w:r>
        <w:rPr>
          <w:sz w:val="28"/>
          <w:lang w:val="uk-UA"/>
        </w:rPr>
        <w:t>и</w:t>
      </w:r>
      <w:r w:rsidRPr="006B250C">
        <w:rPr>
          <w:sz w:val="28"/>
          <w:lang w:val="uk-UA"/>
        </w:rPr>
        <w:t xml:space="preserve"> </w:t>
      </w:r>
      <w:r>
        <w:rPr>
          <w:sz w:val="28"/>
          <w:lang w:val="uk-UA"/>
        </w:rPr>
        <w:t>та своєчасними</w:t>
      </w:r>
      <w:r w:rsidRPr="006B250C">
        <w:rPr>
          <w:sz w:val="28"/>
          <w:lang w:val="uk-UA"/>
        </w:rPr>
        <w:t xml:space="preserve">. Одним з шляхів, </w:t>
      </w:r>
      <w:r>
        <w:rPr>
          <w:sz w:val="28"/>
          <w:lang w:val="uk-UA"/>
        </w:rPr>
        <w:t>здатним уточнити патогенез з</w:t>
      </w:r>
      <w:r>
        <w:rPr>
          <w:sz w:val="28"/>
          <w:lang w:val="uk-UA"/>
        </w:rPr>
        <w:t>а</w:t>
      </w:r>
      <w:r>
        <w:rPr>
          <w:sz w:val="28"/>
          <w:lang w:val="uk-UA"/>
        </w:rPr>
        <w:t xml:space="preserve">хворювання та </w:t>
      </w:r>
      <w:r w:rsidRPr="006B250C">
        <w:rPr>
          <w:sz w:val="28"/>
          <w:lang w:val="uk-UA"/>
        </w:rPr>
        <w:t>виріш</w:t>
      </w:r>
      <w:r>
        <w:rPr>
          <w:sz w:val="28"/>
          <w:lang w:val="uk-UA"/>
        </w:rPr>
        <w:t xml:space="preserve">ити </w:t>
      </w:r>
      <w:r w:rsidRPr="006B250C">
        <w:rPr>
          <w:sz w:val="28"/>
          <w:lang w:val="uk-UA"/>
        </w:rPr>
        <w:t>діагностичн</w:t>
      </w:r>
      <w:r>
        <w:rPr>
          <w:sz w:val="28"/>
          <w:lang w:val="uk-UA"/>
        </w:rPr>
        <w:t xml:space="preserve">і </w:t>
      </w:r>
      <w:r w:rsidRPr="006B250C">
        <w:rPr>
          <w:sz w:val="28"/>
          <w:lang w:val="uk-UA"/>
        </w:rPr>
        <w:t>питан</w:t>
      </w:r>
      <w:r>
        <w:rPr>
          <w:sz w:val="28"/>
          <w:lang w:val="uk-UA"/>
        </w:rPr>
        <w:t>ня</w:t>
      </w:r>
      <w:r w:rsidRPr="006B250C">
        <w:rPr>
          <w:sz w:val="28"/>
          <w:lang w:val="uk-UA"/>
        </w:rPr>
        <w:t>, є проведення динамічної міжфазної тензіоме</w:t>
      </w:r>
      <w:r w:rsidRPr="006B250C">
        <w:rPr>
          <w:sz w:val="28"/>
          <w:lang w:val="uk-UA"/>
        </w:rPr>
        <w:t>т</w:t>
      </w:r>
      <w:r w:rsidRPr="006B250C">
        <w:rPr>
          <w:sz w:val="28"/>
          <w:lang w:val="uk-UA"/>
        </w:rPr>
        <w:t>рії</w:t>
      </w:r>
      <w:r>
        <w:rPr>
          <w:sz w:val="28"/>
          <w:lang w:val="uk-UA"/>
        </w:rPr>
        <w:t xml:space="preserve"> (ДМТ)</w:t>
      </w:r>
      <w:r w:rsidRPr="006B250C">
        <w:rPr>
          <w:sz w:val="28"/>
          <w:lang w:val="uk-UA"/>
        </w:rPr>
        <w:t xml:space="preserve">. Вимірювання динамічного поверхневого натягу (ДПН) біологічних рідин </w:t>
      </w:r>
      <w:r>
        <w:rPr>
          <w:sz w:val="28"/>
          <w:lang w:val="uk-UA"/>
        </w:rPr>
        <w:t xml:space="preserve">шляхом ДМТ </w:t>
      </w:r>
      <w:r w:rsidRPr="006B250C">
        <w:rPr>
          <w:sz w:val="28"/>
          <w:lang w:val="uk-UA"/>
        </w:rPr>
        <w:t xml:space="preserve">є новим методом обстеження, який </w:t>
      </w:r>
      <w:r>
        <w:rPr>
          <w:sz w:val="28"/>
          <w:lang w:val="uk-UA"/>
        </w:rPr>
        <w:t>ще не використовува</w:t>
      </w:r>
      <w:r>
        <w:rPr>
          <w:sz w:val="28"/>
          <w:lang w:val="uk-UA"/>
        </w:rPr>
        <w:t>в</w:t>
      </w:r>
      <w:r>
        <w:rPr>
          <w:sz w:val="28"/>
          <w:lang w:val="uk-UA"/>
        </w:rPr>
        <w:t xml:space="preserve">ся у фтизіатрії, проте отримав широке розповсюдження в інших </w:t>
      </w:r>
      <w:r w:rsidRPr="006B250C">
        <w:rPr>
          <w:sz w:val="28"/>
          <w:lang w:val="uk-UA"/>
        </w:rPr>
        <w:t>галузях клін</w:t>
      </w:r>
      <w:r w:rsidRPr="006B250C">
        <w:rPr>
          <w:sz w:val="28"/>
          <w:lang w:val="uk-UA"/>
        </w:rPr>
        <w:t>і</w:t>
      </w:r>
      <w:r w:rsidRPr="006B250C">
        <w:rPr>
          <w:sz w:val="28"/>
          <w:lang w:val="uk-UA"/>
        </w:rPr>
        <w:t xml:space="preserve">чної медицини </w:t>
      </w:r>
      <w:r w:rsidRPr="000347A1">
        <w:rPr>
          <w:sz w:val="28"/>
          <w:lang w:val="uk-UA"/>
        </w:rPr>
        <w:t>[</w:t>
      </w:r>
      <w:r>
        <w:rPr>
          <w:sz w:val="28"/>
          <w:lang w:val="uk-UA"/>
        </w:rPr>
        <w:t>22,62</w:t>
      </w:r>
      <w:r w:rsidRPr="000347A1">
        <w:rPr>
          <w:sz w:val="28"/>
          <w:lang w:val="uk-UA"/>
        </w:rPr>
        <w:t>]</w:t>
      </w:r>
      <w:r w:rsidRPr="00596EDC">
        <w:rPr>
          <w:sz w:val="28"/>
          <w:lang w:val="uk-UA"/>
        </w:rPr>
        <w:t xml:space="preserve">. </w:t>
      </w:r>
    </w:p>
    <w:p w:rsidR="00881138" w:rsidRDefault="00881138" w:rsidP="00881138">
      <w:pPr>
        <w:pStyle w:val="afffffffffffc"/>
        <w:spacing w:line="360" w:lineRule="auto"/>
        <w:ind w:firstLine="709"/>
        <w:jc w:val="both"/>
        <w:rPr>
          <w:sz w:val="28"/>
          <w:lang w:val="uk-UA"/>
        </w:rPr>
      </w:pPr>
      <w:r w:rsidRPr="006B250C">
        <w:rPr>
          <w:sz w:val="28"/>
          <w:lang w:val="uk-UA"/>
        </w:rPr>
        <w:t>На сьогодні головними заходами етіотропного лікування хворих на туб</w:t>
      </w:r>
      <w:r w:rsidRPr="006B250C">
        <w:rPr>
          <w:sz w:val="28"/>
          <w:lang w:val="uk-UA"/>
        </w:rPr>
        <w:t>е</w:t>
      </w:r>
      <w:r w:rsidRPr="006B250C">
        <w:rPr>
          <w:sz w:val="28"/>
          <w:lang w:val="uk-UA"/>
        </w:rPr>
        <w:t>ркульоз є проведення інтенсивної строго контрольованої терапії (DOT)</w:t>
      </w:r>
      <w:r>
        <w:rPr>
          <w:sz w:val="28"/>
          <w:lang w:val="uk-UA"/>
        </w:rPr>
        <w:t>.</w:t>
      </w:r>
      <w:r w:rsidRPr="006B250C">
        <w:rPr>
          <w:sz w:val="28"/>
          <w:lang w:val="uk-UA"/>
        </w:rPr>
        <w:t xml:space="preserve"> </w:t>
      </w:r>
      <w:r>
        <w:rPr>
          <w:sz w:val="28"/>
          <w:lang w:val="uk-UA"/>
        </w:rPr>
        <w:t xml:space="preserve">Разом з тим, </w:t>
      </w:r>
      <w:r w:rsidRPr="006B250C">
        <w:rPr>
          <w:sz w:val="28"/>
          <w:lang w:val="uk-UA"/>
        </w:rPr>
        <w:t>у лікувальних комплексах міцно зайнял</w:t>
      </w:r>
      <w:r>
        <w:rPr>
          <w:sz w:val="28"/>
          <w:lang w:val="uk-UA"/>
        </w:rPr>
        <w:t>а</w:t>
      </w:r>
      <w:r w:rsidRPr="006B250C">
        <w:rPr>
          <w:sz w:val="28"/>
          <w:lang w:val="uk-UA"/>
        </w:rPr>
        <w:t xml:space="preserve"> своє місце і патогенетичн</w:t>
      </w:r>
      <w:r>
        <w:rPr>
          <w:sz w:val="28"/>
          <w:lang w:val="uk-UA"/>
        </w:rPr>
        <w:t>а</w:t>
      </w:r>
      <w:r w:rsidRPr="006B250C">
        <w:rPr>
          <w:sz w:val="28"/>
          <w:lang w:val="uk-UA"/>
        </w:rPr>
        <w:t xml:space="preserve"> </w:t>
      </w:r>
      <w:r>
        <w:rPr>
          <w:sz w:val="28"/>
          <w:lang w:val="uk-UA"/>
        </w:rPr>
        <w:t>т</w:t>
      </w:r>
      <w:r>
        <w:rPr>
          <w:sz w:val="28"/>
          <w:lang w:val="uk-UA"/>
        </w:rPr>
        <w:t>е</w:t>
      </w:r>
      <w:r>
        <w:rPr>
          <w:sz w:val="28"/>
          <w:lang w:val="uk-UA"/>
        </w:rPr>
        <w:t xml:space="preserve">рапія, в якій особливої </w:t>
      </w:r>
      <w:r w:rsidRPr="006B250C">
        <w:rPr>
          <w:sz w:val="28"/>
          <w:lang w:val="uk-UA"/>
        </w:rPr>
        <w:t xml:space="preserve">уваги надається корекції імунітету </w:t>
      </w:r>
      <w:r>
        <w:rPr>
          <w:sz w:val="28"/>
          <w:lang w:val="uk-UA"/>
        </w:rPr>
        <w:t>із</w:t>
      </w:r>
      <w:r w:rsidRPr="006B250C">
        <w:rPr>
          <w:sz w:val="28"/>
          <w:lang w:val="uk-UA"/>
        </w:rPr>
        <w:t xml:space="preserve"> </w:t>
      </w:r>
      <w:r>
        <w:rPr>
          <w:sz w:val="28"/>
          <w:lang w:val="uk-UA"/>
        </w:rPr>
        <w:t xml:space="preserve">застосуванням </w:t>
      </w:r>
      <w:r w:rsidRPr="006B250C">
        <w:rPr>
          <w:sz w:val="28"/>
          <w:lang w:val="uk-UA"/>
        </w:rPr>
        <w:t>р</w:t>
      </w:r>
      <w:r w:rsidRPr="006B250C">
        <w:rPr>
          <w:sz w:val="28"/>
          <w:lang w:val="uk-UA"/>
        </w:rPr>
        <w:t>і</w:t>
      </w:r>
      <w:r w:rsidRPr="006B250C">
        <w:rPr>
          <w:sz w:val="28"/>
          <w:lang w:val="uk-UA"/>
        </w:rPr>
        <w:t>зн</w:t>
      </w:r>
      <w:r>
        <w:rPr>
          <w:sz w:val="28"/>
          <w:lang w:val="uk-UA"/>
        </w:rPr>
        <w:t>их</w:t>
      </w:r>
      <w:r w:rsidRPr="006B250C">
        <w:rPr>
          <w:sz w:val="28"/>
          <w:lang w:val="uk-UA"/>
        </w:rPr>
        <w:t xml:space="preserve"> імунокоригуюч</w:t>
      </w:r>
      <w:r>
        <w:rPr>
          <w:sz w:val="28"/>
          <w:lang w:val="uk-UA"/>
        </w:rPr>
        <w:t>их</w:t>
      </w:r>
      <w:r w:rsidRPr="006B250C">
        <w:rPr>
          <w:sz w:val="28"/>
          <w:lang w:val="uk-UA"/>
        </w:rPr>
        <w:t xml:space="preserve"> препарат</w:t>
      </w:r>
      <w:r>
        <w:rPr>
          <w:sz w:val="28"/>
          <w:lang w:val="uk-UA"/>
        </w:rPr>
        <w:t>ів:</w:t>
      </w:r>
      <w:r w:rsidRPr="006B250C">
        <w:rPr>
          <w:sz w:val="28"/>
          <w:lang w:val="uk-UA"/>
        </w:rPr>
        <w:t xml:space="preserve"> тималін</w:t>
      </w:r>
      <w:r>
        <w:rPr>
          <w:sz w:val="28"/>
          <w:lang w:val="uk-UA"/>
        </w:rPr>
        <w:t>у</w:t>
      </w:r>
      <w:r w:rsidRPr="006B250C">
        <w:rPr>
          <w:sz w:val="28"/>
          <w:lang w:val="uk-UA"/>
        </w:rPr>
        <w:t>, тактивін</w:t>
      </w:r>
      <w:r>
        <w:rPr>
          <w:sz w:val="28"/>
          <w:lang w:val="uk-UA"/>
        </w:rPr>
        <w:t>у</w:t>
      </w:r>
      <w:r w:rsidRPr="006B250C">
        <w:rPr>
          <w:sz w:val="28"/>
          <w:lang w:val="uk-UA"/>
        </w:rPr>
        <w:t>, тимактид</w:t>
      </w:r>
      <w:r>
        <w:rPr>
          <w:sz w:val="28"/>
          <w:lang w:val="uk-UA"/>
        </w:rPr>
        <w:t>у</w:t>
      </w:r>
      <w:r w:rsidRPr="006B250C">
        <w:rPr>
          <w:sz w:val="28"/>
          <w:lang w:val="uk-UA"/>
        </w:rPr>
        <w:t>, тимо</w:t>
      </w:r>
      <w:r w:rsidRPr="006B250C">
        <w:rPr>
          <w:sz w:val="28"/>
          <w:lang w:val="uk-UA"/>
        </w:rPr>
        <w:t>п</w:t>
      </w:r>
      <w:r w:rsidRPr="006B250C">
        <w:rPr>
          <w:sz w:val="28"/>
          <w:lang w:val="uk-UA"/>
        </w:rPr>
        <w:t>тин</w:t>
      </w:r>
      <w:r>
        <w:rPr>
          <w:sz w:val="28"/>
          <w:lang w:val="uk-UA"/>
        </w:rPr>
        <w:t>у</w:t>
      </w:r>
      <w:r w:rsidRPr="006B250C">
        <w:rPr>
          <w:sz w:val="28"/>
          <w:lang w:val="uk-UA"/>
        </w:rPr>
        <w:t xml:space="preserve"> тощо </w:t>
      </w:r>
      <w:r w:rsidRPr="000347A1">
        <w:rPr>
          <w:sz w:val="28"/>
          <w:lang w:val="uk-UA"/>
        </w:rPr>
        <w:t>[</w:t>
      </w:r>
      <w:r>
        <w:rPr>
          <w:sz w:val="28"/>
          <w:lang w:val="uk-UA"/>
        </w:rPr>
        <w:t>66,87</w:t>
      </w:r>
      <w:r w:rsidRPr="000347A1">
        <w:rPr>
          <w:sz w:val="28"/>
          <w:lang w:val="uk-UA"/>
        </w:rPr>
        <w:t>,8</w:t>
      </w:r>
      <w:r>
        <w:rPr>
          <w:sz w:val="28"/>
          <w:lang w:val="uk-UA"/>
        </w:rPr>
        <w:t>8,93</w:t>
      </w:r>
      <w:r w:rsidRPr="000347A1">
        <w:rPr>
          <w:sz w:val="28"/>
          <w:lang w:val="uk-UA"/>
        </w:rPr>
        <w:t>]</w:t>
      </w:r>
      <w:r w:rsidRPr="00596EDC">
        <w:rPr>
          <w:sz w:val="28"/>
          <w:lang w:val="uk-UA"/>
        </w:rPr>
        <w:t xml:space="preserve">. </w:t>
      </w:r>
      <w:r>
        <w:rPr>
          <w:sz w:val="28"/>
          <w:lang w:val="uk-UA"/>
        </w:rPr>
        <w:t>Вважається, що застосування імунокорекції сприяє пр</w:t>
      </w:r>
      <w:r>
        <w:rPr>
          <w:sz w:val="28"/>
          <w:lang w:val="uk-UA"/>
        </w:rPr>
        <w:t>и</w:t>
      </w:r>
      <w:r>
        <w:rPr>
          <w:sz w:val="28"/>
          <w:lang w:val="uk-UA"/>
        </w:rPr>
        <w:t>швидшенню загоєння деструкції легеневої тканини.</w:t>
      </w:r>
    </w:p>
    <w:p w:rsidR="00881138" w:rsidRDefault="00881138" w:rsidP="00881138">
      <w:pPr>
        <w:pStyle w:val="afffffffffffc"/>
        <w:spacing w:line="360" w:lineRule="auto"/>
        <w:ind w:firstLine="709"/>
        <w:jc w:val="both"/>
        <w:rPr>
          <w:sz w:val="28"/>
          <w:lang w:val="uk-UA"/>
        </w:rPr>
      </w:pPr>
      <w:r>
        <w:rPr>
          <w:sz w:val="28"/>
          <w:lang w:val="uk-UA"/>
        </w:rPr>
        <w:t xml:space="preserve">Під час проведення </w:t>
      </w:r>
      <w:r w:rsidRPr="006B250C">
        <w:rPr>
          <w:sz w:val="28"/>
          <w:lang w:val="uk-UA"/>
        </w:rPr>
        <w:t>протитуберкульозної поліхіміотерапії</w:t>
      </w:r>
      <w:r>
        <w:rPr>
          <w:sz w:val="28"/>
          <w:lang w:val="uk-UA"/>
        </w:rPr>
        <w:t xml:space="preserve"> з метою пр</w:t>
      </w:r>
      <w:r>
        <w:rPr>
          <w:sz w:val="28"/>
          <w:lang w:val="uk-UA"/>
        </w:rPr>
        <w:t>о</w:t>
      </w:r>
      <w:r>
        <w:rPr>
          <w:sz w:val="28"/>
          <w:lang w:val="uk-UA"/>
        </w:rPr>
        <w:t xml:space="preserve">філактики </w:t>
      </w:r>
      <w:r w:rsidRPr="006B250C">
        <w:rPr>
          <w:sz w:val="28"/>
          <w:lang w:val="uk-UA"/>
        </w:rPr>
        <w:t xml:space="preserve">та </w:t>
      </w:r>
      <w:r>
        <w:rPr>
          <w:sz w:val="28"/>
          <w:lang w:val="uk-UA"/>
        </w:rPr>
        <w:t xml:space="preserve">лікування розладів </w:t>
      </w:r>
      <w:r w:rsidRPr="006B250C">
        <w:rPr>
          <w:sz w:val="28"/>
          <w:lang w:val="uk-UA"/>
        </w:rPr>
        <w:t xml:space="preserve">гепатобіліарної системи, </w:t>
      </w:r>
      <w:r>
        <w:rPr>
          <w:sz w:val="28"/>
          <w:lang w:val="uk-UA"/>
        </w:rPr>
        <w:t>виникаючих внасл</w:t>
      </w:r>
      <w:r>
        <w:rPr>
          <w:sz w:val="28"/>
          <w:lang w:val="uk-UA"/>
        </w:rPr>
        <w:t>і</w:t>
      </w:r>
      <w:r>
        <w:rPr>
          <w:sz w:val="28"/>
          <w:lang w:val="uk-UA"/>
        </w:rPr>
        <w:t xml:space="preserve">док токсичної дії ПТП, </w:t>
      </w:r>
      <w:r w:rsidRPr="006B250C">
        <w:rPr>
          <w:sz w:val="28"/>
          <w:lang w:val="uk-UA"/>
        </w:rPr>
        <w:t>широк</w:t>
      </w:r>
      <w:r>
        <w:rPr>
          <w:sz w:val="28"/>
          <w:lang w:val="uk-UA"/>
        </w:rPr>
        <w:t xml:space="preserve">о </w:t>
      </w:r>
      <w:r w:rsidRPr="006B250C">
        <w:rPr>
          <w:sz w:val="28"/>
          <w:lang w:val="uk-UA"/>
        </w:rPr>
        <w:t>використовуються препарати на основі розт</w:t>
      </w:r>
      <w:r w:rsidRPr="006B250C">
        <w:rPr>
          <w:sz w:val="28"/>
          <w:lang w:val="uk-UA"/>
        </w:rPr>
        <w:t>о</w:t>
      </w:r>
      <w:r w:rsidRPr="006B250C">
        <w:rPr>
          <w:sz w:val="28"/>
          <w:lang w:val="uk-UA"/>
        </w:rPr>
        <w:t>ропші пл</w:t>
      </w:r>
      <w:r w:rsidRPr="006B250C">
        <w:rPr>
          <w:sz w:val="28"/>
          <w:lang w:val="uk-UA"/>
        </w:rPr>
        <w:t>я</w:t>
      </w:r>
      <w:r w:rsidRPr="006B250C">
        <w:rPr>
          <w:sz w:val="28"/>
          <w:lang w:val="uk-UA"/>
        </w:rPr>
        <w:t>мистої</w:t>
      </w:r>
      <w:r>
        <w:rPr>
          <w:sz w:val="28"/>
          <w:lang w:val="uk-UA"/>
        </w:rPr>
        <w:t xml:space="preserve">, такі, як </w:t>
      </w:r>
      <w:r w:rsidRPr="006B250C">
        <w:rPr>
          <w:sz w:val="28"/>
          <w:lang w:val="uk-UA"/>
        </w:rPr>
        <w:t>сілібор, левасил, карсил, дарсил, легалон</w:t>
      </w:r>
      <w:r>
        <w:rPr>
          <w:sz w:val="28"/>
          <w:lang w:val="uk-UA"/>
        </w:rPr>
        <w:t xml:space="preserve"> тощо </w:t>
      </w:r>
      <w:r w:rsidRPr="000347A1">
        <w:rPr>
          <w:sz w:val="28"/>
          <w:lang w:val="uk-UA"/>
        </w:rPr>
        <w:t>[</w:t>
      </w:r>
      <w:r>
        <w:rPr>
          <w:sz w:val="28"/>
          <w:lang w:val="uk-UA"/>
        </w:rPr>
        <w:t>45</w:t>
      </w:r>
      <w:r w:rsidRPr="000347A1">
        <w:rPr>
          <w:sz w:val="28"/>
          <w:lang w:val="uk-UA"/>
        </w:rPr>
        <w:t>]</w:t>
      </w:r>
      <w:r w:rsidRPr="00596EDC">
        <w:rPr>
          <w:sz w:val="28"/>
          <w:lang w:val="uk-UA"/>
        </w:rPr>
        <w:t xml:space="preserve">. </w:t>
      </w:r>
      <w:r>
        <w:rPr>
          <w:sz w:val="28"/>
          <w:lang w:val="uk-UA"/>
        </w:rPr>
        <w:t>Останніми часами в науковій літературі з’явилися</w:t>
      </w:r>
      <w:r w:rsidRPr="006B250C">
        <w:rPr>
          <w:sz w:val="28"/>
          <w:lang w:val="uk-UA"/>
        </w:rPr>
        <w:t xml:space="preserve"> повідомлення, що окрім г</w:t>
      </w:r>
      <w:r w:rsidRPr="006B250C">
        <w:rPr>
          <w:sz w:val="28"/>
          <w:lang w:val="uk-UA"/>
        </w:rPr>
        <w:t>е</w:t>
      </w:r>
      <w:r w:rsidRPr="006B250C">
        <w:rPr>
          <w:sz w:val="28"/>
          <w:lang w:val="uk-UA"/>
        </w:rPr>
        <w:t>патопротекторної</w:t>
      </w:r>
      <w:r>
        <w:rPr>
          <w:sz w:val="28"/>
          <w:lang w:val="uk-UA"/>
        </w:rPr>
        <w:t xml:space="preserve">, дезінтоксикаційної </w:t>
      </w:r>
      <w:r w:rsidRPr="006B250C">
        <w:rPr>
          <w:sz w:val="28"/>
          <w:lang w:val="uk-UA"/>
        </w:rPr>
        <w:t>та антиоксидантної дії</w:t>
      </w:r>
      <w:r>
        <w:rPr>
          <w:sz w:val="28"/>
          <w:lang w:val="uk-UA"/>
        </w:rPr>
        <w:t>,</w:t>
      </w:r>
      <w:r w:rsidRPr="006B250C">
        <w:rPr>
          <w:sz w:val="28"/>
          <w:lang w:val="uk-UA"/>
        </w:rPr>
        <w:t xml:space="preserve"> </w:t>
      </w:r>
      <w:r>
        <w:rPr>
          <w:sz w:val="28"/>
          <w:lang w:val="uk-UA"/>
        </w:rPr>
        <w:t>розторопша пл</w:t>
      </w:r>
      <w:r>
        <w:rPr>
          <w:sz w:val="28"/>
          <w:lang w:val="uk-UA"/>
        </w:rPr>
        <w:t>я</w:t>
      </w:r>
      <w:r>
        <w:rPr>
          <w:sz w:val="28"/>
          <w:lang w:val="uk-UA"/>
        </w:rPr>
        <w:t xml:space="preserve">миста </w:t>
      </w:r>
      <w:r w:rsidRPr="006B250C">
        <w:rPr>
          <w:sz w:val="28"/>
          <w:lang w:val="uk-UA"/>
        </w:rPr>
        <w:t>ма</w:t>
      </w:r>
      <w:r w:rsidRPr="006B250C">
        <w:rPr>
          <w:rFonts w:cs="Estrangelo Edessa"/>
          <w:sz w:val="28"/>
          <w:lang w:val="uk-UA"/>
        </w:rPr>
        <w:t xml:space="preserve">є </w:t>
      </w:r>
      <w:r>
        <w:rPr>
          <w:rFonts w:cs="Estrangelo Edessa"/>
          <w:sz w:val="28"/>
          <w:lang w:val="uk-UA"/>
        </w:rPr>
        <w:t xml:space="preserve">виражені </w:t>
      </w:r>
      <w:r w:rsidRPr="006B250C">
        <w:rPr>
          <w:sz w:val="28"/>
          <w:lang w:val="uk-UA"/>
        </w:rPr>
        <w:t>імуномод</w:t>
      </w:r>
      <w:r>
        <w:rPr>
          <w:sz w:val="28"/>
          <w:lang w:val="uk-UA"/>
        </w:rPr>
        <w:t>у</w:t>
      </w:r>
      <w:r w:rsidRPr="006B250C">
        <w:rPr>
          <w:sz w:val="28"/>
          <w:lang w:val="uk-UA"/>
        </w:rPr>
        <w:t>люючі властивості</w:t>
      </w:r>
      <w:r w:rsidRPr="00596EDC">
        <w:rPr>
          <w:sz w:val="28"/>
          <w:lang w:val="uk-UA"/>
        </w:rPr>
        <w:t xml:space="preserve"> </w:t>
      </w:r>
      <w:r w:rsidRPr="00C565D3">
        <w:rPr>
          <w:sz w:val="28"/>
          <w:lang w:val="uk-UA"/>
        </w:rPr>
        <w:t>[</w:t>
      </w:r>
      <w:r>
        <w:rPr>
          <w:sz w:val="28"/>
          <w:lang w:val="uk-UA"/>
        </w:rPr>
        <w:t>43</w:t>
      </w:r>
      <w:r w:rsidRPr="00C565D3">
        <w:rPr>
          <w:sz w:val="28"/>
          <w:lang w:val="uk-UA"/>
        </w:rPr>
        <w:t>]</w:t>
      </w:r>
      <w:r w:rsidRPr="00596EDC">
        <w:rPr>
          <w:sz w:val="28"/>
          <w:szCs w:val="28"/>
          <w:lang w:val="uk-UA"/>
        </w:rPr>
        <w:t>.</w:t>
      </w:r>
      <w:r w:rsidRPr="00596EDC">
        <w:rPr>
          <w:sz w:val="28"/>
          <w:lang w:val="uk-UA"/>
        </w:rPr>
        <w:t xml:space="preserve"> </w:t>
      </w:r>
      <w:r>
        <w:rPr>
          <w:sz w:val="28"/>
          <w:lang w:val="uk-UA"/>
        </w:rPr>
        <w:t>Можливість викори</w:t>
      </w:r>
      <w:r>
        <w:rPr>
          <w:sz w:val="28"/>
          <w:lang w:val="uk-UA"/>
        </w:rPr>
        <w:t>с</w:t>
      </w:r>
      <w:r>
        <w:rPr>
          <w:sz w:val="28"/>
          <w:lang w:val="uk-UA"/>
        </w:rPr>
        <w:t>тання розторопші</w:t>
      </w:r>
      <w:r w:rsidRPr="00596EDC">
        <w:rPr>
          <w:sz w:val="28"/>
          <w:lang w:val="uk-UA"/>
        </w:rPr>
        <w:t xml:space="preserve"> </w:t>
      </w:r>
      <w:r>
        <w:rPr>
          <w:sz w:val="28"/>
          <w:lang w:val="uk-UA"/>
        </w:rPr>
        <w:t xml:space="preserve">плямистої </w:t>
      </w:r>
      <w:r w:rsidRPr="00596EDC">
        <w:rPr>
          <w:sz w:val="28"/>
          <w:lang w:val="uk-UA"/>
        </w:rPr>
        <w:t>в якості імунотропн</w:t>
      </w:r>
      <w:r>
        <w:rPr>
          <w:sz w:val="28"/>
          <w:lang w:val="uk-UA"/>
        </w:rPr>
        <w:t xml:space="preserve">ого </w:t>
      </w:r>
      <w:r w:rsidRPr="00596EDC">
        <w:rPr>
          <w:sz w:val="28"/>
          <w:lang w:val="uk-UA"/>
        </w:rPr>
        <w:t>засоб</w:t>
      </w:r>
      <w:r>
        <w:rPr>
          <w:sz w:val="28"/>
          <w:lang w:val="uk-UA"/>
        </w:rPr>
        <w:t>у</w:t>
      </w:r>
      <w:r w:rsidRPr="00596EDC">
        <w:rPr>
          <w:sz w:val="28"/>
          <w:lang w:val="uk-UA"/>
        </w:rPr>
        <w:t xml:space="preserve"> </w:t>
      </w:r>
      <w:r>
        <w:rPr>
          <w:sz w:val="28"/>
          <w:lang w:val="uk-UA"/>
        </w:rPr>
        <w:t xml:space="preserve">у </w:t>
      </w:r>
      <w:r w:rsidRPr="00596EDC">
        <w:rPr>
          <w:sz w:val="28"/>
          <w:lang w:val="uk-UA"/>
        </w:rPr>
        <w:t>хворих на</w:t>
      </w:r>
      <w:r>
        <w:rPr>
          <w:sz w:val="28"/>
          <w:lang w:val="uk-UA"/>
        </w:rPr>
        <w:t xml:space="preserve"> </w:t>
      </w:r>
      <w:r w:rsidRPr="00596EDC">
        <w:rPr>
          <w:sz w:val="28"/>
          <w:lang w:val="uk-UA"/>
        </w:rPr>
        <w:t>тубе</w:t>
      </w:r>
      <w:r w:rsidRPr="00596EDC">
        <w:rPr>
          <w:sz w:val="28"/>
          <w:lang w:val="uk-UA"/>
        </w:rPr>
        <w:t>р</w:t>
      </w:r>
      <w:r w:rsidRPr="00596EDC">
        <w:rPr>
          <w:sz w:val="28"/>
          <w:lang w:val="uk-UA"/>
        </w:rPr>
        <w:t xml:space="preserve">кульоз </w:t>
      </w:r>
      <w:r>
        <w:rPr>
          <w:sz w:val="28"/>
          <w:lang w:val="uk-UA"/>
        </w:rPr>
        <w:t xml:space="preserve">легень ще </w:t>
      </w:r>
      <w:r w:rsidRPr="00596EDC">
        <w:rPr>
          <w:sz w:val="28"/>
          <w:lang w:val="uk-UA"/>
        </w:rPr>
        <w:t>не вивчал</w:t>
      </w:r>
      <w:r>
        <w:rPr>
          <w:sz w:val="28"/>
          <w:lang w:val="uk-UA"/>
        </w:rPr>
        <w:t>а</w:t>
      </w:r>
      <w:r w:rsidRPr="00596EDC">
        <w:rPr>
          <w:sz w:val="28"/>
          <w:lang w:val="uk-UA"/>
        </w:rPr>
        <w:t xml:space="preserve">ся, тому дослідження її </w:t>
      </w:r>
      <w:r w:rsidRPr="00596EDC">
        <w:rPr>
          <w:sz w:val="28"/>
          <w:lang w:val="uk-UA"/>
        </w:rPr>
        <w:lastRenderedPageBreak/>
        <w:t>впливу на стан імун</w:t>
      </w:r>
      <w:r>
        <w:rPr>
          <w:sz w:val="28"/>
          <w:lang w:val="uk-UA"/>
        </w:rPr>
        <w:t>ної с</w:t>
      </w:r>
      <w:r>
        <w:rPr>
          <w:sz w:val="28"/>
          <w:lang w:val="uk-UA"/>
        </w:rPr>
        <w:t>и</w:t>
      </w:r>
      <w:r>
        <w:rPr>
          <w:sz w:val="28"/>
          <w:lang w:val="uk-UA"/>
        </w:rPr>
        <w:t xml:space="preserve">стеми </w:t>
      </w:r>
      <w:r w:rsidRPr="00596EDC">
        <w:rPr>
          <w:sz w:val="28"/>
          <w:lang w:val="uk-UA"/>
        </w:rPr>
        <w:t>представляється доцільним, оскільки відкриває можливості поряд з г</w:t>
      </w:r>
      <w:r w:rsidRPr="00596EDC">
        <w:rPr>
          <w:sz w:val="28"/>
          <w:lang w:val="uk-UA"/>
        </w:rPr>
        <w:t>е</w:t>
      </w:r>
      <w:r w:rsidRPr="00596EDC">
        <w:rPr>
          <w:sz w:val="28"/>
          <w:lang w:val="uk-UA"/>
        </w:rPr>
        <w:t>патопротекцією проводити корекцію імунної системи</w:t>
      </w:r>
      <w:r>
        <w:rPr>
          <w:sz w:val="28"/>
          <w:lang w:val="uk-UA"/>
        </w:rPr>
        <w:t xml:space="preserve"> та підвищити ефекти</w:t>
      </w:r>
      <w:r>
        <w:rPr>
          <w:sz w:val="28"/>
          <w:lang w:val="uk-UA"/>
        </w:rPr>
        <w:t>в</w:t>
      </w:r>
      <w:r>
        <w:rPr>
          <w:sz w:val="28"/>
          <w:lang w:val="uk-UA"/>
        </w:rPr>
        <w:t xml:space="preserve">ність лікування деструкції легеневої тканини. </w:t>
      </w:r>
      <w:r w:rsidRPr="00596EDC">
        <w:rPr>
          <w:sz w:val="28"/>
          <w:lang w:val="uk-UA"/>
        </w:rPr>
        <w:t>Так</w:t>
      </w:r>
      <w:r>
        <w:rPr>
          <w:sz w:val="28"/>
          <w:lang w:val="uk-UA"/>
        </w:rPr>
        <w:t>а</w:t>
      </w:r>
      <w:r w:rsidRPr="00596EDC">
        <w:rPr>
          <w:sz w:val="28"/>
          <w:lang w:val="uk-UA"/>
        </w:rPr>
        <w:t xml:space="preserve"> поєднан</w:t>
      </w:r>
      <w:r>
        <w:rPr>
          <w:sz w:val="28"/>
          <w:lang w:val="uk-UA"/>
        </w:rPr>
        <w:t>а</w:t>
      </w:r>
      <w:r w:rsidRPr="00596EDC">
        <w:rPr>
          <w:sz w:val="28"/>
          <w:lang w:val="uk-UA"/>
        </w:rPr>
        <w:t xml:space="preserve"> позитивн</w:t>
      </w:r>
      <w:r>
        <w:rPr>
          <w:sz w:val="28"/>
          <w:lang w:val="uk-UA"/>
        </w:rPr>
        <w:t>а</w:t>
      </w:r>
      <w:r w:rsidRPr="00596EDC">
        <w:rPr>
          <w:sz w:val="28"/>
          <w:lang w:val="uk-UA"/>
        </w:rPr>
        <w:t xml:space="preserve"> ді</w:t>
      </w:r>
      <w:r>
        <w:rPr>
          <w:sz w:val="28"/>
          <w:lang w:val="uk-UA"/>
        </w:rPr>
        <w:t>я</w:t>
      </w:r>
      <w:r w:rsidRPr="00596EDC">
        <w:rPr>
          <w:sz w:val="28"/>
          <w:lang w:val="uk-UA"/>
        </w:rPr>
        <w:t xml:space="preserve"> </w:t>
      </w:r>
      <w:r>
        <w:rPr>
          <w:sz w:val="28"/>
          <w:lang w:val="uk-UA"/>
        </w:rPr>
        <w:t>розторопші</w:t>
      </w:r>
      <w:r w:rsidRPr="00596EDC">
        <w:rPr>
          <w:sz w:val="28"/>
          <w:lang w:val="uk-UA"/>
        </w:rPr>
        <w:t xml:space="preserve"> </w:t>
      </w:r>
      <w:r>
        <w:rPr>
          <w:sz w:val="28"/>
          <w:lang w:val="uk-UA"/>
        </w:rPr>
        <w:t xml:space="preserve">плямистої </w:t>
      </w:r>
      <w:r w:rsidRPr="00596EDC">
        <w:rPr>
          <w:sz w:val="28"/>
          <w:lang w:val="uk-UA"/>
        </w:rPr>
        <w:t>на організм дозволяє не тільки економити кошти хв</w:t>
      </w:r>
      <w:r w:rsidRPr="00596EDC">
        <w:rPr>
          <w:sz w:val="28"/>
          <w:lang w:val="uk-UA"/>
        </w:rPr>
        <w:t>о</w:t>
      </w:r>
      <w:r w:rsidRPr="00596EDC">
        <w:rPr>
          <w:sz w:val="28"/>
          <w:lang w:val="uk-UA"/>
        </w:rPr>
        <w:t xml:space="preserve">рих, але і скоротити кількість </w:t>
      </w:r>
      <w:r>
        <w:rPr>
          <w:sz w:val="28"/>
          <w:lang w:val="uk-UA"/>
        </w:rPr>
        <w:t>лікарських форм</w:t>
      </w:r>
      <w:r w:rsidRPr="00596EDC">
        <w:rPr>
          <w:sz w:val="28"/>
          <w:lang w:val="uk-UA"/>
        </w:rPr>
        <w:t>, що їх приймає пац</w:t>
      </w:r>
      <w:r w:rsidRPr="00596EDC">
        <w:rPr>
          <w:sz w:val="28"/>
          <w:lang w:val="uk-UA"/>
        </w:rPr>
        <w:t>і</w:t>
      </w:r>
      <w:r w:rsidRPr="00596EDC">
        <w:rPr>
          <w:sz w:val="28"/>
          <w:lang w:val="uk-UA"/>
        </w:rPr>
        <w:t xml:space="preserve">єнт. </w:t>
      </w:r>
    </w:p>
    <w:p w:rsidR="00881138" w:rsidRPr="00E71D78" w:rsidRDefault="00881138" w:rsidP="00881138">
      <w:pPr>
        <w:pStyle w:val="afffffffffffc"/>
        <w:spacing w:line="360" w:lineRule="auto"/>
        <w:ind w:firstLine="709"/>
        <w:jc w:val="both"/>
        <w:rPr>
          <w:sz w:val="28"/>
          <w:szCs w:val="28"/>
          <w:lang w:val="uk-UA"/>
        </w:rPr>
      </w:pPr>
      <w:r w:rsidRPr="00E71D78">
        <w:rPr>
          <w:sz w:val="28"/>
          <w:szCs w:val="28"/>
          <w:lang w:val="uk-UA"/>
        </w:rPr>
        <w:t>Таким чином, зростання у загальній структурі захворюваності на тубе</w:t>
      </w:r>
      <w:r w:rsidRPr="00E71D78">
        <w:rPr>
          <w:sz w:val="28"/>
          <w:szCs w:val="28"/>
          <w:lang w:val="uk-UA"/>
        </w:rPr>
        <w:t>р</w:t>
      </w:r>
      <w:r w:rsidRPr="00E71D78">
        <w:rPr>
          <w:sz w:val="28"/>
          <w:szCs w:val="28"/>
          <w:lang w:val="uk-UA"/>
        </w:rPr>
        <w:t>кульоз пит</w:t>
      </w:r>
      <w:r w:rsidRPr="00E71D78">
        <w:rPr>
          <w:sz w:val="28"/>
          <w:szCs w:val="28"/>
          <w:lang w:val="uk-UA"/>
        </w:rPr>
        <w:t>о</w:t>
      </w:r>
      <w:r w:rsidRPr="00E71D78">
        <w:rPr>
          <w:sz w:val="28"/>
          <w:szCs w:val="28"/>
          <w:lang w:val="uk-UA"/>
        </w:rPr>
        <w:t>мої ваги деструктивного туберкульозу легень, недостатнє вивчення причин розвитку деструктивних явищ у легеневій тканині, необхідність пі</w:t>
      </w:r>
      <w:r w:rsidRPr="00E71D78">
        <w:rPr>
          <w:sz w:val="28"/>
          <w:szCs w:val="28"/>
          <w:lang w:val="uk-UA"/>
        </w:rPr>
        <w:t>д</w:t>
      </w:r>
      <w:r w:rsidRPr="00E71D78">
        <w:rPr>
          <w:sz w:val="28"/>
          <w:szCs w:val="28"/>
          <w:lang w:val="uk-UA"/>
        </w:rPr>
        <w:t>вищення ефективності лікування на фоні зростаючої резистентності МБТ до протитуберкульозних засобів зумовлює актуальність подальшого досл</w:t>
      </w:r>
      <w:r w:rsidRPr="00E71D78">
        <w:rPr>
          <w:sz w:val="28"/>
          <w:szCs w:val="28"/>
          <w:lang w:val="uk-UA"/>
        </w:rPr>
        <w:t>і</w:t>
      </w:r>
      <w:r w:rsidRPr="00E71D78">
        <w:rPr>
          <w:sz w:val="28"/>
          <w:szCs w:val="28"/>
          <w:lang w:val="uk-UA"/>
        </w:rPr>
        <w:t>дження патогенезу захворювання , уточнення механізмів розвитку деструкції та розр</w:t>
      </w:r>
      <w:r w:rsidRPr="00E71D78">
        <w:rPr>
          <w:sz w:val="28"/>
          <w:szCs w:val="28"/>
          <w:lang w:val="uk-UA"/>
        </w:rPr>
        <w:t>о</w:t>
      </w:r>
      <w:r w:rsidRPr="00E71D78">
        <w:rPr>
          <w:sz w:val="28"/>
          <w:szCs w:val="28"/>
          <w:lang w:val="uk-UA"/>
        </w:rPr>
        <w:t>бки нових заходів патогенетичної терапії, що дозволить підвищити якість л</w:t>
      </w:r>
      <w:r w:rsidRPr="00E71D78">
        <w:rPr>
          <w:sz w:val="28"/>
          <w:szCs w:val="28"/>
          <w:lang w:val="uk-UA"/>
        </w:rPr>
        <w:t>і</w:t>
      </w:r>
      <w:r w:rsidRPr="00E71D78">
        <w:rPr>
          <w:sz w:val="28"/>
          <w:szCs w:val="28"/>
          <w:lang w:val="uk-UA"/>
        </w:rPr>
        <w:t>кування, зменшити кількість осіб з великими залишковими змінами у легенях, знизити кількість днів тимчасової непрацездатності,  рівень інвалідності та смертності. Все в</w:t>
      </w:r>
      <w:r w:rsidRPr="00E71D78">
        <w:rPr>
          <w:sz w:val="28"/>
          <w:szCs w:val="28"/>
          <w:lang w:val="uk-UA"/>
        </w:rPr>
        <w:t>и</w:t>
      </w:r>
      <w:r w:rsidRPr="00E71D78">
        <w:rPr>
          <w:sz w:val="28"/>
          <w:szCs w:val="28"/>
          <w:lang w:val="uk-UA"/>
        </w:rPr>
        <w:t xml:space="preserve">щевказане визначило актуальність і мету наших досліджень.  </w:t>
      </w:r>
    </w:p>
    <w:p w:rsidR="00881138" w:rsidRPr="00E71D78" w:rsidRDefault="00881138" w:rsidP="00881138">
      <w:pPr>
        <w:pStyle w:val="a6"/>
        <w:spacing w:line="360" w:lineRule="auto"/>
        <w:ind w:firstLine="709"/>
        <w:rPr>
          <w:szCs w:val="28"/>
          <w:lang w:val="uk-UA"/>
        </w:rPr>
      </w:pPr>
    </w:p>
    <w:p w:rsidR="00881138" w:rsidRDefault="00881138" w:rsidP="00881138">
      <w:pPr>
        <w:pStyle w:val="a6"/>
        <w:spacing w:line="360" w:lineRule="auto"/>
        <w:ind w:firstLine="709"/>
        <w:rPr>
          <w:szCs w:val="28"/>
          <w:lang w:val="uk-UA"/>
        </w:rPr>
      </w:pPr>
      <w:r w:rsidRPr="003D03EF">
        <w:rPr>
          <w:b/>
          <w:szCs w:val="28"/>
          <w:lang w:val="uk-UA"/>
        </w:rPr>
        <w:t>Зв’язок роботи з науковими програмами, планами, темами</w:t>
      </w:r>
    </w:p>
    <w:p w:rsidR="00881138" w:rsidRPr="0026528B" w:rsidRDefault="00881138" w:rsidP="00881138">
      <w:pPr>
        <w:pStyle w:val="a6"/>
        <w:spacing w:line="360" w:lineRule="auto"/>
        <w:ind w:firstLine="709"/>
        <w:jc w:val="both"/>
        <w:rPr>
          <w:b/>
          <w:szCs w:val="28"/>
          <w:lang w:val="uk-UA"/>
        </w:rPr>
      </w:pPr>
      <w:r w:rsidRPr="0026528B">
        <w:rPr>
          <w:b/>
          <w:szCs w:val="28"/>
          <w:lang w:val="uk-UA"/>
        </w:rPr>
        <w:t>Дисертація є фрагментом НДР Донецького національного медичного університету ім. М. Горького «Закономерности формирования деструктивного туберкулеза легких в период эпидемии (патогенез, клиника, профилактика, д</w:t>
      </w:r>
      <w:r w:rsidRPr="0026528B">
        <w:rPr>
          <w:b/>
          <w:szCs w:val="28"/>
          <w:lang w:val="uk-UA"/>
        </w:rPr>
        <w:t>и</w:t>
      </w:r>
      <w:r w:rsidRPr="0026528B">
        <w:rPr>
          <w:b/>
          <w:szCs w:val="28"/>
          <w:lang w:val="uk-UA"/>
        </w:rPr>
        <w:t>агностика, лечение)», № державної реєстрації 0103U007889, те</w:t>
      </w:r>
      <w:r w:rsidRPr="0026528B">
        <w:rPr>
          <w:b/>
          <w:szCs w:val="28"/>
          <w:lang w:val="uk-UA"/>
        </w:rPr>
        <w:t>р</w:t>
      </w:r>
      <w:r w:rsidRPr="0026528B">
        <w:rPr>
          <w:b/>
          <w:szCs w:val="28"/>
          <w:lang w:val="uk-UA"/>
        </w:rPr>
        <w:t xml:space="preserve">мін виконання 2004 р. – 2006 р. </w:t>
      </w:r>
    </w:p>
    <w:p w:rsidR="00881138" w:rsidRDefault="00881138" w:rsidP="00881138">
      <w:pPr>
        <w:pStyle w:val="a6"/>
        <w:spacing w:line="360" w:lineRule="auto"/>
        <w:ind w:firstLine="709"/>
        <w:rPr>
          <w:szCs w:val="28"/>
          <w:lang w:val="uk-UA"/>
        </w:rPr>
      </w:pPr>
    </w:p>
    <w:p w:rsidR="00881138" w:rsidRPr="006458F9" w:rsidRDefault="00881138" w:rsidP="00881138">
      <w:pPr>
        <w:pStyle w:val="a6"/>
        <w:spacing w:line="360" w:lineRule="auto"/>
        <w:ind w:firstLine="709"/>
        <w:jc w:val="both"/>
        <w:rPr>
          <w:szCs w:val="28"/>
          <w:lang w:val="uk-UA"/>
        </w:rPr>
      </w:pPr>
      <w:r w:rsidRPr="003D03EF">
        <w:rPr>
          <w:b/>
          <w:szCs w:val="28"/>
          <w:lang w:val="uk-UA"/>
        </w:rPr>
        <w:t>Мета дослідження</w:t>
      </w:r>
      <w:r>
        <w:rPr>
          <w:b/>
          <w:szCs w:val="28"/>
          <w:lang w:val="uk-UA"/>
        </w:rPr>
        <w:t xml:space="preserve">. </w:t>
      </w:r>
      <w:r w:rsidRPr="0026528B">
        <w:rPr>
          <w:b/>
          <w:szCs w:val="28"/>
          <w:lang w:val="uk-UA"/>
        </w:rPr>
        <w:t>Встановити особливості формування деструктивн</w:t>
      </w:r>
      <w:r w:rsidRPr="0026528B">
        <w:rPr>
          <w:b/>
          <w:szCs w:val="28"/>
          <w:lang w:val="uk-UA"/>
        </w:rPr>
        <w:t>о</w:t>
      </w:r>
      <w:r w:rsidRPr="0026528B">
        <w:rPr>
          <w:b/>
          <w:szCs w:val="28"/>
          <w:lang w:val="uk-UA"/>
        </w:rPr>
        <w:t>го туберкульозу легень та підвищити ефективність лікування шляхом корекції виникаючих порушень</w:t>
      </w:r>
      <w:r w:rsidRPr="0026528B">
        <w:rPr>
          <w:szCs w:val="28"/>
          <w:lang w:val="uk-UA"/>
        </w:rPr>
        <w:t>.</w:t>
      </w:r>
      <w:r w:rsidRPr="006458F9">
        <w:rPr>
          <w:szCs w:val="28"/>
          <w:lang w:val="uk-UA"/>
        </w:rPr>
        <w:t xml:space="preserve"> </w:t>
      </w:r>
    </w:p>
    <w:p w:rsidR="00881138" w:rsidRPr="003D03EF" w:rsidRDefault="00881138" w:rsidP="00881138">
      <w:pPr>
        <w:spacing w:line="360" w:lineRule="auto"/>
        <w:ind w:firstLine="709"/>
        <w:jc w:val="both"/>
        <w:rPr>
          <w:b/>
          <w:sz w:val="28"/>
          <w:szCs w:val="28"/>
          <w:lang w:val="uk-UA"/>
        </w:rPr>
      </w:pPr>
      <w:r w:rsidRPr="003D03EF">
        <w:rPr>
          <w:b/>
          <w:sz w:val="28"/>
          <w:szCs w:val="28"/>
          <w:lang w:val="uk-UA"/>
        </w:rPr>
        <w:t xml:space="preserve">Задачі дослідження: </w:t>
      </w:r>
    </w:p>
    <w:p w:rsidR="00881138" w:rsidRPr="006A0166" w:rsidRDefault="00881138" w:rsidP="00881138">
      <w:pPr>
        <w:tabs>
          <w:tab w:val="left" w:pos="9639"/>
        </w:tabs>
        <w:spacing w:line="360" w:lineRule="auto"/>
        <w:ind w:firstLine="709"/>
        <w:jc w:val="both"/>
        <w:rPr>
          <w:sz w:val="28"/>
          <w:lang w:val="uk-UA"/>
        </w:rPr>
      </w:pPr>
      <w:r w:rsidRPr="006A0166">
        <w:rPr>
          <w:sz w:val="28"/>
          <w:lang w:val="uk-UA"/>
        </w:rPr>
        <w:lastRenderedPageBreak/>
        <w:t xml:space="preserve">1. Виявити головні тенденції у динаміці </w:t>
      </w:r>
      <w:r>
        <w:rPr>
          <w:sz w:val="28"/>
          <w:lang w:val="uk-UA"/>
        </w:rPr>
        <w:t xml:space="preserve">епідемії </w:t>
      </w:r>
      <w:r w:rsidRPr="006A0166">
        <w:rPr>
          <w:sz w:val="28"/>
          <w:lang w:val="uk-UA"/>
        </w:rPr>
        <w:t>туберкульоз</w:t>
      </w:r>
      <w:r>
        <w:rPr>
          <w:sz w:val="28"/>
          <w:lang w:val="uk-UA"/>
        </w:rPr>
        <w:t xml:space="preserve">у в </w:t>
      </w:r>
      <w:r w:rsidRPr="006A0166">
        <w:rPr>
          <w:sz w:val="28"/>
          <w:lang w:val="uk-UA"/>
        </w:rPr>
        <w:t>Донец</w:t>
      </w:r>
      <w:r w:rsidRPr="006A0166">
        <w:rPr>
          <w:sz w:val="28"/>
          <w:lang w:val="uk-UA"/>
        </w:rPr>
        <w:t>ь</w:t>
      </w:r>
      <w:r w:rsidRPr="006A0166">
        <w:rPr>
          <w:sz w:val="28"/>
          <w:lang w:val="uk-UA"/>
        </w:rPr>
        <w:t>к</w:t>
      </w:r>
      <w:r>
        <w:rPr>
          <w:sz w:val="28"/>
          <w:lang w:val="uk-UA"/>
        </w:rPr>
        <w:t>ій</w:t>
      </w:r>
      <w:r w:rsidRPr="006A0166">
        <w:rPr>
          <w:sz w:val="28"/>
          <w:lang w:val="uk-UA"/>
        </w:rPr>
        <w:t xml:space="preserve"> області </w:t>
      </w:r>
      <w:r>
        <w:rPr>
          <w:sz w:val="28"/>
          <w:lang w:val="uk-UA"/>
        </w:rPr>
        <w:t xml:space="preserve">у період з 2000 р. по 2006 р. </w:t>
      </w:r>
      <w:r w:rsidRPr="006A0166">
        <w:rPr>
          <w:sz w:val="28"/>
          <w:lang w:val="uk-UA"/>
        </w:rPr>
        <w:t xml:space="preserve">на підставі аналізу </w:t>
      </w:r>
      <w:r>
        <w:rPr>
          <w:sz w:val="28"/>
          <w:lang w:val="uk-UA"/>
        </w:rPr>
        <w:t>захворюваності на т</w:t>
      </w:r>
      <w:r>
        <w:rPr>
          <w:sz w:val="28"/>
          <w:lang w:val="uk-UA"/>
        </w:rPr>
        <w:t>у</w:t>
      </w:r>
      <w:r>
        <w:rPr>
          <w:sz w:val="28"/>
          <w:lang w:val="uk-UA"/>
        </w:rPr>
        <w:t xml:space="preserve">беркульоз за даними </w:t>
      </w:r>
      <w:r w:rsidRPr="006A0166">
        <w:rPr>
          <w:sz w:val="28"/>
          <w:lang w:val="uk-UA"/>
        </w:rPr>
        <w:t>Донецької обласної клінічної туберкульозної лікарні та Донецької державної обласної с</w:t>
      </w:r>
      <w:r w:rsidRPr="006A0166">
        <w:rPr>
          <w:sz w:val="28"/>
          <w:lang w:val="uk-UA"/>
        </w:rPr>
        <w:t>а</w:t>
      </w:r>
      <w:r w:rsidRPr="006A0166">
        <w:rPr>
          <w:sz w:val="28"/>
          <w:lang w:val="uk-UA"/>
        </w:rPr>
        <w:t>нітарно</w:t>
      </w:r>
      <w:r>
        <w:rPr>
          <w:sz w:val="28"/>
          <w:lang w:val="uk-UA"/>
        </w:rPr>
        <w:t>–</w:t>
      </w:r>
      <w:r w:rsidRPr="006A0166">
        <w:rPr>
          <w:sz w:val="28"/>
          <w:lang w:val="uk-UA"/>
        </w:rPr>
        <w:t xml:space="preserve">епідеміологічної станції.    </w:t>
      </w:r>
    </w:p>
    <w:p w:rsidR="00881138" w:rsidRPr="006A0166" w:rsidRDefault="00881138" w:rsidP="00881138">
      <w:pPr>
        <w:tabs>
          <w:tab w:val="left" w:pos="9639"/>
        </w:tabs>
        <w:spacing w:line="360" w:lineRule="auto"/>
        <w:ind w:firstLine="709"/>
        <w:jc w:val="both"/>
        <w:rPr>
          <w:sz w:val="28"/>
          <w:lang w:val="uk-UA"/>
        </w:rPr>
      </w:pPr>
      <w:r w:rsidRPr="006A0166">
        <w:rPr>
          <w:sz w:val="28"/>
          <w:lang w:val="uk-UA"/>
        </w:rPr>
        <w:t>2. Визначити основні клініко</w:t>
      </w:r>
      <w:r>
        <w:rPr>
          <w:sz w:val="28"/>
          <w:lang w:val="uk-UA"/>
        </w:rPr>
        <w:t>–</w:t>
      </w:r>
      <w:r w:rsidRPr="006A0166">
        <w:rPr>
          <w:sz w:val="28"/>
          <w:lang w:val="uk-UA"/>
        </w:rPr>
        <w:t>рентгенологічні риси патоморфозу тубе</w:t>
      </w:r>
      <w:r w:rsidRPr="006A0166">
        <w:rPr>
          <w:sz w:val="28"/>
          <w:lang w:val="uk-UA"/>
        </w:rPr>
        <w:t>р</w:t>
      </w:r>
      <w:r w:rsidRPr="006A0166">
        <w:rPr>
          <w:sz w:val="28"/>
          <w:lang w:val="uk-UA"/>
        </w:rPr>
        <w:t xml:space="preserve">кульозу легень </w:t>
      </w:r>
      <w:r>
        <w:rPr>
          <w:sz w:val="28"/>
          <w:lang w:val="uk-UA"/>
        </w:rPr>
        <w:t xml:space="preserve">у період </w:t>
      </w:r>
      <w:r w:rsidRPr="006A0166">
        <w:rPr>
          <w:sz w:val="28"/>
          <w:lang w:val="uk-UA"/>
        </w:rPr>
        <w:t>епідемії, виділити найбільш важливі впливові факт</w:t>
      </w:r>
      <w:r w:rsidRPr="006A0166">
        <w:rPr>
          <w:sz w:val="28"/>
          <w:lang w:val="uk-UA"/>
        </w:rPr>
        <w:t>о</w:t>
      </w:r>
      <w:r w:rsidRPr="006A0166">
        <w:rPr>
          <w:sz w:val="28"/>
          <w:lang w:val="uk-UA"/>
        </w:rPr>
        <w:t>ри.</w:t>
      </w:r>
    </w:p>
    <w:p w:rsidR="00881138" w:rsidRPr="006A0166" w:rsidRDefault="00881138" w:rsidP="00881138">
      <w:pPr>
        <w:tabs>
          <w:tab w:val="left" w:pos="9639"/>
        </w:tabs>
        <w:spacing w:line="360" w:lineRule="auto"/>
        <w:ind w:firstLine="709"/>
        <w:jc w:val="both"/>
        <w:rPr>
          <w:sz w:val="28"/>
          <w:lang w:val="uk-UA"/>
        </w:rPr>
      </w:pPr>
      <w:r w:rsidRPr="006A0166">
        <w:rPr>
          <w:sz w:val="28"/>
          <w:lang w:val="uk-UA"/>
        </w:rPr>
        <w:t>3. З’ясувати роль змін імунної системи у формуванні деструкції леген</w:t>
      </w:r>
      <w:r w:rsidRPr="006A0166">
        <w:rPr>
          <w:sz w:val="28"/>
          <w:lang w:val="uk-UA"/>
        </w:rPr>
        <w:t>е</w:t>
      </w:r>
      <w:r w:rsidRPr="006A0166">
        <w:rPr>
          <w:sz w:val="28"/>
          <w:lang w:val="uk-UA"/>
        </w:rPr>
        <w:t xml:space="preserve">вої тканини при туберкульозі. </w:t>
      </w:r>
    </w:p>
    <w:p w:rsidR="00881138" w:rsidRDefault="00881138" w:rsidP="00881138">
      <w:pPr>
        <w:tabs>
          <w:tab w:val="left" w:pos="9639"/>
        </w:tabs>
        <w:spacing w:line="360" w:lineRule="auto"/>
        <w:ind w:firstLine="709"/>
        <w:jc w:val="both"/>
        <w:rPr>
          <w:sz w:val="28"/>
          <w:szCs w:val="28"/>
          <w:lang w:val="uk-UA"/>
        </w:rPr>
      </w:pPr>
      <w:r w:rsidRPr="009B1BFE">
        <w:rPr>
          <w:sz w:val="28"/>
          <w:szCs w:val="28"/>
          <w:lang w:val="uk-UA"/>
        </w:rPr>
        <w:t>4. Вивчити стан системи гемостазу і реологічних властивостей крові у хворих на туберкульоз легень та уточнити їх роль у процесах розвитку дестр</w:t>
      </w:r>
      <w:r w:rsidRPr="009B1BFE">
        <w:rPr>
          <w:sz w:val="28"/>
          <w:szCs w:val="28"/>
          <w:lang w:val="uk-UA"/>
        </w:rPr>
        <w:t>у</w:t>
      </w:r>
      <w:r w:rsidRPr="009B1BFE">
        <w:rPr>
          <w:sz w:val="28"/>
          <w:szCs w:val="28"/>
          <w:lang w:val="uk-UA"/>
        </w:rPr>
        <w:t xml:space="preserve">кції. </w:t>
      </w:r>
    </w:p>
    <w:p w:rsidR="00881138" w:rsidRPr="00DD16EB" w:rsidRDefault="00881138" w:rsidP="00881138">
      <w:pPr>
        <w:tabs>
          <w:tab w:val="left" w:pos="9639"/>
        </w:tabs>
        <w:spacing w:line="360" w:lineRule="auto"/>
        <w:ind w:firstLine="709"/>
        <w:jc w:val="both"/>
        <w:rPr>
          <w:sz w:val="28"/>
          <w:szCs w:val="28"/>
          <w:lang w:val="uk-UA"/>
        </w:rPr>
      </w:pPr>
      <w:r w:rsidRPr="00EB7CB7">
        <w:rPr>
          <w:sz w:val="28"/>
          <w:szCs w:val="28"/>
          <w:lang w:val="uk-UA"/>
        </w:rPr>
        <w:t>5.</w:t>
      </w:r>
      <w:r w:rsidRPr="009B1BFE">
        <w:rPr>
          <w:szCs w:val="28"/>
          <w:lang w:val="uk-UA"/>
        </w:rPr>
        <w:t xml:space="preserve"> </w:t>
      </w:r>
      <w:r w:rsidRPr="009B1BFE">
        <w:rPr>
          <w:sz w:val="28"/>
          <w:szCs w:val="28"/>
          <w:lang w:val="uk-UA"/>
        </w:rPr>
        <w:t>Оцінити ефективність препарату з розторопші плямистої</w:t>
      </w:r>
      <w:r>
        <w:rPr>
          <w:sz w:val="28"/>
          <w:szCs w:val="28"/>
          <w:lang w:val="uk-UA"/>
        </w:rPr>
        <w:t xml:space="preserve"> в </w:t>
      </w:r>
      <w:r w:rsidRPr="009B1BFE">
        <w:rPr>
          <w:sz w:val="28"/>
          <w:szCs w:val="28"/>
          <w:lang w:val="uk-UA"/>
        </w:rPr>
        <w:t>лікуванн</w:t>
      </w:r>
      <w:r>
        <w:rPr>
          <w:sz w:val="28"/>
          <w:szCs w:val="28"/>
          <w:lang w:val="uk-UA"/>
        </w:rPr>
        <w:t>і</w:t>
      </w:r>
      <w:r w:rsidRPr="009B1BFE">
        <w:rPr>
          <w:sz w:val="28"/>
          <w:szCs w:val="28"/>
          <w:lang w:val="uk-UA"/>
        </w:rPr>
        <w:t xml:space="preserve"> інфільтративного деструктивного туберкульозу легень </w:t>
      </w:r>
      <w:r>
        <w:rPr>
          <w:sz w:val="28"/>
          <w:szCs w:val="28"/>
          <w:lang w:val="uk-UA"/>
        </w:rPr>
        <w:t>на етапі інтенсивної х</w:t>
      </w:r>
      <w:r>
        <w:rPr>
          <w:sz w:val="28"/>
          <w:szCs w:val="28"/>
          <w:lang w:val="uk-UA"/>
        </w:rPr>
        <w:t>і</w:t>
      </w:r>
      <w:r w:rsidRPr="00DD16EB">
        <w:rPr>
          <w:sz w:val="28"/>
          <w:szCs w:val="28"/>
          <w:lang w:val="uk-UA"/>
        </w:rPr>
        <w:t xml:space="preserve">міотерапії </w:t>
      </w:r>
    </w:p>
    <w:p w:rsidR="00881138" w:rsidRPr="00DD16EB" w:rsidRDefault="00881138" w:rsidP="00881138">
      <w:pPr>
        <w:tabs>
          <w:tab w:val="left" w:pos="9639"/>
        </w:tabs>
        <w:spacing w:line="360" w:lineRule="auto"/>
        <w:ind w:firstLine="709"/>
        <w:jc w:val="both"/>
        <w:rPr>
          <w:sz w:val="28"/>
          <w:szCs w:val="28"/>
          <w:lang w:val="uk-UA"/>
        </w:rPr>
      </w:pPr>
      <w:r w:rsidRPr="00C51308">
        <w:rPr>
          <w:b/>
          <w:bCs/>
          <w:sz w:val="28"/>
          <w:szCs w:val="28"/>
          <w:lang w:val="uk-UA"/>
        </w:rPr>
        <w:t>Об’єкт дослідження</w:t>
      </w:r>
      <w:r>
        <w:rPr>
          <w:b/>
          <w:bCs/>
          <w:sz w:val="28"/>
          <w:szCs w:val="28"/>
          <w:lang w:val="uk-UA"/>
        </w:rPr>
        <w:t>:</w:t>
      </w:r>
      <w:r w:rsidRPr="00DD16EB">
        <w:rPr>
          <w:sz w:val="28"/>
          <w:szCs w:val="28"/>
          <w:lang w:val="uk-UA"/>
        </w:rPr>
        <w:t xml:space="preserve"> вперше діагностований деструктивний туберк</w:t>
      </w:r>
      <w:r w:rsidRPr="00DD16EB">
        <w:rPr>
          <w:sz w:val="28"/>
          <w:szCs w:val="28"/>
          <w:lang w:val="uk-UA"/>
        </w:rPr>
        <w:t>у</w:t>
      </w:r>
      <w:r w:rsidRPr="00DD16EB">
        <w:rPr>
          <w:sz w:val="28"/>
          <w:szCs w:val="28"/>
          <w:lang w:val="uk-UA"/>
        </w:rPr>
        <w:t xml:space="preserve">льоз легень. </w:t>
      </w:r>
    </w:p>
    <w:p w:rsidR="00881138" w:rsidRPr="00DD16EB" w:rsidRDefault="00881138" w:rsidP="00881138">
      <w:pPr>
        <w:tabs>
          <w:tab w:val="left" w:pos="9639"/>
        </w:tabs>
        <w:spacing w:line="360" w:lineRule="auto"/>
        <w:ind w:firstLine="709"/>
        <w:jc w:val="both"/>
        <w:rPr>
          <w:sz w:val="28"/>
          <w:szCs w:val="28"/>
          <w:lang w:val="uk-UA"/>
        </w:rPr>
      </w:pPr>
      <w:r w:rsidRPr="00C51308">
        <w:rPr>
          <w:b/>
          <w:bCs/>
          <w:sz w:val="28"/>
          <w:szCs w:val="28"/>
          <w:lang w:val="uk-UA"/>
        </w:rPr>
        <w:t>Предмет дослідження</w:t>
      </w:r>
      <w:r>
        <w:rPr>
          <w:sz w:val="28"/>
          <w:szCs w:val="28"/>
          <w:lang w:val="uk-UA"/>
        </w:rPr>
        <w:t xml:space="preserve">: </w:t>
      </w:r>
      <w:r w:rsidRPr="00DD16EB">
        <w:rPr>
          <w:sz w:val="28"/>
          <w:szCs w:val="28"/>
          <w:lang w:val="uk-UA"/>
        </w:rPr>
        <w:t>особливості патогенетичних механізмів форм</w:t>
      </w:r>
      <w:r w:rsidRPr="00DD16EB">
        <w:rPr>
          <w:sz w:val="28"/>
          <w:szCs w:val="28"/>
          <w:lang w:val="uk-UA"/>
        </w:rPr>
        <w:t>у</w:t>
      </w:r>
      <w:r w:rsidRPr="00DD16EB">
        <w:rPr>
          <w:sz w:val="28"/>
          <w:szCs w:val="28"/>
          <w:lang w:val="uk-UA"/>
        </w:rPr>
        <w:t>вання деструктивного туберкульозу легень та підвищення ефективності лік</w:t>
      </w:r>
      <w:r w:rsidRPr="00DD16EB">
        <w:rPr>
          <w:sz w:val="28"/>
          <w:szCs w:val="28"/>
          <w:lang w:val="uk-UA"/>
        </w:rPr>
        <w:t>у</w:t>
      </w:r>
      <w:r w:rsidRPr="00DD16EB">
        <w:rPr>
          <w:sz w:val="28"/>
          <w:szCs w:val="28"/>
          <w:lang w:val="uk-UA"/>
        </w:rPr>
        <w:t xml:space="preserve">вання. </w:t>
      </w:r>
    </w:p>
    <w:p w:rsidR="00881138" w:rsidRDefault="00881138" w:rsidP="00881138">
      <w:pPr>
        <w:pStyle w:val="Normal0"/>
        <w:spacing w:line="360" w:lineRule="auto"/>
        <w:ind w:firstLine="709"/>
        <w:jc w:val="both"/>
        <w:rPr>
          <w:sz w:val="28"/>
          <w:szCs w:val="28"/>
          <w:lang w:val="uk-UA"/>
        </w:rPr>
      </w:pPr>
      <w:r w:rsidRPr="00C51308">
        <w:rPr>
          <w:b/>
          <w:sz w:val="28"/>
          <w:szCs w:val="28"/>
          <w:lang w:val="uk-UA"/>
        </w:rPr>
        <w:t>Методи дослідження:</w:t>
      </w:r>
      <w:r w:rsidRPr="00C51308">
        <w:rPr>
          <w:sz w:val="28"/>
          <w:szCs w:val="28"/>
          <w:lang w:val="uk-UA"/>
        </w:rPr>
        <w:t xml:space="preserve"> для виявлення тенденцій у динаміці епідемії т</w:t>
      </w:r>
      <w:r w:rsidRPr="00C51308">
        <w:rPr>
          <w:sz w:val="28"/>
          <w:szCs w:val="28"/>
          <w:lang w:val="uk-UA"/>
        </w:rPr>
        <w:t>у</w:t>
      </w:r>
      <w:r w:rsidRPr="00C51308">
        <w:rPr>
          <w:sz w:val="28"/>
          <w:szCs w:val="28"/>
          <w:lang w:val="uk-UA"/>
        </w:rPr>
        <w:t>беркульозу та патоморфозу захворювання використовували методи санітарної статистики (анкетне опитування, показники захворюваності на всі форми т</w:t>
      </w:r>
      <w:r w:rsidRPr="00C51308">
        <w:rPr>
          <w:sz w:val="28"/>
          <w:szCs w:val="28"/>
          <w:lang w:val="uk-UA"/>
        </w:rPr>
        <w:t>у</w:t>
      </w:r>
      <w:r w:rsidRPr="00C51308">
        <w:rPr>
          <w:sz w:val="28"/>
          <w:szCs w:val="28"/>
          <w:lang w:val="uk-UA"/>
        </w:rPr>
        <w:t xml:space="preserve">беркульозу та деструктивний туберкульоз легень), клініко-рентгенологічні (визначення клінічних форм туберкульозу легень, стан </w:t>
      </w:r>
      <w:r w:rsidRPr="00C51308">
        <w:rPr>
          <w:sz w:val="28"/>
          <w:szCs w:val="28"/>
          <w:lang w:val="uk-UA"/>
        </w:rPr>
        <w:lastRenderedPageBreak/>
        <w:t>бактеріовиділення, ча</w:t>
      </w:r>
      <w:r w:rsidRPr="00C51308">
        <w:rPr>
          <w:sz w:val="28"/>
          <w:szCs w:val="28"/>
          <w:lang w:val="uk-UA"/>
        </w:rPr>
        <w:t>с</w:t>
      </w:r>
      <w:r w:rsidRPr="00C51308">
        <w:rPr>
          <w:sz w:val="28"/>
          <w:szCs w:val="28"/>
          <w:lang w:val="uk-UA"/>
        </w:rPr>
        <w:t xml:space="preserve">тота розвитку </w:t>
      </w:r>
      <w:r w:rsidRPr="00C51308">
        <w:rPr>
          <w:bCs/>
          <w:sz w:val="28"/>
          <w:szCs w:val="28"/>
          <w:lang w:val="uk-UA"/>
        </w:rPr>
        <w:t>коінфекції туберкульозу та ВІЛ</w:t>
      </w:r>
      <w:r w:rsidRPr="00C51308">
        <w:rPr>
          <w:sz w:val="28"/>
          <w:szCs w:val="28"/>
          <w:lang w:val="uk-UA"/>
        </w:rPr>
        <w:t>, частота реєстрації резистентн</w:t>
      </w:r>
      <w:r w:rsidRPr="00C51308">
        <w:rPr>
          <w:sz w:val="28"/>
          <w:szCs w:val="28"/>
          <w:lang w:val="uk-UA"/>
        </w:rPr>
        <w:t>о</w:t>
      </w:r>
      <w:r w:rsidRPr="00C51308">
        <w:rPr>
          <w:sz w:val="28"/>
          <w:szCs w:val="28"/>
          <w:lang w:val="uk-UA"/>
        </w:rPr>
        <w:t>сті МБТ до протитуберкульозних препаратів). Для характеристики особливо</w:t>
      </w:r>
      <w:r w:rsidRPr="00C51308">
        <w:rPr>
          <w:sz w:val="28"/>
          <w:szCs w:val="28"/>
          <w:lang w:val="uk-UA"/>
        </w:rPr>
        <w:t>с</w:t>
      </w:r>
      <w:r w:rsidRPr="00C51308">
        <w:rPr>
          <w:sz w:val="28"/>
          <w:szCs w:val="28"/>
          <w:lang w:val="uk-UA"/>
        </w:rPr>
        <w:t>тей туберкульозного процесу та функціонального стану організму при розви</w:t>
      </w:r>
      <w:r w:rsidRPr="00C51308">
        <w:rPr>
          <w:sz w:val="28"/>
          <w:szCs w:val="28"/>
          <w:lang w:val="uk-UA"/>
        </w:rPr>
        <w:t>т</w:t>
      </w:r>
      <w:r w:rsidRPr="00C51308">
        <w:rPr>
          <w:sz w:val="28"/>
          <w:szCs w:val="28"/>
          <w:lang w:val="uk-UA"/>
        </w:rPr>
        <w:t>ку деструктивного туберкульозу легень застосовували клінічні (скарги, ана</w:t>
      </w:r>
      <w:r w:rsidRPr="00C51308">
        <w:rPr>
          <w:sz w:val="28"/>
          <w:szCs w:val="28"/>
          <w:lang w:val="uk-UA"/>
        </w:rPr>
        <w:t>м</w:t>
      </w:r>
      <w:r w:rsidRPr="00C51308">
        <w:rPr>
          <w:sz w:val="28"/>
          <w:szCs w:val="28"/>
          <w:lang w:val="uk-UA"/>
        </w:rPr>
        <w:t>нез), бактеріологічні (мікроскопія мокротиння, посів на живильне середовища Левенштейна-Йєнсена), рентгенологічні (огл</w:t>
      </w:r>
      <w:r w:rsidRPr="00C51308">
        <w:rPr>
          <w:sz w:val="28"/>
          <w:szCs w:val="28"/>
          <w:lang w:val="uk-UA"/>
        </w:rPr>
        <w:t>я</w:t>
      </w:r>
      <w:r w:rsidRPr="00C51308">
        <w:rPr>
          <w:sz w:val="28"/>
          <w:szCs w:val="28"/>
          <w:lang w:val="uk-UA"/>
        </w:rPr>
        <w:t>дова  рентгенографія органів грудної клітки, томографія легень), біохімічні (сіромукоїд, глікопротеїди, с</w:t>
      </w:r>
      <w:r w:rsidRPr="00C51308">
        <w:rPr>
          <w:sz w:val="28"/>
          <w:szCs w:val="28"/>
          <w:lang w:val="uk-UA"/>
        </w:rPr>
        <w:t>е</w:t>
      </w:r>
      <w:r w:rsidRPr="00C51308">
        <w:rPr>
          <w:sz w:val="28"/>
          <w:szCs w:val="28"/>
          <w:lang w:val="uk-UA"/>
        </w:rPr>
        <w:t xml:space="preserve">човина, загальний білок), імунологічні (визначення кількості </w:t>
      </w:r>
      <w:r w:rsidRPr="00C51308">
        <w:rPr>
          <w:sz w:val="28"/>
          <w:szCs w:val="28"/>
          <w:lang w:val="en-US"/>
        </w:rPr>
        <w:t>CD</w:t>
      </w:r>
      <w:r w:rsidRPr="00C51308">
        <w:rPr>
          <w:sz w:val="28"/>
          <w:szCs w:val="28"/>
          <w:lang w:val="uk-UA"/>
        </w:rPr>
        <w:t xml:space="preserve">3+, </w:t>
      </w:r>
      <w:r w:rsidRPr="00C51308">
        <w:rPr>
          <w:sz w:val="28"/>
          <w:szCs w:val="28"/>
          <w:lang w:val="en-US"/>
        </w:rPr>
        <w:t>CD</w:t>
      </w:r>
      <w:r w:rsidRPr="00C51308">
        <w:rPr>
          <w:sz w:val="28"/>
          <w:szCs w:val="28"/>
          <w:lang w:val="uk-UA"/>
        </w:rPr>
        <w:t xml:space="preserve">4+ </w:t>
      </w:r>
      <w:r w:rsidRPr="00C51308">
        <w:rPr>
          <w:sz w:val="28"/>
          <w:szCs w:val="28"/>
          <w:lang w:val="en-US"/>
        </w:rPr>
        <w:t>CD</w:t>
      </w:r>
      <w:r w:rsidRPr="00C51308">
        <w:rPr>
          <w:sz w:val="28"/>
          <w:szCs w:val="28"/>
          <w:lang w:val="uk-UA"/>
        </w:rPr>
        <w:t>8+ клітин, імуноглобулінів, протитуберкульозних антитіл, реакції гальм</w:t>
      </w:r>
      <w:r w:rsidRPr="00C51308">
        <w:rPr>
          <w:sz w:val="28"/>
          <w:szCs w:val="28"/>
          <w:lang w:val="uk-UA"/>
        </w:rPr>
        <w:t>у</w:t>
      </w:r>
      <w:r w:rsidRPr="00C51308">
        <w:rPr>
          <w:sz w:val="28"/>
          <w:szCs w:val="28"/>
          <w:lang w:val="uk-UA"/>
        </w:rPr>
        <w:t>вання міграції лейкоцитів з туберкуліном, фагоцитоз та НСТ-тест нейтрофілів крові), фізико-хімічні (параметри міжфазної тензіометрії сироватки крові) м</w:t>
      </w:r>
      <w:r w:rsidRPr="00C51308">
        <w:rPr>
          <w:sz w:val="28"/>
          <w:szCs w:val="28"/>
          <w:lang w:val="uk-UA"/>
        </w:rPr>
        <w:t>е</w:t>
      </w:r>
      <w:r w:rsidRPr="00C51308">
        <w:rPr>
          <w:sz w:val="28"/>
          <w:szCs w:val="28"/>
          <w:lang w:val="uk-UA"/>
        </w:rPr>
        <w:t>тоди дослідження. Вивчення змін у тк</w:t>
      </w:r>
      <w:r w:rsidRPr="00C51308">
        <w:rPr>
          <w:sz w:val="28"/>
          <w:szCs w:val="28"/>
          <w:lang w:val="uk-UA"/>
        </w:rPr>
        <w:t>а</w:t>
      </w:r>
      <w:r w:rsidRPr="00C51308">
        <w:rPr>
          <w:sz w:val="28"/>
          <w:szCs w:val="28"/>
          <w:lang w:val="uk-UA"/>
        </w:rPr>
        <w:t>нині легень проводили морфологічними методами. Статистична обробка матеріалу проводилася за допом</w:t>
      </w:r>
      <w:r w:rsidRPr="00C51308">
        <w:rPr>
          <w:sz w:val="28"/>
          <w:szCs w:val="28"/>
          <w:lang w:val="uk-UA"/>
        </w:rPr>
        <w:t>о</w:t>
      </w:r>
      <w:r w:rsidRPr="00C51308">
        <w:rPr>
          <w:sz w:val="28"/>
          <w:szCs w:val="28"/>
          <w:lang w:val="uk-UA"/>
        </w:rPr>
        <w:t>гою пакету для статистичного аналізу MedStat, ліцензійний № MS 000029, на персонал</w:t>
      </w:r>
      <w:r w:rsidRPr="00C51308">
        <w:rPr>
          <w:sz w:val="28"/>
          <w:szCs w:val="28"/>
          <w:lang w:val="uk-UA"/>
        </w:rPr>
        <w:t>ь</w:t>
      </w:r>
      <w:r w:rsidRPr="00C51308">
        <w:rPr>
          <w:sz w:val="28"/>
          <w:szCs w:val="28"/>
          <w:lang w:val="uk-UA"/>
        </w:rPr>
        <w:t>ному комп'ютері ЕОМ Pentіum 100 з використанням критерію вірогідності Стьюдента, критерію Вілкоксона-Манна-Уітні, діагностичного критерію Кул</w:t>
      </w:r>
      <w:r w:rsidRPr="00C51308">
        <w:rPr>
          <w:sz w:val="28"/>
          <w:szCs w:val="28"/>
          <w:lang w:val="uk-UA"/>
        </w:rPr>
        <w:t>ь</w:t>
      </w:r>
      <w:r w:rsidRPr="00C51308">
        <w:rPr>
          <w:sz w:val="28"/>
          <w:szCs w:val="28"/>
          <w:lang w:val="uk-UA"/>
        </w:rPr>
        <w:t>бака, кореляційного ан</w:t>
      </w:r>
      <w:r w:rsidRPr="00C51308">
        <w:rPr>
          <w:sz w:val="28"/>
          <w:szCs w:val="28"/>
          <w:lang w:val="uk-UA"/>
        </w:rPr>
        <w:t>а</w:t>
      </w:r>
      <w:r w:rsidRPr="00C51308">
        <w:rPr>
          <w:sz w:val="28"/>
          <w:szCs w:val="28"/>
          <w:lang w:val="uk-UA"/>
        </w:rPr>
        <w:t xml:space="preserve">лізу. </w:t>
      </w:r>
    </w:p>
    <w:p w:rsidR="00881138" w:rsidRPr="00BE7521" w:rsidRDefault="00881138" w:rsidP="00881138">
      <w:pPr>
        <w:spacing w:line="360" w:lineRule="auto"/>
        <w:ind w:firstLine="720"/>
        <w:jc w:val="both"/>
        <w:rPr>
          <w:sz w:val="28"/>
          <w:lang w:val="uk-UA"/>
        </w:rPr>
      </w:pPr>
      <w:r w:rsidRPr="00BE7521">
        <w:rPr>
          <w:sz w:val="28"/>
          <w:lang w:val="uk-UA"/>
        </w:rPr>
        <w:t>Обгрунтованість і достовірність наукових положень, висновків і реком</w:t>
      </w:r>
      <w:r w:rsidRPr="00BE7521">
        <w:rPr>
          <w:sz w:val="28"/>
          <w:lang w:val="uk-UA"/>
        </w:rPr>
        <w:t>е</w:t>
      </w:r>
      <w:r w:rsidRPr="00BE7521">
        <w:rPr>
          <w:sz w:val="28"/>
          <w:lang w:val="uk-UA"/>
        </w:rPr>
        <w:t>ндацій</w:t>
      </w:r>
    </w:p>
    <w:p w:rsidR="00881138" w:rsidRPr="00534609" w:rsidRDefault="00881138" w:rsidP="00881138">
      <w:pPr>
        <w:spacing w:line="360" w:lineRule="auto"/>
        <w:ind w:firstLine="720"/>
        <w:jc w:val="both"/>
        <w:rPr>
          <w:sz w:val="28"/>
          <w:lang w:val="uk-UA"/>
        </w:rPr>
      </w:pPr>
      <w:r w:rsidRPr="00534609">
        <w:rPr>
          <w:sz w:val="28"/>
          <w:lang w:val="uk-UA"/>
        </w:rPr>
        <w:t>Кількісна і якісна репрезентативність отриманих результатів забезпечена обсягом обстеження 1</w:t>
      </w:r>
      <w:r>
        <w:rPr>
          <w:sz w:val="28"/>
          <w:lang w:val="uk-UA"/>
        </w:rPr>
        <w:t>14</w:t>
      </w:r>
      <w:r w:rsidRPr="00534609">
        <w:rPr>
          <w:sz w:val="28"/>
          <w:lang w:val="uk-UA"/>
        </w:rPr>
        <w:t xml:space="preserve"> хворих на туберкульоз легень. Об</w:t>
      </w:r>
      <w:r w:rsidRPr="00534609">
        <w:rPr>
          <w:sz w:val="28"/>
        </w:rPr>
        <w:t>’</w:t>
      </w:r>
      <w:r w:rsidRPr="00534609">
        <w:rPr>
          <w:sz w:val="28"/>
          <w:lang w:val="uk-UA"/>
        </w:rPr>
        <w:t>єм наукового мат</w:t>
      </w:r>
      <w:r w:rsidRPr="00534609">
        <w:rPr>
          <w:sz w:val="28"/>
          <w:lang w:val="uk-UA"/>
        </w:rPr>
        <w:t>е</w:t>
      </w:r>
      <w:r w:rsidRPr="00534609">
        <w:rPr>
          <w:sz w:val="28"/>
          <w:lang w:val="uk-UA"/>
        </w:rPr>
        <w:t>ріалу, сучасність та комплексність використаних автором методів дослідже</w:t>
      </w:r>
      <w:r w:rsidRPr="00534609">
        <w:rPr>
          <w:sz w:val="28"/>
          <w:lang w:val="uk-UA"/>
        </w:rPr>
        <w:t>н</w:t>
      </w:r>
      <w:r w:rsidRPr="00534609">
        <w:rPr>
          <w:sz w:val="28"/>
          <w:lang w:val="uk-UA"/>
        </w:rPr>
        <w:t>ня, адекватних меті і поставленим задачам, ретельний аналіз отриманих р</w:t>
      </w:r>
      <w:r w:rsidRPr="00534609">
        <w:rPr>
          <w:sz w:val="28"/>
          <w:lang w:val="uk-UA"/>
        </w:rPr>
        <w:t>е</w:t>
      </w:r>
      <w:r w:rsidRPr="00534609">
        <w:rPr>
          <w:sz w:val="28"/>
          <w:lang w:val="uk-UA"/>
        </w:rPr>
        <w:t>зультатів є достатнім для обґрунтування висновків. Достовірність наукових положень, висновків і рекомендацій обумовлена застосуванням сучасних м</w:t>
      </w:r>
      <w:r w:rsidRPr="00534609">
        <w:rPr>
          <w:sz w:val="28"/>
          <w:lang w:val="uk-UA"/>
        </w:rPr>
        <w:t>е</w:t>
      </w:r>
      <w:r w:rsidRPr="00534609">
        <w:rPr>
          <w:sz w:val="28"/>
          <w:lang w:val="uk-UA"/>
        </w:rPr>
        <w:t>тодів та репрезе</w:t>
      </w:r>
      <w:r w:rsidRPr="00534609">
        <w:rPr>
          <w:sz w:val="28"/>
          <w:lang w:val="uk-UA"/>
        </w:rPr>
        <w:t>н</w:t>
      </w:r>
      <w:r w:rsidRPr="00534609">
        <w:rPr>
          <w:sz w:val="28"/>
          <w:lang w:val="uk-UA"/>
        </w:rPr>
        <w:t>тативним обсягом досліджень. Усі положення та висновки спираються на стати</w:t>
      </w:r>
      <w:r w:rsidRPr="00534609">
        <w:rPr>
          <w:sz w:val="28"/>
          <w:lang w:val="uk-UA"/>
        </w:rPr>
        <w:t>с</w:t>
      </w:r>
      <w:r w:rsidRPr="00534609">
        <w:rPr>
          <w:sz w:val="28"/>
          <w:lang w:val="uk-UA"/>
        </w:rPr>
        <w:t>тично оброблені дані. Використані методи параметричної (</w:t>
      </w:r>
      <w:r w:rsidRPr="00534609">
        <w:rPr>
          <w:sz w:val="28"/>
          <w:lang w:val="en-US"/>
        </w:rPr>
        <w:t>t</w:t>
      </w:r>
      <w:r w:rsidRPr="00534609">
        <w:rPr>
          <w:sz w:val="28"/>
          <w:lang w:val="uk-UA"/>
        </w:rPr>
        <w:t>-критерій достовірн</w:t>
      </w:r>
      <w:r w:rsidRPr="00534609">
        <w:rPr>
          <w:sz w:val="28"/>
          <w:lang w:val="uk-UA"/>
        </w:rPr>
        <w:t>о</w:t>
      </w:r>
      <w:r w:rsidRPr="00534609">
        <w:rPr>
          <w:sz w:val="28"/>
          <w:lang w:val="uk-UA"/>
        </w:rPr>
        <w:t xml:space="preserve">сті Стьюдента, </w:t>
      </w:r>
      <w:r w:rsidRPr="00534609">
        <w:rPr>
          <w:sz w:val="28"/>
          <w:lang w:val="uk-UA"/>
        </w:rPr>
        <w:lastRenderedPageBreak/>
        <w:t>кореляційний аналіз) та непараметричної статистики (</w:t>
      </w:r>
      <w:r w:rsidRPr="00534609">
        <w:rPr>
          <w:sz w:val="28"/>
          <w:lang w:val="en-US"/>
        </w:rPr>
        <w:t>U</w:t>
      </w:r>
      <w:r w:rsidRPr="00534609">
        <w:rPr>
          <w:sz w:val="28"/>
          <w:lang w:val="uk-UA"/>
        </w:rPr>
        <w:t>-критерій Манна-Уітні</w:t>
      </w:r>
      <w:r>
        <w:rPr>
          <w:sz w:val="28"/>
          <w:lang w:val="uk-UA"/>
        </w:rPr>
        <w:t>, критерій знаків, точний метод Фішера</w:t>
      </w:r>
      <w:r w:rsidRPr="00534609">
        <w:rPr>
          <w:sz w:val="28"/>
          <w:lang w:val="uk-UA"/>
        </w:rPr>
        <w:t>) дозволяють отримати достовірні відмінності між групами обстеж</w:t>
      </w:r>
      <w:r w:rsidRPr="00534609">
        <w:rPr>
          <w:sz w:val="28"/>
          <w:lang w:val="uk-UA"/>
        </w:rPr>
        <w:t>е</w:t>
      </w:r>
      <w:r w:rsidRPr="00534609">
        <w:rPr>
          <w:sz w:val="28"/>
          <w:lang w:val="uk-UA"/>
        </w:rPr>
        <w:t xml:space="preserve">них осіб. </w:t>
      </w:r>
    </w:p>
    <w:p w:rsidR="00881138" w:rsidRDefault="00881138" w:rsidP="00881138">
      <w:pPr>
        <w:spacing w:line="360" w:lineRule="auto"/>
        <w:ind w:firstLine="709"/>
        <w:jc w:val="both"/>
        <w:rPr>
          <w:sz w:val="28"/>
          <w:szCs w:val="28"/>
          <w:lang w:val="uk-UA"/>
        </w:rPr>
      </w:pPr>
      <w:r w:rsidRPr="00C51308">
        <w:rPr>
          <w:b/>
          <w:sz w:val="28"/>
          <w:szCs w:val="28"/>
          <w:lang w:val="uk-UA"/>
        </w:rPr>
        <w:t xml:space="preserve">Наукова  новизна одержаних результатів </w:t>
      </w:r>
    </w:p>
    <w:p w:rsidR="00881138" w:rsidRDefault="00881138" w:rsidP="00881138">
      <w:pPr>
        <w:spacing w:line="360" w:lineRule="auto"/>
        <w:ind w:firstLine="709"/>
        <w:jc w:val="both"/>
        <w:rPr>
          <w:sz w:val="28"/>
          <w:szCs w:val="28"/>
          <w:lang w:val="uk-UA"/>
        </w:rPr>
      </w:pPr>
      <w:r w:rsidRPr="006A0166">
        <w:rPr>
          <w:sz w:val="28"/>
          <w:szCs w:val="28"/>
          <w:lang w:val="uk-UA"/>
        </w:rPr>
        <w:t>На відміну від відомих досліджень, проведен</w:t>
      </w:r>
      <w:r>
        <w:rPr>
          <w:sz w:val="28"/>
          <w:szCs w:val="28"/>
          <w:lang w:val="uk-UA"/>
        </w:rPr>
        <w:t>их у м</w:t>
      </w:r>
      <w:r w:rsidRPr="006A0166">
        <w:rPr>
          <w:sz w:val="28"/>
          <w:szCs w:val="28"/>
          <w:lang w:val="uk-UA"/>
        </w:rPr>
        <w:t xml:space="preserve">ежах цієї проблеми, </w:t>
      </w:r>
      <w:r>
        <w:rPr>
          <w:sz w:val="28"/>
          <w:szCs w:val="28"/>
          <w:lang w:val="uk-UA"/>
        </w:rPr>
        <w:t>в</w:t>
      </w:r>
      <w:r w:rsidRPr="006A0166">
        <w:rPr>
          <w:sz w:val="28"/>
          <w:szCs w:val="28"/>
          <w:lang w:val="uk-UA"/>
        </w:rPr>
        <w:t xml:space="preserve"> даній роботі </w:t>
      </w:r>
      <w:r>
        <w:rPr>
          <w:sz w:val="28"/>
          <w:szCs w:val="28"/>
          <w:lang w:val="uk-UA" w:eastAsia="ja-JP"/>
        </w:rPr>
        <w:t>встановлено</w:t>
      </w:r>
      <w:r w:rsidRPr="006A0166">
        <w:rPr>
          <w:sz w:val="28"/>
          <w:szCs w:val="28"/>
          <w:lang w:val="uk-UA" w:eastAsia="ja-JP"/>
        </w:rPr>
        <w:t>, що особливостями деструктивного туберкульозу л</w:t>
      </w:r>
      <w:r w:rsidRPr="006A0166">
        <w:rPr>
          <w:sz w:val="28"/>
          <w:szCs w:val="28"/>
          <w:lang w:val="uk-UA" w:eastAsia="ja-JP"/>
        </w:rPr>
        <w:t>е</w:t>
      </w:r>
      <w:r w:rsidRPr="006A0166">
        <w:rPr>
          <w:sz w:val="28"/>
          <w:szCs w:val="28"/>
          <w:lang w:val="uk-UA" w:eastAsia="ja-JP"/>
        </w:rPr>
        <w:t xml:space="preserve">гень було формування хвороби на фоні </w:t>
      </w:r>
      <w:r>
        <w:rPr>
          <w:sz w:val="28"/>
          <w:szCs w:val="28"/>
          <w:lang w:val="uk-UA" w:eastAsia="ja-JP"/>
        </w:rPr>
        <w:t xml:space="preserve">зменшення </w:t>
      </w:r>
      <w:r>
        <w:rPr>
          <w:sz w:val="28"/>
          <w:szCs w:val="28"/>
          <w:lang w:val="en-US" w:eastAsia="ja-JP"/>
        </w:rPr>
        <w:t>CD</w:t>
      </w:r>
      <w:r>
        <w:rPr>
          <w:sz w:val="28"/>
          <w:szCs w:val="28"/>
          <w:lang w:val="uk-UA" w:eastAsia="ja-JP"/>
        </w:rPr>
        <w:t xml:space="preserve">3+, </w:t>
      </w:r>
      <w:r>
        <w:rPr>
          <w:sz w:val="28"/>
          <w:szCs w:val="28"/>
          <w:lang w:val="en-US" w:eastAsia="ja-JP"/>
        </w:rPr>
        <w:t>CD</w:t>
      </w:r>
      <w:r>
        <w:rPr>
          <w:sz w:val="28"/>
          <w:szCs w:val="28"/>
          <w:lang w:val="uk-UA" w:eastAsia="ja-JP"/>
        </w:rPr>
        <w:t>4+,</w:t>
      </w:r>
      <w:r w:rsidRPr="004205B4">
        <w:rPr>
          <w:sz w:val="28"/>
          <w:szCs w:val="28"/>
          <w:lang w:val="uk-UA" w:eastAsia="ja-JP"/>
        </w:rPr>
        <w:t xml:space="preserve"> </w:t>
      </w:r>
      <w:r>
        <w:rPr>
          <w:sz w:val="28"/>
          <w:szCs w:val="28"/>
          <w:lang w:val="en-US" w:eastAsia="ja-JP"/>
        </w:rPr>
        <w:t>CD</w:t>
      </w:r>
      <w:r>
        <w:rPr>
          <w:sz w:val="28"/>
          <w:szCs w:val="28"/>
          <w:lang w:val="uk-UA" w:eastAsia="ja-JP"/>
        </w:rPr>
        <w:t xml:space="preserve">8+ клітин, збільшення рівня імуноглобулінів класу Е та активації резервного потенціалу кисневозалежної бактерицидної системи нейтрофілів, що супроводжувалося </w:t>
      </w:r>
      <w:r w:rsidRPr="006A0166">
        <w:rPr>
          <w:sz w:val="28"/>
          <w:szCs w:val="28"/>
          <w:lang w:val="uk-UA" w:eastAsia="ja-JP"/>
        </w:rPr>
        <w:t>превалювання</w:t>
      </w:r>
      <w:r>
        <w:rPr>
          <w:sz w:val="28"/>
          <w:szCs w:val="28"/>
          <w:lang w:val="uk-UA" w:eastAsia="ja-JP"/>
        </w:rPr>
        <w:t>м</w:t>
      </w:r>
      <w:r w:rsidRPr="006A0166">
        <w:rPr>
          <w:sz w:val="28"/>
          <w:szCs w:val="28"/>
          <w:lang w:val="uk-UA" w:eastAsia="ja-JP"/>
        </w:rPr>
        <w:t xml:space="preserve"> ексудативних реакцій з виходом фібрину й нейтрофілів у мі</w:t>
      </w:r>
      <w:r w:rsidRPr="006A0166">
        <w:rPr>
          <w:sz w:val="28"/>
          <w:szCs w:val="28"/>
          <w:lang w:val="uk-UA" w:eastAsia="ja-JP"/>
        </w:rPr>
        <w:t>с</w:t>
      </w:r>
      <w:r w:rsidRPr="006A0166">
        <w:rPr>
          <w:sz w:val="28"/>
          <w:szCs w:val="28"/>
          <w:lang w:val="uk-UA" w:eastAsia="ja-JP"/>
        </w:rPr>
        <w:t xml:space="preserve">це специфічного ушкодження. Вперше </w:t>
      </w:r>
      <w:r w:rsidRPr="006A0166">
        <w:rPr>
          <w:sz w:val="28"/>
          <w:szCs w:val="28"/>
          <w:lang w:val="uk-UA"/>
        </w:rPr>
        <w:t xml:space="preserve">запропоновано </w:t>
      </w:r>
      <w:r>
        <w:rPr>
          <w:sz w:val="28"/>
          <w:szCs w:val="28"/>
          <w:lang w:val="uk-UA"/>
        </w:rPr>
        <w:t>в якості можливого м</w:t>
      </w:r>
      <w:r>
        <w:rPr>
          <w:sz w:val="28"/>
          <w:szCs w:val="28"/>
          <w:lang w:val="uk-UA"/>
        </w:rPr>
        <w:t>е</w:t>
      </w:r>
      <w:r>
        <w:rPr>
          <w:sz w:val="28"/>
          <w:szCs w:val="28"/>
          <w:lang w:val="uk-UA"/>
        </w:rPr>
        <w:t xml:space="preserve">ханізму розвитку </w:t>
      </w:r>
      <w:r w:rsidRPr="006A0166">
        <w:rPr>
          <w:sz w:val="28"/>
          <w:szCs w:val="28"/>
          <w:lang w:val="uk-UA"/>
        </w:rPr>
        <w:t xml:space="preserve">деструкції легеневої тканини розглядати лізис локальних нашарувань фібрину </w:t>
      </w:r>
      <w:r>
        <w:rPr>
          <w:sz w:val="28"/>
          <w:szCs w:val="28"/>
          <w:lang w:val="uk-UA"/>
        </w:rPr>
        <w:t>в</w:t>
      </w:r>
      <w:r w:rsidRPr="006A0166">
        <w:rPr>
          <w:sz w:val="28"/>
          <w:szCs w:val="28"/>
          <w:lang w:val="uk-UA"/>
        </w:rPr>
        <w:t xml:space="preserve"> зоні туберкульозного з</w:t>
      </w:r>
      <w:r w:rsidRPr="006A0166">
        <w:rPr>
          <w:sz w:val="28"/>
          <w:szCs w:val="28"/>
          <w:lang w:val="uk-UA"/>
        </w:rPr>
        <w:t>а</w:t>
      </w:r>
      <w:r w:rsidRPr="006A0166">
        <w:rPr>
          <w:sz w:val="28"/>
          <w:szCs w:val="28"/>
          <w:lang w:val="uk-UA"/>
        </w:rPr>
        <w:t xml:space="preserve">палення. </w:t>
      </w:r>
    </w:p>
    <w:p w:rsidR="00881138" w:rsidRDefault="00881138" w:rsidP="00881138">
      <w:pPr>
        <w:spacing w:line="360" w:lineRule="auto"/>
        <w:ind w:firstLine="709"/>
        <w:jc w:val="both"/>
        <w:rPr>
          <w:sz w:val="28"/>
          <w:szCs w:val="28"/>
          <w:lang w:val="uk-UA"/>
        </w:rPr>
      </w:pPr>
      <w:r>
        <w:rPr>
          <w:sz w:val="28"/>
          <w:szCs w:val="28"/>
          <w:lang w:val="uk-UA"/>
        </w:rPr>
        <w:t>За допомогою морфологічних досліджень вперше показано, що лізис ф</w:t>
      </w:r>
      <w:r>
        <w:rPr>
          <w:sz w:val="28"/>
          <w:szCs w:val="28"/>
          <w:lang w:val="uk-UA"/>
        </w:rPr>
        <w:t>і</w:t>
      </w:r>
      <w:r>
        <w:rPr>
          <w:sz w:val="28"/>
          <w:szCs w:val="28"/>
          <w:lang w:val="uk-UA"/>
        </w:rPr>
        <w:t xml:space="preserve">брину, </w:t>
      </w:r>
      <w:r w:rsidRPr="006A0166">
        <w:rPr>
          <w:sz w:val="28"/>
          <w:szCs w:val="28"/>
          <w:lang w:val="uk-UA" w:eastAsia="ja-JP"/>
        </w:rPr>
        <w:t>відклад</w:t>
      </w:r>
      <w:r>
        <w:rPr>
          <w:sz w:val="28"/>
          <w:szCs w:val="28"/>
          <w:lang w:val="uk-UA" w:eastAsia="ja-JP"/>
        </w:rPr>
        <w:t>еного</w:t>
      </w:r>
      <w:r w:rsidRPr="006A0166">
        <w:rPr>
          <w:sz w:val="28"/>
          <w:szCs w:val="28"/>
          <w:lang w:val="uk-UA" w:eastAsia="ja-JP"/>
        </w:rPr>
        <w:t xml:space="preserve"> в межах ураженої тканини</w:t>
      </w:r>
      <w:r>
        <w:rPr>
          <w:sz w:val="28"/>
          <w:szCs w:val="28"/>
          <w:lang w:val="uk-UA" w:eastAsia="ja-JP"/>
        </w:rPr>
        <w:t>,</w:t>
      </w:r>
      <w:r w:rsidRPr="006A0166">
        <w:rPr>
          <w:sz w:val="28"/>
          <w:szCs w:val="28"/>
          <w:lang w:val="uk-UA" w:eastAsia="ja-JP"/>
        </w:rPr>
        <w:t xml:space="preserve"> </w:t>
      </w:r>
      <w:r>
        <w:rPr>
          <w:sz w:val="28"/>
          <w:szCs w:val="28"/>
          <w:lang w:val="uk-UA"/>
        </w:rPr>
        <w:t>відбувався переважно навколо нейтрофілів, які накопичувалися в зоні специфічного запалення, що могло б</w:t>
      </w:r>
      <w:r>
        <w:rPr>
          <w:sz w:val="28"/>
          <w:szCs w:val="28"/>
          <w:lang w:val="uk-UA"/>
        </w:rPr>
        <w:t>у</w:t>
      </w:r>
      <w:r>
        <w:rPr>
          <w:sz w:val="28"/>
          <w:szCs w:val="28"/>
          <w:lang w:val="uk-UA"/>
        </w:rPr>
        <w:t xml:space="preserve">ти наслідком виділення </w:t>
      </w:r>
      <w:r>
        <w:rPr>
          <w:sz w:val="28"/>
          <w:szCs w:val="28"/>
          <w:lang w:val="uk-UA" w:eastAsia="ja-JP"/>
        </w:rPr>
        <w:t>ними</w:t>
      </w:r>
      <w:r w:rsidRPr="006A0166">
        <w:rPr>
          <w:sz w:val="28"/>
          <w:szCs w:val="28"/>
          <w:lang w:val="uk-UA" w:eastAsia="ja-JP"/>
        </w:rPr>
        <w:t xml:space="preserve"> протеолітичн</w:t>
      </w:r>
      <w:r>
        <w:rPr>
          <w:sz w:val="28"/>
          <w:szCs w:val="28"/>
          <w:lang w:val="uk-UA" w:eastAsia="ja-JP"/>
        </w:rPr>
        <w:t>их</w:t>
      </w:r>
      <w:r w:rsidRPr="006A0166">
        <w:rPr>
          <w:sz w:val="28"/>
          <w:szCs w:val="28"/>
          <w:lang w:val="uk-UA" w:eastAsia="ja-JP"/>
        </w:rPr>
        <w:t xml:space="preserve"> фермент</w:t>
      </w:r>
      <w:r>
        <w:rPr>
          <w:sz w:val="28"/>
          <w:szCs w:val="28"/>
          <w:lang w:val="uk-UA" w:eastAsia="ja-JP"/>
        </w:rPr>
        <w:t>ів</w:t>
      </w:r>
      <w:r>
        <w:rPr>
          <w:sz w:val="28"/>
          <w:szCs w:val="28"/>
          <w:lang w:val="uk-UA"/>
        </w:rPr>
        <w:t xml:space="preserve">. </w:t>
      </w:r>
    </w:p>
    <w:p w:rsidR="00881138" w:rsidRPr="006A0166" w:rsidRDefault="00881138" w:rsidP="00881138">
      <w:pPr>
        <w:spacing w:line="360" w:lineRule="auto"/>
        <w:ind w:firstLine="709"/>
        <w:jc w:val="both"/>
        <w:rPr>
          <w:sz w:val="28"/>
          <w:szCs w:val="28"/>
          <w:lang w:val="uk-UA" w:eastAsia="ja-JP"/>
        </w:rPr>
      </w:pPr>
      <w:r w:rsidRPr="006A0166">
        <w:rPr>
          <w:sz w:val="28"/>
          <w:szCs w:val="28"/>
          <w:lang w:val="uk-UA"/>
        </w:rPr>
        <w:t>Було уточнено роль системи гемостазу та ви</w:t>
      </w:r>
      <w:r>
        <w:rPr>
          <w:sz w:val="28"/>
          <w:szCs w:val="28"/>
          <w:lang w:val="uk-UA"/>
        </w:rPr>
        <w:t>значено</w:t>
      </w:r>
      <w:r w:rsidRPr="006A0166">
        <w:rPr>
          <w:sz w:val="28"/>
          <w:szCs w:val="28"/>
          <w:lang w:val="uk-UA"/>
        </w:rPr>
        <w:t>, що її зміни у вигл</w:t>
      </w:r>
      <w:r w:rsidRPr="006A0166">
        <w:rPr>
          <w:sz w:val="28"/>
          <w:szCs w:val="28"/>
          <w:lang w:val="uk-UA"/>
        </w:rPr>
        <w:t>я</w:t>
      </w:r>
      <w:r w:rsidRPr="006A0166">
        <w:rPr>
          <w:sz w:val="28"/>
          <w:szCs w:val="28"/>
          <w:lang w:val="uk-UA"/>
        </w:rPr>
        <w:t>ді підвищення вмісту фібриногену та продуктів деградації фібрину прямо к</w:t>
      </w:r>
      <w:r w:rsidRPr="006A0166">
        <w:rPr>
          <w:sz w:val="28"/>
          <w:szCs w:val="28"/>
          <w:lang w:val="uk-UA"/>
        </w:rPr>
        <w:t>о</w:t>
      </w:r>
      <w:r w:rsidRPr="006A0166">
        <w:rPr>
          <w:sz w:val="28"/>
          <w:szCs w:val="28"/>
          <w:lang w:val="uk-UA"/>
        </w:rPr>
        <w:t>релюють із тяжкістю туберкульозного процесу, при цьому активація фібрин</w:t>
      </w:r>
      <w:r w:rsidRPr="006A0166">
        <w:rPr>
          <w:sz w:val="28"/>
          <w:szCs w:val="28"/>
          <w:lang w:val="uk-UA"/>
        </w:rPr>
        <w:t>о</w:t>
      </w:r>
      <w:r w:rsidRPr="006A0166">
        <w:rPr>
          <w:sz w:val="28"/>
          <w:szCs w:val="28"/>
          <w:lang w:val="uk-UA"/>
        </w:rPr>
        <w:t>лізу може мати важливе значення у виникненні деструкції внаслідок лізису в</w:t>
      </w:r>
      <w:r w:rsidRPr="006A0166">
        <w:rPr>
          <w:sz w:val="28"/>
          <w:szCs w:val="28"/>
          <w:lang w:val="uk-UA"/>
        </w:rPr>
        <w:t>і</w:t>
      </w:r>
      <w:r w:rsidRPr="006A0166">
        <w:rPr>
          <w:sz w:val="28"/>
          <w:szCs w:val="28"/>
          <w:lang w:val="uk-UA"/>
        </w:rPr>
        <w:t xml:space="preserve">дкладень фібрину в зоні специфічного запалення. </w:t>
      </w:r>
    </w:p>
    <w:p w:rsidR="00881138" w:rsidRPr="006A0166" w:rsidRDefault="00881138" w:rsidP="00881138">
      <w:pPr>
        <w:spacing w:line="360" w:lineRule="auto"/>
        <w:ind w:firstLine="709"/>
        <w:jc w:val="both"/>
        <w:rPr>
          <w:sz w:val="28"/>
          <w:szCs w:val="28"/>
          <w:lang w:val="uk-UA"/>
        </w:rPr>
      </w:pPr>
      <w:r w:rsidRPr="006A0166">
        <w:rPr>
          <w:sz w:val="28"/>
          <w:szCs w:val="28"/>
          <w:lang w:val="uk-UA"/>
        </w:rPr>
        <w:t>Вперше у хворих на туберк</w:t>
      </w:r>
      <w:r w:rsidRPr="006A0166">
        <w:rPr>
          <w:sz w:val="28"/>
          <w:szCs w:val="28"/>
          <w:lang w:val="uk-UA"/>
        </w:rPr>
        <w:t>у</w:t>
      </w:r>
      <w:r w:rsidRPr="006A0166">
        <w:rPr>
          <w:sz w:val="28"/>
          <w:szCs w:val="28"/>
          <w:lang w:val="uk-UA"/>
        </w:rPr>
        <w:t>льоз легень досліджено поверхнево</w:t>
      </w:r>
      <w:r>
        <w:rPr>
          <w:sz w:val="28"/>
          <w:szCs w:val="28"/>
          <w:lang w:val="uk-UA"/>
        </w:rPr>
        <w:t>–</w:t>
      </w:r>
      <w:r w:rsidRPr="006A0166">
        <w:rPr>
          <w:sz w:val="28"/>
          <w:szCs w:val="28"/>
          <w:lang w:val="uk-UA"/>
        </w:rPr>
        <w:t>активні якості крові за допомогою при</w:t>
      </w:r>
      <w:r w:rsidRPr="006A0166">
        <w:rPr>
          <w:sz w:val="28"/>
          <w:szCs w:val="28"/>
          <w:lang w:val="uk-UA"/>
        </w:rPr>
        <w:t>н</w:t>
      </w:r>
      <w:r w:rsidRPr="006A0166">
        <w:rPr>
          <w:sz w:val="28"/>
          <w:szCs w:val="28"/>
          <w:lang w:val="uk-UA"/>
        </w:rPr>
        <w:t xml:space="preserve">ципово нового методу – динамічної міжфазної тензіометрії, та </w:t>
      </w:r>
      <w:r>
        <w:rPr>
          <w:sz w:val="28"/>
          <w:szCs w:val="28"/>
          <w:lang w:val="uk-UA"/>
        </w:rPr>
        <w:t>визначено</w:t>
      </w:r>
      <w:r w:rsidRPr="006A0166">
        <w:rPr>
          <w:sz w:val="28"/>
          <w:szCs w:val="28"/>
          <w:lang w:val="uk-UA"/>
        </w:rPr>
        <w:t xml:space="preserve">, що розвиток деструктивного туберкульозу легень супроводжується погіршенням реологічних властивостей крові </w:t>
      </w:r>
      <w:r>
        <w:rPr>
          <w:sz w:val="28"/>
          <w:szCs w:val="28"/>
          <w:lang w:val="uk-UA"/>
        </w:rPr>
        <w:t>із</w:t>
      </w:r>
      <w:r w:rsidRPr="006A0166">
        <w:rPr>
          <w:sz w:val="28"/>
          <w:szCs w:val="28"/>
          <w:lang w:val="uk-UA"/>
        </w:rPr>
        <w:t xml:space="preserve"> зме</w:t>
      </w:r>
      <w:r w:rsidRPr="006A0166">
        <w:rPr>
          <w:sz w:val="28"/>
          <w:szCs w:val="28"/>
          <w:lang w:val="uk-UA"/>
        </w:rPr>
        <w:t>н</w:t>
      </w:r>
      <w:r w:rsidRPr="006A0166">
        <w:rPr>
          <w:sz w:val="28"/>
          <w:szCs w:val="28"/>
          <w:lang w:val="uk-UA"/>
        </w:rPr>
        <w:t xml:space="preserve">шенням </w:t>
      </w:r>
      <w:r w:rsidRPr="006A0166">
        <w:rPr>
          <w:sz w:val="28"/>
          <w:szCs w:val="28"/>
          <w:lang w:val="uk-UA"/>
        </w:rPr>
        <w:lastRenderedPageBreak/>
        <w:t xml:space="preserve">вмісту важливих складових сироватки крові білкового </w:t>
      </w:r>
      <w:r>
        <w:rPr>
          <w:sz w:val="28"/>
          <w:szCs w:val="28"/>
          <w:lang w:val="uk-UA"/>
        </w:rPr>
        <w:t>й</w:t>
      </w:r>
      <w:r w:rsidRPr="006A0166">
        <w:rPr>
          <w:sz w:val="28"/>
          <w:szCs w:val="28"/>
          <w:lang w:val="uk-UA"/>
        </w:rPr>
        <w:t xml:space="preserve"> ліпідного походже</w:t>
      </w:r>
      <w:r w:rsidRPr="006A0166">
        <w:rPr>
          <w:sz w:val="28"/>
          <w:szCs w:val="28"/>
          <w:lang w:val="uk-UA"/>
        </w:rPr>
        <w:t>н</w:t>
      </w:r>
      <w:r w:rsidRPr="006A0166">
        <w:rPr>
          <w:sz w:val="28"/>
          <w:szCs w:val="28"/>
          <w:lang w:val="uk-UA"/>
        </w:rPr>
        <w:t xml:space="preserve">ня, що свідчило про </w:t>
      </w:r>
      <w:r>
        <w:rPr>
          <w:sz w:val="28"/>
          <w:szCs w:val="28"/>
          <w:lang w:val="uk-UA"/>
        </w:rPr>
        <w:t xml:space="preserve">можливість </w:t>
      </w:r>
      <w:r w:rsidRPr="006A0166">
        <w:rPr>
          <w:sz w:val="28"/>
          <w:szCs w:val="28"/>
          <w:lang w:val="uk-UA"/>
        </w:rPr>
        <w:t>переважання в організмі катаболічних проц</w:t>
      </w:r>
      <w:r w:rsidRPr="006A0166">
        <w:rPr>
          <w:sz w:val="28"/>
          <w:szCs w:val="28"/>
          <w:lang w:val="uk-UA"/>
        </w:rPr>
        <w:t>е</w:t>
      </w:r>
      <w:r w:rsidRPr="006A0166">
        <w:rPr>
          <w:sz w:val="28"/>
          <w:szCs w:val="28"/>
          <w:lang w:val="uk-UA"/>
        </w:rPr>
        <w:t xml:space="preserve">сів. </w:t>
      </w:r>
    </w:p>
    <w:p w:rsidR="00881138" w:rsidRPr="006A0166" w:rsidRDefault="00881138" w:rsidP="00881138">
      <w:pPr>
        <w:spacing w:line="360" w:lineRule="auto"/>
        <w:ind w:firstLine="709"/>
        <w:jc w:val="both"/>
        <w:rPr>
          <w:sz w:val="28"/>
          <w:szCs w:val="28"/>
          <w:lang w:val="uk-UA"/>
        </w:rPr>
      </w:pPr>
      <w:r w:rsidRPr="006A0166">
        <w:rPr>
          <w:sz w:val="28"/>
          <w:szCs w:val="28"/>
          <w:lang w:val="uk-UA"/>
        </w:rPr>
        <w:t xml:space="preserve">Вперше </w:t>
      </w:r>
      <w:r>
        <w:rPr>
          <w:sz w:val="28"/>
          <w:szCs w:val="28"/>
          <w:lang w:val="uk-UA"/>
        </w:rPr>
        <w:t>доведено</w:t>
      </w:r>
      <w:r w:rsidRPr="006A0166">
        <w:rPr>
          <w:sz w:val="28"/>
          <w:szCs w:val="28"/>
          <w:lang w:val="uk-UA"/>
        </w:rPr>
        <w:t xml:space="preserve"> ефективність застосування в комплексному лікуванні хворих на деструктивний туберкульоз легень препарату з розторопші плями</w:t>
      </w:r>
      <w:r w:rsidRPr="006A0166">
        <w:rPr>
          <w:sz w:val="28"/>
          <w:szCs w:val="28"/>
          <w:lang w:val="uk-UA"/>
        </w:rPr>
        <w:t>с</w:t>
      </w:r>
      <w:r w:rsidRPr="006A0166">
        <w:rPr>
          <w:sz w:val="28"/>
          <w:szCs w:val="28"/>
          <w:lang w:val="uk-UA"/>
        </w:rPr>
        <w:t>тої, який підвищує частоту загоєння деструкцій легеневої тканини</w:t>
      </w:r>
      <w:r>
        <w:rPr>
          <w:sz w:val="28"/>
          <w:szCs w:val="28"/>
          <w:lang w:val="uk-UA"/>
        </w:rPr>
        <w:t>,</w:t>
      </w:r>
      <w:r w:rsidRPr="006A0166">
        <w:rPr>
          <w:sz w:val="28"/>
          <w:szCs w:val="28"/>
          <w:lang w:val="uk-UA"/>
        </w:rPr>
        <w:t xml:space="preserve"> </w:t>
      </w:r>
      <w:r>
        <w:rPr>
          <w:sz w:val="28"/>
          <w:szCs w:val="28"/>
          <w:lang w:val="uk-UA"/>
        </w:rPr>
        <w:t>спричиняє</w:t>
      </w:r>
      <w:r w:rsidRPr="006A0166">
        <w:rPr>
          <w:sz w:val="28"/>
          <w:szCs w:val="28"/>
          <w:lang w:val="uk-UA"/>
        </w:rPr>
        <w:t xml:space="preserve"> </w:t>
      </w:r>
      <w:r>
        <w:rPr>
          <w:sz w:val="28"/>
          <w:szCs w:val="28"/>
          <w:lang w:val="uk-UA"/>
        </w:rPr>
        <w:t>імуномодулюючу, дезінтоксикаційну, протизапальну, адаптогенну дію</w:t>
      </w:r>
      <w:r w:rsidRPr="006A0166">
        <w:rPr>
          <w:sz w:val="28"/>
          <w:szCs w:val="28"/>
          <w:lang w:val="uk-UA"/>
        </w:rPr>
        <w:t xml:space="preserve"> та </w:t>
      </w:r>
      <w:r>
        <w:rPr>
          <w:sz w:val="28"/>
          <w:szCs w:val="28"/>
          <w:lang w:val="uk-UA"/>
        </w:rPr>
        <w:t>п</w:t>
      </w:r>
      <w:r>
        <w:rPr>
          <w:sz w:val="28"/>
          <w:szCs w:val="28"/>
          <w:lang w:val="uk-UA"/>
        </w:rPr>
        <w:t>о</w:t>
      </w:r>
      <w:r>
        <w:rPr>
          <w:sz w:val="28"/>
          <w:szCs w:val="28"/>
          <w:lang w:val="uk-UA"/>
        </w:rPr>
        <w:t>кращує пер</w:t>
      </w:r>
      <w:r>
        <w:rPr>
          <w:sz w:val="28"/>
          <w:szCs w:val="28"/>
          <w:lang w:val="uk-UA"/>
        </w:rPr>
        <w:t>е</w:t>
      </w:r>
      <w:r>
        <w:rPr>
          <w:sz w:val="28"/>
          <w:szCs w:val="28"/>
          <w:lang w:val="uk-UA"/>
        </w:rPr>
        <w:t xml:space="preserve">носимість ПТП. </w:t>
      </w:r>
    </w:p>
    <w:p w:rsidR="00881138" w:rsidRPr="005E6B05" w:rsidRDefault="00881138" w:rsidP="00881138">
      <w:pPr>
        <w:spacing w:line="360" w:lineRule="auto"/>
        <w:ind w:firstLine="709"/>
        <w:jc w:val="both"/>
        <w:rPr>
          <w:lang w:val="uk-UA"/>
        </w:rPr>
      </w:pPr>
      <w:r w:rsidRPr="006A0166">
        <w:rPr>
          <w:sz w:val="28"/>
          <w:lang w:val="uk-UA"/>
        </w:rPr>
        <w:t>Отримані результати можуть бути теоретичною основою виділення пе</w:t>
      </w:r>
      <w:r w:rsidRPr="006A0166">
        <w:rPr>
          <w:sz w:val="28"/>
          <w:lang w:val="uk-UA"/>
        </w:rPr>
        <w:t>р</w:t>
      </w:r>
      <w:r w:rsidRPr="006A0166">
        <w:rPr>
          <w:sz w:val="28"/>
          <w:lang w:val="uk-UA"/>
        </w:rPr>
        <w:t>спективних напрямків подальших наукових досліджень механізмів розвитку деструкції легеневої тканини, зокрема уточнення стану системи гемостазу на мі</w:t>
      </w:r>
      <w:r w:rsidRPr="006A0166">
        <w:rPr>
          <w:sz w:val="28"/>
          <w:lang w:val="uk-UA"/>
        </w:rPr>
        <w:t>с</w:t>
      </w:r>
      <w:r w:rsidRPr="006A0166">
        <w:rPr>
          <w:sz w:val="28"/>
          <w:lang w:val="uk-UA"/>
        </w:rPr>
        <w:t>цевому рівні та розладів у системі цитокинів, регулюючих міграцію клітин в зону специфічного ушкодження, що дозволить прогнозувати й запобігати розвитку деструктивних явищ, а також підвищити ефективність лікування д</w:t>
      </w:r>
      <w:r w:rsidRPr="006A0166">
        <w:rPr>
          <w:sz w:val="28"/>
          <w:lang w:val="uk-UA"/>
        </w:rPr>
        <w:t>е</w:t>
      </w:r>
      <w:r w:rsidRPr="006A0166">
        <w:rPr>
          <w:sz w:val="28"/>
          <w:lang w:val="uk-UA"/>
        </w:rPr>
        <w:t xml:space="preserve">структивного туберкульозу легень. </w:t>
      </w:r>
    </w:p>
    <w:p w:rsidR="00881138" w:rsidRDefault="00881138" w:rsidP="00881138">
      <w:pPr>
        <w:spacing w:line="360" w:lineRule="auto"/>
        <w:ind w:firstLine="709"/>
        <w:jc w:val="both"/>
        <w:rPr>
          <w:b/>
          <w:sz w:val="28"/>
          <w:lang w:val="uk-UA"/>
        </w:rPr>
      </w:pPr>
    </w:p>
    <w:p w:rsidR="00881138" w:rsidRPr="004316AA" w:rsidRDefault="00881138" w:rsidP="00881138">
      <w:pPr>
        <w:spacing w:line="360" w:lineRule="auto"/>
        <w:ind w:firstLine="709"/>
        <w:jc w:val="both"/>
        <w:rPr>
          <w:sz w:val="28"/>
          <w:szCs w:val="28"/>
          <w:lang w:val="uk-UA"/>
        </w:rPr>
      </w:pPr>
      <w:r w:rsidRPr="004316AA">
        <w:rPr>
          <w:b/>
          <w:sz w:val="28"/>
          <w:szCs w:val="28"/>
          <w:lang w:val="uk-UA"/>
        </w:rPr>
        <w:t>Практичне значення одержаних результатів</w:t>
      </w:r>
    </w:p>
    <w:p w:rsidR="00881138" w:rsidRPr="004316AA" w:rsidRDefault="00881138" w:rsidP="00881138">
      <w:pPr>
        <w:spacing w:line="360" w:lineRule="auto"/>
        <w:ind w:firstLine="709"/>
        <w:jc w:val="both"/>
        <w:rPr>
          <w:sz w:val="28"/>
          <w:szCs w:val="28"/>
          <w:lang w:val="uk-UA"/>
        </w:rPr>
      </w:pPr>
      <w:r w:rsidRPr="004316AA">
        <w:rPr>
          <w:sz w:val="28"/>
          <w:szCs w:val="28"/>
          <w:lang w:val="uk-UA"/>
        </w:rPr>
        <w:t>Одержані дані дають уяву про основні тенденції у захворюв</w:t>
      </w:r>
      <w:r w:rsidRPr="004316AA">
        <w:rPr>
          <w:sz w:val="28"/>
          <w:szCs w:val="28"/>
          <w:lang w:val="uk-UA"/>
        </w:rPr>
        <w:t>а</w:t>
      </w:r>
      <w:r w:rsidRPr="004316AA">
        <w:rPr>
          <w:sz w:val="28"/>
          <w:szCs w:val="28"/>
          <w:lang w:val="uk-UA"/>
        </w:rPr>
        <w:t>ності на туберкульоз в Донецькій області, уточнюють патогенез д</w:t>
      </w:r>
      <w:r w:rsidRPr="004316AA">
        <w:rPr>
          <w:sz w:val="28"/>
          <w:szCs w:val="28"/>
          <w:lang w:val="uk-UA"/>
        </w:rPr>
        <w:t>е</w:t>
      </w:r>
      <w:r w:rsidRPr="004316AA">
        <w:rPr>
          <w:sz w:val="28"/>
          <w:szCs w:val="28"/>
          <w:lang w:val="uk-UA"/>
        </w:rPr>
        <w:t>структивного туберкульозу легень, доводять доцільність застос</w:t>
      </w:r>
      <w:r w:rsidRPr="004316AA">
        <w:rPr>
          <w:sz w:val="28"/>
          <w:szCs w:val="28"/>
          <w:lang w:val="uk-UA"/>
        </w:rPr>
        <w:t>у</w:t>
      </w:r>
      <w:r w:rsidRPr="004316AA">
        <w:rPr>
          <w:sz w:val="28"/>
          <w:szCs w:val="28"/>
          <w:lang w:val="uk-UA"/>
        </w:rPr>
        <w:t>вання препарату з розторопші плямистої на етапі інтенсивної хімі</w:t>
      </w:r>
      <w:r w:rsidRPr="004316AA">
        <w:rPr>
          <w:sz w:val="28"/>
          <w:szCs w:val="28"/>
          <w:lang w:val="uk-UA"/>
        </w:rPr>
        <w:t>о</w:t>
      </w:r>
      <w:r w:rsidRPr="004316AA">
        <w:rPr>
          <w:sz w:val="28"/>
          <w:szCs w:val="28"/>
          <w:lang w:val="uk-UA"/>
        </w:rPr>
        <w:t xml:space="preserve">терапії туберкульозу. </w:t>
      </w:r>
    </w:p>
    <w:p w:rsidR="00881138" w:rsidRPr="004316AA" w:rsidRDefault="00881138" w:rsidP="00881138">
      <w:pPr>
        <w:spacing w:line="360" w:lineRule="auto"/>
        <w:ind w:firstLine="709"/>
        <w:jc w:val="both"/>
        <w:rPr>
          <w:sz w:val="28"/>
          <w:szCs w:val="28"/>
          <w:lang w:val="uk-UA"/>
        </w:rPr>
      </w:pPr>
      <w:r w:rsidRPr="004316AA">
        <w:rPr>
          <w:sz w:val="28"/>
          <w:szCs w:val="28"/>
          <w:lang w:val="uk-UA"/>
        </w:rPr>
        <w:t>За матеріалами дисертації виданий інформаційний лист „Ко</w:t>
      </w:r>
      <w:r w:rsidRPr="004316AA">
        <w:rPr>
          <w:sz w:val="28"/>
          <w:szCs w:val="28"/>
          <w:lang w:val="uk-UA"/>
        </w:rPr>
        <w:t>м</w:t>
      </w:r>
      <w:r w:rsidRPr="004316AA">
        <w:rPr>
          <w:sz w:val="28"/>
          <w:szCs w:val="28"/>
          <w:lang w:val="uk-UA"/>
        </w:rPr>
        <w:t>плексне лікування хворих на деструктивний туберкульоз л</w:t>
      </w:r>
      <w:r w:rsidRPr="004316AA">
        <w:rPr>
          <w:sz w:val="28"/>
          <w:szCs w:val="28"/>
          <w:lang w:val="uk-UA"/>
        </w:rPr>
        <w:t>е</w:t>
      </w:r>
      <w:r w:rsidRPr="004316AA">
        <w:rPr>
          <w:sz w:val="28"/>
          <w:szCs w:val="28"/>
          <w:lang w:val="uk-UA"/>
        </w:rPr>
        <w:t xml:space="preserve">гень”, Київ, 2008 р. </w:t>
      </w:r>
    </w:p>
    <w:p w:rsidR="00881138" w:rsidRPr="004316AA" w:rsidRDefault="00881138" w:rsidP="00881138">
      <w:pPr>
        <w:spacing w:line="360" w:lineRule="auto"/>
        <w:ind w:firstLine="709"/>
        <w:jc w:val="both"/>
        <w:rPr>
          <w:sz w:val="28"/>
          <w:szCs w:val="28"/>
          <w:lang w:val="uk-UA"/>
        </w:rPr>
      </w:pPr>
      <w:r w:rsidRPr="004316AA">
        <w:rPr>
          <w:sz w:val="28"/>
          <w:szCs w:val="28"/>
          <w:lang w:val="uk-UA"/>
        </w:rPr>
        <w:t>Впровадження препарату з розторопші плямистої в практику роботи протитуберкульозних закладів дозволить зменшити інтокс</w:t>
      </w:r>
      <w:r w:rsidRPr="004316AA">
        <w:rPr>
          <w:sz w:val="28"/>
          <w:szCs w:val="28"/>
          <w:lang w:val="uk-UA"/>
        </w:rPr>
        <w:t>и</w:t>
      </w:r>
      <w:r w:rsidRPr="004316AA">
        <w:rPr>
          <w:sz w:val="28"/>
          <w:szCs w:val="28"/>
          <w:lang w:val="uk-UA"/>
        </w:rPr>
        <w:t>кацію, оптимізувати адаптаційні резерви хворого організму, норм</w:t>
      </w:r>
      <w:r w:rsidRPr="004316AA">
        <w:rPr>
          <w:sz w:val="28"/>
          <w:szCs w:val="28"/>
          <w:lang w:val="uk-UA"/>
        </w:rPr>
        <w:t>а</w:t>
      </w:r>
      <w:r w:rsidRPr="004316AA">
        <w:rPr>
          <w:sz w:val="28"/>
          <w:szCs w:val="28"/>
          <w:lang w:val="uk-UA"/>
        </w:rPr>
        <w:t xml:space="preserve">лізувати </w:t>
      </w:r>
      <w:r w:rsidRPr="004316AA">
        <w:rPr>
          <w:sz w:val="28"/>
          <w:szCs w:val="28"/>
          <w:lang w:val="uk-UA"/>
        </w:rPr>
        <w:lastRenderedPageBreak/>
        <w:t>порушення імунітету, прискорити загоєння деструкцій л</w:t>
      </w:r>
      <w:r w:rsidRPr="004316AA">
        <w:rPr>
          <w:sz w:val="28"/>
          <w:szCs w:val="28"/>
          <w:lang w:val="uk-UA"/>
        </w:rPr>
        <w:t>е</w:t>
      </w:r>
      <w:r w:rsidRPr="004316AA">
        <w:rPr>
          <w:sz w:val="28"/>
          <w:szCs w:val="28"/>
          <w:lang w:val="uk-UA"/>
        </w:rPr>
        <w:t>геневої тканини і покращати переносимість ПТП на етапі інтенси</w:t>
      </w:r>
      <w:r w:rsidRPr="004316AA">
        <w:rPr>
          <w:sz w:val="28"/>
          <w:szCs w:val="28"/>
          <w:lang w:val="uk-UA"/>
        </w:rPr>
        <w:t>в</w:t>
      </w:r>
      <w:r w:rsidRPr="004316AA">
        <w:rPr>
          <w:sz w:val="28"/>
          <w:szCs w:val="28"/>
          <w:lang w:val="uk-UA"/>
        </w:rPr>
        <w:t>ної хіміотерапії.</w:t>
      </w:r>
    </w:p>
    <w:p w:rsidR="00881138" w:rsidRPr="004316AA" w:rsidRDefault="00881138" w:rsidP="00881138">
      <w:pPr>
        <w:spacing w:line="360" w:lineRule="auto"/>
        <w:ind w:firstLine="709"/>
        <w:jc w:val="both"/>
        <w:rPr>
          <w:sz w:val="28"/>
          <w:szCs w:val="28"/>
          <w:lang w:val="uk-UA"/>
        </w:rPr>
      </w:pPr>
      <w:r w:rsidRPr="004316AA">
        <w:rPr>
          <w:b/>
          <w:sz w:val="28"/>
          <w:szCs w:val="28"/>
          <w:lang w:val="uk-UA"/>
        </w:rPr>
        <w:t xml:space="preserve">Впровадження результатів дослідження в практику </w:t>
      </w:r>
    </w:p>
    <w:p w:rsidR="00881138" w:rsidRPr="004316AA" w:rsidRDefault="00881138" w:rsidP="00881138">
      <w:pPr>
        <w:spacing w:line="360" w:lineRule="auto"/>
        <w:ind w:firstLine="720"/>
        <w:jc w:val="both"/>
        <w:rPr>
          <w:szCs w:val="28"/>
          <w:lang w:val="uk-UA"/>
        </w:rPr>
      </w:pPr>
      <w:r w:rsidRPr="004316AA">
        <w:rPr>
          <w:sz w:val="28"/>
          <w:szCs w:val="28"/>
          <w:lang w:val="uk-UA"/>
        </w:rPr>
        <w:t>Результати роботи впроваджені в КЛПУ „Донецька обласна туберкульозна лікарня”, КЛПУ „Міський протитуберкульозний ди</w:t>
      </w:r>
      <w:r w:rsidRPr="004316AA">
        <w:rPr>
          <w:sz w:val="28"/>
          <w:szCs w:val="28"/>
          <w:lang w:val="uk-UA"/>
        </w:rPr>
        <w:t>с</w:t>
      </w:r>
      <w:r w:rsidRPr="004316AA">
        <w:rPr>
          <w:sz w:val="28"/>
          <w:szCs w:val="28"/>
          <w:lang w:val="uk-UA"/>
        </w:rPr>
        <w:t>пансер м. Донецька”, КЛПУ «Районний протитуберкульозний ди</w:t>
      </w:r>
      <w:r w:rsidRPr="004316AA">
        <w:rPr>
          <w:sz w:val="28"/>
          <w:szCs w:val="28"/>
          <w:lang w:val="uk-UA"/>
        </w:rPr>
        <w:t>с</w:t>
      </w:r>
      <w:r w:rsidRPr="004316AA">
        <w:rPr>
          <w:sz w:val="28"/>
          <w:szCs w:val="28"/>
          <w:lang w:val="uk-UA"/>
        </w:rPr>
        <w:t>пансер Старобешевського району», туб. кабінеті ЦРБ м. Ша</w:t>
      </w:r>
      <w:r w:rsidRPr="004316AA">
        <w:rPr>
          <w:sz w:val="28"/>
          <w:szCs w:val="28"/>
          <w:lang w:val="uk-UA"/>
        </w:rPr>
        <w:t>х</w:t>
      </w:r>
      <w:r w:rsidRPr="004316AA">
        <w:rPr>
          <w:sz w:val="28"/>
          <w:szCs w:val="28"/>
          <w:lang w:val="uk-UA"/>
        </w:rPr>
        <w:t xml:space="preserve">тарська Донецької області. </w:t>
      </w:r>
    </w:p>
    <w:p w:rsidR="00881138" w:rsidRPr="004316AA" w:rsidRDefault="00881138" w:rsidP="00881138">
      <w:pPr>
        <w:spacing w:line="360" w:lineRule="auto"/>
        <w:ind w:firstLine="709"/>
        <w:jc w:val="both"/>
        <w:rPr>
          <w:sz w:val="28"/>
          <w:szCs w:val="28"/>
          <w:lang w:val="uk-UA"/>
        </w:rPr>
      </w:pPr>
      <w:r w:rsidRPr="004316AA">
        <w:rPr>
          <w:b/>
          <w:bCs/>
          <w:sz w:val="28"/>
          <w:szCs w:val="28"/>
          <w:lang w:val="uk-UA"/>
        </w:rPr>
        <w:t>Особистий внесок здобувача</w:t>
      </w:r>
    </w:p>
    <w:p w:rsidR="00881138" w:rsidRPr="004316AA" w:rsidRDefault="00881138" w:rsidP="00881138">
      <w:pPr>
        <w:spacing w:line="360" w:lineRule="auto"/>
        <w:ind w:firstLine="709"/>
        <w:jc w:val="both"/>
        <w:rPr>
          <w:sz w:val="28"/>
          <w:szCs w:val="28"/>
          <w:lang w:val="uk-UA"/>
        </w:rPr>
      </w:pPr>
      <w:r w:rsidRPr="004316AA">
        <w:rPr>
          <w:sz w:val="28"/>
          <w:szCs w:val="28"/>
          <w:lang w:val="uk-UA"/>
        </w:rPr>
        <w:t>Автором особисто обґрунтовані та сплановані напрямки досл</w:t>
      </w:r>
      <w:r w:rsidRPr="004316AA">
        <w:rPr>
          <w:sz w:val="28"/>
          <w:szCs w:val="28"/>
          <w:lang w:val="uk-UA"/>
        </w:rPr>
        <w:t>і</w:t>
      </w:r>
      <w:r w:rsidRPr="004316AA">
        <w:rPr>
          <w:sz w:val="28"/>
          <w:szCs w:val="28"/>
          <w:lang w:val="uk-UA"/>
        </w:rPr>
        <w:t>джень, складені анкети та протоколи, проведено анкетування, оп</w:t>
      </w:r>
      <w:r w:rsidRPr="004316AA">
        <w:rPr>
          <w:sz w:val="28"/>
          <w:szCs w:val="28"/>
          <w:lang w:val="uk-UA"/>
        </w:rPr>
        <w:t>и</w:t>
      </w:r>
      <w:r w:rsidRPr="004316AA">
        <w:rPr>
          <w:sz w:val="28"/>
          <w:szCs w:val="28"/>
          <w:lang w:val="uk-UA"/>
        </w:rPr>
        <w:t>тування та обстеження хворих, виконано аналіз медичних карт  ст</w:t>
      </w:r>
      <w:r w:rsidRPr="004316AA">
        <w:rPr>
          <w:sz w:val="28"/>
          <w:szCs w:val="28"/>
          <w:lang w:val="uk-UA"/>
        </w:rPr>
        <w:t>а</w:t>
      </w:r>
      <w:r w:rsidRPr="004316AA">
        <w:rPr>
          <w:sz w:val="28"/>
          <w:szCs w:val="28"/>
          <w:lang w:val="uk-UA"/>
        </w:rPr>
        <w:t>ціонарних хворих. Автором самостійно проаналізовані дані моніт</w:t>
      </w:r>
      <w:r w:rsidRPr="004316AA">
        <w:rPr>
          <w:sz w:val="28"/>
          <w:szCs w:val="28"/>
          <w:lang w:val="uk-UA"/>
        </w:rPr>
        <w:t>о</w:t>
      </w:r>
      <w:r w:rsidRPr="004316AA">
        <w:rPr>
          <w:sz w:val="28"/>
          <w:szCs w:val="28"/>
          <w:lang w:val="uk-UA"/>
        </w:rPr>
        <w:t>рингу захв</w:t>
      </w:r>
      <w:r w:rsidRPr="004316AA">
        <w:rPr>
          <w:sz w:val="28"/>
          <w:szCs w:val="28"/>
          <w:lang w:val="uk-UA"/>
        </w:rPr>
        <w:t>о</w:t>
      </w:r>
      <w:r w:rsidRPr="004316AA">
        <w:rPr>
          <w:sz w:val="28"/>
          <w:szCs w:val="28"/>
          <w:lang w:val="uk-UA"/>
        </w:rPr>
        <w:t>рюваності на туберкульоз і тестування мокротиння на чутливість мікобактерій туберкульозу до ПТП, виділені головні т</w:t>
      </w:r>
      <w:r w:rsidRPr="004316AA">
        <w:rPr>
          <w:sz w:val="28"/>
          <w:szCs w:val="28"/>
          <w:lang w:val="uk-UA"/>
        </w:rPr>
        <w:t>е</w:t>
      </w:r>
      <w:r w:rsidRPr="004316AA">
        <w:rPr>
          <w:sz w:val="28"/>
          <w:szCs w:val="28"/>
          <w:lang w:val="uk-UA"/>
        </w:rPr>
        <w:t>нденції у перебігу епідемії туберкульозу в Донецькій області. С</w:t>
      </w:r>
      <w:r w:rsidRPr="004316AA">
        <w:rPr>
          <w:sz w:val="28"/>
          <w:szCs w:val="28"/>
          <w:lang w:val="uk-UA"/>
        </w:rPr>
        <w:t>а</w:t>
      </w:r>
      <w:r w:rsidRPr="004316AA">
        <w:rPr>
          <w:sz w:val="28"/>
          <w:szCs w:val="28"/>
          <w:lang w:val="uk-UA"/>
        </w:rPr>
        <w:t>мостійно виконано клінічне обстеження хворих, оброблені та пр</w:t>
      </w:r>
      <w:r w:rsidRPr="004316AA">
        <w:rPr>
          <w:sz w:val="28"/>
          <w:szCs w:val="28"/>
          <w:lang w:val="uk-UA"/>
        </w:rPr>
        <w:t>о</w:t>
      </w:r>
      <w:r w:rsidRPr="004316AA">
        <w:rPr>
          <w:sz w:val="28"/>
          <w:szCs w:val="28"/>
          <w:lang w:val="uk-UA"/>
        </w:rPr>
        <w:t>аналізовані всі отримані дані, виявлені особливості формування д</w:t>
      </w:r>
      <w:r w:rsidRPr="004316AA">
        <w:rPr>
          <w:sz w:val="28"/>
          <w:szCs w:val="28"/>
          <w:lang w:val="uk-UA"/>
        </w:rPr>
        <w:t>е</w:t>
      </w:r>
      <w:r w:rsidRPr="004316AA">
        <w:rPr>
          <w:sz w:val="28"/>
          <w:szCs w:val="28"/>
          <w:lang w:val="uk-UA"/>
        </w:rPr>
        <w:t>струкції при туберк</w:t>
      </w:r>
      <w:r w:rsidRPr="004316AA">
        <w:rPr>
          <w:sz w:val="28"/>
          <w:szCs w:val="28"/>
          <w:lang w:val="uk-UA"/>
        </w:rPr>
        <w:t>у</w:t>
      </w:r>
      <w:r w:rsidRPr="004316AA">
        <w:rPr>
          <w:sz w:val="28"/>
          <w:szCs w:val="28"/>
          <w:lang w:val="uk-UA"/>
        </w:rPr>
        <w:t>льозі легень, обґрунтовано та запропоновано метод корекції виникаючих порушень, оцінена ефективність пр</w:t>
      </w:r>
      <w:r w:rsidRPr="004316AA">
        <w:rPr>
          <w:sz w:val="28"/>
          <w:szCs w:val="28"/>
          <w:lang w:val="uk-UA"/>
        </w:rPr>
        <w:t>и</w:t>
      </w:r>
      <w:r w:rsidRPr="004316AA">
        <w:rPr>
          <w:sz w:val="28"/>
          <w:szCs w:val="28"/>
          <w:lang w:val="uk-UA"/>
        </w:rPr>
        <w:t>значення  для корекції виникаючих порушень препарату з розтор</w:t>
      </w:r>
      <w:r w:rsidRPr="004316AA">
        <w:rPr>
          <w:sz w:val="28"/>
          <w:szCs w:val="28"/>
          <w:lang w:val="uk-UA"/>
        </w:rPr>
        <w:t>о</w:t>
      </w:r>
      <w:r w:rsidRPr="004316AA">
        <w:rPr>
          <w:sz w:val="28"/>
          <w:szCs w:val="28"/>
          <w:lang w:val="uk-UA"/>
        </w:rPr>
        <w:t>пші плямистої, здійснено авторський контроль за впровадженням результатів дослідження. Автор щиро дякує д.хім.н., професору Донецького НДІ екол</w:t>
      </w:r>
      <w:r w:rsidRPr="004316AA">
        <w:rPr>
          <w:sz w:val="28"/>
          <w:szCs w:val="28"/>
          <w:lang w:val="uk-UA"/>
        </w:rPr>
        <w:t>о</w:t>
      </w:r>
      <w:r w:rsidRPr="004316AA">
        <w:rPr>
          <w:sz w:val="28"/>
          <w:szCs w:val="28"/>
          <w:lang w:val="uk-UA"/>
        </w:rPr>
        <w:t>гії Файнерману В.Б.; д.мед.н., професору відділу морфологічних д</w:t>
      </w:r>
      <w:r w:rsidRPr="004316AA">
        <w:rPr>
          <w:sz w:val="28"/>
          <w:szCs w:val="28"/>
          <w:lang w:val="uk-UA"/>
        </w:rPr>
        <w:t>о</w:t>
      </w:r>
      <w:r w:rsidRPr="004316AA">
        <w:rPr>
          <w:sz w:val="28"/>
          <w:szCs w:val="28"/>
          <w:lang w:val="uk-UA"/>
        </w:rPr>
        <w:t>сліджень центральної науково–дослідної лабораторії ДонНМУ ім. М.Горького Шевченко Т.І., д.мед.н., професору кафедри епідемі</w:t>
      </w:r>
      <w:r w:rsidRPr="004316AA">
        <w:rPr>
          <w:sz w:val="28"/>
          <w:szCs w:val="28"/>
          <w:lang w:val="uk-UA"/>
        </w:rPr>
        <w:t>о</w:t>
      </w:r>
      <w:r w:rsidRPr="004316AA">
        <w:rPr>
          <w:sz w:val="28"/>
          <w:szCs w:val="28"/>
          <w:lang w:val="uk-UA"/>
        </w:rPr>
        <w:t>логії та мікробіології ДонНМУ ім. М.Горького Труновой О.А. за методичну та консультативну допомогу при в</w:t>
      </w:r>
      <w:r w:rsidRPr="004316AA">
        <w:rPr>
          <w:sz w:val="28"/>
          <w:szCs w:val="28"/>
          <w:lang w:val="uk-UA"/>
        </w:rPr>
        <w:t>и</w:t>
      </w:r>
      <w:r w:rsidRPr="004316AA">
        <w:rPr>
          <w:sz w:val="28"/>
          <w:szCs w:val="28"/>
          <w:lang w:val="uk-UA"/>
        </w:rPr>
        <w:t xml:space="preserve">конанні праці. </w:t>
      </w:r>
    </w:p>
    <w:p w:rsidR="00881138" w:rsidRPr="004316AA" w:rsidRDefault="00881138" w:rsidP="00881138">
      <w:pPr>
        <w:spacing w:line="360" w:lineRule="auto"/>
        <w:ind w:firstLine="709"/>
        <w:jc w:val="both"/>
        <w:rPr>
          <w:sz w:val="28"/>
          <w:szCs w:val="28"/>
          <w:lang w:val="uk-UA"/>
        </w:rPr>
      </w:pPr>
      <w:r w:rsidRPr="004316AA">
        <w:rPr>
          <w:b/>
          <w:sz w:val="28"/>
          <w:szCs w:val="28"/>
          <w:lang w:val="uk-UA"/>
        </w:rPr>
        <w:lastRenderedPageBreak/>
        <w:t>Апробація результатів дисертації</w:t>
      </w:r>
    </w:p>
    <w:p w:rsidR="00881138" w:rsidRPr="004316AA" w:rsidRDefault="00881138" w:rsidP="00881138">
      <w:pPr>
        <w:pStyle w:val="Normal0"/>
        <w:spacing w:line="360" w:lineRule="auto"/>
        <w:ind w:firstLine="720"/>
        <w:jc w:val="both"/>
        <w:rPr>
          <w:sz w:val="28"/>
          <w:szCs w:val="28"/>
          <w:lang w:val="uk-UA"/>
        </w:rPr>
      </w:pPr>
      <w:r w:rsidRPr="004316AA">
        <w:rPr>
          <w:sz w:val="28"/>
          <w:szCs w:val="28"/>
          <w:lang w:val="uk-UA"/>
        </w:rPr>
        <w:t>Матеріали дисертації доповідалися та обговорювалися на пі</w:t>
      </w:r>
      <w:r w:rsidRPr="004316AA">
        <w:rPr>
          <w:sz w:val="28"/>
          <w:szCs w:val="28"/>
          <w:lang w:val="uk-UA"/>
        </w:rPr>
        <w:t>д</w:t>
      </w:r>
      <w:r w:rsidRPr="004316AA">
        <w:rPr>
          <w:sz w:val="28"/>
          <w:szCs w:val="28"/>
          <w:lang w:val="uk-UA"/>
        </w:rPr>
        <w:t>сумкових конференціях студентського наукового товариства «Акт</w:t>
      </w:r>
      <w:r w:rsidRPr="004316AA">
        <w:rPr>
          <w:sz w:val="28"/>
          <w:szCs w:val="28"/>
          <w:lang w:val="uk-UA"/>
        </w:rPr>
        <w:t>у</w:t>
      </w:r>
      <w:r w:rsidRPr="004316AA">
        <w:rPr>
          <w:sz w:val="28"/>
          <w:szCs w:val="28"/>
          <w:lang w:val="uk-UA"/>
        </w:rPr>
        <w:t>альні проблеми клінічної, експериментальної, профілактичної м</w:t>
      </w:r>
      <w:r w:rsidRPr="004316AA">
        <w:rPr>
          <w:sz w:val="28"/>
          <w:szCs w:val="28"/>
          <w:lang w:val="uk-UA"/>
        </w:rPr>
        <w:t>е</w:t>
      </w:r>
      <w:r w:rsidRPr="004316AA">
        <w:rPr>
          <w:sz w:val="28"/>
          <w:szCs w:val="28"/>
          <w:lang w:val="uk-UA"/>
        </w:rPr>
        <w:t>дицини та стоматології»  (Д</w:t>
      </w:r>
      <w:r w:rsidRPr="004316AA">
        <w:rPr>
          <w:sz w:val="28"/>
          <w:szCs w:val="28"/>
          <w:lang w:val="uk-UA"/>
        </w:rPr>
        <w:t>о</w:t>
      </w:r>
      <w:r w:rsidRPr="004316AA">
        <w:rPr>
          <w:sz w:val="28"/>
          <w:szCs w:val="28"/>
          <w:lang w:val="uk-UA"/>
        </w:rPr>
        <w:t>нецьк, 2004, 2005), на 78-й підсумковій науковій конференції студентів та м</w:t>
      </w:r>
      <w:r w:rsidRPr="004316AA">
        <w:rPr>
          <w:sz w:val="28"/>
          <w:szCs w:val="28"/>
          <w:lang w:val="uk-UA"/>
        </w:rPr>
        <w:t>о</w:t>
      </w:r>
      <w:r w:rsidRPr="004316AA">
        <w:rPr>
          <w:sz w:val="28"/>
          <w:szCs w:val="28"/>
          <w:lang w:val="uk-UA"/>
        </w:rPr>
        <w:t>лодих вчених з міжнародною участю (Чернівці, 2004 р.),  на міжнародній науково-практичній конф</w:t>
      </w:r>
      <w:r w:rsidRPr="004316AA">
        <w:rPr>
          <w:sz w:val="28"/>
          <w:szCs w:val="28"/>
          <w:lang w:val="uk-UA"/>
        </w:rPr>
        <w:t>е</w:t>
      </w:r>
      <w:r w:rsidRPr="004316AA">
        <w:rPr>
          <w:sz w:val="28"/>
          <w:szCs w:val="28"/>
          <w:lang w:val="uk-UA"/>
        </w:rPr>
        <w:t>ренції молодих вчених «Вчені майбутнього» (Одеса, 2004 р.), міжнародній науковій конференції  студентів та молодих вчених «Актуальні п</w:t>
      </w:r>
      <w:r w:rsidRPr="004316AA">
        <w:rPr>
          <w:sz w:val="28"/>
          <w:szCs w:val="28"/>
          <w:lang w:val="uk-UA"/>
        </w:rPr>
        <w:t>и</w:t>
      </w:r>
      <w:r w:rsidRPr="004316AA">
        <w:rPr>
          <w:sz w:val="28"/>
          <w:szCs w:val="28"/>
          <w:lang w:val="uk-UA"/>
        </w:rPr>
        <w:t xml:space="preserve">тання в сучасній медицині» (Харків, 26-28 березня 2007 р.). </w:t>
      </w:r>
    </w:p>
    <w:p w:rsidR="00881138" w:rsidRPr="004316AA" w:rsidRDefault="00881138" w:rsidP="00881138">
      <w:pPr>
        <w:spacing w:line="360" w:lineRule="auto"/>
        <w:ind w:firstLine="709"/>
        <w:jc w:val="both"/>
        <w:rPr>
          <w:sz w:val="28"/>
          <w:szCs w:val="28"/>
          <w:lang w:val="uk-UA"/>
        </w:rPr>
      </w:pPr>
      <w:r w:rsidRPr="004316AA">
        <w:rPr>
          <w:b/>
          <w:sz w:val="28"/>
          <w:szCs w:val="28"/>
          <w:lang w:val="uk-UA"/>
        </w:rPr>
        <w:t xml:space="preserve">Публікації   </w:t>
      </w:r>
    </w:p>
    <w:p w:rsidR="00881138" w:rsidRPr="004316AA" w:rsidRDefault="00881138" w:rsidP="00881138">
      <w:pPr>
        <w:spacing w:line="360" w:lineRule="auto"/>
        <w:ind w:firstLine="709"/>
        <w:jc w:val="both"/>
        <w:rPr>
          <w:sz w:val="28"/>
          <w:szCs w:val="28"/>
          <w:lang w:val="uk-UA"/>
        </w:rPr>
      </w:pPr>
      <w:r w:rsidRPr="004316AA">
        <w:rPr>
          <w:sz w:val="28"/>
          <w:szCs w:val="28"/>
          <w:lang w:val="uk-UA"/>
        </w:rPr>
        <w:t>За матеріалами дисертації опубліковано 13 наукових праць, з них 8 статей у журналах, атестованих ВАК України, та 5 тез симп</w:t>
      </w:r>
      <w:r w:rsidRPr="004316AA">
        <w:rPr>
          <w:sz w:val="28"/>
          <w:szCs w:val="28"/>
          <w:lang w:val="uk-UA"/>
        </w:rPr>
        <w:t>о</w:t>
      </w:r>
      <w:r w:rsidRPr="004316AA">
        <w:rPr>
          <w:sz w:val="28"/>
          <w:szCs w:val="28"/>
          <w:lang w:val="uk-UA"/>
        </w:rPr>
        <w:t xml:space="preserve">зіумів та наукових конференцій.  </w:t>
      </w:r>
    </w:p>
    <w:p w:rsidR="00881138" w:rsidRPr="004316AA" w:rsidRDefault="00881138" w:rsidP="00881138">
      <w:pPr>
        <w:spacing w:line="360" w:lineRule="auto"/>
        <w:ind w:firstLine="709"/>
        <w:jc w:val="both"/>
        <w:rPr>
          <w:sz w:val="28"/>
          <w:szCs w:val="28"/>
          <w:lang w:val="uk-UA"/>
        </w:rPr>
      </w:pPr>
      <w:r w:rsidRPr="004316AA">
        <w:rPr>
          <w:sz w:val="28"/>
          <w:szCs w:val="28"/>
          <w:lang w:val="uk-UA"/>
        </w:rPr>
        <w:t>Обсяг та структура дисертації</w:t>
      </w:r>
    </w:p>
    <w:p w:rsidR="00881138" w:rsidRDefault="00881138" w:rsidP="00881138">
      <w:pPr>
        <w:spacing w:line="360" w:lineRule="auto"/>
        <w:ind w:firstLine="709"/>
        <w:jc w:val="both"/>
        <w:rPr>
          <w:sz w:val="28"/>
          <w:szCs w:val="28"/>
          <w:lang w:val="uk-UA"/>
        </w:rPr>
      </w:pPr>
      <w:r w:rsidRPr="004316AA">
        <w:rPr>
          <w:sz w:val="28"/>
          <w:szCs w:val="28"/>
          <w:lang w:val="uk-UA"/>
        </w:rPr>
        <w:t>Дисертація складається зі вступу; 5 розділів, у тому числі огляд літератури, опису  методів досліджень і клінічної характери</w:t>
      </w:r>
      <w:r w:rsidRPr="004316AA">
        <w:rPr>
          <w:sz w:val="28"/>
          <w:szCs w:val="28"/>
          <w:lang w:val="uk-UA"/>
        </w:rPr>
        <w:t>с</w:t>
      </w:r>
      <w:r w:rsidRPr="004316AA">
        <w:rPr>
          <w:sz w:val="28"/>
          <w:szCs w:val="28"/>
          <w:lang w:val="uk-UA"/>
        </w:rPr>
        <w:t>тики хворих, 2 розділи особистих досліджень; аналіз і узагальнення результатів досліджень; висно</w:t>
      </w:r>
      <w:r w:rsidRPr="004316AA">
        <w:rPr>
          <w:sz w:val="28"/>
          <w:szCs w:val="28"/>
          <w:lang w:val="uk-UA"/>
        </w:rPr>
        <w:t>в</w:t>
      </w:r>
      <w:r w:rsidRPr="004316AA">
        <w:rPr>
          <w:sz w:val="28"/>
          <w:szCs w:val="28"/>
          <w:lang w:val="uk-UA"/>
        </w:rPr>
        <w:t>ки; практичні рекомендації; список використаних джерел, додатки. Робота в</w:t>
      </w:r>
      <w:r w:rsidRPr="004316AA">
        <w:rPr>
          <w:sz w:val="28"/>
          <w:szCs w:val="28"/>
          <w:lang w:val="uk-UA"/>
        </w:rPr>
        <w:t>и</w:t>
      </w:r>
      <w:r w:rsidRPr="004316AA">
        <w:rPr>
          <w:sz w:val="28"/>
          <w:szCs w:val="28"/>
          <w:lang w:val="uk-UA"/>
        </w:rPr>
        <w:t>кладена на 146 сторінках друкованого тексту, ілюстрована 20 таблицями та 12 рисунками. Перелік використаних джерел нараховує 97 робіт вітчизняних та 70 закордонних авторів.</w:t>
      </w:r>
    </w:p>
    <w:p w:rsidR="00881138" w:rsidRDefault="00881138" w:rsidP="00881138">
      <w:pPr>
        <w:pStyle w:val="30"/>
        <w:spacing w:before="100" w:line="360" w:lineRule="auto"/>
        <w:ind w:firstLine="709"/>
        <w:jc w:val="center"/>
        <w:rPr>
          <w:b/>
          <w:szCs w:val="28"/>
        </w:rPr>
      </w:pPr>
    </w:p>
    <w:p w:rsidR="00881138" w:rsidRDefault="00881138" w:rsidP="00881138">
      <w:pPr>
        <w:rPr>
          <w:lang w:val="uk-UA"/>
        </w:rPr>
      </w:pPr>
    </w:p>
    <w:p w:rsidR="00881138" w:rsidRDefault="00881138" w:rsidP="00881138">
      <w:pPr>
        <w:rPr>
          <w:lang w:val="uk-UA"/>
        </w:rPr>
      </w:pPr>
    </w:p>
    <w:p w:rsidR="00881138" w:rsidRPr="00460AD5" w:rsidRDefault="00881138" w:rsidP="00881138">
      <w:pPr>
        <w:rPr>
          <w:lang w:val="uk-UA"/>
        </w:rPr>
      </w:pPr>
    </w:p>
    <w:p w:rsidR="00881138" w:rsidRPr="00830BA8" w:rsidRDefault="00881138" w:rsidP="00881138">
      <w:pPr>
        <w:spacing w:line="360" w:lineRule="auto"/>
        <w:ind w:firstLine="709"/>
        <w:jc w:val="center"/>
        <w:rPr>
          <w:sz w:val="28"/>
          <w:szCs w:val="28"/>
          <w:lang w:val="uk-UA"/>
        </w:rPr>
      </w:pPr>
      <w:r w:rsidRPr="00830BA8">
        <w:rPr>
          <w:sz w:val="28"/>
          <w:szCs w:val="28"/>
          <w:lang w:val="uk-UA"/>
        </w:rPr>
        <w:t>ВИСНОВКИ</w:t>
      </w:r>
    </w:p>
    <w:p w:rsidR="00881138" w:rsidRPr="006A0166" w:rsidRDefault="00881138" w:rsidP="00881138">
      <w:pPr>
        <w:spacing w:line="360" w:lineRule="auto"/>
        <w:ind w:firstLine="720"/>
        <w:jc w:val="both"/>
        <w:rPr>
          <w:sz w:val="28"/>
          <w:szCs w:val="28"/>
          <w:lang w:val="uk-UA"/>
        </w:rPr>
      </w:pPr>
      <w:bookmarkStart w:id="3" w:name="вис"/>
      <w:bookmarkEnd w:id="3"/>
      <w:r w:rsidRPr="006A0166">
        <w:rPr>
          <w:sz w:val="28"/>
          <w:szCs w:val="28"/>
          <w:lang w:val="uk-UA"/>
        </w:rPr>
        <w:lastRenderedPageBreak/>
        <w:t>У дисертації нав</w:t>
      </w:r>
      <w:r>
        <w:rPr>
          <w:sz w:val="28"/>
          <w:szCs w:val="28"/>
          <w:lang w:val="uk-UA"/>
        </w:rPr>
        <w:t xml:space="preserve">едено нове вирішення актуального питання </w:t>
      </w:r>
      <w:r w:rsidRPr="006A0166">
        <w:rPr>
          <w:sz w:val="28"/>
          <w:szCs w:val="28"/>
          <w:lang w:val="uk-UA"/>
        </w:rPr>
        <w:t>фтизіатрії – виявлення особливостей формування деструктивного туберкульозу л</w:t>
      </w:r>
      <w:r w:rsidRPr="006A0166">
        <w:rPr>
          <w:sz w:val="28"/>
          <w:szCs w:val="28"/>
          <w:lang w:val="uk-UA"/>
        </w:rPr>
        <w:t>е</w:t>
      </w:r>
      <w:r w:rsidRPr="006A0166">
        <w:rPr>
          <w:sz w:val="28"/>
          <w:szCs w:val="28"/>
          <w:lang w:val="uk-UA"/>
        </w:rPr>
        <w:t>гень та корекція виявлених порушень при деструктивному процесі шляхом застос</w:t>
      </w:r>
      <w:r w:rsidRPr="006A0166">
        <w:rPr>
          <w:sz w:val="28"/>
          <w:szCs w:val="28"/>
          <w:lang w:val="uk-UA"/>
        </w:rPr>
        <w:t>у</w:t>
      </w:r>
      <w:r w:rsidRPr="006A0166">
        <w:rPr>
          <w:sz w:val="28"/>
          <w:szCs w:val="28"/>
          <w:lang w:val="uk-UA"/>
        </w:rPr>
        <w:t>вання препарату з розторопші плямистої, який на етапі інтенсивної фази пол</w:t>
      </w:r>
      <w:r w:rsidRPr="006A0166">
        <w:rPr>
          <w:sz w:val="28"/>
          <w:szCs w:val="28"/>
          <w:lang w:val="uk-UA"/>
        </w:rPr>
        <w:t>і</w:t>
      </w:r>
      <w:r w:rsidRPr="006A0166">
        <w:rPr>
          <w:sz w:val="28"/>
          <w:szCs w:val="28"/>
          <w:lang w:val="uk-UA"/>
        </w:rPr>
        <w:t>хіміотерапії підвищує частоту загоєння деструкції легеневої тканини</w:t>
      </w:r>
      <w:r>
        <w:rPr>
          <w:sz w:val="28"/>
          <w:szCs w:val="28"/>
          <w:lang w:val="uk-UA"/>
        </w:rPr>
        <w:t>, п</w:t>
      </w:r>
      <w:r>
        <w:rPr>
          <w:sz w:val="28"/>
          <w:szCs w:val="28"/>
          <w:lang w:val="uk-UA"/>
        </w:rPr>
        <w:t>о</w:t>
      </w:r>
      <w:r>
        <w:rPr>
          <w:sz w:val="28"/>
          <w:szCs w:val="28"/>
          <w:lang w:val="uk-UA"/>
        </w:rPr>
        <w:t xml:space="preserve">ліпшує переносимість протитуберкульозних препаратів, </w:t>
      </w:r>
      <w:r w:rsidRPr="006A0166">
        <w:rPr>
          <w:sz w:val="28"/>
          <w:szCs w:val="28"/>
          <w:lang w:val="uk-UA"/>
        </w:rPr>
        <w:t xml:space="preserve">чинить </w:t>
      </w:r>
      <w:r>
        <w:rPr>
          <w:sz w:val="28"/>
          <w:szCs w:val="28"/>
          <w:lang w:val="uk-UA"/>
        </w:rPr>
        <w:t>дезінтоксикаційну, протизапальну і адаптогенну дію та покращу</w:t>
      </w:r>
      <w:r w:rsidRPr="006A0166">
        <w:rPr>
          <w:sz w:val="28"/>
          <w:szCs w:val="28"/>
          <w:lang w:val="uk-UA"/>
        </w:rPr>
        <w:t xml:space="preserve">є </w:t>
      </w:r>
      <w:r>
        <w:rPr>
          <w:sz w:val="28"/>
          <w:szCs w:val="28"/>
          <w:lang w:val="uk-UA"/>
        </w:rPr>
        <w:t xml:space="preserve">стан імунної системи. </w:t>
      </w:r>
    </w:p>
    <w:p w:rsidR="00881138" w:rsidRPr="006A0166" w:rsidRDefault="00881138" w:rsidP="00881138">
      <w:pPr>
        <w:spacing w:line="360" w:lineRule="auto"/>
        <w:ind w:firstLine="709"/>
        <w:jc w:val="both"/>
        <w:rPr>
          <w:sz w:val="28"/>
          <w:szCs w:val="28"/>
          <w:lang w:val="uk-UA"/>
        </w:rPr>
      </w:pPr>
      <w:r w:rsidRPr="006A0166">
        <w:rPr>
          <w:sz w:val="28"/>
          <w:szCs w:val="28"/>
          <w:lang w:val="uk-UA"/>
        </w:rPr>
        <w:t>1. Основними тенденціями в динаміці епідемії туберкульозу в Донецькій області було поступове підвищення захворюваності на всі форми туберкульозу протягом 2000</w:t>
      </w:r>
      <w:r>
        <w:rPr>
          <w:sz w:val="28"/>
          <w:szCs w:val="28"/>
          <w:lang w:val="uk-UA"/>
        </w:rPr>
        <w:t xml:space="preserve"> р. – </w:t>
      </w:r>
      <w:r w:rsidRPr="006A0166">
        <w:rPr>
          <w:sz w:val="28"/>
          <w:szCs w:val="28"/>
          <w:lang w:val="uk-UA"/>
        </w:rPr>
        <w:t>2005 р., яка зросла з 69,8</w:t>
      </w:r>
      <w:r>
        <w:rPr>
          <w:sz w:val="28"/>
          <w:szCs w:val="28"/>
          <w:lang w:val="uk-UA"/>
        </w:rPr>
        <w:t>/100 тис</w:t>
      </w:r>
      <w:r w:rsidRPr="006A0166">
        <w:rPr>
          <w:sz w:val="28"/>
          <w:szCs w:val="28"/>
          <w:lang w:val="uk-UA"/>
        </w:rPr>
        <w:t xml:space="preserve"> у 2000 р. до 103,6</w:t>
      </w:r>
      <w:r>
        <w:rPr>
          <w:sz w:val="28"/>
          <w:szCs w:val="28"/>
          <w:lang w:val="uk-UA"/>
        </w:rPr>
        <w:t>/100 тис</w:t>
      </w:r>
      <w:r w:rsidRPr="006A0166">
        <w:rPr>
          <w:sz w:val="28"/>
          <w:szCs w:val="28"/>
          <w:lang w:val="uk-UA"/>
        </w:rPr>
        <w:t xml:space="preserve">  у 2005 р. (на 48 %)</w:t>
      </w:r>
      <w:r>
        <w:rPr>
          <w:sz w:val="28"/>
          <w:szCs w:val="28"/>
          <w:lang w:val="uk-UA"/>
        </w:rPr>
        <w:t>,</w:t>
      </w:r>
      <w:r w:rsidRPr="006A0166">
        <w:rPr>
          <w:sz w:val="28"/>
          <w:szCs w:val="28"/>
          <w:lang w:val="uk-UA"/>
        </w:rPr>
        <w:t xml:space="preserve"> та зниження </w:t>
      </w:r>
      <w:r>
        <w:rPr>
          <w:sz w:val="28"/>
          <w:szCs w:val="28"/>
          <w:lang w:val="uk-UA"/>
        </w:rPr>
        <w:t xml:space="preserve">захворюваності </w:t>
      </w:r>
      <w:r w:rsidRPr="006A0166">
        <w:rPr>
          <w:sz w:val="28"/>
          <w:szCs w:val="28"/>
          <w:lang w:val="uk-UA"/>
        </w:rPr>
        <w:t xml:space="preserve">до </w:t>
      </w:r>
      <w:r>
        <w:rPr>
          <w:sz w:val="28"/>
          <w:szCs w:val="28"/>
          <w:lang w:val="uk-UA"/>
        </w:rPr>
        <w:t>99,4/100 тис</w:t>
      </w:r>
      <w:r w:rsidRPr="006A0166">
        <w:rPr>
          <w:sz w:val="28"/>
          <w:szCs w:val="28"/>
          <w:lang w:val="uk-UA"/>
        </w:rPr>
        <w:t xml:space="preserve"> (на 4,2 %) у 2006 році, що відображувало початок стабілізації епідемії. За вказаний період захворюваність на туберкульоз у Донецькій області була вищою на 16–26 % (в середньому </w:t>
      </w:r>
      <w:r>
        <w:rPr>
          <w:sz w:val="28"/>
          <w:szCs w:val="28"/>
          <w:lang w:val="uk-UA"/>
        </w:rPr>
        <w:t>–</w:t>
      </w:r>
      <w:r w:rsidRPr="006A0166">
        <w:rPr>
          <w:sz w:val="28"/>
          <w:szCs w:val="28"/>
          <w:lang w:val="uk-UA"/>
        </w:rPr>
        <w:t xml:space="preserve"> 19,4 %) ніж по Україні</w:t>
      </w:r>
      <w:r>
        <w:rPr>
          <w:sz w:val="28"/>
          <w:szCs w:val="28"/>
          <w:lang w:val="uk-UA"/>
        </w:rPr>
        <w:t xml:space="preserve">. </w:t>
      </w:r>
    </w:p>
    <w:p w:rsidR="00881138" w:rsidRPr="006A0166" w:rsidRDefault="00881138" w:rsidP="00881138">
      <w:pPr>
        <w:spacing w:line="360" w:lineRule="auto"/>
        <w:ind w:firstLine="709"/>
        <w:jc w:val="both"/>
        <w:rPr>
          <w:sz w:val="28"/>
          <w:szCs w:val="28"/>
          <w:lang w:val="uk-UA"/>
        </w:rPr>
      </w:pPr>
      <w:r>
        <w:rPr>
          <w:sz w:val="28"/>
          <w:szCs w:val="28"/>
          <w:lang w:val="uk-UA"/>
        </w:rPr>
        <w:t>2. Протягом 2000 р. – 2006 р. п</w:t>
      </w:r>
      <w:r w:rsidRPr="006A0166">
        <w:rPr>
          <w:sz w:val="28"/>
          <w:szCs w:val="28"/>
          <w:lang w:val="uk-UA"/>
        </w:rPr>
        <w:t>ровідними рисами патоморфозу туберк</w:t>
      </w:r>
      <w:r w:rsidRPr="006A0166">
        <w:rPr>
          <w:sz w:val="28"/>
          <w:szCs w:val="28"/>
          <w:lang w:val="uk-UA"/>
        </w:rPr>
        <w:t>у</w:t>
      </w:r>
      <w:r w:rsidRPr="006A0166">
        <w:rPr>
          <w:sz w:val="28"/>
          <w:szCs w:val="28"/>
          <w:lang w:val="uk-UA"/>
        </w:rPr>
        <w:t>льозу в Донецькій області було зростання захворюваності на деструктивний туберкульоз легень з 25,9</w:t>
      </w:r>
      <w:r>
        <w:rPr>
          <w:sz w:val="28"/>
          <w:szCs w:val="28"/>
          <w:lang w:val="uk-UA"/>
        </w:rPr>
        <w:t>/100 тис</w:t>
      </w:r>
      <w:r w:rsidRPr="006A0166">
        <w:rPr>
          <w:sz w:val="28"/>
          <w:szCs w:val="28"/>
          <w:lang w:val="uk-UA"/>
        </w:rPr>
        <w:t xml:space="preserve"> у 2000 р. до 42,0</w:t>
      </w:r>
      <w:r>
        <w:rPr>
          <w:sz w:val="28"/>
          <w:szCs w:val="28"/>
          <w:lang w:val="uk-UA"/>
        </w:rPr>
        <w:t>/100 тис</w:t>
      </w:r>
      <w:r w:rsidRPr="006A0166">
        <w:rPr>
          <w:sz w:val="28"/>
          <w:szCs w:val="28"/>
          <w:lang w:val="uk-UA"/>
        </w:rPr>
        <w:t xml:space="preserve"> у 2004 р</w:t>
      </w:r>
      <w:r>
        <w:rPr>
          <w:sz w:val="28"/>
          <w:szCs w:val="28"/>
          <w:lang w:val="uk-UA"/>
        </w:rPr>
        <w:t>.</w:t>
      </w:r>
      <w:r w:rsidRPr="006A0166">
        <w:rPr>
          <w:sz w:val="28"/>
          <w:szCs w:val="28"/>
          <w:lang w:val="uk-UA"/>
        </w:rPr>
        <w:t>, із зниже</w:t>
      </w:r>
      <w:r w:rsidRPr="006A0166">
        <w:rPr>
          <w:sz w:val="28"/>
          <w:szCs w:val="28"/>
          <w:lang w:val="uk-UA"/>
        </w:rPr>
        <w:t>н</w:t>
      </w:r>
      <w:r w:rsidRPr="006A0166">
        <w:rPr>
          <w:sz w:val="28"/>
          <w:szCs w:val="28"/>
          <w:lang w:val="uk-UA"/>
        </w:rPr>
        <w:t>ням показників у 2005 р. і 2006 р відповідно до 37,6</w:t>
      </w:r>
      <w:r>
        <w:rPr>
          <w:sz w:val="28"/>
          <w:szCs w:val="28"/>
          <w:lang w:val="uk-UA"/>
        </w:rPr>
        <w:t>/100 тис</w:t>
      </w:r>
      <w:r w:rsidRPr="006A0166">
        <w:rPr>
          <w:sz w:val="28"/>
          <w:szCs w:val="28"/>
          <w:lang w:val="uk-UA"/>
        </w:rPr>
        <w:t xml:space="preserve"> і 33,9</w:t>
      </w:r>
      <w:r>
        <w:rPr>
          <w:sz w:val="28"/>
          <w:szCs w:val="28"/>
          <w:lang w:val="uk-UA"/>
        </w:rPr>
        <w:t>/100 тис</w:t>
      </w:r>
      <w:r w:rsidRPr="006A0166">
        <w:rPr>
          <w:sz w:val="28"/>
          <w:szCs w:val="28"/>
          <w:lang w:val="uk-UA"/>
        </w:rPr>
        <w:t xml:space="preserve">, </w:t>
      </w:r>
      <w:r>
        <w:rPr>
          <w:sz w:val="28"/>
          <w:szCs w:val="28"/>
          <w:lang w:val="uk-UA"/>
        </w:rPr>
        <w:t>що супроводжувалося зростанням до 2005 р. у 2 рази кількості бацилярних форм туберкульозу легень із зниженням у 2006 р. на 3,4 %. В клінічному аспекті р</w:t>
      </w:r>
      <w:r>
        <w:rPr>
          <w:sz w:val="28"/>
          <w:szCs w:val="28"/>
          <w:lang w:val="uk-UA"/>
        </w:rPr>
        <w:t>е</w:t>
      </w:r>
      <w:r>
        <w:rPr>
          <w:sz w:val="28"/>
          <w:szCs w:val="28"/>
          <w:lang w:val="uk-UA"/>
        </w:rPr>
        <w:t xml:space="preserve">єструвалося </w:t>
      </w:r>
      <w:r w:rsidRPr="006A0166">
        <w:rPr>
          <w:sz w:val="28"/>
          <w:szCs w:val="28"/>
          <w:lang w:val="uk-UA"/>
        </w:rPr>
        <w:t>збільшення об’єму специфічного ураження легеневої тканини, пі</w:t>
      </w:r>
      <w:r w:rsidRPr="006A0166">
        <w:rPr>
          <w:sz w:val="28"/>
          <w:szCs w:val="28"/>
          <w:lang w:val="uk-UA"/>
        </w:rPr>
        <w:t>д</w:t>
      </w:r>
      <w:r w:rsidRPr="006A0166">
        <w:rPr>
          <w:sz w:val="28"/>
          <w:szCs w:val="28"/>
          <w:lang w:val="uk-UA"/>
        </w:rPr>
        <w:t>вищення серед стаціонарного контингенту хворих питомої ваги пацієнтів з д</w:t>
      </w:r>
      <w:r w:rsidRPr="006A0166">
        <w:rPr>
          <w:sz w:val="28"/>
          <w:szCs w:val="28"/>
          <w:lang w:val="uk-UA"/>
        </w:rPr>
        <w:t>и</w:t>
      </w:r>
      <w:r w:rsidRPr="006A0166">
        <w:rPr>
          <w:sz w:val="28"/>
          <w:szCs w:val="28"/>
          <w:lang w:val="uk-UA"/>
        </w:rPr>
        <w:t>семінованим (на 100 %), інфільтративним (на 50 %) і фіброзно</w:t>
      </w:r>
      <w:r>
        <w:rPr>
          <w:sz w:val="28"/>
          <w:szCs w:val="28"/>
          <w:lang w:val="uk-UA"/>
        </w:rPr>
        <w:t>–</w:t>
      </w:r>
      <w:r w:rsidRPr="006A0166">
        <w:rPr>
          <w:sz w:val="28"/>
          <w:szCs w:val="28"/>
          <w:lang w:val="uk-UA"/>
        </w:rPr>
        <w:t>кавернозним (на 50 %) туберкульозом легень</w:t>
      </w:r>
      <w:r>
        <w:rPr>
          <w:sz w:val="28"/>
          <w:szCs w:val="28"/>
          <w:lang w:val="uk-UA"/>
        </w:rPr>
        <w:t>.</w:t>
      </w:r>
    </w:p>
    <w:p w:rsidR="00881138" w:rsidRDefault="00881138" w:rsidP="00881138">
      <w:pPr>
        <w:tabs>
          <w:tab w:val="left" w:pos="9639"/>
        </w:tabs>
        <w:spacing w:line="360" w:lineRule="auto"/>
        <w:ind w:firstLine="709"/>
        <w:jc w:val="both"/>
        <w:rPr>
          <w:sz w:val="28"/>
          <w:szCs w:val="28"/>
          <w:lang w:val="uk-UA"/>
        </w:rPr>
      </w:pPr>
      <w:r w:rsidRPr="006A0166">
        <w:rPr>
          <w:sz w:val="28"/>
          <w:szCs w:val="28"/>
          <w:lang w:val="uk-UA"/>
        </w:rPr>
        <w:t>3. У хворих на деструктивний туберкульоз легень, як з високою так і п</w:t>
      </w:r>
      <w:r w:rsidRPr="006A0166">
        <w:rPr>
          <w:sz w:val="28"/>
          <w:szCs w:val="28"/>
          <w:lang w:val="uk-UA"/>
        </w:rPr>
        <w:t>о</w:t>
      </w:r>
      <w:r w:rsidRPr="006A0166">
        <w:rPr>
          <w:sz w:val="28"/>
          <w:szCs w:val="28"/>
          <w:lang w:val="uk-UA"/>
        </w:rPr>
        <w:t xml:space="preserve">мірною активністю запалення, </w:t>
      </w:r>
      <w:r>
        <w:rPr>
          <w:sz w:val="28"/>
          <w:szCs w:val="28"/>
          <w:lang w:val="uk-UA"/>
        </w:rPr>
        <w:t xml:space="preserve">порівняно із здоровими особами </w:t>
      </w:r>
      <w:r w:rsidRPr="006A0166">
        <w:rPr>
          <w:sz w:val="28"/>
          <w:szCs w:val="28"/>
          <w:lang w:val="uk-UA"/>
        </w:rPr>
        <w:lastRenderedPageBreak/>
        <w:t>спостерігал</w:t>
      </w:r>
      <w:r>
        <w:rPr>
          <w:sz w:val="28"/>
          <w:szCs w:val="28"/>
          <w:lang w:val="uk-UA"/>
        </w:rPr>
        <w:t>о</w:t>
      </w:r>
      <w:r w:rsidRPr="006A0166">
        <w:rPr>
          <w:sz w:val="28"/>
          <w:szCs w:val="28"/>
          <w:lang w:val="uk-UA"/>
        </w:rPr>
        <w:t>ся зниження</w:t>
      </w:r>
      <w:r>
        <w:rPr>
          <w:sz w:val="28"/>
          <w:szCs w:val="28"/>
          <w:lang w:val="uk-UA"/>
        </w:rPr>
        <w:t xml:space="preserve"> </w:t>
      </w:r>
      <w:r w:rsidRPr="006A0166">
        <w:rPr>
          <w:sz w:val="28"/>
          <w:szCs w:val="28"/>
          <w:lang w:val="uk-UA"/>
        </w:rPr>
        <w:t xml:space="preserve"> в</w:t>
      </w:r>
      <w:r>
        <w:rPr>
          <w:sz w:val="28"/>
          <w:szCs w:val="28"/>
          <w:lang w:val="uk-UA"/>
        </w:rPr>
        <w:t xml:space="preserve"> </w:t>
      </w:r>
      <w:r w:rsidRPr="006A0166">
        <w:rPr>
          <w:sz w:val="28"/>
          <w:szCs w:val="28"/>
          <w:lang w:val="uk-UA"/>
        </w:rPr>
        <w:t xml:space="preserve"> крові</w:t>
      </w:r>
      <w:r>
        <w:rPr>
          <w:sz w:val="28"/>
          <w:szCs w:val="28"/>
          <w:lang w:val="uk-UA"/>
        </w:rPr>
        <w:t xml:space="preserve">  відповідно </w:t>
      </w:r>
      <w:r w:rsidRPr="006A0166">
        <w:rPr>
          <w:sz w:val="28"/>
          <w:szCs w:val="28"/>
          <w:lang w:val="uk-UA"/>
        </w:rPr>
        <w:t xml:space="preserve"> вмісту СD</w:t>
      </w:r>
      <w:r w:rsidRPr="00383F83">
        <w:rPr>
          <w:sz w:val="28"/>
          <w:szCs w:val="28"/>
          <w:lang w:val="uk-UA"/>
        </w:rPr>
        <w:t>3+</w:t>
      </w:r>
      <w:r w:rsidRPr="006A0166">
        <w:rPr>
          <w:sz w:val="28"/>
          <w:szCs w:val="28"/>
          <w:lang w:val="uk-UA"/>
        </w:rPr>
        <w:t xml:space="preserve"> </w:t>
      </w:r>
      <w:r>
        <w:rPr>
          <w:sz w:val="28"/>
          <w:szCs w:val="28"/>
          <w:lang w:val="uk-UA"/>
        </w:rPr>
        <w:t xml:space="preserve">клітин:  на 56 % і 25 %; </w:t>
      </w:r>
      <w:r w:rsidRPr="006A0166">
        <w:rPr>
          <w:sz w:val="28"/>
          <w:szCs w:val="28"/>
          <w:lang w:val="uk-UA"/>
        </w:rPr>
        <w:t>СD</w:t>
      </w:r>
      <w:r w:rsidRPr="00383F83">
        <w:rPr>
          <w:sz w:val="28"/>
          <w:szCs w:val="28"/>
          <w:lang w:val="uk-UA"/>
        </w:rPr>
        <w:t>4+</w:t>
      </w:r>
      <w:r w:rsidRPr="006A0166">
        <w:rPr>
          <w:sz w:val="28"/>
          <w:szCs w:val="28"/>
          <w:lang w:val="uk-UA"/>
        </w:rPr>
        <w:t xml:space="preserve"> </w:t>
      </w:r>
      <w:r>
        <w:rPr>
          <w:sz w:val="28"/>
          <w:szCs w:val="28"/>
          <w:lang w:val="uk-UA"/>
        </w:rPr>
        <w:t>кл</w:t>
      </w:r>
      <w:r>
        <w:rPr>
          <w:sz w:val="28"/>
          <w:szCs w:val="28"/>
          <w:lang w:val="uk-UA"/>
        </w:rPr>
        <w:t>і</w:t>
      </w:r>
      <w:r>
        <w:rPr>
          <w:sz w:val="28"/>
          <w:szCs w:val="28"/>
          <w:lang w:val="uk-UA"/>
        </w:rPr>
        <w:t xml:space="preserve">тин: на 60 % і 31 %; </w:t>
      </w:r>
      <w:r w:rsidRPr="006A0166">
        <w:rPr>
          <w:sz w:val="28"/>
          <w:szCs w:val="28"/>
          <w:lang w:val="uk-UA"/>
        </w:rPr>
        <w:t>СD</w:t>
      </w:r>
      <w:r w:rsidRPr="00383F83">
        <w:rPr>
          <w:sz w:val="28"/>
          <w:szCs w:val="28"/>
          <w:lang w:val="uk-UA"/>
        </w:rPr>
        <w:t>8+</w:t>
      </w:r>
      <w:r w:rsidRPr="006A0166">
        <w:rPr>
          <w:sz w:val="28"/>
          <w:szCs w:val="28"/>
          <w:vertAlign w:val="superscript"/>
          <w:lang w:val="uk-UA"/>
        </w:rPr>
        <w:t xml:space="preserve"> </w:t>
      </w:r>
      <w:r w:rsidRPr="006A0166">
        <w:rPr>
          <w:sz w:val="28"/>
          <w:szCs w:val="28"/>
          <w:lang w:val="uk-UA"/>
        </w:rPr>
        <w:t xml:space="preserve"> </w:t>
      </w:r>
      <w:r>
        <w:rPr>
          <w:sz w:val="28"/>
          <w:szCs w:val="28"/>
          <w:lang w:val="uk-UA"/>
        </w:rPr>
        <w:t xml:space="preserve">клітин: на 50 % і 20 %, а також </w:t>
      </w:r>
      <w:r w:rsidRPr="006A0166">
        <w:rPr>
          <w:sz w:val="28"/>
          <w:szCs w:val="28"/>
          <w:lang w:val="uk-UA"/>
        </w:rPr>
        <w:t xml:space="preserve">підвищення індексу активації нейтрофілів </w:t>
      </w:r>
      <w:r>
        <w:rPr>
          <w:sz w:val="28"/>
          <w:szCs w:val="28"/>
          <w:lang w:val="uk-UA"/>
        </w:rPr>
        <w:t xml:space="preserve">на 133 % і 144 % та </w:t>
      </w:r>
      <w:r w:rsidRPr="006A0166">
        <w:rPr>
          <w:sz w:val="28"/>
          <w:szCs w:val="28"/>
          <w:lang w:val="uk-UA"/>
        </w:rPr>
        <w:t xml:space="preserve">вмісту </w:t>
      </w:r>
      <w:r>
        <w:rPr>
          <w:sz w:val="28"/>
          <w:szCs w:val="28"/>
          <w:lang w:val="uk-UA"/>
        </w:rPr>
        <w:t xml:space="preserve">імуноглобулінів класу </w:t>
      </w:r>
      <w:r w:rsidRPr="006A0166">
        <w:rPr>
          <w:sz w:val="28"/>
          <w:szCs w:val="28"/>
          <w:lang w:val="uk-UA"/>
        </w:rPr>
        <w:t>E</w:t>
      </w:r>
      <w:r>
        <w:rPr>
          <w:sz w:val="28"/>
          <w:szCs w:val="28"/>
          <w:lang w:val="uk-UA"/>
        </w:rPr>
        <w:t xml:space="preserve"> на 183 % і 487 %, </w:t>
      </w:r>
      <w:r w:rsidRPr="006A0166">
        <w:rPr>
          <w:sz w:val="28"/>
          <w:szCs w:val="28"/>
          <w:lang w:val="uk-UA"/>
        </w:rPr>
        <w:t>що призводило до переважання ексудативного компоненту з</w:t>
      </w:r>
      <w:r w:rsidRPr="006A0166">
        <w:rPr>
          <w:sz w:val="28"/>
          <w:szCs w:val="28"/>
          <w:lang w:val="uk-UA"/>
        </w:rPr>
        <w:t>а</w:t>
      </w:r>
      <w:r w:rsidRPr="006A0166">
        <w:rPr>
          <w:sz w:val="28"/>
          <w:szCs w:val="28"/>
          <w:lang w:val="uk-UA"/>
        </w:rPr>
        <w:t>палення із локальним відкладенням фібрину, виходом і концентрацією нейтр</w:t>
      </w:r>
      <w:r w:rsidRPr="006A0166">
        <w:rPr>
          <w:sz w:val="28"/>
          <w:szCs w:val="28"/>
          <w:lang w:val="uk-UA"/>
        </w:rPr>
        <w:t>о</w:t>
      </w:r>
      <w:r w:rsidRPr="006A0166">
        <w:rPr>
          <w:sz w:val="28"/>
          <w:szCs w:val="28"/>
          <w:lang w:val="uk-UA"/>
        </w:rPr>
        <w:t xml:space="preserve">філів в зоні специфічного ураження. </w:t>
      </w:r>
    </w:p>
    <w:p w:rsidR="00881138" w:rsidRPr="006A0166" w:rsidRDefault="00881138" w:rsidP="00881138">
      <w:pPr>
        <w:tabs>
          <w:tab w:val="left" w:pos="9639"/>
        </w:tabs>
        <w:spacing w:line="360" w:lineRule="auto"/>
        <w:ind w:firstLine="709"/>
        <w:jc w:val="both"/>
        <w:rPr>
          <w:sz w:val="28"/>
          <w:szCs w:val="28"/>
          <w:lang w:val="uk-UA"/>
        </w:rPr>
      </w:pPr>
      <w:r w:rsidRPr="006A0166">
        <w:rPr>
          <w:sz w:val="28"/>
          <w:szCs w:val="28"/>
          <w:lang w:val="uk-UA"/>
        </w:rPr>
        <w:t>4. Розвиток деструктивного туберкульозу легень проходив на фоні пог</w:t>
      </w:r>
      <w:r w:rsidRPr="006A0166">
        <w:rPr>
          <w:sz w:val="28"/>
          <w:szCs w:val="28"/>
          <w:lang w:val="uk-UA"/>
        </w:rPr>
        <w:t>і</w:t>
      </w:r>
      <w:r w:rsidRPr="006A0166">
        <w:rPr>
          <w:sz w:val="28"/>
          <w:szCs w:val="28"/>
          <w:lang w:val="uk-UA"/>
        </w:rPr>
        <w:t xml:space="preserve">ршення реологічних властивостей крові внаслідок зменшення </w:t>
      </w:r>
      <w:r>
        <w:rPr>
          <w:sz w:val="28"/>
          <w:szCs w:val="28"/>
          <w:lang w:val="uk-UA"/>
        </w:rPr>
        <w:t>в сироватці вмі</w:t>
      </w:r>
      <w:r>
        <w:rPr>
          <w:sz w:val="28"/>
          <w:szCs w:val="28"/>
          <w:lang w:val="uk-UA"/>
        </w:rPr>
        <w:t>с</w:t>
      </w:r>
      <w:r>
        <w:rPr>
          <w:sz w:val="28"/>
          <w:szCs w:val="28"/>
          <w:lang w:val="uk-UA"/>
        </w:rPr>
        <w:t xml:space="preserve">ту </w:t>
      </w:r>
      <w:r w:rsidRPr="006A0166">
        <w:rPr>
          <w:sz w:val="28"/>
          <w:szCs w:val="28"/>
          <w:lang w:val="uk-UA"/>
        </w:rPr>
        <w:t>складових білкового</w:t>
      </w:r>
      <w:r>
        <w:rPr>
          <w:sz w:val="28"/>
          <w:szCs w:val="28"/>
          <w:lang w:val="uk-UA"/>
        </w:rPr>
        <w:t xml:space="preserve"> </w:t>
      </w:r>
      <w:r w:rsidRPr="006A0166">
        <w:rPr>
          <w:sz w:val="28"/>
          <w:szCs w:val="28"/>
          <w:lang w:val="uk-UA"/>
        </w:rPr>
        <w:t>і ліпідного походження</w:t>
      </w:r>
      <w:r>
        <w:rPr>
          <w:sz w:val="28"/>
          <w:szCs w:val="28"/>
          <w:lang w:val="uk-UA"/>
        </w:rPr>
        <w:t xml:space="preserve">. Одночасно у хворих як з </w:t>
      </w:r>
      <w:r w:rsidRPr="006A0166">
        <w:rPr>
          <w:sz w:val="28"/>
          <w:szCs w:val="28"/>
          <w:lang w:val="uk-UA"/>
        </w:rPr>
        <w:t>вис</w:t>
      </w:r>
      <w:r w:rsidRPr="006A0166">
        <w:rPr>
          <w:sz w:val="28"/>
          <w:szCs w:val="28"/>
          <w:lang w:val="uk-UA"/>
        </w:rPr>
        <w:t>о</w:t>
      </w:r>
      <w:r w:rsidRPr="006A0166">
        <w:rPr>
          <w:sz w:val="28"/>
          <w:szCs w:val="28"/>
          <w:lang w:val="uk-UA"/>
        </w:rPr>
        <w:t>кою</w:t>
      </w:r>
      <w:r>
        <w:rPr>
          <w:sz w:val="28"/>
          <w:szCs w:val="28"/>
          <w:lang w:val="uk-UA"/>
        </w:rPr>
        <w:t>,</w:t>
      </w:r>
      <w:r w:rsidRPr="006A0166">
        <w:rPr>
          <w:sz w:val="28"/>
          <w:szCs w:val="28"/>
          <w:lang w:val="uk-UA"/>
        </w:rPr>
        <w:t xml:space="preserve"> так і помірною активністю запалення</w:t>
      </w:r>
      <w:r>
        <w:rPr>
          <w:sz w:val="28"/>
          <w:szCs w:val="28"/>
          <w:lang w:val="uk-UA"/>
        </w:rPr>
        <w:t xml:space="preserve"> спостерігалося </w:t>
      </w:r>
      <w:r w:rsidRPr="006A0166">
        <w:rPr>
          <w:sz w:val="28"/>
          <w:szCs w:val="28"/>
          <w:lang w:val="uk-UA"/>
        </w:rPr>
        <w:t>збільшення вмісту фібриногену</w:t>
      </w:r>
      <w:r>
        <w:rPr>
          <w:sz w:val="28"/>
          <w:szCs w:val="28"/>
          <w:lang w:val="uk-UA"/>
        </w:rPr>
        <w:t xml:space="preserve"> відповідно </w:t>
      </w:r>
      <w:r w:rsidRPr="006A0166">
        <w:rPr>
          <w:sz w:val="28"/>
          <w:szCs w:val="28"/>
          <w:lang w:val="uk-UA"/>
        </w:rPr>
        <w:t xml:space="preserve">у </w:t>
      </w:r>
      <w:r>
        <w:rPr>
          <w:sz w:val="28"/>
          <w:szCs w:val="28"/>
          <w:lang w:val="uk-UA"/>
        </w:rPr>
        <w:t xml:space="preserve">2,3 і 1,5 рази, та вмісту сечовини – у 1,8 і 1,9 рази, </w:t>
      </w:r>
      <w:r w:rsidRPr="006A0166">
        <w:rPr>
          <w:sz w:val="28"/>
          <w:szCs w:val="28"/>
          <w:lang w:val="uk-UA"/>
        </w:rPr>
        <w:t xml:space="preserve">що </w:t>
      </w:r>
      <w:r>
        <w:rPr>
          <w:sz w:val="28"/>
          <w:szCs w:val="28"/>
          <w:lang w:val="uk-UA"/>
        </w:rPr>
        <w:t xml:space="preserve">могло </w:t>
      </w:r>
      <w:r w:rsidRPr="006A0166">
        <w:rPr>
          <w:sz w:val="28"/>
          <w:szCs w:val="28"/>
          <w:lang w:val="uk-UA"/>
        </w:rPr>
        <w:t>свідчи</w:t>
      </w:r>
      <w:r>
        <w:rPr>
          <w:sz w:val="28"/>
          <w:szCs w:val="28"/>
          <w:lang w:val="uk-UA"/>
        </w:rPr>
        <w:t>ти</w:t>
      </w:r>
      <w:r w:rsidRPr="006A0166">
        <w:rPr>
          <w:sz w:val="28"/>
          <w:szCs w:val="28"/>
          <w:lang w:val="uk-UA"/>
        </w:rPr>
        <w:t xml:space="preserve"> про активацію згортаючого потенціалу крові </w:t>
      </w:r>
      <w:r>
        <w:rPr>
          <w:sz w:val="28"/>
          <w:szCs w:val="28"/>
          <w:lang w:val="uk-UA"/>
        </w:rPr>
        <w:t xml:space="preserve">та </w:t>
      </w:r>
      <w:r w:rsidRPr="006A0166">
        <w:rPr>
          <w:sz w:val="28"/>
          <w:szCs w:val="28"/>
          <w:lang w:val="uk-UA"/>
        </w:rPr>
        <w:t>переважання в о</w:t>
      </w:r>
      <w:r w:rsidRPr="006A0166">
        <w:rPr>
          <w:sz w:val="28"/>
          <w:szCs w:val="28"/>
          <w:lang w:val="uk-UA"/>
        </w:rPr>
        <w:t>р</w:t>
      </w:r>
      <w:r w:rsidRPr="006A0166">
        <w:rPr>
          <w:sz w:val="28"/>
          <w:szCs w:val="28"/>
          <w:lang w:val="uk-UA"/>
        </w:rPr>
        <w:t xml:space="preserve">ганізмі катаболічних процесів. </w:t>
      </w:r>
    </w:p>
    <w:p w:rsidR="00881138" w:rsidRPr="006A0166" w:rsidRDefault="00881138" w:rsidP="00881138">
      <w:pPr>
        <w:tabs>
          <w:tab w:val="left" w:pos="9639"/>
        </w:tabs>
        <w:spacing w:line="360" w:lineRule="auto"/>
        <w:ind w:firstLine="709"/>
        <w:jc w:val="both"/>
        <w:rPr>
          <w:sz w:val="28"/>
          <w:szCs w:val="28"/>
          <w:lang w:val="uk-UA"/>
        </w:rPr>
      </w:pPr>
      <w:r w:rsidRPr="006A0166">
        <w:rPr>
          <w:sz w:val="28"/>
          <w:szCs w:val="28"/>
          <w:lang w:val="uk-UA"/>
        </w:rPr>
        <w:t xml:space="preserve">5. </w:t>
      </w:r>
      <w:r>
        <w:rPr>
          <w:sz w:val="28"/>
          <w:szCs w:val="28"/>
          <w:lang w:val="uk-UA"/>
        </w:rPr>
        <w:t>Важливим</w:t>
      </w:r>
      <w:r w:rsidRPr="006A0166">
        <w:rPr>
          <w:sz w:val="28"/>
          <w:szCs w:val="28"/>
          <w:lang w:val="uk-UA"/>
        </w:rPr>
        <w:t xml:space="preserve"> механізмом розвитку деструкції легеневої тканини при т</w:t>
      </w:r>
      <w:r w:rsidRPr="006A0166">
        <w:rPr>
          <w:sz w:val="28"/>
          <w:szCs w:val="28"/>
          <w:lang w:val="uk-UA"/>
        </w:rPr>
        <w:t>у</w:t>
      </w:r>
      <w:r w:rsidRPr="006A0166">
        <w:rPr>
          <w:sz w:val="28"/>
          <w:szCs w:val="28"/>
          <w:lang w:val="uk-UA"/>
        </w:rPr>
        <w:t xml:space="preserve">беркульозі </w:t>
      </w:r>
      <w:r>
        <w:rPr>
          <w:sz w:val="28"/>
          <w:szCs w:val="28"/>
          <w:lang w:val="uk-UA"/>
        </w:rPr>
        <w:t>може бути лізис переважно відкладень</w:t>
      </w:r>
      <w:r w:rsidRPr="006A0166">
        <w:rPr>
          <w:sz w:val="28"/>
          <w:szCs w:val="28"/>
          <w:lang w:val="uk-UA"/>
        </w:rPr>
        <w:t xml:space="preserve"> </w:t>
      </w:r>
      <w:r>
        <w:rPr>
          <w:sz w:val="28"/>
          <w:szCs w:val="28"/>
          <w:lang w:val="uk-UA"/>
        </w:rPr>
        <w:t>фібрину</w:t>
      </w:r>
      <w:r w:rsidRPr="006A0166">
        <w:rPr>
          <w:sz w:val="28"/>
          <w:szCs w:val="28"/>
          <w:lang w:val="uk-UA"/>
        </w:rPr>
        <w:t xml:space="preserve"> в зоні специфічного ураження</w:t>
      </w:r>
      <w:r>
        <w:rPr>
          <w:sz w:val="28"/>
          <w:szCs w:val="28"/>
          <w:lang w:val="uk-UA"/>
        </w:rPr>
        <w:t xml:space="preserve">, які </w:t>
      </w:r>
      <w:r w:rsidRPr="006A0166">
        <w:rPr>
          <w:sz w:val="28"/>
          <w:szCs w:val="28"/>
          <w:lang w:val="uk-UA"/>
        </w:rPr>
        <w:t>виника</w:t>
      </w:r>
      <w:r>
        <w:rPr>
          <w:sz w:val="28"/>
          <w:szCs w:val="28"/>
          <w:lang w:val="uk-UA"/>
        </w:rPr>
        <w:t>ють</w:t>
      </w:r>
      <w:r w:rsidRPr="006A0166">
        <w:rPr>
          <w:sz w:val="28"/>
          <w:szCs w:val="28"/>
          <w:lang w:val="uk-UA"/>
        </w:rPr>
        <w:t xml:space="preserve"> внаслідок переважання ексудативного компоненту запалення</w:t>
      </w:r>
      <w:r>
        <w:rPr>
          <w:sz w:val="28"/>
          <w:szCs w:val="28"/>
          <w:lang w:val="uk-UA"/>
        </w:rPr>
        <w:t>. До лізису</w:t>
      </w:r>
      <w:r w:rsidRPr="006A0166">
        <w:rPr>
          <w:sz w:val="28"/>
          <w:szCs w:val="28"/>
          <w:lang w:val="uk-UA"/>
        </w:rPr>
        <w:t xml:space="preserve"> фібрин</w:t>
      </w:r>
      <w:r>
        <w:rPr>
          <w:sz w:val="28"/>
          <w:szCs w:val="28"/>
          <w:lang w:val="uk-UA"/>
        </w:rPr>
        <w:t xml:space="preserve">них нашарувань може </w:t>
      </w:r>
      <w:r w:rsidRPr="006A0166">
        <w:rPr>
          <w:sz w:val="28"/>
          <w:szCs w:val="28"/>
          <w:lang w:val="uk-UA"/>
        </w:rPr>
        <w:t>призводит</w:t>
      </w:r>
      <w:r>
        <w:rPr>
          <w:sz w:val="28"/>
          <w:szCs w:val="28"/>
          <w:lang w:val="uk-UA"/>
        </w:rPr>
        <w:t>и</w:t>
      </w:r>
      <w:r w:rsidRPr="006A0166">
        <w:rPr>
          <w:sz w:val="28"/>
          <w:szCs w:val="28"/>
          <w:lang w:val="uk-UA"/>
        </w:rPr>
        <w:t xml:space="preserve"> виділення пр</w:t>
      </w:r>
      <w:r w:rsidRPr="006A0166">
        <w:rPr>
          <w:sz w:val="28"/>
          <w:szCs w:val="28"/>
          <w:lang w:val="uk-UA"/>
        </w:rPr>
        <w:t>о</w:t>
      </w:r>
      <w:r w:rsidRPr="006A0166">
        <w:rPr>
          <w:sz w:val="28"/>
          <w:szCs w:val="28"/>
          <w:lang w:val="uk-UA"/>
        </w:rPr>
        <w:t xml:space="preserve">теолітичних </w:t>
      </w:r>
      <w:r>
        <w:rPr>
          <w:sz w:val="28"/>
          <w:szCs w:val="28"/>
          <w:lang w:val="uk-UA"/>
        </w:rPr>
        <w:t xml:space="preserve">ферментів </w:t>
      </w:r>
      <w:r w:rsidRPr="006A0166">
        <w:rPr>
          <w:sz w:val="28"/>
          <w:szCs w:val="28"/>
          <w:lang w:val="uk-UA"/>
        </w:rPr>
        <w:t>нейтрофіл</w:t>
      </w:r>
      <w:r>
        <w:rPr>
          <w:sz w:val="28"/>
          <w:szCs w:val="28"/>
          <w:lang w:val="uk-UA"/>
        </w:rPr>
        <w:t>ами</w:t>
      </w:r>
      <w:r w:rsidRPr="006A0166">
        <w:rPr>
          <w:sz w:val="28"/>
          <w:szCs w:val="28"/>
          <w:lang w:val="uk-UA"/>
        </w:rPr>
        <w:t>, що концентруються в зоні туберкульо</w:t>
      </w:r>
      <w:r w:rsidRPr="006A0166">
        <w:rPr>
          <w:sz w:val="28"/>
          <w:szCs w:val="28"/>
          <w:lang w:val="uk-UA"/>
        </w:rPr>
        <w:t>з</w:t>
      </w:r>
      <w:r w:rsidRPr="006A0166">
        <w:rPr>
          <w:sz w:val="28"/>
          <w:szCs w:val="28"/>
          <w:lang w:val="uk-UA"/>
        </w:rPr>
        <w:t>ного процесу</w:t>
      </w:r>
      <w:r>
        <w:rPr>
          <w:sz w:val="28"/>
          <w:szCs w:val="28"/>
          <w:lang w:val="uk-UA"/>
        </w:rPr>
        <w:t>,</w:t>
      </w:r>
      <w:r w:rsidRPr="006A0166">
        <w:rPr>
          <w:sz w:val="28"/>
          <w:szCs w:val="28"/>
          <w:lang w:val="uk-UA"/>
        </w:rPr>
        <w:t xml:space="preserve"> </w:t>
      </w:r>
      <w:r>
        <w:rPr>
          <w:sz w:val="28"/>
          <w:szCs w:val="28"/>
          <w:lang w:val="uk-UA"/>
        </w:rPr>
        <w:t xml:space="preserve">та </w:t>
      </w:r>
      <w:r w:rsidRPr="006A0166">
        <w:rPr>
          <w:sz w:val="28"/>
          <w:szCs w:val="28"/>
          <w:lang w:val="uk-UA"/>
        </w:rPr>
        <w:t>активація фібринолітичн</w:t>
      </w:r>
      <w:r>
        <w:rPr>
          <w:sz w:val="28"/>
          <w:szCs w:val="28"/>
          <w:lang w:val="uk-UA"/>
        </w:rPr>
        <w:t>их процесів</w:t>
      </w:r>
      <w:r w:rsidRPr="006A0166">
        <w:rPr>
          <w:sz w:val="28"/>
          <w:szCs w:val="28"/>
          <w:lang w:val="uk-UA"/>
        </w:rPr>
        <w:t xml:space="preserve">. </w:t>
      </w:r>
    </w:p>
    <w:p w:rsidR="00881138" w:rsidRPr="006A0166" w:rsidRDefault="00881138" w:rsidP="00881138">
      <w:pPr>
        <w:tabs>
          <w:tab w:val="left" w:pos="9639"/>
        </w:tabs>
        <w:spacing w:line="360" w:lineRule="auto"/>
        <w:ind w:firstLine="709"/>
        <w:jc w:val="both"/>
        <w:rPr>
          <w:sz w:val="28"/>
          <w:szCs w:val="28"/>
          <w:lang w:val="uk-UA"/>
        </w:rPr>
      </w:pPr>
      <w:r w:rsidRPr="00772FBC">
        <w:rPr>
          <w:sz w:val="28"/>
          <w:szCs w:val="28"/>
          <w:lang w:val="uk-UA"/>
        </w:rPr>
        <w:t>6.</w:t>
      </w:r>
      <w:r w:rsidRPr="006A0166">
        <w:rPr>
          <w:lang w:val="uk-UA"/>
        </w:rPr>
        <w:t xml:space="preserve"> </w:t>
      </w:r>
      <w:r>
        <w:rPr>
          <w:sz w:val="28"/>
          <w:szCs w:val="28"/>
          <w:lang w:val="uk-UA"/>
        </w:rPr>
        <w:t xml:space="preserve">Включення </w:t>
      </w:r>
      <w:r w:rsidRPr="006A0166">
        <w:rPr>
          <w:sz w:val="28"/>
          <w:szCs w:val="28"/>
          <w:lang w:val="uk-UA"/>
        </w:rPr>
        <w:t xml:space="preserve">препарату з розторопші плямистої </w:t>
      </w:r>
      <w:r>
        <w:rPr>
          <w:sz w:val="28"/>
          <w:szCs w:val="28"/>
          <w:lang w:val="uk-UA"/>
        </w:rPr>
        <w:t>в інтенсивну фазу пол</w:t>
      </w:r>
      <w:r>
        <w:rPr>
          <w:sz w:val="28"/>
          <w:szCs w:val="28"/>
          <w:lang w:val="uk-UA"/>
        </w:rPr>
        <w:t>і</w:t>
      </w:r>
      <w:r>
        <w:rPr>
          <w:sz w:val="28"/>
          <w:szCs w:val="28"/>
          <w:lang w:val="uk-UA"/>
        </w:rPr>
        <w:t xml:space="preserve">хіміотерапії інфільтративного </w:t>
      </w:r>
      <w:r w:rsidRPr="006A0166">
        <w:rPr>
          <w:sz w:val="28"/>
          <w:szCs w:val="28"/>
          <w:lang w:val="uk-UA"/>
        </w:rPr>
        <w:t>деструктивн</w:t>
      </w:r>
      <w:r>
        <w:rPr>
          <w:sz w:val="28"/>
          <w:szCs w:val="28"/>
          <w:lang w:val="uk-UA"/>
        </w:rPr>
        <w:t xml:space="preserve">ого </w:t>
      </w:r>
      <w:r w:rsidRPr="006A0166">
        <w:rPr>
          <w:sz w:val="28"/>
          <w:szCs w:val="28"/>
          <w:lang w:val="uk-UA"/>
        </w:rPr>
        <w:t>туберкульоз</w:t>
      </w:r>
      <w:r>
        <w:rPr>
          <w:sz w:val="28"/>
          <w:szCs w:val="28"/>
          <w:lang w:val="uk-UA"/>
        </w:rPr>
        <w:t>у</w:t>
      </w:r>
      <w:r w:rsidRPr="006A0166">
        <w:rPr>
          <w:sz w:val="28"/>
          <w:szCs w:val="28"/>
          <w:lang w:val="uk-UA"/>
        </w:rPr>
        <w:t xml:space="preserve"> легень </w:t>
      </w:r>
      <w:r>
        <w:rPr>
          <w:sz w:val="28"/>
          <w:szCs w:val="28"/>
          <w:lang w:val="uk-UA"/>
        </w:rPr>
        <w:t xml:space="preserve">на момент завершення інтенсивного лікування призводило до підвищення на 25 % частоти </w:t>
      </w:r>
      <w:r w:rsidRPr="006A0166">
        <w:rPr>
          <w:sz w:val="28"/>
          <w:szCs w:val="28"/>
          <w:lang w:val="uk-UA"/>
        </w:rPr>
        <w:t>загоєння деструкці</w:t>
      </w:r>
      <w:r>
        <w:rPr>
          <w:sz w:val="28"/>
          <w:szCs w:val="28"/>
          <w:lang w:val="uk-UA"/>
        </w:rPr>
        <w:t>й</w:t>
      </w:r>
      <w:r w:rsidRPr="006A0166">
        <w:rPr>
          <w:sz w:val="28"/>
          <w:szCs w:val="28"/>
          <w:lang w:val="uk-UA"/>
        </w:rPr>
        <w:t xml:space="preserve"> легеневої тканини</w:t>
      </w:r>
      <w:r>
        <w:rPr>
          <w:sz w:val="28"/>
          <w:szCs w:val="28"/>
          <w:lang w:val="uk-UA"/>
        </w:rPr>
        <w:t xml:space="preserve">, покращувало </w:t>
      </w:r>
      <w:r w:rsidRPr="006A0166">
        <w:rPr>
          <w:sz w:val="28"/>
          <w:szCs w:val="28"/>
          <w:lang w:val="uk-UA"/>
        </w:rPr>
        <w:t>переносимі</w:t>
      </w:r>
      <w:r>
        <w:rPr>
          <w:sz w:val="28"/>
          <w:szCs w:val="28"/>
          <w:lang w:val="uk-UA"/>
        </w:rPr>
        <w:t>сть</w:t>
      </w:r>
      <w:r w:rsidRPr="006A0166">
        <w:rPr>
          <w:sz w:val="28"/>
          <w:szCs w:val="28"/>
          <w:lang w:val="uk-UA"/>
        </w:rPr>
        <w:t xml:space="preserve"> протит</w:t>
      </w:r>
      <w:r w:rsidRPr="006A0166">
        <w:rPr>
          <w:sz w:val="28"/>
          <w:szCs w:val="28"/>
          <w:lang w:val="uk-UA"/>
        </w:rPr>
        <w:t>у</w:t>
      </w:r>
      <w:r w:rsidRPr="006A0166">
        <w:rPr>
          <w:sz w:val="28"/>
          <w:szCs w:val="28"/>
          <w:lang w:val="uk-UA"/>
        </w:rPr>
        <w:t>беркульозних препаратів</w:t>
      </w:r>
      <w:r>
        <w:rPr>
          <w:sz w:val="28"/>
          <w:szCs w:val="28"/>
          <w:lang w:val="uk-UA"/>
        </w:rPr>
        <w:t xml:space="preserve">, </w:t>
      </w:r>
      <w:r w:rsidRPr="006A0166">
        <w:rPr>
          <w:sz w:val="28"/>
          <w:szCs w:val="28"/>
          <w:lang w:val="uk-UA"/>
        </w:rPr>
        <w:t xml:space="preserve">чинило </w:t>
      </w:r>
      <w:r>
        <w:rPr>
          <w:sz w:val="28"/>
          <w:szCs w:val="28"/>
          <w:lang w:val="uk-UA"/>
        </w:rPr>
        <w:t>дез</w:t>
      </w:r>
      <w:r w:rsidRPr="006A0166">
        <w:rPr>
          <w:sz w:val="28"/>
          <w:szCs w:val="28"/>
          <w:lang w:val="uk-UA"/>
        </w:rPr>
        <w:t>інтоксикаці</w:t>
      </w:r>
      <w:r>
        <w:rPr>
          <w:sz w:val="28"/>
          <w:szCs w:val="28"/>
          <w:lang w:val="uk-UA"/>
        </w:rPr>
        <w:t>йний, протизапальний та ада</w:t>
      </w:r>
      <w:r>
        <w:rPr>
          <w:sz w:val="28"/>
          <w:szCs w:val="28"/>
          <w:lang w:val="uk-UA"/>
        </w:rPr>
        <w:t>п</w:t>
      </w:r>
      <w:r>
        <w:rPr>
          <w:sz w:val="28"/>
          <w:szCs w:val="28"/>
          <w:lang w:val="uk-UA"/>
        </w:rPr>
        <w:t xml:space="preserve">тогенний ефект, а також мало імуномодуюючу дію у вигляді </w:t>
      </w:r>
      <w:r w:rsidRPr="006A0166">
        <w:rPr>
          <w:sz w:val="28"/>
          <w:szCs w:val="28"/>
          <w:lang w:val="uk-UA"/>
        </w:rPr>
        <w:t>збільшення абс</w:t>
      </w:r>
      <w:r w:rsidRPr="006A0166">
        <w:rPr>
          <w:sz w:val="28"/>
          <w:szCs w:val="28"/>
          <w:lang w:val="uk-UA"/>
        </w:rPr>
        <w:t>о</w:t>
      </w:r>
      <w:r w:rsidRPr="006A0166">
        <w:rPr>
          <w:sz w:val="28"/>
          <w:szCs w:val="28"/>
          <w:lang w:val="uk-UA"/>
        </w:rPr>
        <w:t xml:space="preserve">лютної кількості </w:t>
      </w:r>
      <w:r w:rsidRPr="006A0166">
        <w:rPr>
          <w:sz w:val="28"/>
          <w:szCs w:val="28"/>
          <w:lang w:val="uk-UA" w:eastAsia="uk-UA"/>
        </w:rPr>
        <w:t>CD</w:t>
      </w:r>
      <w:r w:rsidRPr="00383F83">
        <w:rPr>
          <w:sz w:val="28"/>
          <w:szCs w:val="28"/>
          <w:lang w:val="uk-UA" w:eastAsia="uk-UA"/>
        </w:rPr>
        <w:t>3+</w:t>
      </w:r>
      <w:r>
        <w:rPr>
          <w:sz w:val="28"/>
          <w:szCs w:val="28"/>
          <w:lang w:val="uk-UA" w:eastAsia="uk-UA"/>
        </w:rPr>
        <w:t>,</w:t>
      </w:r>
      <w:r w:rsidRPr="006A0166">
        <w:rPr>
          <w:sz w:val="28"/>
          <w:szCs w:val="28"/>
          <w:lang w:val="uk-UA" w:eastAsia="uk-UA"/>
        </w:rPr>
        <w:t xml:space="preserve"> CD</w:t>
      </w:r>
      <w:r w:rsidRPr="00383F83">
        <w:rPr>
          <w:sz w:val="28"/>
          <w:szCs w:val="28"/>
          <w:lang w:val="uk-UA" w:eastAsia="uk-UA"/>
        </w:rPr>
        <w:t>4+</w:t>
      </w:r>
      <w:r w:rsidRPr="006A0166">
        <w:rPr>
          <w:sz w:val="28"/>
          <w:szCs w:val="28"/>
          <w:lang w:val="uk-UA" w:eastAsia="uk-UA"/>
        </w:rPr>
        <w:t xml:space="preserve"> </w:t>
      </w:r>
      <w:r>
        <w:rPr>
          <w:sz w:val="28"/>
          <w:szCs w:val="28"/>
          <w:lang w:val="uk-UA" w:eastAsia="uk-UA"/>
        </w:rPr>
        <w:t xml:space="preserve">та </w:t>
      </w:r>
      <w:r w:rsidRPr="006A0166">
        <w:rPr>
          <w:sz w:val="28"/>
          <w:szCs w:val="28"/>
          <w:lang w:val="uk-UA" w:eastAsia="uk-UA"/>
        </w:rPr>
        <w:t>CD</w:t>
      </w:r>
      <w:r w:rsidRPr="00383F83">
        <w:rPr>
          <w:sz w:val="28"/>
          <w:szCs w:val="28"/>
          <w:lang w:val="uk-UA" w:eastAsia="uk-UA"/>
        </w:rPr>
        <w:t>8+</w:t>
      </w:r>
      <w:r>
        <w:rPr>
          <w:sz w:val="28"/>
          <w:szCs w:val="28"/>
          <w:vertAlign w:val="superscript"/>
          <w:lang w:val="uk-UA" w:eastAsia="uk-UA"/>
        </w:rPr>
        <w:t xml:space="preserve"> </w:t>
      </w:r>
      <w:r w:rsidRPr="006A0166">
        <w:rPr>
          <w:sz w:val="28"/>
          <w:szCs w:val="28"/>
          <w:lang w:val="uk-UA" w:eastAsia="uk-UA"/>
        </w:rPr>
        <w:t>клітин відповідно</w:t>
      </w:r>
      <w:r w:rsidRPr="006A0166">
        <w:rPr>
          <w:sz w:val="28"/>
          <w:szCs w:val="28"/>
          <w:lang w:val="uk-UA"/>
        </w:rPr>
        <w:t xml:space="preserve"> </w:t>
      </w:r>
      <w:r w:rsidRPr="006A0166">
        <w:rPr>
          <w:sz w:val="28"/>
          <w:szCs w:val="28"/>
          <w:lang w:val="uk-UA"/>
        </w:rPr>
        <w:lastRenderedPageBreak/>
        <w:t>на 7</w:t>
      </w:r>
      <w:r>
        <w:rPr>
          <w:sz w:val="28"/>
          <w:szCs w:val="28"/>
          <w:lang w:val="uk-UA"/>
        </w:rPr>
        <w:t>6,8</w:t>
      </w:r>
      <w:r w:rsidRPr="006A0166">
        <w:rPr>
          <w:sz w:val="28"/>
          <w:szCs w:val="28"/>
          <w:lang w:val="uk-UA"/>
        </w:rPr>
        <w:t xml:space="preserve"> %</w:t>
      </w:r>
      <w:r>
        <w:rPr>
          <w:sz w:val="28"/>
          <w:szCs w:val="28"/>
          <w:lang w:val="uk-UA"/>
        </w:rPr>
        <w:t>, 60,4 % та 68,5</w:t>
      </w:r>
      <w:r w:rsidRPr="006A0166">
        <w:rPr>
          <w:sz w:val="28"/>
          <w:szCs w:val="28"/>
          <w:lang w:val="uk-UA"/>
        </w:rPr>
        <w:t xml:space="preserve"> %</w:t>
      </w:r>
      <w:r w:rsidRPr="006A0166">
        <w:rPr>
          <w:sz w:val="28"/>
          <w:szCs w:val="28"/>
          <w:lang w:val="uk-UA" w:eastAsia="uk-UA"/>
        </w:rPr>
        <w:t xml:space="preserve">, </w:t>
      </w:r>
      <w:r w:rsidRPr="006A0166">
        <w:rPr>
          <w:sz w:val="28"/>
          <w:szCs w:val="28"/>
          <w:lang w:val="uk-UA"/>
        </w:rPr>
        <w:t xml:space="preserve">зниження на </w:t>
      </w:r>
      <w:r>
        <w:rPr>
          <w:sz w:val="28"/>
          <w:szCs w:val="28"/>
          <w:lang w:val="uk-UA"/>
        </w:rPr>
        <w:t>34,9 %</w:t>
      </w:r>
      <w:r w:rsidRPr="006A0166">
        <w:rPr>
          <w:sz w:val="28"/>
          <w:szCs w:val="28"/>
          <w:lang w:val="uk-UA"/>
        </w:rPr>
        <w:t xml:space="preserve"> </w:t>
      </w:r>
      <w:r>
        <w:rPr>
          <w:sz w:val="28"/>
          <w:szCs w:val="28"/>
          <w:lang w:val="uk-UA"/>
        </w:rPr>
        <w:t xml:space="preserve">показників </w:t>
      </w:r>
      <w:r w:rsidRPr="006A0166">
        <w:rPr>
          <w:sz w:val="28"/>
          <w:szCs w:val="28"/>
          <w:lang w:val="uk-UA"/>
        </w:rPr>
        <w:t>активації нейтрофілів крові</w:t>
      </w:r>
      <w:r>
        <w:rPr>
          <w:sz w:val="28"/>
          <w:szCs w:val="28"/>
          <w:lang w:val="uk-UA"/>
        </w:rPr>
        <w:t xml:space="preserve"> в реакції НСТінд.</w:t>
      </w:r>
    </w:p>
    <w:p w:rsidR="00881138" w:rsidRPr="006A0166" w:rsidRDefault="00881138" w:rsidP="00881138">
      <w:pPr>
        <w:tabs>
          <w:tab w:val="left" w:pos="9639"/>
        </w:tabs>
        <w:spacing w:line="360" w:lineRule="auto"/>
        <w:ind w:firstLine="709"/>
        <w:jc w:val="both"/>
        <w:rPr>
          <w:b/>
          <w:bCs/>
          <w:lang w:val="uk-UA"/>
        </w:rPr>
      </w:pPr>
    </w:p>
    <w:p w:rsidR="00881138" w:rsidRDefault="00881138" w:rsidP="00881138">
      <w:pPr>
        <w:pStyle w:val="afffffffffffc"/>
        <w:ind w:firstLine="709"/>
        <w:jc w:val="center"/>
        <w:rPr>
          <w:b/>
          <w:bCs/>
          <w:sz w:val="28"/>
          <w:szCs w:val="28"/>
          <w:lang w:val="uk-UA"/>
        </w:rPr>
      </w:pPr>
    </w:p>
    <w:p w:rsidR="00881138" w:rsidRDefault="00881138" w:rsidP="00881138">
      <w:pPr>
        <w:pStyle w:val="afffffffffffc"/>
        <w:ind w:firstLine="709"/>
        <w:jc w:val="center"/>
        <w:rPr>
          <w:b/>
          <w:bCs/>
          <w:sz w:val="28"/>
          <w:szCs w:val="28"/>
          <w:lang w:val="uk-UA"/>
        </w:rPr>
      </w:pPr>
    </w:p>
    <w:p w:rsidR="00881138" w:rsidRDefault="00881138" w:rsidP="00881138">
      <w:pPr>
        <w:pStyle w:val="afffffffffffc"/>
        <w:ind w:firstLine="709"/>
        <w:jc w:val="center"/>
        <w:rPr>
          <w:b/>
          <w:bCs/>
          <w:sz w:val="28"/>
          <w:szCs w:val="28"/>
          <w:lang w:val="uk-UA"/>
        </w:rPr>
      </w:pPr>
    </w:p>
    <w:p w:rsidR="00881138" w:rsidRDefault="00881138" w:rsidP="00881138">
      <w:pPr>
        <w:pStyle w:val="afffffffffffc"/>
        <w:ind w:firstLine="709"/>
        <w:jc w:val="center"/>
        <w:rPr>
          <w:b/>
          <w:bCs/>
          <w:sz w:val="28"/>
          <w:szCs w:val="28"/>
          <w:lang w:val="uk-UA"/>
        </w:rPr>
      </w:pPr>
    </w:p>
    <w:p w:rsidR="00881138" w:rsidRDefault="00881138" w:rsidP="00881138">
      <w:pPr>
        <w:pStyle w:val="afffffffffffc"/>
        <w:spacing w:line="360" w:lineRule="auto"/>
        <w:ind w:firstLine="709"/>
        <w:jc w:val="center"/>
        <w:rPr>
          <w:bCs/>
          <w:sz w:val="28"/>
          <w:szCs w:val="28"/>
          <w:lang w:val="uk-UA"/>
        </w:rPr>
      </w:pPr>
    </w:p>
    <w:p w:rsidR="00881138" w:rsidRDefault="00881138" w:rsidP="00881138">
      <w:pPr>
        <w:pStyle w:val="afffffffffffc"/>
        <w:spacing w:line="360" w:lineRule="auto"/>
        <w:ind w:firstLine="709"/>
        <w:jc w:val="center"/>
        <w:rPr>
          <w:bCs/>
          <w:sz w:val="28"/>
          <w:szCs w:val="28"/>
          <w:lang w:val="uk-UA"/>
        </w:rPr>
      </w:pPr>
      <w:r w:rsidRPr="00195068">
        <w:rPr>
          <w:bCs/>
          <w:sz w:val="28"/>
          <w:szCs w:val="28"/>
          <w:lang w:val="uk-UA"/>
        </w:rPr>
        <w:t>ПРАКТИЧНІ РЕКОМЕНДАЦІЇ</w:t>
      </w:r>
    </w:p>
    <w:p w:rsidR="00881138" w:rsidRPr="00195068" w:rsidRDefault="00881138" w:rsidP="00881138">
      <w:pPr>
        <w:pStyle w:val="afffffffffffc"/>
        <w:spacing w:line="360" w:lineRule="auto"/>
        <w:ind w:firstLine="709"/>
        <w:jc w:val="center"/>
        <w:rPr>
          <w:bCs/>
          <w:sz w:val="28"/>
          <w:szCs w:val="28"/>
          <w:lang w:val="uk-UA"/>
        </w:rPr>
      </w:pPr>
    </w:p>
    <w:p w:rsidR="00881138" w:rsidRPr="006A0166" w:rsidRDefault="00881138" w:rsidP="00881138">
      <w:pPr>
        <w:pStyle w:val="afffffffffffc"/>
        <w:spacing w:line="360" w:lineRule="auto"/>
        <w:ind w:firstLine="709"/>
        <w:jc w:val="both"/>
        <w:rPr>
          <w:sz w:val="28"/>
          <w:szCs w:val="28"/>
          <w:lang w:val="uk-UA"/>
        </w:rPr>
      </w:pPr>
      <w:r w:rsidRPr="006A0166">
        <w:rPr>
          <w:sz w:val="28"/>
          <w:szCs w:val="28"/>
          <w:lang w:val="uk-UA"/>
        </w:rPr>
        <w:t>1. Для визначення показань до проведення імунокорекції є доцільним д</w:t>
      </w:r>
      <w:r w:rsidRPr="006A0166">
        <w:rPr>
          <w:sz w:val="28"/>
          <w:szCs w:val="28"/>
          <w:lang w:val="uk-UA"/>
        </w:rPr>
        <w:t>о</w:t>
      </w:r>
      <w:r w:rsidRPr="006A0166">
        <w:rPr>
          <w:sz w:val="28"/>
          <w:szCs w:val="28"/>
          <w:lang w:val="uk-UA"/>
        </w:rPr>
        <w:t xml:space="preserve">слідження в крові абсолютної кількості </w:t>
      </w:r>
      <w:r w:rsidRPr="006A0166">
        <w:rPr>
          <w:rFonts w:cs="Arial"/>
          <w:sz w:val="28"/>
          <w:szCs w:val="28"/>
          <w:lang w:val="uk-UA"/>
        </w:rPr>
        <w:t>CD</w:t>
      </w:r>
      <w:r w:rsidRPr="00383F83">
        <w:rPr>
          <w:rFonts w:cs="Arial"/>
          <w:sz w:val="28"/>
          <w:szCs w:val="28"/>
          <w:lang w:val="uk-UA"/>
        </w:rPr>
        <w:t>3+</w:t>
      </w:r>
      <w:r w:rsidRPr="006A0166">
        <w:rPr>
          <w:rFonts w:cs="Arial"/>
          <w:sz w:val="28"/>
          <w:szCs w:val="28"/>
          <w:vertAlign w:val="superscript"/>
          <w:lang w:val="uk-UA"/>
        </w:rPr>
        <w:t xml:space="preserve"> </w:t>
      </w:r>
      <w:r w:rsidRPr="006A0166">
        <w:rPr>
          <w:sz w:val="28"/>
          <w:szCs w:val="28"/>
          <w:lang w:val="uk-UA"/>
        </w:rPr>
        <w:t xml:space="preserve">та </w:t>
      </w:r>
      <w:r w:rsidRPr="006A0166">
        <w:rPr>
          <w:rFonts w:cs="Arial"/>
          <w:sz w:val="28"/>
          <w:szCs w:val="28"/>
          <w:lang w:val="uk-UA"/>
        </w:rPr>
        <w:t>CD</w:t>
      </w:r>
      <w:r w:rsidRPr="00383F83">
        <w:rPr>
          <w:rFonts w:cs="Arial"/>
          <w:sz w:val="28"/>
          <w:szCs w:val="28"/>
          <w:lang w:val="uk-UA"/>
        </w:rPr>
        <w:t>4+</w:t>
      </w:r>
      <w:r w:rsidRPr="006A0166">
        <w:rPr>
          <w:rFonts w:cs="Arial"/>
          <w:sz w:val="28"/>
          <w:szCs w:val="28"/>
          <w:vertAlign w:val="superscript"/>
          <w:lang w:val="uk-UA"/>
        </w:rPr>
        <w:t xml:space="preserve"> </w:t>
      </w:r>
      <w:r w:rsidRPr="006A0166">
        <w:rPr>
          <w:sz w:val="28"/>
          <w:szCs w:val="28"/>
          <w:lang w:val="uk-UA"/>
        </w:rPr>
        <w:t>клітин, стану кисненев</w:t>
      </w:r>
      <w:r w:rsidRPr="006A0166">
        <w:rPr>
          <w:sz w:val="28"/>
          <w:szCs w:val="28"/>
          <w:lang w:val="uk-UA"/>
        </w:rPr>
        <w:t>о</w:t>
      </w:r>
      <w:r w:rsidRPr="006A0166">
        <w:rPr>
          <w:sz w:val="28"/>
          <w:szCs w:val="28"/>
          <w:lang w:val="uk-UA"/>
        </w:rPr>
        <w:t xml:space="preserve">залежної бактерицидної системи нейтрофілів та реакції гальмування міграції лейкоцитів. За відсутності можливості проведення імунологічного обстеження показаннями для імунокорекції можуть бути зниження абсолютної кількості лейкоцитів до 4000 в 1 мкл і нижче, абсолютної кількості  лімфоцитів до 800 в 1 мкл і нижче, цифр гемоглобіну до 90 г/л і нижче, а також збільшення ШОЕ до 25 мм/год і вище, вмісту </w:t>
      </w:r>
      <w:r>
        <w:rPr>
          <w:sz w:val="28"/>
          <w:szCs w:val="28"/>
          <w:lang w:val="uk-UA"/>
        </w:rPr>
        <w:t>глікопротеїдів</w:t>
      </w:r>
      <w:r w:rsidRPr="006A0166">
        <w:rPr>
          <w:sz w:val="28"/>
          <w:szCs w:val="28"/>
          <w:lang w:val="uk-UA"/>
        </w:rPr>
        <w:t xml:space="preserve"> до </w:t>
      </w:r>
      <w:r>
        <w:rPr>
          <w:sz w:val="28"/>
          <w:szCs w:val="28"/>
          <w:lang w:val="uk-UA"/>
        </w:rPr>
        <w:t>0,46</w:t>
      </w:r>
      <w:r w:rsidRPr="006A0166">
        <w:rPr>
          <w:sz w:val="28"/>
          <w:szCs w:val="28"/>
          <w:lang w:val="uk-UA"/>
        </w:rPr>
        <w:t xml:space="preserve"> ммоль/л і вище, вмісту сіром</w:t>
      </w:r>
      <w:r w:rsidRPr="006A0166">
        <w:rPr>
          <w:sz w:val="28"/>
          <w:szCs w:val="28"/>
          <w:lang w:val="uk-UA"/>
        </w:rPr>
        <w:t>у</w:t>
      </w:r>
      <w:r w:rsidRPr="006A0166">
        <w:rPr>
          <w:sz w:val="28"/>
          <w:szCs w:val="28"/>
          <w:lang w:val="uk-UA"/>
        </w:rPr>
        <w:t>коїду до 5,3 од. і вище.</w:t>
      </w:r>
    </w:p>
    <w:p w:rsidR="00881138" w:rsidRPr="006A0166" w:rsidRDefault="00881138" w:rsidP="00881138">
      <w:pPr>
        <w:pStyle w:val="23"/>
        <w:ind w:firstLine="720"/>
        <w:rPr>
          <w:sz w:val="28"/>
          <w:szCs w:val="28"/>
          <w:lang w:val="uk-UA"/>
        </w:rPr>
      </w:pPr>
      <w:r w:rsidRPr="006A0166">
        <w:rPr>
          <w:sz w:val="28"/>
          <w:szCs w:val="28"/>
          <w:lang w:val="uk-UA"/>
        </w:rPr>
        <w:t>2. При лікуванні хворих на деструктивний туберкульоз легень для зме</w:t>
      </w:r>
      <w:r w:rsidRPr="006A0166">
        <w:rPr>
          <w:sz w:val="28"/>
          <w:szCs w:val="28"/>
          <w:lang w:val="uk-UA"/>
        </w:rPr>
        <w:t>н</w:t>
      </w:r>
      <w:r w:rsidRPr="006A0166">
        <w:rPr>
          <w:sz w:val="28"/>
          <w:szCs w:val="28"/>
          <w:lang w:val="uk-UA"/>
        </w:rPr>
        <w:t xml:space="preserve">шення інтоксикації, оптимізації адаптаційних резервів, нормалізації порушень імунітету, прискорення загоєння деструкцій легеневої тканини і покращення переносимості </w:t>
      </w:r>
      <w:r>
        <w:rPr>
          <w:sz w:val="28"/>
          <w:szCs w:val="28"/>
          <w:lang w:val="uk-UA"/>
        </w:rPr>
        <w:t>ПТП</w:t>
      </w:r>
      <w:r w:rsidRPr="006A0166">
        <w:rPr>
          <w:sz w:val="28"/>
          <w:szCs w:val="28"/>
          <w:lang w:val="uk-UA"/>
        </w:rPr>
        <w:t xml:space="preserve"> на етапі інтенсивної хіміотерапії доцільно застосовувати препарат з розторопші плямистої в добовій дозі 420 мг, поділеній на 3 прийоми за 30</w:t>
      </w:r>
      <w:r>
        <w:rPr>
          <w:sz w:val="28"/>
          <w:szCs w:val="28"/>
          <w:lang w:val="uk-UA"/>
        </w:rPr>
        <w:t>–</w:t>
      </w:r>
      <w:r w:rsidRPr="006A0166">
        <w:rPr>
          <w:sz w:val="28"/>
          <w:szCs w:val="28"/>
          <w:lang w:val="uk-UA"/>
        </w:rPr>
        <w:t>40 хвил. до їжі (по 2 драже тричі на день) . Тривалість пр</w:t>
      </w:r>
      <w:r w:rsidRPr="006A0166">
        <w:rPr>
          <w:sz w:val="28"/>
          <w:szCs w:val="28"/>
          <w:lang w:val="uk-UA"/>
        </w:rPr>
        <w:t>и</w:t>
      </w:r>
      <w:r w:rsidRPr="006A0166">
        <w:rPr>
          <w:sz w:val="28"/>
          <w:szCs w:val="28"/>
          <w:lang w:val="uk-UA"/>
        </w:rPr>
        <w:t xml:space="preserve">йому </w:t>
      </w:r>
      <w:r>
        <w:rPr>
          <w:sz w:val="28"/>
          <w:szCs w:val="28"/>
          <w:lang w:val="uk-UA"/>
        </w:rPr>
        <w:t>–</w:t>
      </w:r>
      <w:r w:rsidRPr="006A0166">
        <w:rPr>
          <w:sz w:val="28"/>
          <w:szCs w:val="28"/>
          <w:lang w:val="uk-UA"/>
        </w:rPr>
        <w:t xml:space="preserve">  50</w:t>
      </w:r>
      <w:r>
        <w:rPr>
          <w:sz w:val="28"/>
          <w:szCs w:val="28"/>
          <w:lang w:val="uk-UA"/>
        </w:rPr>
        <w:t>–</w:t>
      </w:r>
      <w:r w:rsidRPr="006A0166">
        <w:rPr>
          <w:sz w:val="28"/>
          <w:szCs w:val="28"/>
          <w:lang w:val="uk-UA"/>
        </w:rPr>
        <w:t xml:space="preserve">55 днів.   </w:t>
      </w:r>
    </w:p>
    <w:p w:rsidR="00881138" w:rsidRDefault="00881138" w:rsidP="00881138">
      <w:pPr>
        <w:spacing w:line="360" w:lineRule="auto"/>
        <w:ind w:firstLine="709"/>
        <w:jc w:val="both"/>
        <w:rPr>
          <w:sz w:val="28"/>
          <w:szCs w:val="28"/>
          <w:lang w:val="uk-UA"/>
        </w:rPr>
      </w:pPr>
    </w:p>
    <w:p w:rsidR="00881138" w:rsidRDefault="00881138" w:rsidP="00881138">
      <w:pPr>
        <w:spacing w:line="360" w:lineRule="auto"/>
        <w:ind w:firstLine="709"/>
        <w:jc w:val="both"/>
        <w:rPr>
          <w:sz w:val="28"/>
          <w:szCs w:val="28"/>
          <w:lang w:val="uk-UA"/>
        </w:rPr>
      </w:pPr>
    </w:p>
    <w:p w:rsidR="00881138" w:rsidRDefault="00881138" w:rsidP="00881138">
      <w:pPr>
        <w:spacing w:line="360" w:lineRule="auto"/>
        <w:ind w:firstLine="709"/>
        <w:jc w:val="both"/>
        <w:rPr>
          <w:sz w:val="28"/>
          <w:szCs w:val="28"/>
          <w:lang w:val="uk-UA"/>
        </w:rPr>
      </w:pPr>
    </w:p>
    <w:p w:rsidR="00881138" w:rsidRDefault="00881138" w:rsidP="00881138">
      <w:pPr>
        <w:spacing w:line="360" w:lineRule="auto"/>
        <w:ind w:firstLine="709"/>
        <w:jc w:val="both"/>
        <w:rPr>
          <w:sz w:val="28"/>
          <w:szCs w:val="28"/>
          <w:lang w:val="uk-UA"/>
        </w:rPr>
      </w:pPr>
    </w:p>
    <w:p w:rsidR="00881138" w:rsidRDefault="00881138" w:rsidP="00881138">
      <w:pPr>
        <w:spacing w:line="360" w:lineRule="auto"/>
        <w:ind w:firstLine="709"/>
        <w:jc w:val="both"/>
        <w:rPr>
          <w:sz w:val="28"/>
          <w:szCs w:val="28"/>
          <w:lang w:val="uk-UA"/>
        </w:rPr>
      </w:pPr>
    </w:p>
    <w:p w:rsidR="00881138" w:rsidRDefault="00881138" w:rsidP="00881138">
      <w:pPr>
        <w:spacing w:line="360" w:lineRule="auto"/>
        <w:ind w:firstLine="709"/>
        <w:jc w:val="both"/>
        <w:rPr>
          <w:sz w:val="28"/>
          <w:szCs w:val="28"/>
          <w:lang w:val="uk-UA"/>
        </w:rPr>
      </w:pPr>
    </w:p>
    <w:p w:rsidR="00881138" w:rsidRDefault="00881138" w:rsidP="00881138">
      <w:pPr>
        <w:spacing w:line="360" w:lineRule="auto"/>
        <w:ind w:firstLine="709"/>
        <w:jc w:val="both"/>
        <w:rPr>
          <w:sz w:val="28"/>
          <w:szCs w:val="28"/>
          <w:lang w:val="uk-UA"/>
        </w:rPr>
      </w:pPr>
    </w:p>
    <w:p w:rsidR="00881138" w:rsidRDefault="00881138" w:rsidP="00881138">
      <w:pPr>
        <w:spacing w:line="360" w:lineRule="auto"/>
        <w:ind w:firstLine="709"/>
        <w:jc w:val="both"/>
        <w:rPr>
          <w:sz w:val="28"/>
          <w:szCs w:val="28"/>
          <w:lang w:val="uk-UA"/>
        </w:rPr>
      </w:pPr>
    </w:p>
    <w:p w:rsidR="00881138" w:rsidRDefault="00881138" w:rsidP="00881138">
      <w:pPr>
        <w:spacing w:line="360" w:lineRule="auto"/>
        <w:ind w:firstLine="709"/>
        <w:jc w:val="both"/>
        <w:rPr>
          <w:sz w:val="28"/>
          <w:szCs w:val="28"/>
          <w:lang w:val="uk-UA"/>
        </w:rPr>
      </w:pPr>
    </w:p>
    <w:p w:rsidR="00881138" w:rsidRDefault="00881138" w:rsidP="00881138">
      <w:pPr>
        <w:spacing w:line="360" w:lineRule="auto"/>
        <w:jc w:val="center"/>
        <w:rPr>
          <w:sz w:val="28"/>
          <w:szCs w:val="28"/>
        </w:rPr>
      </w:pPr>
      <w:r>
        <w:rPr>
          <w:sz w:val="28"/>
          <w:szCs w:val="28"/>
        </w:rPr>
        <w:t>СПИСОК ВИКОРИСТАНИХ ДЖЕРЕЛ</w:t>
      </w:r>
    </w:p>
    <w:p w:rsidR="00881138" w:rsidRDefault="00881138" w:rsidP="00881138">
      <w:pPr>
        <w:pStyle w:val="j"/>
        <w:spacing w:line="360" w:lineRule="auto"/>
        <w:ind w:left="0" w:right="0" w:firstLine="0"/>
        <w:rPr>
          <w:sz w:val="28"/>
          <w:szCs w:val="28"/>
        </w:rPr>
      </w:pPr>
    </w:p>
    <w:p w:rsidR="00881138" w:rsidRDefault="00881138" w:rsidP="00720E22">
      <w:pPr>
        <w:numPr>
          <w:ilvl w:val="0"/>
          <w:numId w:val="12"/>
        </w:numPr>
        <w:tabs>
          <w:tab w:val="num" w:pos="567"/>
          <w:tab w:val="left" w:pos="1134"/>
        </w:tabs>
        <w:spacing w:after="0" w:line="360" w:lineRule="auto"/>
        <w:ind w:left="0" w:firstLine="567"/>
        <w:jc w:val="both"/>
        <w:rPr>
          <w:rStyle w:val="rvts6"/>
        </w:rPr>
      </w:pPr>
      <w:r>
        <w:rPr>
          <w:rStyle w:val="rvts6"/>
        </w:rPr>
        <w:t xml:space="preserve"> Адаптация в угольных шахтах [Текст] / Е. В. Корж [и др.]. – Донецк : Каштан, 2006. – 130 с. </w:t>
      </w:r>
    </w:p>
    <w:p w:rsidR="00881138" w:rsidRDefault="00881138" w:rsidP="00720E22">
      <w:pPr>
        <w:numPr>
          <w:ilvl w:val="0"/>
          <w:numId w:val="12"/>
        </w:numPr>
        <w:tabs>
          <w:tab w:val="num" w:pos="567"/>
          <w:tab w:val="left" w:pos="1134"/>
        </w:tabs>
        <w:spacing w:after="0" w:line="360" w:lineRule="auto"/>
        <w:ind w:left="0" w:firstLine="567"/>
        <w:jc w:val="both"/>
        <w:rPr>
          <w:rStyle w:val="rvts6"/>
        </w:rPr>
      </w:pPr>
      <w:r>
        <w:rPr>
          <w:rStyle w:val="rvts6"/>
        </w:rPr>
        <w:t xml:space="preserve"> Александріна, Т. А. Виявлення, облік, лікування та диспансерне спостереження хворих на туберкульоз у поєднанні з ВІЛ–інфекцією [Текст] : автореф. дис. ... канд. мед. наук : 14.01.26 / Т. А. Александріна. – К., 2007. – 19 с. </w:t>
      </w:r>
    </w:p>
    <w:p w:rsidR="00881138" w:rsidRDefault="00881138" w:rsidP="00720E22">
      <w:pPr>
        <w:numPr>
          <w:ilvl w:val="0"/>
          <w:numId w:val="12"/>
        </w:numPr>
        <w:tabs>
          <w:tab w:val="num" w:pos="567"/>
          <w:tab w:val="left" w:pos="1134"/>
        </w:tabs>
        <w:spacing w:after="0" w:line="360" w:lineRule="auto"/>
        <w:ind w:left="0" w:firstLine="567"/>
        <w:jc w:val="both"/>
        <w:rPr>
          <w:rStyle w:val="rvts6"/>
        </w:rPr>
      </w:pPr>
      <w:r>
        <w:rPr>
          <w:rStyle w:val="rvts6"/>
        </w:rPr>
        <w:t xml:space="preserve"> Апоптоз нейтрофільних гранулоцитів у хворих на туберкульоз легень [Текст] / О. Р. Панаскова [та ін.] // Укр. пульмонол. журн. – 2007. – № 3. – С. 48–51.</w:t>
      </w:r>
    </w:p>
    <w:p w:rsidR="00881138" w:rsidRDefault="00881138" w:rsidP="00720E22">
      <w:pPr>
        <w:pStyle w:val="ac"/>
        <w:numPr>
          <w:ilvl w:val="0"/>
          <w:numId w:val="12"/>
        </w:numPr>
        <w:tabs>
          <w:tab w:val="left" w:pos="360"/>
          <w:tab w:val="num" w:pos="567"/>
          <w:tab w:val="left" w:pos="1134"/>
        </w:tabs>
        <w:spacing w:line="360" w:lineRule="auto"/>
        <w:ind w:left="0" w:firstLine="567"/>
        <w:jc w:val="both"/>
        <w:rPr>
          <w:rStyle w:val="rvts6"/>
        </w:rPr>
      </w:pPr>
      <w:r>
        <w:rPr>
          <w:rStyle w:val="rvts6"/>
        </w:rPr>
        <w:t xml:space="preserve"> Бекбосынов, Т. К. Влияние алиментарного фактора на эпидемиологию туберкулеза и повышение специфической профилактики в условиях социального и экологического неблагополучия [Текст] : автореф. дис. … д–ра мед. наук : 14.02.01 / Т. К. Бекбосынов. – Алматы, 1997. – 48 с. </w:t>
      </w:r>
    </w:p>
    <w:p w:rsidR="00881138" w:rsidRDefault="00881138" w:rsidP="00720E22">
      <w:pPr>
        <w:numPr>
          <w:ilvl w:val="0"/>
          <w:numId w:val="12"/>
        </w:numPr>
        <w:tabs>
          <w:tab w:val="num" w:pos="567"/>
          <w:tab w:val="left" w:pos="1134"/>
        </w:tabs>
        <w:spacing w:after="0" w:line="360" w:lineRule="auto"/>
        <w:ind w:left="0" w:firstLine="567"/>
        <w:jc w:val="both"/>
        <w:rPr>
          <w:rStyle w:val="rvts6"/>
        </w:rPr>
      </w:pPr>
      <w:r>
        <w:rPr>
          <w:rStyle w:val="rvts6"/>
        </w:rPr>
        <w:t xml:space="preserve"> Белкин, А. Д. Ультраструктурные особенности взаимодействия микобактерий с фагоцитами [Текст] / А. Д. Белкин, Г. М. Вакулин // Туберкулез и экология. – 1997. – № 2. – С. 43–45.</w:t>
      </w:r>
    </w:p>
    <w:p w:rsidR="00881138" w:rsidRDefault="00881138" w:rsidP="00720E22">
      <w:pPr>
        <w:pStyle w:val="ac"/>
        <w:numPr>
          <w:ilvl w:val="0"/>
          <w:numId w:val="12"/>
        </w:numPr>
        <w:tabs>
          <w:tab w:val="num" w:pos="567"/>
          <w:tab w:val="left" w:pos="1134"/>
        </w:tabs>
        <w:spacing w:line="360" w:lineRule="auto"/>
        <w:ind w:left="0" w:firstLine="567"/>
        <w:jc w:val="both"/>
        <w:rPr>
          <w:rStyle w:val="rvts6"/>
        </w:rPr>
      </w:pPr>
      <w:r>
        <w:rPr>
          <w:rStyle w:val="rvts6"/>
        </w:rPr>
        <w:t xml:space="preserve"> Биологическая ценность масла расторопши [Текст] / Ф. Н. Гильмиярова, [и др.] // Вопр. питания. – 2002. – № 4. – С. 32–35.</w:t>
      </w:r>
    </w:p>
    <w:p w:rsidR="00881138" w:rsidRDefault="00881138" w:rsidP="00720E22">
      <w:pPr>
        <w:pStyle w:val="ac"/>
        <w:numPr>
          <w:ilvl w:val="0"/>
          <w:numId w:val="12"/>
        </w:numPr>
        <w:tabs>
          <w:tab w:val="num" w:pos="567"/>
          <w:tab w:val="left" w:pos="1134"/>
        </w:tabs>
        <w:spacing w:line="360" w:lineRule="auto"/>
        <w:ind w:left="0" w:firstLine="567"/>
        <w:jc w:val="both"/>
        <w:rPr>
          <w:rStyle w:val="rvts6"/>
        </w:rPr>
      </w:pPr>
      <w:r>
        <w:rPr>
          <w:rStyle w:val="rvts6"/>
        </w:rPr>
        <w:t xml:space="preserve"> Бойко, А. В. Цитокіновий профіль Т–лімфоцитів периферичної крові та бронхоальвеолярного змиву у хворих на туберкульоз легень залежно від результатів лікування [Текст] / А. В. Бойко, С. О. Черенько // Інфекційні хвороби. – 2008. – № 1. – С. 23–25. </w:t>
      </w:r>
    </w:p>
    <w:p w:rsidR="00881138" w:rsidRDefault="00881138" w:rsidP="00720E22">
      <w:pPr>
        <w:pStyle w:val="ac"/>
        <w:numPr>
          <w:ilvl w:val="0"/>
          <w:numId w:val="12"/>
        </w:numPr>
        <w:tabs>
          <w:tab w:val="num" w:pos="567"/>
          <w:tab w:val="left" w:pos="1134"/>
        </w:tabs>
        <w:spacing w:line="360" w:lineRule="auto"/>
        <w:ind w:left="0" w:firstLine="567"/>
        <w:jc w:val="both"/>
        <w:rPr>
          <w:rStyle w:val="rvts6"/>
        </w:rPr>
      </w:pPr>
      <w:r>
        <w:rPr>
          <w:rStyle w:val="rvts6"/>
        </w:rPr>
        <w:t xml:space="preserve"> Богомолов, А. Є. Гіперчутливість до мітогенів як критерій клітинної ланки імунітету [Текст] / А. Є. Богомолов, Б. М. Пухлик // Укр. пульмонол. журн. – 2007. – № 4. – С. 33–36 </w:t>
      </w:r>
    </w:p>
    <w:p w:rsidR="00881138" w:rsidRDefault="00881138" w:rsidP="00720E22">
      <w:pPr>
        <w:pStyle w:val="ac"/>
        <w:numPr>
          <w:ilvl w:val="0"/>
          <w:numId w:val="12"/>
        </w:numPr>
        <w:tabs>
          <w:tab w:val="num" w:pos="567"/>
          <w:tab w:val="left" w:pos="1134"/>
        </w:tabs>
        <w:spacing w:line="360" w:lineRule="auto"/>
        <w:ind w:left="0" w:firstLine="567"/>
        <w:jc w:val="both"/>
        <w:rPr>
          <w:rStyle w:val="rvts6"/>
        </w:rPr>
      </w:pPr>
      <w:r>
        <w:rPr>
          <w:rStyle w:val="rvts6"/>
        </w:rPr>
        <w:t xml:space="preserve"> Булгакова, Н. А. Проблема ВИЧ–инфекции во фтизиатрии [Текст] : тез. докл. / Н. А. Булгакова, Н. Г. Смирнова // Матеріали ІІІ з’їзду фтизіатрів і </w:t>
      </w:r>
      <w:r>
        <w:rPr>
          <w:rStyle w:val="rvts6"/>
        </w:rPr>
        <w:lastRenderedPageBreak/>
        <w:t>пульмонологів України (Київ, 2003). – Укр. пульмонол. журн. – 2003. – № 2. – С. 128.</w:t>
      </w:r>
    </w:p>
    <w:p w:rsidR="00881138" w:rsidRDefault="00881138" w:rsidP="00720E22">
      <w:pPr>
        <w:pStyle w:val="ac"/>
        <w:numPr>
          <w:ilvl w:val="0"/>
          <w:numId w:val="12"/>
        </w:numPr>
        <w:tabs>
          <w:tab w:val="num" w:pos="567"/>
          <w:tab w:val="left" w:pos="1134"/>
        </w:tabs>
        <w:spacing w:line="360" w:lineRule="auto"/>
        <w:ind w:left="0" w:firstLine="567"/>
        <w:jc w:val="both"/>
        <w:rPr>
          <w:rFonts w:ascii="Times New Roman" w:hAnsi="Times New Roman"/>
          <w:sz w:val="28"/>
          <w:szCs w:val="28"/>
        </w:rPr>
      </w:pPr>
      <w:r>
        <w:rPr>
          <w:rStyle w:val="rvts6"/>
          <w:szCs w:val="28"/>
        </w:rPr>
        <w:t xml:space="preserve">Влияние нагревающего микроклимата глубоких угольных шахт на состояние здоровья горнорабочих </w:t>
      </w:r>
      <w:r>
        <w:rPr>
          <w:rFonts w:ascii="Times New Roman" w:hAnsi="Times New Roman"/>
          <w:sz w:val="28"/>
          <w:szCs w:val="28"/>
          <w:lang w:val="uk-UA"/>
        </w:rPr>
        <w:t xml:space="preserve">[Текст] </w:t>
      </w:r>
      <w:r>
        <w:rPr>
          <w:rStyle w:val="rvts6"/>
          <w:szCs w:val="28"/>
        </w:rPr>
        <w:t xml:space="preserve">/ В. М. Куляс [и др.] // Вестник гигиены и эпидемиологии. </w:t>
      </w:r>
      <w:r>
        <w:rPr>
          <w:rFonts w:ascii="Times New Roman" w:hAnsi="Times New Roman"/>
          <w:sz w:val="28"/>
          <w:szCs w:val="28"/>
          <w:lang w:val="uk-UA"/>
        </w:rPr>
        <w:t>–</w:t>
      </w:r>
      <w:r>
        <w:rPr>
          <w:rStyle w:val="rvts6"/>
          <w:szCs w:val="28"/>
        </w:rPr>
        <w:t xml:space="preserve"> 2000. </w:t>
      </w:r>
      <w:r>
        <w:rPr>
          <w:rFonts w:ascii="Times New Roman" w:hAnsi="Times New Roman"/>
          <w:sz w:val="28"/>
          <w:szCs w:val="28"/>
          <w:lang w:val="uk-UA"/>
        </w:rPr>
        <w:t>–</w:t>
      </w:r>
      <w:r>
        <w:rPr>
          <w:rStyle w:val="rvts6"/>
          <w:szCs w:val="28"/>
        </w:rPr>
        <w:t xml:space="preserve"> № 1. </w:t>
      </w:r>
      <w:r>
        <w:rPr>
          <w:rFonts w:ascii="Times New Roman" w:hAnsi="Times New Roman"/>
          <w:sz w:val="28"/>
          <w:szCs w:val="28"/>
          <w:lang w:val="uk-UA"/>
        </w:rPr>
        <w:t>–</w:t>
      </w:r>
      <w:r>
        <w:rPr>
          <w:rStyle w:val="rvts6"/>
          <w:szCs w:val="28"/>
        </w:rPr>
        <w:t xml:space="preserve"> C. 24</w:t>
      </w:r>
      <w:r>
        <w:rPr>
          <w:rFonts w:ascii="Times New Roman" w:hAnsi="Times New Roman"/>
          <w:sz w:val="28"/>
          <w:szCs w:val="28"/>
          <w:lang w:val="uk-UA"/>
        </w:rPr>
        <w:t>–</w:t>
      </w:r>
      <w:r>
        <w:rPr>
          <w:rStyle w:val="rvts6"/>
          <w:szCs w:val="28"/>
        </w:rPr>
        <w:t>28.</w:t>
      </w:r>
    </w:p>
    <w:p w:rsidR="00881138" w:rsidRDefault="00881138" w:rsidP="00720E22">
      <w:pPr>
        <w:pStyle w:val="ac"/>
        <w:numPr>
          <w:ilvl w:val="0"/>
          <w:numId w:val="12"/>
        </w:numPr>
        <w:tabs>
          <w:tab w:val="left" w:pos="360"/>
          <w:tab w:val="num" w:pos="567"/>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Внутрисосуд</w:t>
      </w:r>
      <w:r>
        <w:rPr>
          <w:rFonts w:ascii="Times New Roman" w:hAnsi="Times New Roman"/>
          <w:sz w:val="28"/>
          <w:szCs w:val="28"/>
        </w:rPr>
        <w:t>и</w:t>
      </w:r>
      <w:r>
        <w:rPr>
          <w:rFonts w:ascii="Times New Roman" w:hAnsi="Times New Roman"/>
          <w:sz w:val="28"/>
          <w:szCs w:val="28"/>
        </w:rPr>
        <w:t xml:space="preserve">стая коагуляция крови как характерный спутник активного туберкулеза легких </w:t>
      </w:r>
      <w:r>
        <w:rPr>
          <w:rFonts w:ascii="Times New Roman" w:hAnsi="Times New Roman"/>
          <w:sz w:val="28"/>
          <w:szCs w:val="28"/>
          <w:lang w:val="uk-UA"/>
        </w:rPr>
        <w:t xml:space="preserve">[Текст] </w:t>
      </w:r>
      <w:r>
        <w:rPr>
          <w:rFonts w:ascii="Times New Roman" w:hAnsi="Times New Roman"/>
          <w:sz w:val="28"/>
          <w:szCs w:val="28"/>
        </w:rPr>
        <w:t>/ Г. О. Каминская</w:t>
      </w:r>
      <w:r>
        <w:rPr>
          <w:rFonts w:ascii="Times New Roman" w:hAnsi="Times New Roman"/>
          <w:sz w:val="28"/>
          <w:szCs w:val="28"/>
          <w:lang w:val="uk-UA"/>
        </w:rPr>
        <w:t xml:space="preserve"> </w:t>
      </w:r>
      <w:r>
        <w:rPr>
          <w:rFonts w:ascii="Times New Roman" w:hAnsi="Times New Roman"/>
          <w:sz w:val="28"/>
          <w:szCs w:val="28"/>
        </w:rPr>
        <w:t>[и др.] // Проблемы т</w:t>
      </w:r>
      <w:r>
        <w:rPr>
          <w:rFonts w:ascii="Times New Roman" w:hAnsi="Times New Roman"/>
          <w:sz w:val="28"/>
          <w:szCs w:val="28"/>
        </w:rPr>
        <w:t>у</w:t>
      </w:r>
      <w:r>
        <w:rPr>
          <w:rFonts w:ascii="Times New Roman" w:hAnsi="Times New Roman"/>
          <w:sz w:val="28"/>
          <w:szCs w:val="28"/>
        </w:rPr>
        <w:t>беркулеза. – 1997. – № 3. – С. 42–46.</w:t>
      </w:r>
    </w:p>
    <w:p w:rsidR="00881138" w:rsidRDefault="00881138" w:rsidP="00720E22">
      <w:pPr>
        <w:pStyle w:val="ac"/>
        <w:numPr>
          <w:ilvl w:val="0"/>
          <w:numId w:val="12"/>
        </w:numPr>
        <w:tabs>
          <w:tab w:val="left" w:pos="360"/>
          <w:tab w:val="num" w:pos="567"/>
          <w:tab w:val="left" w:pos="1134"/>
        </w:tabs>
        <w:spacing w:line="360" w:lineRule="auto"/>
        <w:ind w:left="0" w:firstLine="567"/>
        <w:jc w:val="both"/>
        <w:rPr>
          <w:rFonts w:ascii="Times New Roman" w:hAnsi="Times New Roman"/>
          <w:sz w:val="28"/>
          <w:szCs w:val="28"/>
        </w:rPr>
      </w:pPr>
      <w:r>
        <w:rPr>
          <w:rFonts w:ascii="Times New Roman" w:hAnsi="Times New Roman"/>
          <w:sz w:val="28"/>
          <w:szCs w:val="28"/>
          <w:lang w:val="uk-UA"/>
        </w:rPr>
        <w:t xml:space="preserve">Волошина, В. В. </w:t>
      </w:r>
      <w:r>
        <w:rPr>
          <w:rFonts w:ascii="Times New Roman" w:hAnsi="Times New Roman"/>
          <w:bCs/>
          <w:sz w:val="28"/>
          <w:szCs w:val="28"/>
          <w:lang w:val="uk-UA"/>
        </w:rPr>
        <w:t xml:space="preserve">Ефективність лікування хворих на вперше діагностований деструктивний туберкульоз легенів і анемію </w:t>
      </w:r>
      <w:r>
        <w:rPr>
          <w:rFonts w:ascii="Times New Roman" w:hAnsi="Times New Roman"/>
          <w:sz w:val="28"/>
          <w:szCs w:val="28"/>
          <w:lang w:val="uk-UA"/>
        </w:rPr>
        <w:t xml:space="preserve">[Текст] : автореф. </w:t>
      </w:r>
      <w:r>
        <w:rPr>
          <w:rFonts w:ascii="Times New Roman" w:hAnsi="Times New Roman"/>
          <w:sz w:val="28"/>
          <w:szCs w:val="28"/>
        </w:rPr>
        <w:t>дис</w:t>
      </w:r>
      <w:r>
        <w:rPr>
          <w:rFonts w:ascii="Times New Roman" w:hAnsi="Times New Roman"/>
          <w:sz w:val="28"/>
          <w:szCs w:val="28"/>
          <w:lang w:val="uk-UA"/>
        </w:rPr>
        <w:t xml:space="preserve">. ... </w:t>
      </w:r>
      <w:r>
        <w:rPr>
          <w:rFonts w:ascii="Times New Roman" w:hAnsi="Times New Roman"/>
          <w:sz w:val="28"/>
          <w:szCs w:val="28"/>
        </w:rPr>
        <w:t>канд</w:t>
      </w:r>
      <w:r>
        <w:rPr>
          <w:rFonts w:ascii="Times New Roman" w:hAnsi="Times New Roman"/>
          <w:sz w:val="28"/>
          <w:szCs w:val="28"/>
          <w:lang w:val="uk-UA"/>
        </w:rPr>
        <w:t xml:space="preserve">. мед. наук : 14.01.26 </w:t>
      </w:r>
      <w:r>
        <w:rPr>
          <w:rFonts w:ascii="Times New Roman" w:hAnsi="Times New Roman"/>
          <w:sz w:val="28"/>
          <w:szCs w:val="28"/>
        </w:rPr>
        <w:t xml:space="preserve">/ </w:t>
      </w:r>
      <w:r>
        <w:rPr>
          <w:rFonts w:ascii="Times New Roman" w:hAnsi="Times New Roman"/>
          <w:sz w:val="28"/>
          <w:szCs w:val="28"/>
          <w:lang w:val="uk-UA"/>
        </w:rPr>
        <w:t xml:space="preserve">В. В. Волошина. – К., 2003. – 20 с. </w:t>
      </w:r>
    </w:p>
    <w:p w:rsidR="00881138" w:rsidRDefault="00881138" w:rsidP="00720E22">
      <w:pPr>
        <w:pStyle w:val="ac"/>
        <w:numPr>
          <w:ilvl w:val="0"/>
          <w:numId w:val="12"/>
        </w:numPr>
        <w:tabs>
          <w:tab w:val="left" w:pos="360"/>
          <w:tab w:val="num" w:pos="567"/>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 xml:space="preserve">Волкова, К. И. Туберкулез в период эпидемии ВИЧ/СПИДа и наркомании </w:t>
      </w:r>
      <w:r>
        <w:rPr>
          <w:rFonts w:ascii="Times New Roman" w:hAnsi="Times New Roman"/>
          <w:sz w:val="28"/>
          <w:szCs w:val="28"/>
          <w:lang w:val="uk-UA"/>
        </w:rPr>
        <w:t xml:space="preserve">[Текст] </w:t>
      </w:r>
      <w:r>
        <w:rPr>
          <w:rFonts w:ascii="Times New Roman" w:hAnsi="Times New Roman"/>
          <w:sz w:val="28"/>
          <w:szCs w:val="28"/>
        </w:rPr>
        <w:t xml:space="preserve">/ К. И. </w:t>
      </w:r>
      <w:r>
        <w:rPr>
          <w:rFonts w:ascii="Times New Roman" w:hAnsi="Times New Roman"/>
          <w:iCs/>
          <w:sz w:val="28"/>
          <w:szCs w:val="28"/>
        </w:rPr>
        <w:t>Волкова, А. Н. Кокоcов, Н. А. Бpаженко</w:t>
      </w:r>
      <w:r>
        <w:rPr>
          <w:rFonts w:ascii="Times New Roman" w:hAnsi="Times New Roman"/>
          <w:sz w:val="28"/>
          <w:szCs w:val="28"/>
        </w:rPr>
        <w:t xml:space="preserve"> // Проблемы туберкулеза. – 2001. – № 2. – С. 61–65.</w:t>
      </w:r>
    </w:p>
    <w:p w:rsidR="00881138" w:rsidRDefault="00881138" w:rsidP="00720E22">
      <w:pPr>
        <w:numPr>
          <w:ilvl w:val="0"/>
          <w:numId w:val="12"/>
        </w:numPr>
        <w:tabs>
          <w:tab w:val="num" w:pos="567"/>
          <w:tab w:val="left" w:pos="1134"/>
        </w:tabs>
        <w:spacing w:after="0" w:line="360" w:lineRule="auto"/>
        <w:ind w:left="0" w:firstLine="567"/>
        <w:jc w:val="both"/>
        <w:rPr>
          <w:sz w:val="28"/>
          <w:szCs w:val="28"/>
        </w:rPr>
      </w:pPr>
      <w:r>
        <w:rPr>
          <w:bCs/>
          <w:sz w:val="28"/>
          <w:szCs w:val="28"/>
        </w:rPr>
        <w:t>Вплив</w:t>
      </w:r>
      <w:r>
        <w:rPr>
          <w:b/>
          <w:bCs/>
          <w:sz w:val="28"/>
          <w:szCs w:val="28"/>
        </w:rPr>
        <w:t xml:space="preserve"> </w:t>
      </w:r>
      <w:r>
        <w:rPr>
          <w:sz w:val="28"/>
          <w:szCs w:val="28"/>
        </w:rPr>
        <w:t xml:space="preserve">соєвих продуктів на стан імунітету та неспецифічної резистентності організму хворих на туберкульоз легень </w:t>
      </w:r>
      <w:r>
        <w:rPr>
          <w:sz w:val="28"/>
          <w:szCs w:val="28"/>
          <w:lang w:val="uk-UA"/>
        </w:rPr>
        <w:t xml:space="preserve">[Текст] </w:t>
      </w:r>
      <w:r>
        <w:rPr>
          <w:sz w:val="28"/>
          <w:szCs w:val="28"/>
        </w:rPr>
        <w:t xml:space="preserve">/ Ю. М. Анісімова [та ін.] // Інфекційні хвороби. – 2008. – № 1. – С. 40–46. </w:t>
      </w:r>
    </w:p>
    <w:p w:rsidR="00881138" w:rsidRDefault="00881138" w:rsidP="00720E22">
      <w:pPr>
        <w:numPr>
          <w:ilvl w:val="0"/>
          <w:numId w:val="12"/>
        </w:numPr>
        <w:tabs>
          <w:tab w:val="left" w:pos="360"/>
          <w:tab w:val="num" w:pos="567"/>
          <w:tab w:val="left" w:pos="1134"/>
        </w:tabs>
        <w:spacing w:after="0" w:line="360" w:lineRule="auto"/>
        <w:ind w:left="0" w:firstLine="567"/>
        <w:jc w:val="both"/>
        <w:rPr>
          <w:sz w:val="28"/>
          <w:szCs w:val="28"/>
          <w:lang w:val="uk-UA"/>
        </w:rPr>
      </w:pPr>
      <w:r>
        <w:rPr>
          <w:sz w:val="28"/>
          <w:szCs w:val="28"/>
          <w:lang w:val="uk-UA"/>
        </w:rPr>
        <w:t>Гайович, А. І. Поширеність резистентних мікобактерій тубе</w:t>
      </w:r>
      <w:r>
        <w:rPr>
          <w:sz w:val="28"/>
          <w:szCs w:val="28"/>
          <w:lang w:val="uk-UA"/>
        </w:rPr>
        <w:t>р</w:t>
      </w:r>
      <w:r>
        <w:rPr>
          <w:sz w:val="28"/>
          <w:szCs w:val="28"/>
          <w:lang w:val="uk-UA"/>
        </w:rPr>
        <w:t>кульозу у хворих на туберкульоз легень та їх вплив на результати лікування [Текст] : тези допов.</w:t>
      </w:r>
      <w:r>
        <w:rPr>
          <w:sz w:val="28"/>
          <w:szCs w:val="28"/>
        </w:rPr>
        <w:t xml:space="preserve"> </w:t>
      </w:r>
      <w:r>
        <w:rPr>
          <w:sz w:val="28"/>
          <w:szCs w:val="28"/>
          <w:lang w:val="uk-UA"/>
        </w:rPr>
        <w:t>/ А. І. Гайович, В. М. Вайс // Матеріали ІІІ з’їзду фтизіатрів і пульмонологів У</w:t>
      </w:r>
      <w:r>
        <w:rPr>
          <w:sz w:val="28"/>
          <w:szCs w:val="28"/>
          <w:lang w:val="uk-UA"/>
        </w:rPr>
        <w:t>к</w:t>
      </w:r>
      <w:r>
        <w:rPr>
          <w:sz w:val="28"/>
          <w:szCs w:val="28"/>
          <w:lang w:val="uk-UA"/>
        </w:rPr>
        <w:t>раїни (Київ, 2003). – Укр. пульмонол. журн. – 2003. – № 2. – С. 141.</w:t>
      </w:r>
    </w:p>
    <w:p w:rsidR="00881138" w:rsidRDefault="00881138" w:rsidP="00720E22">
      <w:pPr>
        <w:numPr>
          <w:ilvl w:val="0"/>
          <w:numId w:val="12"/>
        </w:numPr>
        <w:tabs>
          <w:tab w:val="num" w:pos="567"/>
          <w:tab w:val="left" w:pos="900"/>
          <w:tab w:val="left" w:pos="1134"/>
        </w:tabs>
        <w:spacing w:after="0" w:line="360" w:lineRule="auto"/>
        <w:ind w:left="0" w:firstLine="567"/>
        <w:jc w:val="both"/>
        <w:rPr>
          <w:sz w:val="28"/>
          <w:szCs w:val="28"/>
        </w:rPr>
      </w:pPr>
      <w:r>
        <w:rPr>
          <w:sz w:val="28"/>
          <w:szCs w:val="28"/>
          <w:lang w:val="uk-UA"/>
        </w:rPr>
        <w:t>Гаркави, Л. Х. Адаптационные реакции и резистентность о</w:t>
      </w:r>
      <w:r>
        <w:rPr>
          <w:sz w:val="28"/>
          <w:szCs w:val="28"/>
          <w:lang w:val="uk-UA"/>
        </w:rPr>
        <w:t>р</w:t>
      </w:r>
      <w:r>
        <w:rPr>
          <w:sz w:val="28"/>
          <w:szCs w:val="28"/>
          <w:lang w:val="uk-UA"/>
        </w:rPr>
        <w:t>ганизма [Текст] / Л. Х. Гаркави, Е. Б. Квакина, М. А. Уколова. – Ро</w:t>
      </w:r>
      <w:r>
        <w:rPr>
          <w:sz w:val="28"/>
          <w:szCs w:val="28"/>
          <w:lang w:val="uk-UA"/>
        </w:rPr>
        <w:t>с</w:t>
      </w:r>
      <w:r>
        <w:rPr>
          <w:sz w:val="28"/>
          <w:szCs w:val="28"/>
          <w:lang w:val="uk-UA"/>
        </w:rPr>
        <w:t xml:space="preserve">тов н/Д : </w:t>
      </w:r>
      <w:r>
        <w:rPr>
          <w:sz w:val="28"/>
          <w:szCs w:val="28"/>
        </w:rPr>
        <w:t>Сев.–Кавк.</w:t>
      </w:r>
      <w:r>
        <w:rPr>
          <w:sz w:val="28"/>
          <w:szCs w:val="28"/>
          <w:lang w:val="uk-UA"/>
        </w:rPr>
        <w:t xml:space="preserve"> НЦ высш. шк., 1990. – 223 с. </w:t>
      </w:r>
    </w:p>
    <w:p w:rsidR="00881138" w:rsidRDefault="00881138" w:rsidP="00720E22">
      <w:pPr>
        <w:numPr>
          <w:ilvl w:val="0"/>
          <w:numId w:val="12"/>
        </w:numPr>
        <w:tabs>
          <w:tab w:val="num" w:pos="567"/>
          <w:tab w:val="left" w:pos="900"/>
          <w:tab w:val="left" w:pos="1134"/>
        </w:tabs>
        <w:spacing w:after="0" w:line="360" w:lineRule="auto"/>
        <w:ind w:left="0" w:firstLine="567"/>
        <w:jc w:val="both"/>
        <w:rPr>
          <w:sz w:val="28"/>
          <w:szCs w:val="28"/>
        </w:rPr>
      </w:pPr>
      <w:r>
        <w:rPr>
          <w:sz w:val="28"/>
          <w:szCs w:val="28"/>
        </w:rPr>
        <w:t xml:space="preserve">Гигиеническая оценка состояния окружающей среды Донецкой области и степени ее опасности для здоровья населения </w:t>
      </w:r>
      <w:r>
        <w:rPr>
          <w:sz w:val="28"/>
          <w:szCs w:val="28"/>
          <w:lang w:val="uk-UA"/>
        </w:rPr>
        <w:t xml:space="preserve">[Текст] </w:t>
      </w:r>
      <w:r>
        <w:rPr>
          <w:sz w:val="28"/>
          <w:szCs w:val="28"/>
        </w:rPr>
        <w:t xml:space="preserve">/ С. В.Грищенко [и др.] // Вестн. гигиены и эпидем. – 2007. – Том 11, № 1. – С. 8–11. </w:t>
      </w:r>
    </w:p>
    <w:p w:rsidR="00881138" w:rsidRDefault="00881138" w:rsidP="00720E22">
      <w:pPr>
        <w:numPr>
          <w:ilvl w:val="0"/>
          <w:numId w:val="12"/>
        </w:numPr>
        <w:tabs>
          <w:tab w:val="num" w:pos="567"/>
          <w:tab w:val="left" w:pos="900"/>
          <w:tab w:val="left" w:pos="1134"/>
        </w:tabs>
        <w:spacing w:after="0" w:line="360" w:lineRule="auto"/>
        <w:ind w:left="0" w:firstLine="567"/>
        <w:jc w:val="both"/>
        <w:rPr>
          <w:sz w:val="28"/>
          <w:szCs w:val="28"/>
        </w:rPr>
      </w:pPr>
      <w:r>
        <w:rPr>
          <w:sz w:val="28"/>
          <w:szCs w:val="28"/>
          <w:lang w:val="uk-UA"/>
        </w:rPr>
        <w:lastRenderedPageBreak/>
        <w:t xml:space="preserve">Гришун, Ю. А. </w:t>
      </w:r>
      <w:r>
        <w:rPr>
          <w:sz w:val="28"/>
          <w:szCs w:val="28"/>
        </w:rPr>
        <w:t>Особенности течения туберкулеза легких в услов</w:t>
      </w:r>
      <w:r>
        <w:rPr>
          <w:sz w:val="28"/>
          <w:szCs w:val="28"/>
        </w:rPr>
        <w:t>и</w:t>
      </w:r>
      <w:r>
        <w:rPr>
          <w:sz w:val="28"/>
          <w:szCs w:val="28"/>
        </w:rPr>
        <w:t xml:space="preserve">ях эпидемии </w:t>
      </w:r>
      <w:r>
        <w:rPr>
          <w:sz w:val="28"/>
          <w:szCs w:val="28"/>
          <w:lang w:val="uk-UA"/>
        </w:rPr>
        <w:t xml:space="preserve">[Текст] </w:t>
      </w:r>
      <w:r>
        <w:rPr>
          <w:sz w:val="28"/>
          <w:szCs w:val="28"/>
        </w:rPr>
        <w:t xml:space="preserve">/ Ю. А. </w:t>
      </w:r>
      <w:r>
        <w:rPr>
          <w:sz w:val="28"/>
          <w:szCs w:val="28"/>
          <w:lang w:val="uk-UA"/>
        </w:rPr>
        <w:t>Гришун, Б. В. Норейко, С. М. Лепшин</w:t>
      </w:r>
      <w:r>
        <w:rPr>
          <w:sz w:val="28"/>
          <w:szCs w:val="28"/>
        </w:rPr>
        <w:t>а // Вопросы эксперим. и клин. медицины. – Донецк, 2001. – Вып. 5, т. 1. – С. 132–134.</w:t>
      </w:r>
    </w:p>
    <w:p w:rsidR="00881138" w:rsidRDefault="00881138" w:rsidP="00720E22">
      <w:pPr>
        <w:numPr>
          <w:ilvl w:val="0"/>
          <w:numId w:val="12"/>
        </w:numPr>
        <w:tabs>
          <w:tab w:val="num" w:pos="567"/>
          <w:tab w:val="left" w:pos="900"/>
          <w:tab w:val="left" w:pos="1134"/>
        </w:tabs>
        <w:spacing w:after="0" w:line="360" w:lineRule="auto"/>
        <w:ind w:left="0" w:firstLine="567"/>
        <w:jc w:val="both"/>
        <w:rPr>
          <w:sz w:val="28"/>
          <w:szCs w:val="28"/>
        </w:rPr>
      </w:pPr>
      <w:r>
        <w:rPr>
          <w:sz w:val="28"/>
          <w:szCs w:val="28"/>
        </w:rPr>
        <w:t>Гулевич</w:t>
      </w:r>
      <w:r>
        <w:rPr>
          <w:sz w:val="28"/>
          <w:szCs w:val="28"/>
          <w:lang w:val="uk-UA"/>
        </w:rPr>
        <w:t>,</w:t>
      </w:r>
      <w:r>
        <w:rPr>
          <w:sz w:val="28"/>
          <w:szCs w:val="28"/>
        </w:rPr>
        <w:t xml:space="preserve"> О. П. </w:t>
      </w:r>
      <w:r>
        <w:rPr>
          <w:bCs/>
          <w:sz w:val="28"/>
          <w:szCs w:val="28"/>
          <w:lang w:val="uk-UA"/>
        </w:rPr>
        <w:t>Порушення мікроциркуляції та способи її корекції у хворих на вперше діагностований туберкульоз легень</w:t>
      </w:r>
      <w:r>
        <w:rPr>
          <w:bCs/>
          <w:sz w:val="28"/>
          <w:szCs w:val="28"/>
        </w:rPr>
        <w:t xml:space="preserve"> </w:t>
      </w:r>
      <w:r>
        <w:rPr>
          <w:sz w:val="28"/>
          <w:szCs w:val="28"/>
          <w:lang w:val="uk-UA"/>
        </w:rPr>
        <w:t>[Текст]</w:t>
      </w:r>
      <w:r>
        <w:rPr>
          <w:sz w:val="28"/>
          <w:szCs w:val="28"/>
        </w:rPr>
        <w:t xml:space="preserve"> </w:t>
      </w:r>
      <w:r>
        <w:rPr>
          <w:sz w:val="28"/>
          <w:szCs w:val="28"/>
          <w:lang w:val="uk-UA"/>
        </w:rPr>
        <w:t xml:space="preserve">: автореф. </w:t>
      </w:r>
      <w:r>
        <w:rPr>
          <w:sz w:val="28"/>
          <w:szCs w:val="28"/>
        </w:rPr>
        <w:t>дис</w:t>
      </w:r>
      <w:r>
        <w:rPr>
          <w:sz w:val="28"/>
          <w:szCs w:val="28"/>
          <w:lang w:val="uk-UA"/>
        </w:rPr>
        <w:t xml:space="preserve">. </w:t>
      </w:r>
      <w:r>
        <w:rPr>
          <w:sz w:val="28"/>
          <w:szCs w:val="28"/>
        </w:rPr>
        <w:t xml:space="preserve">… </w:t>
      </w:r>
      <w:r>
        <w:rPr>
          <w:sz w:val="28"/>
          <w:szCs w:val="28"/>
          <w:lang w:val="uk-UA"/>
        </w:rPr>
        <w:t>канд. мед. наук</w:t>
      </w:r>
      <w:r>
        <w:rPr>
          <w:sz w:val="28"/>
          <w:szCs w:val="28"/>
        </w:rPr>
        <w:t xml:space="preserve"> </w:t>
      </w:r>
      <w:r>
        <w:rPr>
          <w:sz w:val="28"/>
          <w:szCs w:val="28"/>
          <w:lang w:val="uk-UA"/>
        </w:rPr>
        <w:t>: 14.01.26 / О.</w:t>
      </w:r>
      <w:r>
        <w:rPr>
          <w:sz w:val="28"/>
          <w:szCs w:val="28"/>
        </w:rPr>
        <w:t xml:space="preserve"> </w:t>
      </w:r>
      <w:r>
        <w:rPr>
          <w:sz w:val="28"/>
          <w:szCs w:val="28"/>
          <w:lang w:val="uk-UA"/>
        </w:rPr>
        <w:t>П. Гуревич. – К</w:t>
      </w:r>
      <w:r>
        <w:rPr>
          <w:sz w:val="28"/>
          <w:szCs w:val="28"/>
        </w:rPr>
        <w:t>.</w:t>
      </w:r>
      <w:r>
        <w:rPr>
          <w:sz w:val="28"/>
          <w:szCs w:val="28"/>
          <w:lang w:val="uk-UA"/>
        </w:rPr>
        <w:t>, 2003. – 20 с.</w:t>
      </w:r>
    </w:p>
    <w:p w:rsidR="00881138" w:rsidRDefault="00881138" w:rsidP="00720E22">
      <w:pPr>
        <w:numPr>
          <w:ilvl w:val="0"/>
          <w:numId w:val="12"/>
        </w:numPr>
        <w:tabs>
          <w:tab w:val="num" w:pos="567"/>
          <w:tab w:val="left" w:pos="1134"/>
        </w:tabs>
        <w:overflowPunct w:val="0"/>
        <w:autoSpaceDE w:val="0"/>
        <w:autoSpaceDN w:val="0"/>
        <w:adjustRightInd w:val="0"/>
        <w:spacing w:after="0" w:line="360" w:lineRule="auto"/>
        <w:ind w:left="0" w:firstLine="567"/>
        <w:jc w:val="both"/>
        <w:textAlignment w:val="baseline"/>
        <w:rPr>
          <w:sz w:val="28"/>
          <w:szCs w:val="28"/>
        </w:rPr>
      </w:pPr>
      <w:r>
        <w:rPr>
          <w:sz w:val="28"/>
          <w:szCs w:val="28"/>
        </w:rPr>
        <w:t>Гублер</w:t>
      </w:r>
      <w:r>
        <w:rPr>
          <w:sz w:val="28"/>
          <w:szCs w:val="28"/>
          <w:lang w:val="uk-UA"/>
        </w:rPr>
        <w:t>,</w:t>
      </w:r>
      <w:r>
        <w:rPr>
          <w:sz w:val="28"/>
          <w:szCs w:val="28"/>
        </w:rPr>
        <w:t xml:space="preserve"> Е. В. Вычислительные  методы анализа и распознавания патологических проце</w:t>
      </w:r>
      <w:r>
        <w:rPr>
          <w:sz w:val="28"/>
          <w:szCs w:val="28"/>
        </w:rPr>
        <w:t>с</w:t>
      </w:r>
      <w:r>
        <w:rPr>
          <w:sz w:val="28"/>
          <w:szCs w:val="28"/>
        </w:rPr>
        <w:t xml:space="preserve">сов </w:t>
      </w:r>
      <w:r>
        <w:rPr>
          <w:sz w:val="28"/>
          <w:szCs w:val="28"/>
          <w:lang w:val="uk-UA"/>
        </w:rPr>
        <w:t xml:space="preserve">[Текст] </w:t>
      </w:r>
      <w:r>
        <w:rPr>
          <w:sz w:val="28"/>
          <w:szCs w:val="28"/>
        </w:rPr>
        <w:t>/ Е. В. Гублер. – Л. : Медицина, 1978. – 293 с.</w:t>
      </w:r>
    </w:p>
    <w:p w:rsidR="00881138" w:rsidRDefault="00881138" w:rsidP="00720E22">
      <w:pPr>
        <w:numPr>
          <w:ilvl w:val="0"/>
          <w:numId w:val="12"/>
        </w:numPr>
        <w:tabs>
          <w:tab w:val="num" w:pos="567"/>
          <w:tab w:val="left" w:pos="1134"/>
        </w:tabs>
        <w:spacing w:after="0" w:line="360" w:lineRule="auto"/>
        <w:ind w:left="0" w:firstLine="567"/>
        <w:jc w:val="both"/>
        <w:rPr>
          <w:sz w:val="28"/>
          <w:szCs w:val="28"/>
        </w:rPr>
      </w:pPr>
      <w:r>
        <w:rPr>
          <w:sz w:val="28"/>
          <w:szCs w:val="28"/>
        </w:rPr>
        <w:t xml:space="preserve">Диагностическое значение изучения специфического противотуберкулезного иммунитета у больных при туберкулезе и другой легочной патологии </w:t>
      </w:r>
      <w:r>
        <w:rPr>
          <w:sz w:val="28"/>
          <w:szCs w:val="28"/>
          <w:lang w:val="uk-UA"/>
        </w:rPr>
        <w:t xml:space="preserve">[Текст] </w:t>
      </w:r>
      <w:r>
        <w:rPr>
          <w:sz w:val="28"/>
          <w:szCs w:val="28"/>
        </w:rPr>
        <w:t xml:space="preserve">/ Д. А. Адамбеков [и др.] </w:t>
      </w:r>
      <w:r>
        <w:rPr>
          <w:bCs/>
          <w:sz w:val="28"/>
          <w:szCs w:val="28"/>
        </w:rPr>
        <w:t xml:space="preserve">// </w:t>
      </w:r>
      <w:r>
        <w:rPr>
          <w:sz w:val="28"/>
          <w:szCs w:val="28"/>
        </w:rPr>
        <w:t>Проблемы туберкулеза. – 1997. – № 3. – С. 20–23.</w:t>
      </w:r>
    </w:p>
    <w:p w:rsidR="00881138" w:rsidRDefault="00881138" w:rsidP="00720E22">
      <w:pPr>
        <w:numPr>
          <w:ilvl w:val="0"/>
          <w:numId w:val="12"/>
        </w:numPr>
        <w:tabs>
          <w:tab w:val="num" w:pos="567"/>
          <w:tab w:val="left" w:pos="1134"/>
          <w:tab w:val="left" w:pos="1620"/>
        </w:tabs>
        <w:spacing w:after="0" w:line="360" w:lineRule="auto"/>
        <w:ind w:left="0" w:firstLine="567"/>
        <w:jc w:val="both"/>
        <w:rPr>
          <w:sz w:val="28"/>
          <w:szCs w:val="28"/>
        </w:rPr>
      </w:pPr>
      <w:r>
        <w:rPr>
          <w:sz w:val="28"/>
          <w:szCs w:val="28"/>
        </w:rPr>
        <w:t>Динамическое поверхностное натяжение крови при хроническом пыл</w:t>
      </w:r>
      <w:r>
        <w:rPr>
          <w:sz w:val="28"/>
          <w:szCs w:val="28"/>
        </w:rPr>
        <w:t>е</w:t>
      </w:r>
      <w:r>
        <w:rPr>
          <w:sz w:val="28"/>
          <w:szCs w:val="28"/>
        </w:rPr>
        <w:t xml:space="preserve">вом бронхите у горнорабочих угольных шахт </w:t>
      </w:r>
      <w:r>
        <w:rPr>
          <w:sz w:val="28"/>
          <w:szCs w:val="28"/>
          <w:lang w:val="uk-UA"/>
        </w:rPr>
        <w:t xml:space="preserve">[Текст] </w:t>
      </w:r>
      <w:r>
        <w:rPr>
          <w:sz w:val="28"/>
          <w:szCs w:val="28"/>
        </w:rPr>
        <w:t>/ О. В. Синяченко [и др.] // Медицина труда и пром. экология. – 2000. – № 6. – С. 6–10.</w:t>
      </w:r>
    </w:p>
    <w:p w:rsidR="00881138" w:rsidRDefault="00881138" w:rsidP="00720E22">
      <w:pPr>
        <w:numPr>
          <w:ilvl w:val="0"/>
          <w:numId w:val="12"/>
        </w:numPr>
        <w:tabs>
          <w:tab w:val="num" w:pos="567"/>
          <w:tab w:val="left" w:pos="1134"/>
        </w:tabs>
        <w:spacing w:after="0" w:line="360" w:lineRule="auto"/>
        <w:ind w:left="0" w:firstLine="567"/>
        <w:jc w:val="both"/>
        <w:rPr>
          <w:sz w:val="28"/>
          <w:szCs w:val="28"/>
        </w:rPr>
      </w:pPr>
      <w:r>
        <w:rPr>
          <w:sz w:val="28"/>
          <w:szCs w:val="28"/>
        </w:rPr>
        <w:t xml:space="preserve"> Дорожкова</w:t>
      </w:r>
      <w:r>
        <w:rPr>
          <w:sz w:val="28"/>
          <w:szCs w:val="28"/>
          <w:lang w:val="uk-UA"/>
        </w:rPr>
        <w:t>,</w:t>
      </w:r>
      <w:r>
        <w:rPr>
          <w:sz w:val="28"/>
          <w:szCs w:val="28"/>
        </w:rPr>
        <w:t xml:space="preserve"> И. Р. Формы персистирования микобактерий туберкулеза в организме чел</w:t>
      </w:r>
      <w:r>
        <w:rPr>
          <w:sz w:val="28"/>
          <w:szCs w:val="28"/>
        </w:rPr>
        <w:t>о</w:t>
      </w:r>
      <w:r>
        <w:rPr>
          <w:sz w:val="28"/>
          <w:szCs w:val="28"/>
        </w:rPr>
        <w:t xml:space="preserve">века </w:t>
      </w:r>
      <w:r>
        <w:rPr>
          <w:sz w:val="28"/>
          <w:szCs w:val="28"/>
          <w:lang w:val="uk-UA"/>
        </w:rPr>
        <w:t xml:space="preserve">[Текст] </w:t>
      </w:r>
      <w:r>
        <w:rPr>
          <w:sz w:val="28"/>
          <w:szCs w:val="28"/>
        </w:rPr>
        <w:t>:</w:t>
      </w:r>
      <w:r>
        <w:rPr>
          <w:sz w:val="28"/>
          <w:szCs w:val="28"/>
          <w:lang w:val="uk-UA"/>
        </w:rPr>
        <w:t xml:space="preserve"> </w:t>
      </w:r>
      <w:r>
        <w:rPr>
          <w:sz w:val="28"/>
          <w:szCs w:val="28"/>
        </w:rPr>
        <w:t xml:space="preserve">автореф. дис. </w:t>
      </w:r>
      <w:r>
        <w:rPr>
          <w:sz w:val="28"/>
          <w:szCs w:val="28"/>
          <w:lang w:val="uk-UA"/>
        </w:rPr>
        <w:t xml:space="preserve">... </w:t>
      </w:r>
      <w:r>
        <w:rPr>
          <w:sz w:val="28"/>
          <w:szCs w:val="28"/>
        </w:rPr>
        <w:t xml:space="preserve">д–ра мед. наук : </w:t>
      </w:r>
      <w:r>
        <w:rPr>
          <w:sz w:val="28"/>
          <w:szCs w:val="28"/>
          <w:lang w:val="uk-UA"/>
        </w:rPr>
        <w:t xml:space="preserve">14.01.25 </w:t>
      </w:r>
      <w:r>
        <w:rPr>
          <w:sz w:val="28"/>
          <w:szCs w:val="28"/>
        </w:rPr>
        <w:t>/ И. Р. Дорожкова. – М., 1974. – 36 с.</w:t>
      </w:r>
    </w:p>
    <w:p w:rsidR="00881138" w:rsidRDefault="00881138" w:rsidP="00720E22">
      <w:pPr>
        <w:pStyle w:val="ac"/>
        <w:numPr>
          <w:ilvl w:val="0"/>
          <w:numId w:val="12"/>
        </w:numPr>
        <w:tabs>
          <w:tab w:val="left" w:pos="360"/>
          <w:tab w:val="num" w:pos="567"/>
          <w:tab w:val="left" w:pos="900"/>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 xml:space="preserve"> Дранник</w:t>
      </w:r>
      <w:r>
        <w:rPr>
          <w:rFonts w:ascii="Times New Roman" w:hAnsi="Times New Roman"/>
          <w:sz w:val="28"/>
          <w:szCs w:val="28"/>
          <w:lang w:val="uk-UA"/>
        </w:rPr>
        <w:t>,</w:t>
      </w:r>
      <w:r>
        <w:rPr>
          <w:rFonts w:ascii="Times New Roman" w:hAnsi="Times New Roman"/>
          <w:sz w:val="28"/>
          <w:szCs w:val="28"/>
        </w:rPr>
        <w:t xml:space="preserve"> Г. Н. Клиническая иммунология и аллергология [Текст] / Г. Н. Дранник. – М. : МИА, 2003. – 600 с.</w:t>
      </w:r>
    </w:p>
    <w:p w:rsidR="00881138" w:rsidRDefault="00881138" w:rsidP="00720E22">
      <w:pPr>
        <w:pStyle w:val="ac"/>
        <w:numPr>
          <w:ilvl w:val="0"/>
          <w:numId w:val="12"/>
        </w:numPr>
        <w:tabs>
          <w:tab w:val="left" w:pos="360"/>
          <w:tab w:val="num" w:pos="567"/>
          <w:tab w:val="left" w:pos="900"/>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 xml:space="preserve"> Дранник</w:t>
      </w:r>
      <w:r>
        <w:rPr>
          <w:rFonts w:ascii="Times New Roman" w:hAnsi="Times New Roman"/>
          <w:sz w:val="28"/>
          <w:szCs w:val="28"/>
          <w:lang w:val="uk-UA"/>
        </w:rPr>
        <w:t>,</w:t>
      </w:r>
      <w:r>
        <w:rPr>
          <w:rFonts w:ascii="Times New Roman" w:hAnsi="Times New Roman"/>
          <w:sz w:val="28"/>
          <w:szCs w:val="28"/>
        </w:rPr>
        <w:t xml:space="preserve"> Г. Н. Продукты расщепления фибр</w:t>
      </w:r>
      <w:r>
        <w:rPr>
          <w:rFonts w:ascii="Times New Roman" w:hAnsi="Times New Roman"/>
          <w:sz w:val="28"/>
          <w:szCs w:val="28"/>
        </w:rPr>
        <w:t>и</w:t>
      </w:r>
      <w:r>
        <w:rPr>
          <w:rFonts w:ascii="Times New Roman" w:hAnsi="Times New Roman"/>
          <w:sz w:val="28"/>
          <w:szCs w:val="28"/>
        </w:rPr>
        <w:t>на/фибриногена при патологических процессах (биохимические и клинические аспе</w:t>
      </w:r>
      <w:r>
        <w:rPr>
          <w:rFonts w:ascii="Times New Roman" w:hAnsi="Times New Roman"/>
          <w:sz w:val="28"/>
          <w:szCs w:val="28"/>
        </w:rPr>
        <w:t>к</w:t>
      </w:r>
      <w:r>
        <w:rPr>
          <w:rFonts w:ascii="Times New Roman" w:hAnsi="Times New Roman"/>
          <w:sz w:val="28"/>
          <w:szCs w:val="28"/>
        </w:rPr>
        <w:t xml:space="preserve">ты) </w:t>
      </w:r>
      <w:r>
        <w:rPr>
          <w:rFonts w:ascii="Times New Roman" w:hAnsi="Times New Roman"/>
          <w:sz w:val="28"/>
          <w:szCs w:val="28"/>
          <w:lang w:val="uk-UA"/>
        </w:rPr>
        <w:t>[Текст]</w:t>
      </w:r>
      <w:r>
        <w:rPr>
          <w:sz w:val="28"/>
          <w:szCs w:val="28"/>
          <w:lang w:val="uk-UA"/>
        </w:rPr>
        <w:t xml:space="preserve"> </w:t>
      </w:r>
      <w:r>
        <w:rPr>
          <w:rFonts w:ascii="Times New Roman" w:hAnsi="Times New Roman"/>
          <w:sz w:val="28"/>
          <w:szCs w:val="28"/>
        </w:rPr>
        <w:t>/ Г. Н. Дранник, Я. М. Ена, Т. В. Варецкая. – К. : Здоровья, 1987. – 183 с.</w:t>
      </w:r>
    </w:p>
    <w:p w:rsidR="00881138" w:rsidRDefault="00881138" w:rsidP="00720E22">
      <w:pPr>
        <w:pStyle w:val="ac"/>
        <w:numPr>
          <w:ilvl w:val="0"/>
          <w:numId w:val="12"/>
        </w:numPr>
        <w:tabs>
          <w:tab w:val="left" w:pos="360"/>
          <w:tab w:val="num" w:pos="567"/>
          <w:tab w:val="left" w:pos="900"/>
          <w:tab w:val="left" w:pos="1134"/>
        </w:tabs>
        <w:spacing w:line="360" w:lineRule="auto"/>
        <w:ind w:left="0" w:firstLine="567"/>
        <w:jc w:val="both"/>
        <w:rPr>
          <w:rFonts w:ascii="Times New Roman" w:hAnsi="Times New Roman"/>
          <w:sz w:val="28"/>
          <w:szCs w:val="28"/>
          <w:lang w:val="uk-UA"/>
        </w:rPr>
      </w:pPr>
      <w:r>
        <w:rPr>
          <w:rFonts w:ascii="Times New Roman" w:hAnsi="Times New Roman"/>
          <w:sz w:val="28"/>
          <w:szCs w:val="28"/>
        </w:rPr>
        <w:t>Дука</w:t>
      </w:r>
      <w:r>
        <w:rPr>
          <w:rFonts w:ascii="Times New Roman" w:hAnsi="Times New Roman"/>
          <w:sz w:val="28"/>
          <w:szCs w:val="28"/>
          <w:lang w:val="uk-UA"/>
        </w:rPr>
        <w:t>,</w:t>
      </w:r>
      <w:r>
        <w:rPr>
          <w:rFonts w:ascii="Times New Roman" w:hAnsi="Times New Roman"/>
          <w:sz w:val="28"/>
          <w:szCs w:val="28"/>
        </w:rPr>
        <w:t xml:space="preserve"> Е. Д. Иммунопатогенетические аспекты синдрома экологической д</w:t>
      </w:r>
      <w:r>
        <w:rPr>
          <w:rFonts w:ascii="Times New Roman" w:hAnsi="Times New Roman"/>
          <w:sz w:val="28"/>
          <w:szCs w:val="28"/>
        </w:rPr>
        <w:t>е</w:t>
      </w:r>
      <w:r>
        <w:rPr>
          <w:rFonts w:ascii="Times New Roman" w:hAnsi="Times New Roman"/>
          <w:sz w:val="28"/>
          <w:szCs w:val="28"/>
        </w:rPr>
        <w:t xml:space="preserve">задаптации </w:t>
      </w:r>
      <w:r>
        <w:rPr>
          <w:rFonts w:ascii="Times New Roman" w:hAnsi="Times New Roman"/>
          <w:sz w:val="28"/>
          <w:szCs w:val="28"/>
          <w:lang w:val="uk-UA"/>
        </w:rPr>
        <w:t>[Текст]</w:t>
      </w:r>
      <w:r>
        <w:rPr>
          <w:sz w:val="28"/>
          <w:szCs w:val="28"/>
          <w:lang w:val="uk-UA"/>
        </w:rPr>
        <w:t xml:space="preserve"> </w:t>
      </w:r>
      <w:r>
        <w:rPr>
          <w:rFonts w:ascii="Times New Roman" w:hAnsi="Times New Roman"/>
          <w:sz w:val="28"/>
          <w:szCs w:val="28"/>
        </w:rPr>
        <w:t xml:space="preserve">/ Е. Д. Дука // Iмунологiя та алергологiя. – 1998. – № </w:t>
      </w:r>
      <w:r>
        <w:rPr>
          <w:rFonts w:ascii="Times New Roman" w:hAnsi="Times New Roman"/>
          <w:sz w:val="28"/>
          <w:szCs w:val="28"/>
          <w:lang w:val="uk-UA"/>
        </w:rPr>
        <w:t>1</w:t>
      </w:r>
      <w:r>
        <w:rPr>
          <w:rFonts w:ascii="Times New Roman" w:hAnsi="Times New Roman"/>
          <w:sz w:val="28"/>
          <w:szCs w:val="28"/>
        </w:rPr>
        <w:t>/</w:t>
      </w:r>
      <w:r>
        <w:rPr>
          <w:rFonts w:ascii="Times New Roman" w:hAnsi="Times New Roman"/>
          <w:sz w:val="28"/>
          <w:szCs w:val="28"/>
          <w:lang w:val="uk-UA"/>
        </w:rPr>
        <w:t>2. – С. 82–84.</w:t>
      </w:r>
    </w:p>
    <w:p w:rsidR="00881138" w:rsidRDefault="00881138" w:rsidP="00720E22">
      <w:pPr>
        <w:pStyle w:val="ac"/>
        <w:numPr>
          <w:ilvl w:val="0"/>
          <w:numId w:val="12"/>
        </w:numPr>
        <w:tabs>
          <w:tab w:val="num" w:pos="567"/>
          <w:tab w:val="left" w:pos="1134"/>
          <w:tab w:val="left" w:pos="1620"/>
        </w:tabs>
        <w:spacing w:line="360" w:lineRule="auto"/>
        <w:ind w:left="0" w:firstLine="567"/>
        <w:jc w:val="both"/>
        <w:rPr>
          <w:rFonts w:ascii="Times New Roman" w:hAnsi="Times New Roman"/>
          <w:sz w:val="28"/>
          <w:szCs w:val="28"/>
          <w:lang w:val="uk-UA"/>
        </w:rPr>
      </w:pPr>
      <w:r>
        <w:rPr>
          <w:rFonts w:ascii="Times New Roman" w:hAnsi="Times New Roman"/>
          <w:sz w:val="28"/>
          <w:szCs w:val="28"/>
          <w:lang w:val="uk-UA"/>
        </w:rPr>
        <w:t>Дюльгер, А. Д. Деякі особливості клініко–рентгенологічної динаміки тубе</w:t>
      </w:r>
      <w:r>
        <w:rPr>
          <w:rFonts w:ascii="Times New Roman" w:hAnsi="Times New Roman"/>
          <w:sz w:val="28"/>
          <w:szCs w:val="28"/>
          <w:lang w:val="uk-UA"/>
        </w:rPr>
        <w:t>р</w:t>
      </w:r>
      <w:r>
        <w:rPr>
          <w:rFonts w:ascii="Times New Roman" w:hAnsi="Times New Roman"/>
          <w:sz w:val="28"/>
          <w:szCs w:val="28"/>
          <w:lang w:val="uk-UA"/>
        </w:rPr>
        <w:t>кульозного процесу при лікуванні хворих із застосуванням препарату гепатопротекторної дії [Текст]</w:t>
      </w:r>
      <w:r>
        <w:rPr>
          <w:sz w:val="28"/>
          <w:szCs w:val="28"/>
          <w:lang w:val="uk-UA"/>
        </w:rPr>
        <w:t xml:space="preserve"> </w:t>
      </w:r>
      <w:r>
        <w:rPr>
          <w:rFonts w:ascii="Times New Roman" w:hAnsi="Times New Roman"/>
          <w:sz w:val="28"/>
          <w:szCs w:val="28"/>
          <w:lang w:val="uk-UA"/>
        </w:rPr>
        <w:t xml:space="preserve">/ А. Д. Дюльгер, О. В. Вольман // Матеріали ІІІ </w:t>
      </w:r>
      <w:r>
        <w:rPr>
          <w:rFonts w:ascii="Times New Roman" w:hAnsi="Times New Roman"/>
          <w:sz w:val="28"/>
          <w:szCs w:val="28"/>
          <w:lang w:val="uk-UA"/>
        </w:rPr>
        <w:lastRenderedPageBreak/>
        <w:t>з’їзду фтизіатрів і пульмонологів У</w:t>
      </w:r>
      <w:r>
        <w:rPr>
          <w:rFonts w:ascii="Times New Roman" w:hAnsi="Times New Roman"/>
          <w:sz w:val="28"/>
          <w:szCs w:val="28"/>
          <w:lang w:val="uk-UA"/>
        </w:rPr>
        <w:t>к</w:t>
      </w:r>
      <w:r>
        <w:rPr>
          <w:rFonts w:ascii="Times New Roman" w:hAnsi="Times New Roman"/>
          <w:sz w:val="28"/>
          <w:szCs w:val="28"/>
          <w:lang w:val="uk-UA"/>
        </w:rPr>
        <w:t>раїни (Київ, 2003). – Укр. пульмонол. журн. – 2003. – № 2. – С. 168.</w:t>
      </w:r>
    </w:p>
    <w:p w:rsidR="00881138" w:rsidRDefault="00881138" w:rsidP="00720E22">
      <w:pPr>
        <w:numPr>
          <w:ilvl w:val="0"/>
          <w:numId w:val="12"/>
        </w:numPr>
        <w:tabs>
          <w:tab w:val="num" w:pos="567"/>
          <w:tab w:val="left" w:pos="1134"/>
        </w:tabs>
        <w:spacing w:after="0" w:line="360" w:lineRule="auto"/>
        <w:ind w:left="0" w:firstLine="567"/>
        <w:jc w:val="both"/>
        <w:rPr>
          <w:sz w:val="28"/>
          <w:szCs w:val="28"/>
          <w:lang w:val="uk-UA"/>
        </w:rPr>
      </w:pPr>
      <w:r>
        <w:rPr>
          <w:sz w:val="28"/>
          <w:szCs w:val="28"/>
          <w:lang w:val="uk-UA"/>
        </w:rPr>
        <w:t xml:space="preserve"> Епідеміологія туберкульозу у світі, сучасні підходи до організації протитуберкульозних заходів [Текст] / Ю. І. Фещенко [та ін.] // Укр. пульмонол. журн. – 2003. – № 4. – С. 5–10. </w:t>
      </w:r>
    </w:p>
    <w:p w:rsidR="00881138" w:rsidRDefault="00881138" w:rsidP="00720E22">
      <w:pPr>
        <w:numPr>
          <w:ilvl w:val="0"/>
          <w:numId w:val="12"/>
        </w:numPr>
        <w:tabs>
          <w:tab w:val="num" w:pos="567"/>
          <w:tab w:val="left" w:pos="1134"/>
        </w:tabs>
        <w:spacing w:after="0" w:line="360" w:lineRule="auto"/>
        <w:ind w:left="0" w:firstLine="567"/>
        <w:jc w:val="both"/>
        <w:rPr>
          <w:sz w:val="28"/>
          <w:szCs w:val="28"/>
          <w:lang w:val="uk-UA"/>
        </w:rPr>
      </w:pPr>
      <w:r>
        <w:rPr>
          <w:sz w:val="28"/>
          <w:szCs w:val="28"/>
          <w:lang w:val="uk-UA"/>
        </w:rPr>
        <w:t>Епідеміологія, діагностика та лікування хіміорезистентного туберкульозу органів д</w:t>
      </w:r>
      <w:r>
        <w:rPr>
          <w:sz w:val="28"/>
          <w:szCs w:val="28"/>
          <w:lang w:val="uk-UA"/>
        </w:rPr>
        <w:t>и</w:t>
      </w:r>
      <w:r>
        <w:rPr>
          <w:sz w:val="28"/>
          <w:szCs w:val="28"/>
          <w:lang w:val="uk-UA"/>
        </w:rPr>
        <w:t>хання [Текст] / Ю.І. Фещенко [та ін.] // Укр. пульмонол. журн. – 2002. – № 4. – С. 5–12.</w:t>
      </w:r>
    </w:p>
    <w:p w:rsidR="00881138" w:rsidRDefault="00881138" w:rsidP="00720E22">
      <w:pPr>
        <w:numPr>
          <w:ilvl w:val="0"/>
          <w:numId w:val="12"/>
        </w:numPr>
        <w:tabs>
          <w:tab w:val="num" w:pos="567"/>
          <w:tab w:val="left" w:pos="1134"/>
        </w:tabs>
        <w:spacing w:after="0" w:line="360" w:lineRule="auto"/>
        <w:ind w:left="0" w:firstLine="567"/>
        <w:jc w:val="both"/>
        <w:rPr>
          <w:sz w:val="28"/>
          <w:szCs w:val="28"/>
          <w:lang w:val="uk-UA"/>
        </w:rPr>
      </w:pPr>
      <w:r>
        <w:rPr>
          <w:sz w:val="28"/>
          <w:szCs w:val="28"/>
          <w:lang w:val="uk-UA"/>
        </w:rPr>
        <w:t>Ефективність патоморфологічної діагностики туберкульозу [Текст] / Є. І. Суслов [та ін.] // Укр. пульмонол. журн. – 2007. – № 3. – С. 52–55.</w:t>
      </w:r>
    </w:p>
    <w:p w:rsidR="00881138" w:rsidRDefault="00881138" w:rsidP="00720E22">
      <w:pPr>
        <w:numPr>
          <w:ilvl w:val="0"/>
          <w:numId w:val="12"/>
        </w:numPr>
        <w:tabs>
          <w:tab w:val="num" w:pos="567"/>
          <w:tab w:val="left" w:pos="1134"/>
        </w:tabs>
        <w:spacing w:after="0" w:line="360" w:lineRule="auto"/>
        <w:ind w:left="0" w:firstLine="567"/>
        <w:jc w:val="both"/>
        <w:rPr>
          <w:sz w:val="28"/>
          <w:szCs w:val="28"/>
        </w:rPr>
      </w:pPr>
      <w:r>
        <w:rPr>
          <w:sz w:val="28"/>
          <w:szCs w:val="28"/>
          <w:lang w:val="uk-UA"/>
        </w:rPr>
        <w:t>Закономерности формирования здоровья населения и принципы оптимизации его охраны в условиях Донбасса [Текст] / В. И. Агарков</w:t>
      </w:r>
      <w:r>
        <w:rPr>
          <w:sz w:val="28"/>
          <w:szCs w:val="28"/>
        </w:rPr>
        <w:t xml:space="preserve"> [и др.] // Вестн. гигиены и эпидемиологии. – 2002. – № 2. – С. 6–8.</w:t>
      </w:r>
    </w:p>
    <w:p w:rsidR="00881138" w:rsidRDefault="00881138" w:rsidP="00720E22">
      <w:pPr>
        <w:numPr>
          <w:ilvl w:val="0"/>
          <w:numId w:val="12"/>
        </w:numPr>
        <w:tabs>
          <w:tab w:val="num" w:pos="567"/>
          <w:tab w:val="left" w:pos="1134"/>
        </w:tabs>
        <w:spacing w:after="0" w:line="360" w:lineRule="auto"/>
        <w:ind w:left="0" w:firstLine="567"/>
        <w:jc w:val="both"/>
        <w:rPr>
          <w:sz w:val="28"/>
          <w:szCs w:val="28"/>
        </w:rPr>
      </w:pPr>
      <w:r>
        <w:rPr>
          <w:sz w:val="28"/>
          <w:szCs w:val="28"/>
        </w:rPr>
        <w:t>Земскова</w:t>
      </w:r>
      <w:r>
        <w:rPr>
          <w:sz w:val="28"/>
          <w:szCs w:val="28"/>
          <w:lang w:val="uk-UA"/>
        </w:rPr>
        <w:t>,</w:t>
      </w:r>
      <w:r>
        <w:rPr>
          <w:sz w:val="28"/>
          <w:szCs w:val="28"/>
        </w:rPr>
        <w:t xml:space="preserve"> З. С. Скрыто протекающая туберкулезная инфекция </w:t>
      </w:r>
      <w:r>
        <w:rPr>
          <w:sz w:val="28"/>
          <w:szCs w:val="28"/>
          <w:lang w:val="uk-UA"/>
        </w:rPr>
        <w:t xml:space="preserve">[Текст] </w:t>
      </w:r>
      <w:r>
        <w:rPr>
          <w:sz w:val="28"/>
          <w:szCs w:val="28"/>
        </w:rPr>
        <w:t xml:space="preserve">/ З. С. Земскова, И. Р. Дорожкова. – М. : Медицина, 1984. – 210 с. </w:t>
      </w:r>
    </w:p>
    <w:p w:rsidR="00881138" w:rsidRDefault="00881138" w:rsidP="00720E22">
      <w:pPr>
        <w:numPr>
          <w:ilvl w:val="0"/>
          <w:numId w:val="12"/>
        </w:numPr>
        <w:tabs>
          <w:tab w:val="num" w:pos="567"/>
          <w:tab w:val="left" w:pos="1134"/>
        </w:tabs>
        <w:spacing w:after="0" w:line="360" w:lineRule="auto"/>
        <w:ind w:left="0" w:firstLine="567"/>
        <w:jc w:val="both"/>
        <w:rPr>
          <w:sz w:val="28"/>
          <w:szCs w:val="28"/>
        </w:rPr>
      </w:pPr>
      <w:r>
        <w:rPr>
          <w:sz w:val="28"/>
          <w:szCs w:val="28"/>
        </w:rPr>
        <w:t>Зубаиров</w:t>
      </w:r>
      <w:r>
        <w:rPr>
          <w:sz w:val="28"/>
          <w:szCs w:val="28"/>
          <w:lang w:val="uk-UA"/>
        </w:rPr>
        <w:t>,</w:t>
      </w:r>
      <w:r>
        <w:rPr>
          <w:sz w:val="28"/>
          <w:szCs w:val="28"/>
        </w:rPr>
        <w:t xml:space="preserve"> Д. М. Участие альвеолярных ма</w:t>
      </w:r>
      <w:r>
        <w:rPr>
          <w:sz w:val="28"/>
          <w:szCs w:val="28"/>
        </w:rPr>
        <w:t>к</w:t>
      </w:r>
      <w:r>
        <w:rPr>
          <w:sz w:val="28"/>
          <w:szCs w:val="28"/>
        </w:rPr>
        <w:t xml:space="preserve">рофагов в катаболизме фибриногена и фибрина </w:t>
      </w:r>
      <w:r>
        <w:rPr>
          <w:sz w:val="28"/>
          <w:szCs w:val="28"/>
          <w:lang w:val="uk-UA"/>
        </w:rPr>
        <w:t xml:space="preserve">[Текст] </w:t>
      </w:r>
      <w:r>
        <w:rPr>
          <w:sz w:val="28"/>
          <w:szCs w:val="28"/>
        </w:rPr>
        <w:t>/ Д. М. Зубаиров, Ф. Б. Субханкулова, Г. Б Эвранова // Бюл. эксперим. биологии и медиц</w:t>
      </w:r>
      <w:r>
        <w:rPr>
          <w:sz w:val="28"/>
          <w:szCs w:val="28"/>
        </w:rPr>
        <w:t>и</w:t>
      </w:r>
      <w:r>
        <w:rPr>
          <w:sz w:val="28"/>
          <w:szCs w:val="28"/>
        </w:rPr>
        <w:t>ны. – 1989. – № 3. – С. 335–337.</w:t>
      </w:r>
    </w:p>
    <w:p w:rsidR="00881138" w:rsidRDefault="00881138" w:rsidP="00720E22">
      <w:pPr>
        <w:numPr>
          <w:ilvl w:val="0"/>
          <w:numId w:val="12"/>
        </w:numPr>
        <w:tabs>
          <w:tab w:val="num" w:pos="567"/>
          <w:tab w:val="left" w:pos="1134"/>
        </w:tabs>
        <w:spacing w:after="0" w:line="360" w:lineRule="auto"/>
        <w:ind w:left="0" w:firstLine="567"/>
        <w:jc w:val="both"/>
        <w:rPr>
          <w:sz w:val="28"/>
          <w:szCs w:val="28"/>
        </w:rPr>
      </w:pPr>
      <w:r>
        <w:rPr>
          <w:sz w:val="28"/>
          <w:szCs w:val="28"/>
        </w:rPr>
        <w:t xml:space="preserve">Иммунитет при туберкулезе и аспергиллезе (обзор) </w:t>
      </w:r>
      <w:r>
        <w:rPr>
          <w:sz w:val="28"/>
          <w:szCs w:val="28"/>
          <w:lang w:val="uk-UA"/>
        </w:rPr>
        <w:t xml:space="preserve">[Текст] </w:t>
      </w:r>
      <w:r>
        <w:rPr>
          <w:sz w:val="28"/>
          <w:szCs w:val="28"/>
        </w:rPr>
        <w:t>/ Е. В. Свирщевская [и др.] // Проблемы мед. микологии. – 2005. – № 1. – С. 3–13.</w:t>
      </w:r>
    </w:p>
    <w:p w:rsidR="00881138" w:rsidRDefault="00881138" w:rsidP="00720E22">
      <w:pPr>
        <w:numPr>
          <w:ilvl w:val="0"/>
          <w:numId w:val="12"/>
        </w:numPr>
        <w:tabs>
          <w:tab w:val="num" w:pos="567"/>
          <w:tab w:val="left" w:pos="1134"/>
        </w:tabs>
        <w:spacing w:after="0" w:line="360" w:lineRule="auto"/>
        <w:ind w:left="0" w:firstLine="567"/>
        <w:jc w:val="both"/>
        <w:rPr>
          <w:sz w:val="28"/>
          <w:szCs w:val="28"/>
        </w:rPr>
      </w:pPr>
      <w:r>
        <w:rPr>
          <w:sz w:val="28"/>
          <w:szCs w:val="28"/>
        </w:rPr>
        <w:t>Каминская</w:t>
      </w:r>
      <w:r>
        <w:rPr>
          <w:sz w:val="28"/>
          <w:szCs w:val="28"/>
          <w:lang w:val="uk-UA"/>
        </w:rPr>
        <w:t>,</w:t>
      </w:r>
      <w:r>
        <w:rPr>
          <w:sz w:val="28"/>
          <w:szCs w:val="28"/>
        </w:rPr>
        <w:t xml:space="preserve"> Г. О. Исследование тромбоцитарной и плазменной систем гемостаза у больных туберкулезом легких </w:t>
      </w:r>
      <w:r>
        <w:rPr>
          <w:sz w:val="28"/>
          <w:szCs w:val="28"/>
          <w:lang w:val="uk-UA"/>
        </w:rPr>
        <w:t xml:space="preserve">[Текст] </w:t>
      </w:r>
      <w:r>
        <w:rPr>
          <w:sz w:val="28"/>
          <w:szCs w:val="28"/>
        </w:rPr>
        <w:t>/ Г. О. Каминская, Б. А. Серебряная, Н. В. Мартынова // Проблемы тубе</w:t>
      </w:r>
      <w:r>
        <w:rPr>
          <w:sz w:val="28"/>
          <w:szCs w:val="28"/>
        </w:rPr>
        <w:t>р</w:t>
      </w:r>
      <w:r>
        <w:rPr>
          <w:sz w:val="28"/>
          <w:szCs w:val="28"/>
        </w:rPr>
        <w:t>кулеза и болезней легких. – 2007. – № 4. – С. 38–41.</w:t>
      </w:r>
    </w:p>
    <w:p w:rsidR="00881138" w:rsidRDefault="00881138" w:rsidP="00720E22">
      <w:pPr>
        <w:numPr>
          <w:ilvl w:val="0"/>
          <w:numId w:val="12"/>
        </w:numPr>
        <w:tabs>
          <w:tab w:val="num" w:pos="567"/>
          <w:tab w:val="left" w:pos="1134"/>
        </w:tabs>
        <w:spacing w:after="0" w:line="360" w:lineRule="auto"/>
        <w:ind w:left="0" w:firstLine="567"/>
        <w:jc w:val="both"/>
        <w:rPr>
          <w:sz w:val="28"/>
          <w:szCs w:val="28"/>
        </w:rPr>
      </w:pPr>
      <w:r>
        <w:rPr>
          <w:sz w:val="28"/>
          <w:szCs w:val="28"/>
        </w:rPr>
        <w:t>Кибрик</w:t>
      </w:r>
      <w:r>
        <w:rPr>
          <w:sz w:val="28"/>
          <w:szCs w:val="28"/>
          <w:lang w:val="uk-UA"/>
        </w:rPr>
        <w:t>,</w:t>
      </w:r>
      <w:r>
        <w:rPr>
          <w:sz w:val="28"/>
          <w:szCs w:val="28"/>
        </w:rPr>
        <w:t xml:space="preserve"> Б. С. Некоторые особенности лекарственной резистен</w:t>
      </w:r>
      <w:r>
        <w:rPr>
          <w:sz w:val="28"/>
          <w:szCs w:val="28"/>
        </w:rPr>
        <w:t>т</w:t>
      </w:r>
      <w:r>
        <w:rPr>
          <w:sz w:val="28"/>
          <w:szCs w:val="28"/>
        </w:rPr>
        <w:t xml:space="preserve">ности микобактерий туберкулеза у больных с остро прогрессирующими деструктивными формами туберкулеза легких </w:t>
      </w:r>
      <w:r>
        <w:rPr>
          <w:sz w:val="28"/>
          <w:szCs w:val="28"/>
          <w:lang w:val="uk-UA"/>
        </w:rPr>
        <w:t xml:space="preserve">[Текст] </w:t>
      </w:r>
      <w:r>
        <w:rPr>
          <w:sz w:val="28"/>
          <w:szCs w:val="28"/>
        </w:rPr>
        <w:t xml:space="preserve">/ Б. С. Кибрик, О. Г. </w:t>
      </w:r>
      <w:r>
        <w:rPr>
          <w:sz w:val="28"/>
          <w:szCs w:val="28"/>
        </w:rPr>
        <w:lastRenderedPageBreak/>
        <w:t>Челнокова // Проблемы туберкулеза и болезней легких. – 2003. – № 8. – С. 3–5.</w:t>
      </w:r>
    </w:p>
    <w:p w:rsidR="00881138" w:rsidRDefault="00881138" w:rsidP="00720E22">
      <w:pPr>
        <w:numPr>
          <w:ilvl w:val="0"/>
          <w:numId w:val="12"/>
        </w:numPr>
        <w:tabs>
          <w:tab w:val="num" w:pos="567"/>
          <w:tab w:val="left" w:pos="1134"/>
        </w:tabs>
        <w:spacing w:after="0" w:line="360" w:lineRule="auto"/>
        <w:ind w:left="0" w:firstLine="567"/>
        <w:jc w:val="both"/>
        <w:rPr>
          <w:sz w:val="28"/>
          <w:szCs w:val="28"/>
        </w:rPr>
      </w:pPr>
      <w:r>
        <w:rPr>
          <w:sz w:val="28"/>
          <w:szCs w:val="28"/>
        </w:rPr>
        <w:t xml:space="preserve"> Клеточная биология легких в норме и при патологии </w:t>
      </w:r>
      <w:r>
        <w:rPr>
          <w:sz w:val="28"/>
          <w:szCs w:val="28"/>
          <w:lang w:val="uk-UA"/>
        </w:rPr>
        <w:t xml:space="preserve">[Текст] </w:t>
      </w:r>
      <w:r>
        <w:rPr>
          <w:sz w:val="28"/>
          <w:szCs w:val="28"/>
        </w:rPr>
        <w:t xml:space="preserve">: рук. для врачей / под ред. В. В. Ерохина, Л. К. Романовой. </w:t>
      </w:r>
      <w:r>
        <w:rPr>
          <w:sz w:val="28"/>
          <w:szCs w:val="28"/>
        </w:rPr>
        <w:sym w:font="Symbol" w:char="F02D"/>
      </w:r>
      <w:r>
        <w:rPr>
          <w:sz w:val="28"/>
          <w:szCs w:val="28"/>
        </w:rPr>
        <w:t xml:space="preserve"> М. : Медицина, 2000. </w:t>
      </w:r>
      <w:r>
        <w:rPr>
          <w:sz w:val="28"/>
          <w:szCs w:val="28"/>
        </w:rPr>
        <w:sym w:font="Symbol" w:char="F02D"/>
      </w:r>
      <w:r>
        <w:rPr>
          <w:sz w:val="28"/>
          <w:szCs w:val="28"/>
        </w:rPr>
        <w:t xml:space="preserve"> 496 с.</w:t>
      </w:r>
      <w:r>
        <w:rPr>
          <w:sz w:val="28"/>
          <w:szCs w:val="17"/>
        </w:rPr>
        <w:t xml:space="preserve"> </w:t>
      </w:r>
    </w:p>
    <w:p w:rsidR="00881138" w:rsidRDefault="00881138" w:rsidP="00720E22">
      <w:pPr>
        <w:numPr>
          <w:ilvl w:val="0"/>
          <w:numId w:val="12"/>
        </w:numPr>
        <w:tabs>
          <w:tab w:val="num" w:pos="567"/>
          <w:tab w:val="left" w:pos="1134"/>
        </w:tabs>
        <w:spacing w:after="0" w:line="360" w:lineRule="auto"/>
        <w:ind w:left="0" w:firstLine="567"/>
        <w:jc w:val="both"/>
        <w:rPr>
          <w:sz w:val="28"/>
          <w:szCs w:val="28"/>
        </w:rPr>
      </w:pPr>
      <w:r>
        <w:rPr>
          <w:sz w:val="28"/>
          <w:szCs w:val="17"/>
        </w:rPr>
        <w:t xml:space="preserve"> </w:t>
      </w:r>
      <w:r>
        <w:rPr>
          <w:sz w:val="28"/>
          <w:szCs w:val="28"/>
        </w:rPr>
        <w:t>Кноринг</w:t>
      </w:r>
      <w:r>
        <w:rPr>
          <w:sz w:val="28"/>
          <w:szCs w:val="28"/>
          <w:lang w:val="uk-UA"/>
        </w:rPr>
        <w:t>,</w:t>
      </w:r>
      <w:r>
        <w:rPr>
          <w:sz w:val="28"/>
          <w:szCs w:val="28"/>
        </w:rPr>
        <w:t xml:space="preserve"> Б. Е. Оценка иммунитета больных туберкулезом с учетом патогенетических особе</w:t>
      </w:r>
      <w:r>
        <w:rPr>
          <w:sz w:val="28"/>
          <w:szCs w:val="28"/>
        </w:rPr>
        <w:t>н</w:t>
      </w:r>
      <w:r>
        <w:rPr>
          <w:sz w:val="28"/>
          <w:szCs w:val="28"/>
        </w:rPr>
        <w:t xml:space="preserve">ностей заболевания </w:t>
      </w:r>
      <w:r>
        <w:rPr>
          <w:sz w:val="28"/>
          <w:szCs w:val="28"/>
          <w:lang w:val="uk-UA"/>
        </w:rPr>
        <w:t xml:space="preserve">[Текст] </w:t>
      </w:r>
      <w:r>
        <w:rPr>
          <w:sz w:val="28"/>
          <w:szCs w:val="28"/>
        </w:rPr>
        <w:t>/ Б. Е. Кноринг // Проблемы туберкулеза. – 1995. – № 1. – С. 18–21.</w:t>
      </w:r>
    </w:p>
    <w:p w:rsidR="00881138" w:rsidRDefault="00881138" w:rsidP="00720E22">
      <w:pPr>
        <w:numPr>
          <w:ilvl w:val="0"/>
          <w:numId w:val="12"/>
        </w:numPr>
        <w:tabs>
          <w:tab w:val="num" w:pos="567"/>
          <w:tab w:val="left" w:pos="1134"/>
        </w:tabs>
        <w:spacing w:after="0" w:line="360" w:lineRule="auto"/>
        <w:ind w:left="0" w:firstLine="567"/>
        <w:jc w:val="both"/>
        <w:rPr>
          <w:sz w:val="28"/>
          <w:szCs w:val="28"/>
        </w:rPr>
      </w:pPr>
      <w:r>
        <w:rPr>
          <w:sz w:val="28"/>
          <w:szCs w:val="28"/>
        </w:rPr>
        <w:t>Колесник</w:t>
      </w:r>
      <w:r>
        <w:rPr>
          <w:sz w:val="28"/>
          <w:szCs w:val="28"/>
          <w:lang w:val="uk-UA"/>
        </w:rPr>
        <w:t>,</w:t>
      </w:r>
      <w:r>
        <w:rPr>
          <w:sz w:val="28"/>
          <w:szCs w:val="28"/>
        </w:rPr>
        <w:t xml:space="preserve"> А. В. Два взгляда на ДОТС–стратегию по борьбе с туберкулезом </w:t>
      </w:r>
      <w:r>
        <w:rPr>
          <w:sz w:val="28"/>
          <w:szCs w:val="28"/>
          <w:lang w:val="uk-UA"/>
        </w:rPr>
        <w:t xml:space="preserve">[Текст] </w:t>
      </w:r>
      <w:r>
        <w:rPr>
          <w:sz w:val="28"/>
          <w:szCs w:val="28"/>
        </w:rPr>
        <w:t>/ А. В. Колесник, О. Б. Тимченко // Укр. пульмон</w:t>
      </w:r>
      <w:r>
        <w:rPr>
          <w:sz w:val="28"/>
          <w:szCs w:val="28"/>
          <w:lang w:val="uk-UA"/>
        </w:rPr>
        <w:t>ол</w:t>
      </w:r>
      <w:r>
        <w:rPr>
          <w:sz w:val="28"/>
          <w:szCs w:val="28"/>
        </w:rPr>
        <w:t>. журн. – 2005. – № 2. – С. 28–33</w:t>
      </w:r>
      <w:r>
        <w:rPr>
          <w:sz w:val="28"/>
          <w:szCs w:val="28"/>
          <w:lang w:val="uk-UA"/>
        </w:rPr>
        <w:t>.</w:t>
      </w:r>
    </w:p>
    <w:p w:rsidR="00881138" w:rsidRDefault="00881138" w:rsidP="00720E22">
      <w:pPr>
        <w:numPr>
          <w:ilvl w:val="0"/>
          <w:numId w:val="12"/>
        </w:numPr>
        <w:tabs>
          <w:tab w:val="num" w:pos="567"/>
          <w:tab w:val="left" w:pos="1134"/>
        </w:tabs>
        <w:spacing w:after="0" w:line="360" w:lineRule="auto"/>
        <w:ind w:left="0" w:firstLine="567"/>
        <w:jc w:val="both"/>
        <w:rPr>
          <w:sz w:val="28"/>
          <w:szCs w:val="28"/>
        </w:rPr>
      </w:pPr>
      <w:r>
        <w:rPr>
          <w:bCs/>
          <w:sz w:val="28"/>
          <w:szCs w:val="28"/>
        </w:rPr>
        <w:t>Комплексное</w:t>
      </w:r>
      <w:r>
        <w:rPr>
          <w:b/>
          <w:bCs/>
          <w:sz w:val="28"/>
          <w:szCs w:val="28"/>
        </w:rPr>
        <w:t xml:space="preserve"> </w:t>
      </w:r>
      <w:r>
        <w:rPr>
          <w:sz w:val="28"/>
          <w:szCs w:val="28"/>
        </w:rPr>
        <w:t xml:space="preserve">влияние химио– и озонотерапии на иммунный статус больных деструктивным туберкулезом легких </w:t>
      </w:r>
      <w:r>
        <w:rPr>
          <w:sz w:val="28"/>
          <w:szCs w:val="28"/>
          <w:lang w:val="uk-UA"/>
        </w:rPr>
        <w:t xml:space="preserve">[Текст] </w:t>
      </w:r>
      <w:r>
        <w:rPr>
          <w:sz w:val="28"/>
          <w:szCs w:val="28"/>
        </w:rPr>
        <w:t xml:space="preserve">/ И. Л. Платонова [и др.] // Проблемы туберкулеза и болезней легких. – 2008. – № 2. – С. 20–23. </w:t>
      </w:r>
    </w:p>
    <w:p w:rsidR="00881138" w:rsidRDefault="00881138" w:rsidP="00720E22">
      <w:pPr>
        <w:numPr>
          <w:ilvl w:val="0"/>
          <w:numId w:val="12"/>
        </w:numPr>
        <w:tabs>
          <w:tab w:val="num" w:pos="567"/>
          <w:tab w:val="left" w:pos="1134"/>
        </w:tabs>
        <w:spacing w:after="0" w:line="360" w:lineRule="auto"/>
        <w:ind w:left="0" w:firstLine="567"/>
        <w:jc w:val="both"/>
        <w:rPr>
          <w:sz w:val="28"/>
          <w:szCs w:val="28"/>
        </w:rPr>
      </w:pPr>
      <w:r>
        <w:rPr>
          <w:sz w:val="28"/>
          <w:szCs w:val="28"/>
        </w:rPr>
        <w:t>Любченко</w:t>
      </w:r>
      <w:r>
        <w:rPr>
          <w:sz w:val="28"/>
          <w:szCs w:val="28"/>
          <w:lang w:val="uk-UA"/>
        </w:rPr>
        <w:t>,</w:t>
      </w:r>
      <w:r>
        <w:rPr>
          <w:sz w:val="28"/>
          <w:szCs w:val="28"/>
        </w:rPr>
        <w:t xml:space="preserve"> П. Н. Экологическая  агрессия и механизмы адаптации </w:t>
      </w:r>
      <w:r>
        <w:rPr>
          <w:sz w:val="28"/>
          <w:szCs w:val="28"/>
          <w:lang w:val="uk-UA"/>
        </w:rPr>
        <w:t xml:space="preserve">[Текст] </w:t>
      </w:r>
      <w:r>
        <w:rPr>
          <w:sz w:val="28"/>
          <w:szCs w:val="28"/>
        </w:rPr>
        <w:t>/ П. Н. Любченко</w:t>
      </w:r>
      <w:r>
        <w:rPr>
          <w:sz w:val="28"/>
          <w:szCs w:val="28"/>
          <w:lang w:val="uk-UA"/>
        </w:rPr>
        <w:t xml:space="preserve"> </w:t>
      </w:r>
      <w:r>
        <w:rPr>
          <w:sz w:val="28"/>
          <w:szCs w:val="28"/>
        </w:rPr>
        <w:t>// Медицина труда и пром. экология. – 1996. – № 11. – С. 1–5.</w:t>
      </w:r>
    </w:p>
    <w:p w:rsidR="00881138" w:rsidRDefault="00881138" w:rsidP="00720E22">
      <w:pPr>
        <w:numPr>
          <w:ilvl w:val="0"/>
          <w:numId w:val="12"/>
        </w:numPr>
        <w:tabs>
          <w:tab w:val="num" w:pos="567"/>
          <w:tab w:val="left" w:pos="1134"/>
        </w:tabs>
        <w:spacing w:after="0" w:line="360" w:lineRule="auto"/>
        <w:ind w:left="0" w:firstLine="567"/>
        <w:jc w:val="both"/>
        <w:rPr>
          <w:sz w:val="28"/>
          <w:szCs w:val="28"/>
        </w:rPr>
      </w:pPr>
      <w:r>
        <w:rPr>
          <w:sz w:val="28"/>
          <w:szCs w:val="28"/>
        </w:rPr>
        <w:t>Лєпшина</w:t>
      </w:r>
      <w:r>
        <w:rPr>
          <w:sz w:val="28"/>
          <w:szCs w:val="28"/>
          <w:lang w:val="uk-UA"/>
        </w:rPr>
        <w:t>,</w:t>
      </w:r>
      <w:r>
        <w:rPr>
          <w:sz w:val="28"/>
          <w:szCs w:val="28"/>
        </w:rPr>
        <w:t xml:space="preserve"> С. М. </w:t>
      </w:r>
      <w:r>
        <w:rPr>
          <w:sz w:val="28"/>
          <w:szCs w:val="28"/>
          <w:lang w:val="uk-UA"/>
        </w:rPr>
        <w:t xml:space="preserve">Клінічні особливості коніотуберкульозу легень у хворих, що виділяють </w:t>
      </w:r>
      <w:r>
        <w:rPr>
          <w:sz w:val="28"/>
          <w:szCs w:val="28"/>
          <w:lang w:val="en-US"/>
        </w:rPr>
        <w:t>L</w:t>
      </w:r>
      <w:r>
        <w:rPr>
          <w:sz w:val="28"/>
          <w:szCs w:val="28"/>
        </w:rPr>
        <w:t xml:space="preserve">–форми мікобактерій туберкульозу </w:t>
      </w:r>
      <w:r>
        <w:rPr>
          <w:sz w:val="28"/>
          <w:szCs w:val="28"/>
          <w:lang w:val="uk-UA"/>
        </w:rPr>
        <w:t xml:space="preserve">[Текст] </w:t>
      </w:r>
      <w:r>
        <w:rPr>
          <w:sz w:val="28"/>
          <w:szCs w:val="28"/>
        </w:rPr>
        <w:t xml:space="preserve">: автореф. дис. </w:t>
      </w:r>
      <w:r>
        <w:rPr>
          <w:sz w:val="28"/>
          <w:szCs w:val="28"/>
          <w:lang w:val="uk-UA"/>
        </w:rPr>
        <w:t xml:space="preserve">... </w:t>
      </w:r>
      <w:r>
        <w:rPr>
          <w:sz w:val="28"/>
          <w:szCs w:val="28"/>
        </w:rPr>
        <w:t xml:space="preserve">канд. мед. наук : </w:t>
      </w:r>
      <w:r>
        <w:rPr>
          <w:sz w:val="28"/>
          <w:szCs w:val="28"/>
          <w:lang w:val="uk-UA"/>
        </w:rPr>
        <w:t xml:space="preserve">14.01.25 / С. М. </w:t>
      </w:r>
      <w:r>
        <w:rPr>
          <w:sz w:val="28"/>
          <w:szCs w:val="28"/>
        </w:rPr>
        <w:t xml:space="preserve">Лєпшина. – К., 1997. – 23 с. </w:t>
      </w:r>
    </w:p>
    <w:p w:rsidR="00881138" w:rsidRDefault="00881138" w:rsidP="00720E22">
      <w:pPr>
        <w:numPr>
          <w:ilvl w:val="0"/>
          <w:numId w:val="12"/>
        </w:numPr>
        <w:tabs>
          <w:tab w:val="num" w:pos="567"/>
          <w:tab w:val="left" w:pos="900"/>
          <w:tab w:val="left" w:pos="1134"/>
        </w:tabs>
        <w:spacing w:after="0" w:line="360" w:lineRule="auto"/>
        <w:ind w:left="0" w:firstLine="567"/>
        <w:jc w:val="both"/>
        <w:rPr>
          <w:sz w:val="28"/>
          <w:szCs w:val="28"/>
        </w:rPr>
      </w:pPr>
      <w:r>
        <w:rPr>
          <w:sz w:val="28"/>
          <w:szCs w:val="28"/>
        </w:rPr>
        <w:t>Лушпа</w:t>
      </w:r>
      <w:r>
        <w:rPr>
          <w:sz w:val="28"/>
          <w:szCs w:val="28"/>
          <w:lang w:val="uk-UA"/>
        </w:rPr>
        <w:t>,</w:t>
      </w:r>
      <w:r>
        <w:rPr>
          <w:sz w:val="28"/>
          <w:szCs w:val="28"/>
        </w:rPr>
        <w:t xml:space="preserve"> В. І. Розторопша плямиста в офіційній та народній медицині </w:t>
      </w:r>
      <w:r>
        <w:rPr>
          <w:sz w:val="28"/>
          <w:szCs w:val="28"/>
          <w:lang w:val="uk-UA"/>
        </w:rPr>
        <w:t xml:space="preserve">[Текст] </w:t>
      </w:r>
      <w:r>
        <w:rPr>
          <w:sz w:val="28"/>
          <w:szCs w:val="28"/>
        </w:rPr>
        <w:t xml:space="preserve">/ В. І. Лушпа // Фітотерапія в Україні. – 2001. – № 4. – С. 38–44. </w:t>
      </w:r>
    </w:p>
    <w:p w:rsidR="00881138" w:rsidRDefault="00881138" w:rsidP="00720E22">
      <w:pPr>
        <w:numPr>
          <w:ilvl w:val="0"/>
          <w:numId w:val="12"/>
        </w:numPr>
        <w:tabs>
          <w:tab w:val="num" w:pos="567"/>
          <w:tab w:val="left" w:pos="900"/>
          <w:tab w:val="left" w:pos="1134"/>
        </w:tabs>
        <w:spacing w:after="0" w:line="360" w:lineRule="auto"/>
        <w:ind w:left="0" w:firstLine="567"/>
        <w:jc w:val="both"/>
        <w:rPr>
          <w:sz w:val="28"/>
        </w:rPr>
      </w:pPr>
      <w:r>
        <w:rPr>
          <w:sz w:val="28"/>
        </w:rPr>
        <w:t>Масленников</w:t>
      </w:r>
      <w:r>
        <w:rPr>
          <w:sz w:val="28"/>
          <w:lang w:val="uk-UA"/>
        </w:rPr>
        <w:t>,</w:t>
      </w:r>
      <w:r>
        <w:rPr>
          <w:sz w:val="28"/>
        </w:rPr>
        <w:t xml:space="preserve"> А. А. Метод иммунологической коррекции при прогрессирующих формах туберкулеза легких </w:t>
      </w:r>
      <w:r>
        <w:rPr>
          <w:sz w:val="28"/>
          <w:szCs w:val="28"/>
          <w:lang w:val="uk-UA"/>
        </w:rPr>
        <w:t xml:space="preserve">[Текст] </w:t>
      </w:r>
      <w:r>
        <w:rPr>
          <w:sz w:val="28"/>
        </w:rPr>
        <w:t xml:space="preserve">/ А. А Масленников, В. Ф. Каменев, В. М. Коломиец // Проблемы туберкулеза и болезней легких . – 2007. – № 9. – С. 30–33. </w:t>
      </w:r>
    </w:p>
    <w:p w:rsidR="00881138" w:rsidRDefault="00881138" w:rsidP="00720E22">
      <w:pPr>
        <w:numPr>
          <w:ilvl w:val="0"/>
          <w:numId w:val="12"/>
        </w:numPr>
        <w:tabs>
          <w:tab w:val="num" w:pos="567"/>
          <w:tab w:val="left" w:pos="900"/>
          <w:tab w:val="left" w:pos="1134"/>
        </w:tabs>
        <w:spacing w:after="0" w:line="360" w:lineRule="auto"/>
        <w:ind w:left="0" w:firstLine="567"/>
        <w:jc w:val="both"/>
        <w:rPr>
          <w:sz w:val="28"/>
        </w:rPr>
      </w:pPr>
      <w:r>
        <w:rPr>
          <w:sz w:val="28"/>
        </w:rPr>
        <w:t>Машковский</w:t>
      </w:r>
      <w:r>
        <w:rPr>
          <w:sz w:val="28"/>
          <w:lang w:val="uk-UA"/>
        </w:rPr>
        <w:t>,</w:t>
      </w:r>
      <w:r>
        <w:rPr>
          <w:sz w:val="28"/>
        </w:rPr>
        <w:t xml:space="preserve"> М. Д. Лекарственные средства </w:t>
      </w:r>
      <w:r>
        <w:rPr>
          <w:sz w:val="28"/>
          <w:szCs w:val="28"/>
          <w:lang w:val="uk-UA"/>
        </w:rPr>
        <w:t xml:space="preserve">[Текст] </w:t>
      </w:r>
      <w:r>
        <w:rPr>
          <w:sz w:val="28"/>
        </w:rPr>
        <w:t>/ М. Д. Машковский. – Изд. 15–е. – М. : Новая волна, 2008. – 1200 с.</w:t>
      </w:r>
    </w:p>
    <w:p w:rsidR="00881138" w:rsidRDefault="00881138" w:rsidP="00720E22">
      <w:pPr>
        <w:pStyle w:val="af7"/>
        <w:numPr>
          <w:ilvl w:val="0"/>
          <w:numId w:val="12"/>
        </w:numPr>
        <w:tabs>
          <w:tab w:val="num" w:pos="567"/>
          <w:tab w:val="left" w:pos="1134"/>
        </w:tabs>
        <w:spacing w:before="0" w:beforeAutospacing="0" w:after="0" w:afterAutospacing="0" w:line="360" w:lineRule="auto"/>
        <w:ind w:left="0" w:firstLine="567"/>
        <w:jc w:val="both"/>
      </w:pPr>
      <w:r>
        <w:rPr>
          <w:sz w:val="28"/>
          <w:szCs w:val="28"/>
        </w:rPr>
        <w:lastRenderedPageBreak/>
        <w:t>Маянский</w:t>
      </w:r>
      <w:r>
        <w:rPr>
          <w:sz w:val="28"/>
          <w:szCs w:val="28"/>
          <w:lang w:val="uk-UA"/>
        </w:rPr>
        <w:t>,</w:t>
      </w:r>
      <w:r>
        <w:rPr>
          <w:sz w:val="28"/>
          <w:szCs w:val="28"/>
        </w:rPr>
        <w:t xml:space="preserve"> Д. Н.</w:t>
      </w:r>
      <w:r>
        <w:rPr>
          <w:sz w:val="28"/>
          <w:szCs w:val="28"/>
          <w:lang w:val="uk-UA"/>
        </w:rPr>
        <w:t xml:space="preserve"> </w:t>
      </w:r>
      <w:r>
        <w:rPr>
          <w:sz w:val="28"/>
          <w:szCs w:val="28"/>
        </w:rPr>
        <w:t>Хроническое</w:t>
      </w:r>
      <w:r>
        <w:rPr>
          <w:sz w:val="28"/>
          <w:szCs w:val="28"/>
          <w:lang w:val="uk-UA"/>
        </w:rPr>
        <w:t xml:space="preserve"> </w:t>
      </w:r>
      <w:r>
        <w:rPr>
          <w:sz w:val="28"/>
          <w:szCs w:val="28"/>
        </w:rPr>
        <w:t xml:space="preserve">воспаление </w:t>
      </w:r>
      <w:r>
        <w:rPr>
          <w:sz w:val="28"/>
          <w:szCs w:val="28"/>
          <w:lang w:val="uk-UA"/>
        </w:rPr>
        <w:t xml:space="preserve">[Текст] </w:t>
      </w:r>
      <w:r>
        <w:rPr>
          <w:sz w:val="28"/>
          <w:szCs w:val="28"/>
        </w:rPr>
        <w:t>/ Д. Н. Маянский. – М. : Медицина, 1991. – 272 с</w:t>
      </w:r>
      <w:r>
        <w:rPr>
          <w:sz w:val="28"/>
        </w:rPr>
        <w:t>.</w:t>
      </w:r>
    </w:p>
    <w:p w:rsidR="00881138" w:rsidRDefault="00881138" w:rsidP="00720E22">
      <w:pPr>
        <w:pStyle w:val="af7"/>
        <w:numPr>
          <w:ilvl w:val="0"/>
          <w:numId w:val="12"/>
        </w:numPr>
        <w:tabs>
          <w:tab w:val="num" w:pos="567"/>
          <w:tab w:val="left" w:pos="1134"/>
        </w:tabs>
        <w:spacing w:before="0" w:beforeAutospacing="0" w:after="0" w:afterAutospacing="0" w:line="360" w:lineRule="auto"/>
        <w:ind w:left="0" w:firstLine="567"/>
        <w:jc w:val="both"/>
        <w:rPr>
          <w:sz w:val="28"/>
          <w:szCs w:val="28"/>
        </w:rPr>
      </w:pPr>
      <w:r>
        <w:rPr>
          <w:bCs/>
          <w:sz w:val="28"/>
          <w:szCs w:val="28"/>
        </w:rPr>
        <w:t>Мельник, В.М.</w:t>
      </w:r>
      <w:r>
        <w:rPr>
          <w:sz w:val="28"/>
          <w:szCs w:val="28"/>
        </w:rPr>
        <w:t xml:space="preserve"> Аналіз несвоєчасного виявлення туберкульозу легень в умовах епідемії </w:t>
      </w:r>
      <w:r>
        <w:rPr>
          <w:sz w:val="28"/>
          <w:szCs w:val="28"/>
          <w:lang w:val="uk-UA"/>
        </w:rPr>
        <w:t xml:space="preserve">[Текст] </w:t>
      </w:r>
      <w:r>
        <w:rPr>
          <w:sz w:val="28"/>
          <w:szCs w:val="28"/>
        </w:rPr>
        <w:t xml:space="preserve">/ В. М. Мельник, І. О. Новожилова // Інфекційні хвороби. – 2008. – № 1. – С. 11–14. </w:t>
      </w:r>
    </w:p>
    <w:p w:rsidR="00881138" w:rsidRDefault="00881138" w:rsidP="00720E22">
      <w:pPr>
        <w:pStyle w:val="af7"/>
        <w:numPr>
          <w:ilvl w:val="0"/>
          <w:numId w:val="12"/>
        </w:numPr>
        <w:tabs>
          <w:tab w:val="num" w:pos="567"/>
          <w:tab w:val="left" w:pos="1134"/>
        </w:tabs>
        <w:spacing w:before="0" w:beforeAutospacing="0" w:after="0" w:afterAutospacing="0" w:line="360" w:lineRule="auto"/>
        <w:ind w:left="0" w:firstLine="567"/>
        <w:jc w:val="both"/>
        <w:rPr>
          <w:sz w:val="28"/>
          <w:szCs w:val="28"/>
        </w:rPr>
      </w:pPr>
      <w:r>
        <w:rPr>
          <w:sz w:val="28"/>
          <w:szCs w:val="28"/>
        </w:rPr>
        <w:t>Мельник</w:t>
      </w:r>
      <w:r>
        <w:rPr>
          <w:sz w:val="28"/>
          <w:szCs w:val="28"/>
          <w:lang w:val="uk-UA"/>
        </w:rPr>
        <w:t>,</w:t>
      </w:r>
      <w:r>
        <w:rPr>
          <w:sz w:val="28"/>
          <w:szCs w:val="28"/>
        </w:rPr>
        <w:t xml:space="preserve"> В.</w:t>
      </w:r>
      <w:r>
        <w:rPr>
          <w:sz w:val="28"/>
          <w:szCs w:val="28"/>
          <w:lang w:val="uk-UA"/>
        </w:rPr>
        <w:t xml:space="preserve"> </w:t>
      </w:r>
      <w:r>
        <w:rPr>
          <w:sz w:val="28"/>
          <w:szCs w:val="28"/>
        </w:rPr>
        <w:t xml:space="preserve">М. Социальные и медицинские проблемы туберкулеза в Украине </w:t>
      </w:r>
      <w:r>
        <w:rPr>
          <w:sz w:val="28"/>
          <w:szCs w:val="28"/>
          <w:lang w:val="uk-UA"/>
        </w:rPr>
        <w:t xml:space="preserve">[Текст] </w:t>
      </w:r>
      <w:r>
        <w:rPr>
          <w:sz w:val="28"/>
          <w:szCs w:val="28"/>
        </w:rPr>
        <w:t>/ В.</w:t>
      </w:r>
      <w:r>
        <w:rPr>
          <w:sz w:val="28"/>
          <w:szCs w:val="28"/>
          <w:lang w:val="uk-UA"/>
        </w:rPr>
        <w:t xml:space="preserve"> </w:t>
      </w:r>
      <w:r>
        <w:rPr>
          <w:sz w:val="28"/>
          <w:szCs w:val="28"/>
        </w:rPr>
        <w:t>М. Мельник, В.</w:t>
      </w:r>
      <w:r>
        <w:rPr>
          <w:sz w:val="28"/>
          <w:szCs w:val="28"/>
          <w:lang w:val="uk-UA"/>
        </w:rPr>
        <w:t xml:space="preserve"> </w:t>
      </w:r>
      <w:r>
        <w:rPr>
          <w:sz w:val="28"/>
          <w:szCs w:val="28"/>
        </w:rPr>
        <w:t>В. Волошина // Проблемы туберкулеза и болезней легких. – 2004. – № 2. – С. 22–24.</w:t>
      </w:r>
    </w:p>
    <w:p w:rsidR="00881138" w:rsidRDefault="00881138" w:rsidP="00720E22">
      <w:pPr>
        <w:pStyle w:val="af7"/>
        <w:numPr>
          <w:ilvl w:val="0"/>
          <w:numId w:val="12"/>
        </w:numPr>
        <w:tabs>
          <w:tab w:val="num" w:pos="567"/>
          <w:tab w:val="left" w:pos="1134"/>
        </w:tabs>
        <w:spacing w:before="0" w:beforeAutospacing="0" w:after="0" w:afterAutospacing="0" w:line="360" w:lineRule="auto"/>
        <w:ind w:left="0" w:firstLine="567"/>
        <w:jc w:val="both"/>
        <w:rPr>
          <w:sz w:val="28"/>
          <w:szCs w:val="28"/>
          <w:lang w:val="uk-UA"/>
        </w:rPr>
      </w:pPr>
      <w:r>
        <w:rPr>
          <w:sz w:val="28"/>
          <w:szCs w:val="28"/>
          <w:lang w:val="uk-UA"/>
        </w:rPr>
        <w:t>Мельник, В. П. Доля хворих на туберкульоз легень, які не лікувалися [Текст] / В. П. Мельник, Ю. М. Валецький // Укр. пульмонол. журн. – 2006. – № 2. – С. 37–40.</w:t>
      </w:r>
    </w:p>
    <w:p w:rsidR="00881138" w:rsidRDefault="00881138" w:rsidP="00720E22">
      <w:pPr>
        <w:pStyle w:val="af7"/>
        <w:numPr>
          <w:ilvl w:val="0"/>
          <w:numId w:val="12"/>
        </w:numPr>
        <w:tabs>
          <w:tab w:val="num" w:pos="567"/>
          <w:tab w:val="left" w:pos="1134"/>
        </w:tabs>
        <w:spacing w:before="0" w:beforeAutospacing="0" w:after="0" w:afterAutospacing="0" w:line="360" w:lineRule="auto"/>
        <w:ind w:left="0" w:firstLine="567"/>
        <w:jc w:val="both"/>
        <w:rPr>
          <w:sz w:val="28"/>
          <w:szCs w:val="28"/>
          <w:lang w:val="uk-UA"/>
        </w:rPr>
      </w:pPr>
      <w:r>
        <w:rPr>
          <w:sz w:val="28"/>
          <w:szCs w:val="28"/>
          <w:lang w:val="uk-UA"/>
        </w:rPr>
        <w:t>Мельник, В. П. Захворюваність та летальність хворих на туберкульоз у поєднанні з ВІЛ–інфікуванням та СНІДом [Текст] / В. П. Мельник, Т. Г. Світлична // Укр. пульмонол. журн. – 2006. – № 2. – С. 34–37.</w:t>
      </w:r>
    </w:p>
    <w:p w:rsidR="00881138" w:rsidRDefault="00881138" w:rsidP="00720E22">
      <w:pPr>
        <w:numPr>
          <w:ilvl w:val="0"/>
          <w:numId w:val="12"/>
        </w:numPr>
        <w:tabs>
          <w:tab w:val="left" w:pos="360"/>
          <w:tab w:val="num" w:pos="567"/>
          <w:tab w:val="left" w:pos="1134"/>
        </w:tabs>
        <w:spacing w:after="0" w:line="360" w:lineRule="auto"/>
        <w:ind w:left="0" w:firstLine="567"/>
        <w:jc w:val="both"/>
        <w:rPr>
          <w:sz w:val="28"/>
          <w:szCs w:val="28"/>
          <w:lang w:val="uk-UA"/>
        </w:rPr>
      </w:pPr>
      <w:r>
        <w:rPr>
          <w:sz w:val="28"/>
          <w:szCs w:val="28"/>
          <w:lang w:val="uk-UA"/>
        </w:rPr>
        <w:t>Милеева, Л. М. Медико–социальный состав и причины смерти бол</w:t>
      </w:r>
      <w:r>
        <w:rPr>
          <w:sz w:val="28"/>
          <w:szCs w:val="28"/>
          <w:lang w:val="uk-UA"/>
        </w:rPr>
        <w:t>ь</w:t>
      </w:r>
      <w:r>
        <w:rPr>
          <w:sz w:val="28"/>
          <w:szCs w:val="28"/>
          <w:lang w:val="uk-UA"/>
        </w:rPr>
        <w:t>ных туберкулезом [Текст] / Л. М. Милеева, В. П. Мотовилова // Проблемы туберкулеза. – 2002. – № 11. – С. 16–17.</w:t>
      </w:r>
    </w:p>
    <w:p w:rsidR="00881138" w:rsidRDefault="00881138" w:rsidP="00720E22">
      <w:pPr>
        <w:numPr>
          <w:ilvl w:val="0"/>
          <w:numId w:val="12"/>
        </w:numPr>
        <w:tabs>
          <w:tab w:val="num" w:pos="567"/>
          <w:tab w:val="left" w:pos="1134"/>
        </w:tabs>
        <w:spacing w:after="0" w:line="360" w:lineRule="auto"/>
        <w:ind w:left="0" w:firstLine="567"/>
        <w:jc w:val="both"/>
        <w:rPr>
          <w:sz w:val="28"/>
          <w:szCs w:val="28"/>
        </w:rPr>
      </w:pPr>
      <w:r>
        <w:rPr>
          <w:sz w:val="28"/>
          <w:szCs w:val="28"/>
        </w:rPr>
        <w:t>Норейко</w:t>
      </w:r>
      <w:r>
        <w:rPr>
          <w:sz w:val="28"/>
          <w:szCs w:val="28"/>
          <w:lang w:val="uk-UA"/>
        </w:rPr>
        <w:t>,</w:t>
      </w:r>
      <w:r>
        <w:rPr>
          <w:sz w:val="28"/>
          <w:szCs w:val="28"/>
        </w:rPr>
        <w:t xml:space="preserve"> Б.</w:t>
      </w:r>
      <w:r>
        <w:rPr>
          <w:sz w:val="28"/>
          <w:szCs w:val="28"/>
          <w:lang w:val="uk-UA"/>
        </w:rPr>
        <w:t xml:space="preserve"> </w:t>
      </w:r>
      <w:r>
        <w:rPr>
          <w:sz w:val="28"/>
          <w:szCs w:val="28"/>
        </w:rPr>
        <w:t xml:space="preserve">В. Туберкулез на рубеже тысячелетий </w:t>
      </w:r>
      <w:r>
        <w:rPr>
          <w:sz w:val="28"/>
          <w:szCs w:val="28"/>
          <w:lang w:val="uk-UA"/>
        </w:rPr>
        <w:t xml:space="preserve">[Текст] </w:t>
      </w:r>
      <w:r>
        <w:rPr>
          <w:sz w:val="28"/>
          <w:szCs w:val="28"/>
        </w:rPr>
        <w:t>/ Б.</w:t>
      </w:r>
      <w:r>
        <w:rPr>
          <w:sz w:val="28"/>
          <w:szCs w:val="28"/>
          <w:lang w:val="uk-UA"/>
        </w:rPr>
        <w:t xml:space="preserve"> </w:t>
      </w:r>
      <w:r>
        <w:rPr>
          <w:sz w:val="28"/>
          <w:szCs w:val="28"/>
        </w:rPr>
        <w:t>В. Норейко, С.</w:t>
      </w:r>
      <w:r>
        <w:rPr>
          <w:sz w:val="28"/>
          <w:szCs w:val="28"/>
          <w:lang w:val="uk-UA"/>
        </w:rPr>
        <w:t xml:space="preserve"> </w:t>
      </w:r>
      <w:r>
        <w:rPr>
          <w:sz w:val="28"/>
          <w:szCs w:val="28"/>
        </w:rPr>
        <w:t>М. Лепшина, С.</w:t>
      </w:r>
      <w:r>
        <w:rPr>
          <w:sz w:val="28"/>
          <w:szCs w:val="28"/>
          <w:lang w:val="uk-UA"/>
        </w:rPr>
        <w:t xml:space="preserve"> </w:t>
      </w:r>
      <w:r>
        <w:rPr>
          <w:sz w:val="28"/>
          <w:szCs w:val="28"/>
        </w:rPr>
        <w:t>Б. Норейко.</w:t>
      </w:r>
      <w:r>
        <w:rPr>
          <w:sz w:val="28"/>
          <w:szCs w:val="28"/>
          <w:lang w:val="uk-UA"/>
        </w:rPr>
        <w:t xml:space="preserve"> </w:t>
      </w:r>
      <w:r>
        <w:rPr>
          <w:sz w:val="28"/>
          <w:szCs w:val="28"/>
        </w:rPr>
        <w:t>– Д</w:t>
      </w:r>
      <w:r>
        <w:rPr>
          <w:sz w:val="28"/>
          <w:szCs w:val="28"/>
        </w:rPr>
        <w:t>о</w:t>
      </w:r>
      <w:r>
        <w:rPr>
          <w:sz w:val="28"/>
          <w:szCs w:val="28"/>
        </w:rPr>
        <w:t>нецк</w:t>
      </w:r>
      <w:r>
        <w:rPr>
          <w:sz w:val="28"/>
          <w:szCs w:val="28"/>
          <w:lang w:val="uk-UA"/>
        </w:rPr>
        <w:t xml:space="preserve"> </w:t>
      </w:r>
      <w:r>
        <w:rPr>
          <w:sz w:val="28"/>
          <w:szCs w:val="28"/>
        </w:rPr>
        <w:t>: КИТИС, 1999.</w:t>
      </w:r>
      <w:r>
        <w:rPr>
          <w:sz w:val="28"/>
          <w:szCs w:val="28"/>
          <w:lang w:val="uk-UA"/>
        </w:rPr>
        <w:t xml:space="preserve"> </w:t>
      </w:r>
      <w:r>
        <w:rPr>
          <w:sz w:val="28"/>
          <w:szCs w:val="28"/>
        </w:rPr>
        <w:t>– 116 с.</w:t>
      </w:r>
    </w:p>
    <w:p w:rsidR="00881138" w:rsidRDefault="00881138" w:rsidP="00720E22">
      <w:pPr>
        <w:numPr>
          <w:ilvl w:val="0"/>
          <w:numId w:val="12"/>
        </w:numPr>
        <w:tabs>
          <w:tab w:val="num" w:pos="567"/>
          <w:tab w:val="left" w:pos="900"/>
          <w:tab w:val="left" w:pos="1134"/>
        </w:tabs>
        <w:spacing w:after="0" w:line="360" w:lineRule="auto"/>
        <w:ind w:left="0" w:firstLine="567"/>
        <w:jc w:val="both"/>
        <w:rPr>
          <w:sz w:val="28"/>
          <w:szCs w:val="28"/>
        </w:rPr>
      </w:pPr>
      <w:r>
        <w:rPr>
          <w:sz w:val="28"/>
          <w:szCs w:val="28"/>
        </w:rPr>
        <w:lastRenderedPageBreak/>
        <w:t xml:space="preserve">Особенности формирования гуморального иммунного ответа у  больных туберкулезом </w:t>
      </w:r>
      <w:r>
        <w:rPr>
          <w:sz w:val="28"/>
          <w:szCs w:val="28"/>
          <w:lang w:val="uk-UA"/>
        </w:rPr>
        <w:t xml:space="preserve">[Текст] </w:t>
      </w:r>
      <w:r>
        <w:rPr>
          <w:sz w:val="28"/>
          <w:szCs w:val="28"/>
        </w:rPr>
        <w:t>/ И.</w:t>
      </w:r>
      <w:r>
        <w:rPr>
          <w:sz w:val="28"/>
          <w:szCs w:val="28"/>
          <w:lang w:val="uk-UA"/>
        </w:rPr>
        <w:t xml:space="preserve"> </w:t>
      </w:r>
      <w:r>
        <w:rPr>
          <w:sz w:val="28"/>
          <w:szCs w:val="28"/>
        </w:rPr>
        <w:t>М. Хаертынова [и др.] // Проблемы туберкулеза и болезней легких. – 2007. – № 8. – С. 47–50.</w:t>
      </w:r>
    </w:p>
    <w:p w:rsidR="00881138" w:rsidRDefault="00881138" w:rsidP="00720E22">
      <w:pPr>
        <w:numPr>
          <w:ilvl w:val="0"/>
          <w:numId w:val="12"/>
        </w:numPr>
        <w:tabs>
          <w:tab w:val="num" w:pos="567"/>
          <w:tab w:val="left" w:pos="900"/>
          <w:tab w:val="left" w:pos="1134"/>
        </w:tabs>
        <w:spacing w:after="0" w:line="360" w:lineRule="auto"/>
        <w:ind w:left="0" w:firstLine="567"/>
        <w:jc w:val="both"/>
        <w:rPr>
          <w:sz w:val="28"/>
          <w:szCs w:val="28"/>
        </w:rPr>
      </w:pPr>
      <w:r>
        <w:rPr>
          <w:sz w:val="28"/>
          <w:szCs w:val="28"/>
        </w:rPr>
        <w:t xml:space="preserve">Оценка влияния выбросов промышленных предприятий на заболеваемость населения Донецкой области </w:t>
      </w:r>
      <w:r>
        <w:rPr>
          <w:sz w:val="28"/>
          <w:szCs w:val="28"/>
          <w:lang w:val="uk-UA"/>
        </w:rPr>
        <w:t xml:space="preserve">[Текст] </w:t>
      </w:r>
      <w:r>
        <w:rPr>
          <w:sz w:val="28"/>
          <w:szCs w:val="28"/>
        </w:rPr>
        <w:t xml:space="preserve">/ В. В. Суханов, [и др.] // Материалы Всеукр. науч.–практ. конф. </w:t>
      </w:r>
      <w:r>
        <w:rPr>
          <w:sz w:val="28"/>
          <w:szCs w:val="28"/>
          <w:lang w:val="uk-UA"/>
        </w:rPr>
        <w:t>“</w:t>
      </w:r>
      <w:r>
        <w:rPr>
          <w:sz w:val="28"/>
          <w:szCs w:val="28"/>
        </w:rPr>
        <w:t>Бизнес и экология</w:t>
      </w:r>
      <w:r>
        <w:rPr>
          <w:sz w:val="28"/>
          <w:szCs w:val="28"/>
          <w:lang w:val="uk-UA"/>
        </w:rPr>
        <w:t>”</w:t>
      </w:r>
      <w:r>
        <w:rPr>
          <w:sz w:val="28"/>
          <w:szCs w:val="28"/>
        </w:rPr>
        <w:t>. – Донецк, 2000. – С. 84–86.</w:t>
      </w:r>
    </w:p>
    <w:p w:rsidR="00881138" w:rsidRDefault="00881138" w:rsidP="00720E22">
      <w:pPr>
        <w:numPr>
          <w:ilvl w:val="0"/>
          <w:numId w:val="12"/>
        </w:numPr>
        <w:tabs>
          <w:tab w:val="num" w:pos="567"/>
          <w:tab w:val="left" w:pos="900"/>
          <w:tab w:val="left" w:pos="1134"/>
        </w:tabs>
        <w:spacing w:after="0" w:line="360" w:lineRule="auto"/>
        <w:ind w:left="0" w:firstLine="567"/>
        <w:jc w:val="both"/>
        <w:rPr>
          <w:sz w:val="28"/>
          <w:szCs w:val="28"/>
          <w:lang w:val="uk-UA"/>
        </w:rPr>
      </w:pPr>
      <w:bookmarkStart w:id="4" w:name="съезд"/>
      <w:bookmarkEnd w:id="4"/>
      <w:r>
        <w:rPr>
          <w:sz w:val="28"/>
          <w:szCs w:val="28"/>
          <w:lang w:val="uk-UA"/>
        </w:rPr>
        <w:t>Оцінка функціональної активності фагоцитуючих клітин як метод прогнозу характеру пер</w:t>
      </w:r>
      <w:r>
        <w:rPr>
          <w:sz w:val="28"/>
          <w:szCs w:val="28"/>
          <w:lang w:val="uk-UA"/>
        </w:rPr>
        <w:t>е</w:t>
      </w:r>
      <w:r>
        <w:rPr>
          <w:sz w:val="28"/>
          <w:szCs w:val="28"/>
          <w:lang w:val="uk-UA"/>
        </w:rPr>
        <w:t>бігу туберкульозу легень [Текст] : тези допов. / Л. П. Кадан [та ін.] // Матеріали ІІІ з’їзду фтизіатрів і пульмонологів У</w:t>
      </w:r>
      <w:r>
        <w:rPr>
          <w:sz w:val="28"/>
          <w:szCs w:val="28"/>
          <w:lang w:val="uk-UA"/>
        </w:rPr>
        <w:t>к</w:t>
      </w:r>
      <w:r>
        <w:rPr>
          <w:sz w:val="28"/>
          <w:szCs w:val="28"/>
          <w:lang w:val="uk-UA"/>
        </w:rPr>
        <w:t>раїни (Київ, 2003). – Укр. пульмонол. журн. – 2003. –№ 2. – С. 193.</w:t>
      </w:r>
    </w:p>
    <w:p w:rsidR="00881138" w:rsidRDefault="00881138" w:rsidP="00720E22">
      <w:pPr>
        <w:numPr>
          <w:ilvl w:val="0"/>
          <w:numId w:val="12"/>
        </w:numPr>
        <w:tabs>
          <w:tab w:val="num" w:pos="567"/>
          <w:tab w:val="left" w:pos="1134"/>
        </w:tabs>
        <w:spacing w:after="0" w:line="360" w:lineRule="auto"/>
        <w:ind w:left="0" w:firstLine="567"/>
        <w:jc w:val="both"/>
        <w:rPr>
          <w:sz w:val="28"/>
          <w:szCs w:val="28"/>
          <w:lang w:val="uk-UA"/>
        </w:rPr>
      </w:pPr>
      <w:r>
        <w:rPr>
          <w:sz w:val="28"/>
          <w:szCs w:val="28"/>
          <w:lang w:val="uk-UA"/>
        </w:rPr>
        <w:t xml:space="preserve"> Патоморфоз туберкульозу легень за клінічним перебігом, рентгенологічними та бактеріологічними змінами в умовах епідемії [Текст] / В. М. Мельник [та ін.] // Укр. пульмонол. журн. – 2007. – № 2. – С. 49–52.</w:t>
      </w:r>
    </w:p>
    <w:p w:rsidR="00881138" w:rsidRDefault="00881138" w:rsidP="00720E22">
      <w:pPr>
        <w:pStyle w:val="ac"/>
        <w:numPr>
          <w:ilvl w:val="0"/>
          <w:numId w:val="12"/>
        </w:numPr>
        <w:tabs>
          <w:tab w:val="left" w:pos="360"/>
          <w:tab w:val="num" w:pos="567"/>
          <w:tab w:val="left" w:pos="900"/>
          <w:tab w:val="left" w:pos="1134"/>
        </w:tabs>
        <w:spacing w:line="360" w:lineRule="auto"/>
        <w:ind w:left="0" w:firstLine="567"/>
        <w:jc w:val="both"/>
        <w:rPr>
          <w:rFonts w:ascii="Times New Roman" w:hAnsi="Times New Roman"/>
          <w:sz w:val="28"/>
          <w:szCs w:val="28"/>
        </w:rPr>
      </w:pPr>
      <w:r>
        <w:rPr>
          <w:rFonts w:ascii="Times New Roman" w:hAnsi="Times New Roman"/>
          <w:sz w:val="28"/>
          <w:szCs w:val="28"/>
          <w:lang w:val="uk-UA"/>
        </w:rPr>
        <w:t xml:space="preserve"> Перельман, М. И. Основные итоги противотуберкулезной работы в России в 2001 г. [Текст] / М. И. Перельман // Пробл</w:t>
      </w:r>
      <w:r>
        <w:rPr>
          <w:rFonts w:ascii="Times New Roman" w:hAnsi="Times New Roman"/>
          <w:sz w:val="28"/>
          <w:szCs w:val="28"/>
          <w:lang w:val="uk-UA"/>
        </w:rPr>
        <w:t>е</w:t>
      </w:r>
      <w:r>
        <w:rPr>
          <w:rFonts w:ascii="Times New Roman" w:hAnsi="Times New Roman"/>
          <w:sz w:val="28"/>
          <w:szCs w:val="28"/>
          <w:lang w:val="uk-UA"/>
        </w:rPr>
        <w:t xml:space="preserve">мы туберкулеза. – 2003. </w:t>
      </w:r>
      <w:r>
        <w:rPr>
          <w:rFonts w:ascii="Times New Roman" w:hAnsi="Times New Roman"/>
          <w:sz w:val="28"/>
          <w:szCs w:val="28"/>
        </w:rPr>
        <w:t>– № 2. – С. 3–11.</w:t>
      </w:r>
    </w:p>
    <w:p w:rsidR="00881138" w:rsidRDefault="00881138" w:rsidP="00720E22">
      <w:pPr>
        <w:pStyle w:val="af7"/>
        <w:numPr>
          <w:ilvl w:val="0"/>
          <w:numId w:val="12"/>
        </w:numPr>
        <w:tabs>
          <w:tab w:val="num" w:pos="567"/>
          <w:tab w:val="left" w:pos="1134"/>
        </w:tabs>
        <w:spacing w:before="0" w:beforeAutospacing="0" w:after="0" w:afterAutospacing="0" w:line="360" w:lineRule="auto"/>
        <w:ind w:left="0" w:firstLine="567"/>
        <w:jc w:val="both"/>
        <w:rPr>
          <w:sz w:val="28"/>
          <w:szCs w:val="28"/>
          <w:lang w:val="uk-UA"/>
        </w:rPr>
      </w:pPr>
      <w:r>
        <w:rPr>
          <w:sz w:val="28"/>
          <w:szCs w:val="28"/>
        </w:rPr>
        <w:t xml:space="preserve"> </w:t>
      </w:r>
      <w:r>
        <w:rPr>
          <w:sz w:val="28"/>
          <w:szCs w:val="28"/>
          <w:lang w:val="uk-UA"/>
        </w:rPr>
        <w:t>Петренко, В. І. Рівень специфічних протитуберкульозних та загальних імуноглобулінів як ознака типу імунної відповіді у хворих на вперше діагностований туберкульоз [Текст] / В. І. Петренко, Ю. А. Варченко, Т. В. Малиновська // Укр. пульмонол. журн. – 2006. – № 2. – С. 42–47.</w:t>
      </w:r>
    </w:p>
    <w:p w:rsidR="00881138" w:rsidRDefault="00881138" w:rsidP="00720E22">
      <w:pPr>
        <w:pStyle w:val="ac"/>
        <w:numPr>
          <w:ilvl w:val="0"/>
          <w:numId w:val="12"/>
        </w:numPr>
        <w:tabs>
          <w:tab w:val="left" w:pos="360"/>
          <w:tab w:val="num" w:pos="567"/>
          <w:tab w:val="left" w:pos="900"/>
          <w:tab w:val="left" w:pos="1134"/>
        </w:tabs>
        <w:spacing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Пилипчук, В. С. Вплив лізорму та Біловодської мінеральної води на імунологічні пока</w:t>
      </w:r>
      <w:r>
        <w:rPr>
          <w:rFonts w:ascii="Times New Roman" w:hAnsi="Times New Roman"/>
          <w:sz w:val="28"/>
          <w:szCs w:val="28"/>
          <w:lang w:val="uk-UA"/>
        </w:rPr>
        <w:t>з</w:t>
      </w:r>
      <w:r>
        <w:rPr>
          <w:rFonts w:ascii="Times New Roman" w:hAnsi="Times New Roman"/>
          <w:sz w:val="28"/>
          <w:szCs w:val="28"/>
          <w:lang w:val="uk-UA"/>
        </w:rPr>
        <w:t xml:space="preserve">ники у хворих на туберкульоз легенів та тлі вторинних імунодефіцитних станів </w:t>
      </w:r>
      <w:bookmarkStart w:id="5" w:name="OLE_LINK1"/>
      <w:r>
        <w:rPr>
          <w:rFonts w:ascii="Times New Roman" w:hAnsi="Times New Roman"/>
          <w:sz w:val="28"/>
          <w:szCs w:val="28"/>
          <w:lang w:val="uk-UA"/>
        </w:rPr>
        <w:t>[Текст]</w:t>
      </w:r>
      <w:bookmarkEnd w:id="5"/>
      <w:r>
        <w:rPr>
          <w:rFonts w:ascii="Times New Roman" w:hAnsi="Times New Roman"/>
          <w:sz w:val="28"/>
          <w:szCs w:val="28"/>
          <w:lang w:val="uk-UA"/>
        </w:rPr>
        <w:t xml:space="preserve"> / В. С. Пилипчук // </w:t>
      </w:r>
      <w:r>
        <w:rPr>
          <w:rStyle w:val="Hyperlink"/>
          <w:rFonts w:ascii="Times New Roman" w:hAnsi="Times New Roman"/>
          <w:sz w:val="28"/>
          <w:szCs w:val="28"/>
          <w:lang w:val="uk-UA"/>
        </w:rPr>
        <w:t xml:space="preserve">Проблеми еколог., мед. генетики і клін. імунології. </w:t>
      </w:r>
      <w:r>
        <w:rPr>
          <w:rFonts w:ascii="Times New Roman" w:hAnsi="Times New Roman"/>
          <w:sz w:val="28"/>
          <w:szCs w:val="28"/>
          <w:lang w:val="uk-UA"/>
        </w:rPr>
        <w:t xml:space="preserve">– </w:t>
      </w:r>
      <w:r>
        <w:rPr>
          <w:rStyle w:val="Hyperlink"/>
          <w:rFonts w:ascii="Times New Roman" w:hAnsi="Times New Roman"/>
          <w:sz w:val="28"/>
          <w:szCs w:val="28"/>
          <w:lang w:val="uk-UA"/>
        </w:rPr>
        <w:t xml:space="preserve">2004. </w:t>
      </w:r>
      <w:r>
        <w:rPr>
          <w:rFonts w:ascii="Times New Roman" w:hAnsi="Times New Roman"/>
          <w:sz w:val="28"/>
          <w:szCs w:val="28"/>
          <w:lang w:val="uk-UA"/>
        </w:rPr>
        <w:t>–</w:t>
      </w:r>
      <w:r>
        <w:rPr>
          <w:rStyle w:val="Hyperlink"/>
          <w:rFonts w:ascii="Times New Roman" w:hAnsi="Times New Roman"/>
          <w:sz w:val="28"/>
          <w:szCs w:val="28"/>
          <w:lang w:val="uk-UA"/>
        </w:rPr>
        <w:t xml:space="preserve"> Вип. 6 (59).</w:t>
      </w:r>
      <w:r>
        <w:rPr>
          <w:rFonts w:ascii="Times New Roman" w:hAnsi="Times New Roman"/>
          <w:sz w:val="28"/>
          <w:szCs w:val="28"/>
          <w:lang w:val="uk-UA"/>
        </w:rPr>
        <w:t xml:space="preserve"> – С. 58–63.</w:t>
      </w:r>
    </w:p>
    <w:p w:rsidR="00881138" w:rsidRDefault="00881138" w:rsidP="00720E22">
      <w:pPr>
        <w:pStyle w:val="ac"/>
        <w:numPr>
          <w:ilvl w:val="0"/>
          <w:numId w:val="12"/>
        </w:numPr>
        <w:tabs>
          <w:tab w:val="left" w:pos="360"/>
          <w:tab w:val="num" w:pos="567"/>
          <w:tab w:val="left" w:pos="900"/>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lastRenderedPageBreak/>
        <w:t>Плехова</w:t>
      </w:r>
      <w:r>
        <w:rPr>
          <w:rFonts w:ascii="Times New Roman" w:hAnsi="Times New Roman"/>
          <w:sz w:val="28"/>
          <w:szCs w:val="28"/>
          <w:lang w:val="uk-UA"/>
        </w:rPr>
        <w:t>,</w:t>
      </w:r>
      <w:r>
        <w:rPr>
          <w:rFonts w:ascii="Times New Roman" w:hAnsi="Times New Roman"/>
          <w:sz w:val="28"/>
          <w:szCs w:val="28"/>
        </w:rPr>
        <w:t xml:space="preserve"> Н.</w:t>
      </w:r>
      <w:r>
        <w:rPr>
          <w:rFonts w:ascii="Times New Roman" w:hAnsi="Times New Roman"/>
          <w:sz w:val="28"/>
          <w:szCs w:val="28"/>
          <w:lang w:val="uk-UA"/>
        </w:rPr>
        <w:t xml:space="preserve"> </w:t>
      </w:r>
      <w:r>
        <w:rPr>
          <w:rFonts w:ascii="Times New Roman" w:hAnsi="Times New Roman"/>
          <w:sz w:val="28"/>
          <w:szCs w:val="28"/>
        </w:rPr>
        <w:t xml:space="preserve">Г. Бактерицидная активность фагоцитов </w:t>
      </w:r>
      <w:r>
        <w:rPr>
          <w:rFonts w:ascii="Times New Roman" w:hAnsi="Times New Roman"/>
          <w:sz w:val="28"/>
          <w:szCs w:val="28"/>
          <w:lang w:val="uk-UA"/>
        </w:rPr>
        <w:t xml:space="preserve">[Текст] </w:t>
      </w:r>
      <w:r>
        <w:rPr>
          <w:rFonts w:ascii="Times New Roman" w:hAnsi="Times New Roman"/>
          <w:sz w:val="28"/>
          <w:szCs w:val="28"/>
        </w:rPr>
        <w:t>/ Н.</w:t>
      </w:r>
      <w:r>
        <w:rPr>
          <w:rFonts w:ascii="Times New Roman" w:hAnsi="Times New Roman"/>
          <w:sz w:val="28"/>
          <w:szCs w:val="28"/>
          <w:lang w:val="uk-UA"/>
        </w:rPr>
        <w:t xml:space="preserve"> </w:t>
      </w:r>
      <w:r>
        <w:rPr>
          <w:rFonts w:ascii="Times New Roman" w:hAnsi="Times New Roman"/>
          <w:sz w:val="28"/>
          <w:szCs w:val="28"/>
        </w:rPr>
        <w:t xml:space="preserve">Г. Плехова // Журнал </w:t>
      </w:r>
      <w:r>
        <w:rPr>
          <w:rFonts w:ascii="Times New Roman" w:hAnsi="Times New Roman"/>
          <w:sz w:val="28"/>
          <w:szCs w:val="28"/>
          <w:lang w:val="uk-UA"/>
        </w:rPr>
        <w:t>м</w:t>
      </w:r>
      <w:r>
        <w:rPr>
          <w:rFonts w:ascii="Times New Roman" w:hAnsi="Times New Roman"/>
          <w:sz w:val="28"/>
          <w:szCs w:val="28"/>
        </w:rPr>
        <w:t>икробиол.</w:t>
      </w:r>
      <w:r>
        <w:rPr>
          <w:rFonts w:ascii="Times New Roman" w:hAnsi="Times New Roman"/>
          <w:sz w:val="28"/>
          <w:szCs w:val="28"/>
          <w:lang w:val="uk-UA"/>
        </w:rPr>
        <w:t xml:space="preserve">, </w:t>
      </w:r>
      <w:r>
        <w:rPr>
          <w:rFonts w:ascii="Times New Roman" w:hAnsi="Times New Roman"/>
          <w:sz w:val="28"/>
          <w:szCs w:val="28"/>
        </w:rPr>
        <w:t xml:space="preserve">эпидемиол. и иммунобиол. – 2006. – № 6. – С. 89–96. </w:t>
      </w:r>
    </w:p>
    <w:p w:rsidR="00881138" w:rsidRDefault="00881138" w:rsidP="00720E22">
      <w:pPr>
        <w:pStyle w:val="ac"/>
        <w:numPr>
          <w:ilvl w:val="0"/>
          <w:numId w:val="12"/>
        </w:numPr>
        <w:tabs>
          <w:tab w:val="left" w:pos="360"/>
          <w:tab w:val="num" w:pos="567"/>
          <w:tab w:val="left" w:pos="900"/>
          <w:tab w:val="left" w:pos="1134"/>
        </w:tabs>
        <w:spacing w:line="360" w:lineRule="auto"/>
        <w:ind w:left="0" w:firstLine="567"/>
        <w:jc w:val="both"/>
        <w:rPr>
          <w:rFonts w:ascii="Times New Roman" w:hAnsi="Times New Roman"/>
          <w:sz w:val="28"/>
          <w:szCs w:val="28"/>
        </w:rPr>
      </w:pPr>
      <w:r>
        <w:rPr>
          <w:rFonts w:ascii="Times New Roman" w:hAnsi="Times New Roman"/>
          <w:sz w:val="28"/>
          <w:szCs w:val="28"/>
        </w:rPr>
        <w:t xml:space="preserve">Показатели иммунитета и биологические свойства микобактерий при инфильтративном туберкулезе легких </w:t>
      </w:r>
      <w:r>
        <w:rPr>
          <w:rFonts w:ascii="Times New Roman" w:hAnsi="Times New Roman"/>
          <w:sz w:val="28"/>
          <w:szCs w:val="28"/>
          <w:lang w:val="uk-UA"/>
        </w:rPr>
        <w:t xml:space="preserve">[Текст] </w:t>
      </w:r>
      <w:r>
        <w:rPr>
          <w:rFonts w:ascii="Times New Roman" w:hAnsi="Times New Roman"/>
          <w:sz w:val="28"/>
          <w:szCs w:val="28"/>
        </w:rPr>
        <w:t xml:space="preserve">/ </w:t>
      </w:r>
      <w:r>
        <w:rPr>
          <w:rFonts w:ascii="Times New Roman" w:hAnsi="Times New Roman"/>
          <w:iCs/>
          <w:sz w:val="28"/>
          <w:szCs w:val="28"/>
        </w:rPr>
        <w:t xml:space="preserve">И. Я. Сахарова </w:t>
      </w:r>
      <w:r>
        <w:rPr>
          <w:rFonts w:ascii="Times New Roman" w:hAnsi="Times New Roman"/>
          <w:sz w:val="28"/>
          <w:szCs w:val="28"/>
        </w:rPr>
        <w:t>[и др.] // Проблемы туберкулеза и болезней легких. – 2005. – №</w:t>
      </w:r>
      <w:r>
        <w:rPr>
          <w:rFonts w:ascii="Times New Roman" w:hAnsi="Times New Roman"/>
          <w:sz w:val="28"/>
          <w:szCs w:val="28"/>
          <w:lang w:val="uk-UA"/>
        </w:rPr>
        <w:t xml:space="preserve"> </w:t>
      </w:r>
      <w:r>
        <w:rPr>
          <w:rFonts w:ascii="Times New Roman" w:hAnsi="Times New Roman"/>
          <w:sz w:val="28"/>
          <w:szCs w:val="28"/>
        </w:rPr>
        <w:t>11. – С.</w:t>
      </w:r>
      <w:r>
        <w:rPr>
          <w:rFonts w:ascii="Times New Roman" w:hAnsi="Times New Roman"/>
          <w:sz w:val="28"/>
          <w:szCs w:val="28"/>
          <w:lang w:val="uk-UA"/>
        </w:rPr>
        <w:t xml:space="preserve"> </w:t>
      </w:r>
      <w:r>
        <w:rPr>
          <w:rFonts w:ascii="Times New Roman" w:hAnsi="Times New Roman"/>
          <w:sz w:val="28"/>
          <w:szCs w:val="28"/>
        </w:rPr>
        <w:t>14–17.</w:t>
      </w:r>
    </w:p>
    <w:p w:rsidR="00881138" w:rsidRDefault="00881138" w:rsidP="00720E22">
      <w:pPr>
        <w:numPr>
          <w:ilvl w:val="0"/>
          <w:numId w:val="12"/>
        </w:numPr>
        <w:tabs>
          <w:tab w:val="left" w:pos="360"/>
          <w:tab w:val="num" w:pos="567"/>
          <w:tab w:val="left" w:pos="900"/>
          <w:tab w:val="left" w:pos="1134"/>
        </w:tabs>
        <w:spacing w:after="0" w:line="360" w:lineRule="auto"/>
        <w:ind w:left="0" w:firstLine="567"/>
        <w:jc w:val="both"/>
        <w:rPr>
          <w:sz w:val="28"/>
          <w:szCs w:val="28"/>
        </w:rPr>
      </w:pPr>
      <w:r>
        <w:rPr>
          <w:sz w:val="28"/>
          <w:szCs w:val="28"/>
        </w:rPr>
        <w:t>Показ</w:t>
      </w:r>
      <w:r>
        <w:rPr>
          <w:sz w:val="28"/>
          <w:szCs w:val="28"/>
        </w:rPr>
        <w:t>а</w:t>
      </w:r>
      <w:r>
        <w:rPr>
          <w:sz w:val="28"/>
          <w:szCs w:val="28"/>
        </w:rPr>
        <w:t>тели динамической межфазной тензиометрии как маркеры эндотоксикоза у бер</w:t>
      </w:r>
      <w:r>
        <w:rPr>
          <w:sz w:val="28"/>
          <w:szCs w:val="28"/>
        </w:rPr>
        <w:t>е</w:t>
      </w:r>
      <w:r>
        <w:rPr>
          <w:sz w:val="28"/>
          <w:szCs w:val="28"/>
        </w:rPr>
        <w:t xml:space="preserve">менных с преэклампсией </w:t>
      </w:r>
      <w:r>
        <w:rPr>
          <w:sz w:val="28"/>
          <w:szCs w:val="28"/>
          <w:lang w:val="uk-UA"/>
        </w:rPr>
        <w:t xml:space="preserve">[Текст] </w:t>
      </w:r>
      <w:r>
        <w:rPr>
          <w:sz w:val="28"/>
          <w:szCs w:val="28"/>
        </w:rPr>
        <w:t>/ В. И. Черний [и др.] // Вестн. неотлож. и восстанов. мед</w:t>
      </w:r>
      <w:r>
        <w:rPr>
          <w:sz w:val="28"/>
          <w:szCs w:val="28"/>
        </w:rPr>
        <w:t>и</w:t>
      </w:r>
      <w:r>
        <w:rPr>
          <w:sz w:val="28"/>
          <w:szCs w:val="28"/>
        </w:rPr>
        <w:t xml:space="preserve">цины. – 2003. – № </w:t>
      </w:r>
      <w:r>
        <w:rPr>
          <w:sz w:val="28"/>
          <w:szCs w:val="28"/>
          <w:lang w:val="uk-UA"/>
        </w:rPr>
        <w:t xml:space="preserve"> </w:t>
      </w:r>
      <w:r>
        <w:rPr>
          <w:sz w:val="28"/>
          <w:szCs w:val="28"/>
        </w:rPr>
        <w:t>4. – С. 284–287.</w:t>
      </w:r>
    </w:p>
    <w:p w:rsidR="00881138" w:rsidRDefault="00881138" w:rsidP="00720E22">
      <w:pPr>
        <w:numPr>
          <w:ilvl w:val="0"/>
          <w:numId w:val="12"/>
        </w:numPr>
        <w:tabs>
          <w:tab w:val="num" w:pos="567"/>
          <w:tab w:val="left" w:pos="1134"/>
        </w:tabs>
        <w:spacing w:after="0" w:line="360" w:lineRule="auto"/>
        <w:ind w:left="0" w:firstLine="567"/>
        <w:jc w:val="both"/>
        <w:rPr>
          <w:sz w:val="28"/>
          <w:szCs w:val="28"/>
        </w:rPr>
      </w:pPr>
      <w:r>
        <w:rPr>
          <w:sz w:val="28"/>
          <w:szCs w:val="28"/>
        </w:rPr>
        <w:t>Полухина</w:t>
      </w:r>
      <w:r>
        <w:rPr>
          <w:sz w:val="28"/>
          <w:szCs w:val="28"/>
          <w:lang w:val="uk-UA"/>
        </w:rPr>
        <w:t>,</w:t>
      </w:r>
      <w:r>
        <w:rPr>
          <w:sz w:val="28"/>
          <w:szCs w:val="28"/>
        </w:rPr>
        <w:t xml:space="preserve"> М. Г. Влияние гипоксической гиперкапнии на гемостаз и гемореологию </w:t>
      </w:r>
      <w:r>
        <w:rPr>
          <w:sz w:val="28"/>
          <w:szCs w:val="28"/>
          <w:lang w:val="uk-UA"/>
        </w:rPr>
        <w:t xml:space="preserve">[Текст] </w:t>
      </w:r>
      <w:r>
        <w:rPr>
          <w:sz w:val="28"/>
          <w:szCs w:val="28"/>
        </w:rPr>
        <w:t>/ М. Г. Полухина, В. П. Куликов, В. В. Усынин // Тромбоз, гемостаз и реология. – 2007. – № 1. – С. 33–39.</w:t>
      </w:r>
    </w:p>
    <w:p w:rsidR="00881138" w:rsidRDefault="00881138" w:rsidP="00720E22">
      <w:pPr>
        <w:pStyle w:val="j"/>
        <w:numPr>
          <w:ilvl w:val="0"/>
          <w:numId w:val="12"/>
        </w:numPr>
        <w:tabs>
          <w:tab w:val="num" w:pos="567"/>
          <w:tab w:val="left" w:pos="1134"/>
        </w:tabs>
        <w:spacing w:line="360" w:lineRule="auto"/>
        <w:ind w:left="0" w:right="0" w:firstLine="567"/>
        <w:rPr>
          <w:sz w:val="28"/>
          <w:szCs w:val="28"/>
        </w:rPr>
      </w:pPr>
      <w:r>
        <w:rPr>
          <w:sz w:val="28"/>
          <w:szCs w:val="28"/>
        </w:rPr>
        <w:t xml:space="preserve">Продукция цитокинов при различных формах туберкулеза легких </w:t>
      </w:r>
      <w:r>
        <w:rPr>
          <w:sz w:val="28"/>
          <w:szCs w:val="28"/>
          <w:lang w:val="uk-UA"/>
        </w:rPr>
        <w:t xml:space="preserve">[Текст] </w:t>
      </w:r>
      <w:r>
        <w:rPr>
          <w:sz w:val="28"/>
          <w:szCs w:val="28"/>
        </w:rPr>
        <w:t>/ В. Е. Кноринг [и др.] // Проблемы туберкулеза. – 1998. – № 3. – С. 67–71.</w:t>
      </w:r>
    </w:p>
    <w:p w:rsidR="00881138" w:rsidRDefault="00881138" w:rsidP="00720E22">
      <w:pPr>
        <w:pStyle w:val="j"/>
        <w:numPr>
          <w:ilvl w:val="0"/>
          <w:numId w:val="12"/>
        </w:numPr>
        <w:tabs>
          <w:tab w:val="num" w:pos="567"/>
          <w:tab w:val="left" w:pos="1134"/>
        </w:tabs>
        <w:spacing w:line="360" w:lineRule="auto"/>
        <w:ind w:left="0" w:right="0" w:firstLine="567"/>
        <w:rPr>
          <w:sz w:val="28"/>
          <w:szCs w:val="28"/>
          <w:lang w:val="uk-UA"/>
        </w:rPr>
      </w:pPr>
      <w:r>
        <w:rPr>
          <w:sz w:val="28"/>
          <w:szCs w:val="28"/>
          <w:lang w:val="uk-UA"/>
        </w:rPr>
        <w:t xml:space="preserve">Протокол надання медичної допомоги  хворим на туберкульоз [Текст] : наказ М–ва охорони здоров’я України від 09.06.06 № 384. – К., 2006. – 88 с. </w:t>
      </w:r>
    </w:p>
    <w:p w:rsidR="00881138" w:rsidRDefault="00881138" w:rsidP="00720E22">
      <w:pPr>
        <w:numPr>
          <w:ilvl w:val="0"/>
          <w:numId w:val="12"/>
        </w:numPr>
        <w:tabs>
          <w:tab w:val="num" w:pos="567"/>
          <w:tab w:val="left" w:pos="1134"/>
        </w:tabs>
        <w:spacing w:after="0" w:line="360" w:lineRule="auto"/>
        <w:ind w:left="0" w:firstLine="567"/>
        <w:jc w:val="both"/>
        <w:rPr>
          <w:sz w:val="28"/>
          <w:szCs w:val="28"/>
          <w:lang w:val="uk-UA"/>
        </w:rPr>
      </w:pPr>
      <w:r>
        <w:rPr>
          <w:sz w:val="28"/>
          <w:szCs w:val="28"/>
          <w:lang w:val="uk-UA"/>
        </w:rPr>
        <w:t>Процюк, Р. Г. Оцінка поверхневих властивостей легеневого сурфактанта при інгаляційному введенні протитуберкульозних препаратів [Текст] / Р. Г. Процюк, Л. В. Веселовський, О. В. Биченко // Укр. пульмонол. журн. – 2007. – № 2. – С. 61–65.</w:t>
      </w:r>
    </w:p>
    <w:p w:rsidR="00881138" w:rsidRDefault="00881138" w:rsidP="00720E22">
      <w:pPr>
        <w:numPr>
          <w:ilvl w:val="0"/>
          <w:numId w:val="12"/>
        </w:numPr>
        <w:tabs>
          <w:tab w:val="num" w:pos="567"/>
          <w:tab w:val="left" w:pos="851"/>
          <w:tab w:val="left" w:pos="1134"/>
        </w:tabs>
        <w:spacing w:after="0" w:line="360" w:lineRule="auto"/>
        <w:ind w:left="0" w:firstLine="567"/>
        <w:jc w:val="both"/>
        <w:rPr>
          <w:sz w:val="28"/>
          <w:szCs w:val="28"/>
          <w:lang w:val="uk-UA"/>
        </w:rPr>
      </w:pPr>
      <w:r>
        <w:rPr>
          <w:sz w:val="28"/>
          <w:szCs w:val="28"/>
          <w:lang w:val="uk-UA"/>
        </w:rPr>
        <w:t>Пустовий, Ю. Г. Розповсюдженість соціальних чинників  ризику с</w:t>
      </w:r>
      <w:r>
        <w:rPr>
          <w:sz w:val="28"/>
          <w:szCs w:val="28"/>
          <w:lang w:val="uk-UA"/>
        </w:rPr>
        <w:t>е</w:t>
      </w:r>
      <w:r>
        <w:rPr>
          <w:sz w:val="28"/>
          <w:szCs w:val="28"/>
          <w:lang w:val="uk-UA"/>
        </w:rPr>
        <w:t xml:space="preserve">ред хворих на туберкульоз органів дихання в Луганської області [Текст] / Ю. Г. Пустовий, М. Г. Долинська // Укр. пульмонол. журн. – 2004. – № 2. – С. 15–17. </w:t>
      </w:r>
    </w:p>
    <w:p w:rsidR="00881138" w:rsidRDefault="00881138" w:rsidP="00720E22">
      <w:pPr>
        <w:pStyle w:val="j"/>
        <w:numPr>
          <w:ilvl w:val="0"/>
          <w:numId w:val="12"/>
        </w:numPr>
        <w:tabs>
          <w:tab w:val="num" w:pos="567"/>
          <w:tab w:val="left" w:pos="1134"/>
        </w:tabs>
        <w:spacing w:line="360" w:lineRule="auto"/>
        <w:ind w:left="0" w:right="0" w:firstLine="567"/>
        <w:rPr>
          <w:sz w:val="28"/>
          <w:szCs w:val="28"/>
        </w:rPr>
      </w:pPr>
      <w:r>
        <w:rPr>
          <w:sz w:val="28"/>
          <w:szCs w:val="28"/>
        </w:rPr>
        <w:t xml:space="preserve">Роль и значение структурно–метаболических и функциональных нарушений клеток мононуклеарной фагоцитарной системы в патогенезе казеозной пневмонии </w:t>
      </w:r>
      <w:r>
        <w:rPr>
          <w:sz w:val="28"/>
          <w:szCs w:val="28"/>
          <w:lang w:val="uk-UA"/>
        </w:rPr>
        <w:t xml:space="preserve">[Текст] </w:t>
      </w:r>
      <w:r>
        <w:rPr>
          <w:sz w:val="28"/>
          <w:szCs w:val="28"/>
        </w:rPr>
        <w:t xml:space="preserve">/ В. Ю. Мишин [и др.] // Проблемы туберкулеза. </w:t>
      </w:r>
      <w:r>
        <w:rPr>
          <w:sz w:val="28"/>
          <w:szCs w:val="28"/>
          <w:lang w:val="uk-UA"/>
        </w:rPr>
        <w:t>–</w:t>
      </w:r>
      <w:r>
        <w:rPr>
          <w:sz w:val="28"/>
          <w:szCs w:val="28"/>
        </w:rPr>
        <w:t xml:space="preserve"> 1997. </w:t>
      </w:r>
      <w:r>
        <w:rPr>
          <w:sz w:val="28"/>
          <w:szCs w:val="28"/>
          <w:lang w:val="uk-UA"/>
        </w:rPr>
        <w:t>–</w:t>
      </w:r>
      <w:r>
        <w:rPr>
          <w:sz w:val="28"/>
          <w:szCs w:val="28"/>
        </w:rPr>
        <w:t xml:space="preserve"> № 6. </w:t>
      </w:r>
      <w:r>
        <w:rPr>
          <w:sz w:val="28"/>
          <w:szCs w:val="28"/>
          <w:lang w:val="uk-UA"/>
        </w:rPr>
        <w:t>–</w:t>
      </w:r>
      <w:r>
        <w:rPr>
          <w:sz w:val="28"/>
          <w:szCs w:val="28"/>
        </w:rPr>
        <w:t xml:space="preserve"> С. 32–36.</w:t>
      </w:r>
    </w:p>
    <w:p w:rsidR="00881138" w:rsidRDefault="00881138" w:rsidP="00720E22">
      <w:pPr>
        <w:numPr>
          <w:ilvl w:val="0"/>
          <w:numId w:val="12"/>
        </w:numPr>
        <w:tabs>
          <w:tab w:val="num" w:pos="567"/>
          <w:tab w:val="left" w:pos="900"/>
          <w:tab w:val="left" w:pos="1134"/>
        </w:tabs>
        <w:spacing w:after="0" w:line="360" w:lineRule="auto"/>
        <w:ind w:left="0" w:firstLine="567"/>
        <w:jc w:val="both"/>
        <w:rPr>
          <w:sz w:val="28"/>
          <w:szCs w:val="28"/>
          <w:lang w:val="uk-UA"/>
        </w:rPr>
      </w:pPr>
      <w:r>
        <w:rPr>
          <w:sz w:val="28"/>
          <w:szCs w:val="28"/>
          <w:lang w:val="uk-UA"/>
        </w:rPr>
        <w:lastRenderedPageBreak/>
        <w:t>Російський, І. Ю. Первинна резистентність мікобактерій туберкульозу до антимікробних препаратів у вперше виявлених хворих [Текст] / І. Ю. Російський, В. Я. Тлеворський // Укр. пульмонол. журн. – 2003. – № 2. – С. 288.</w:t>
      </w:r>
    </w:p>
    <w:p w:rsidR="00881138" w:rsidRDefault="00881138" w:rsidP="00720E22">
      <w:pPr>
        <w:numPr>
          <w:ilvl w:val="0"/>
          <w:numId w:val="12"/>
        </w:numPr>
        <w:tabs>
          <w:tab w:val="num" w:pos="567"/>
          <w:tab w:val="left" w:pos="851"/>
          <w:tab w:val="left" w:pos="1134"/>
        </w:tabs>
        <w:spacing w:after="0" w:line="360" w:lineRule="auto"/>
        <w:ind w:left="0" w:firstLine="567"/>
        <w:jc w:val="both"/>
        <w:rPr>
          <w:bCs/>
          <w:sz w:val="28"/>
          <w:szCs w:val="28"/>
        </w:rPr>
      </w:pPr>
      <w:r>
        <w:rPr>
          <w:bCs/>
          <w:sz w:val="28"/>
          <w:szCs w:val="28"/>
        </w:rPr>
        <w:t xml:space="preserve">Руководство по туберкулезу </w:t>
      </w:r>
      <w:r>
        <w:rPr>
          <w:sz w:val="28"/>
          <w:szCs w:val="28"/>
          <w:lang w:val="uk-UA"/>
        </w:rPr>
        <w:t xml:space="preserve">[Текст] </w:t>
      </w:r>
      <w:r>
        <w:rPr>
          <w:bCs/>
          <w:sz w:val="28"/>
          <w:szCs w:val="28"/>
        </w:rPr>
        <w:t>/ [ ред. В. Л. Эйнис, А. И. Струков]. – М. : Ме</w:t>
      </w:r>
      <w:r>
        <w:rPr>
          <w:bCs/>
          <w:sz w:val="28"/>
          <w:szCs w:val="28"/>
        </w:rPr>
        <w:t>д</w:t>
      </w:r>
      <w:r>
        <w:rPr>
          <w:bCs/>
          <w:sz w:val="28"/>
          <w:szCs w:val="28"/>
        </w:rPr>
        <w:t xml:space="preserve">гиз, 1959. – 673 с. </w:t>
      </w:r>
    </w:p>
    <w:p w:rsidR="00881138" w:rsidRDefault="00881138" w:rsidP="00720E22">
      <w:pPr>
        <w:numPr>
          <w:ilvl w:val="0"/>
          <w:numId w:val="12"/>
        </w:numPr>
        <w:tabs>
          <w:tab w:val="num" w:pos="567"/>
          <w:tab w:val="left" w:pos="993"/>
          <w:tab w:val="left" w:pos="1134"/>
        </w:tabs>
        <w:spacing w:after="0" w:line="360" w:lineRule="auto"/>
        <w:ind w:left="0" w:firstLine="567"/>
        <w:jc w:val="both"/>
        <w:rPr>
          <w:sz w:val="28"/>
          <w:szCs w:val="28"/>
        </w:rPr>
      </w:pPr>
      <w:r>
        <w:rPr>
          <w:sz w:val="28"/>
          <w:szCs w:val="28"/>
        </w:rPr>
        <w:t>Салина</w:t>
      </w:r>
      <w:r>
        <w:rPr>
          <w:sz w:val="28"/>
          <w:szCs w:val="28"/>
          <w:lang w:val="uk-UA"/>
        </w:rPr>
        <w:t>,</w:t>
      </w:r>
      <w:r>
        <w:rPr>
          <w:sz w:val="28"/>
          <w:szCs w:val="28"/>
        </w:rPr>
        <w:t xml:space="preserve"> Т. Ю. Интерферон гамма и </w:t>
      </w:r>
      <w:r>
        <w:rPr>
          <w:sz w:val="28"/>
          <w:szCs w:val="28"/>
          <w:lang w:val="en-US"/>
        </w:rPr>
        <w:t>IgG</w:t>
      </w:r>
      <w:r>
        <w:rPr>
          <w:sz w:val="28"/>
          <w:szCs w:val="28"/>
        </w:rPr>
        <w:t xml:space="preserve"> антитела к </w:t>
      </w:r>
      <w:r>
        <w:rPr>
          <w:sz w:val="28"/>
          <w:szCs w:val="28"/>
          <w:lang w:val="en-US"/>
        </w:rPr>
        <w:t>M</w:t>
      </w:r>
      <w:r>
        <w:rPr>
          <w:sz w:val="28"/>
          <w:szCs w:val="28"/>
        </w:rPr>
        <w:t xml:space="preserve">/ </w:t>
      </w:r>
      <w:r>
        <w:rPr>
          <w:sz w:val="28"/>
          <w:szCs w:val="28"/>
          <w:lang w:val="en-US"/>
        </w:rPr>
        <w:t>tuberculosis</w:t>
      </w:r>
      <w:r>
        <w:rPr>
          <w:sz w:val="28"/>
          <w:szCs w:val="28"/>
        </w:rPr>
        <w:t xml:space="preserve"> в сыворотке крови больных туберкулезом </w:t>
      </w:r>
      <w:r>
        <w:rPr>
          <w:sz w:val="28"/>
          <w:szCs w:val="28"/>
          <w:lang w:val="uk-UA"/>
        </w:rPr>
        <w:t xml:space="preserve">[Текст] </w:t>
      </w:r>
      <w:r>
        <w:rPr>
          <w:sz w:val="28"/>
          <w:szCs w:val="28"/>
        </w:rPr>
        <w:t>/ Т. Ю. Салина, Т. И. Морозова // Проблемы туберкулеза и болезней легких. – 2004. – № 11. – С. 43–45.</w:t>
      </w:r>
    </w:p>
    <w:p w:rsidR="00881138" w:rsidRDefault="00881138" w:rsidP="00720E22">
      <w:pPr>
        <w:numPr>
          <w:ilvl w:val="0"/>
          <w:numId w:val="12"/>
        </w:numPr>
        <w:tabs>
          <w:tab w:val="num" w:pos="567"/>
          <w:tab w:val="left" w:pos="993"/>
          <w:tab w:val="left" w:pos="1134"/>
        </w:tabs>
        <w:spacing w:after="0" w:line="360" w:lineRule="auto"/>
        <w:ind w:left="0" w:firstLine="567"/>
        <w:jc w:val="both"/>
        <w:rPr>
          <w:sz w:val="28"/>
          <w:szCs w:val="28"/>
        </w:rPr>
      </w:pPr>
      <w:r>
        <w:rPr>
          <w:sz w:val="28"/>
          <w:szCs w:val="28"/>
        </w:rPr>
        <w:t>Санитарно–гигиеническая и эпидемиологическая ситуация в Донецкой области и п</w:t>
      </w:r>
      <w:r>
        <w:rPr>
          <w:sz w:val="28"/>
          <w:szCs w:val="28"/>
        </w:rPr>
        <w:t>о</w:t>
      </w:r>
      <w:r>
        <w:rPr>
          <w:sz w:val="28"/>
          <w:szCs w:val="28"/>
        </w:rPr>
        <w:t xml:space="preserve">казатели деятельности по обеспечению санэпидблагополучия населения в 2004 году </w:t>
      </w:r>
      <w:r>
        <w:rPr>
          <w:sz w:val="28"/>
          <w:szCs w:val="28"/>
          <w:lang w:val="uk-UA"/>
        </w:rPr>
        <w:t xml:space="preserve">[Текст] </w:t>
      </w:r>
      <w:r>
        <w:rPr>
          <w:sz w:val="28"/>
          <w:szCs w:val="28"/>
        </w:rPr>
        <w:t>: ежегод. отчет Д</w:t>
      </w:r>
      <w:r>
        <w:rPr>
          <w:sz w:val="28"/>
          <w:szCs w:val="28"/>
        </w:rPr>
        <w:t>о</w:t>
      </w:r>
      <w:r>
        <w:rPr>
          <w:sz w:val="28"/>
          <w:szCs w:val="28"/>
        </w:rPr>
        <w:t>нец. обл. санитар.–эпидемиол. ст. – Донецк, 2005. – 165 с.</w:t>
      </w:r>
    </w:p>
    <w:p w:rsidR="00881138" w:rsidRDefault="00881138" w:rsidP="00720E22">
      <w:pPr>
        <w:numPr>
          <w:ilvl w:val="0"/>
          <w:numId w:val="12"/>
        </w:numPr>
        <w:tabs>
          <w:tab w:val="num" w:pos="567"/>
          <w:tab w:val="left" w:pos="993"/>
          <w:tab w:val="left" w:pos="1134"/>
        </w:tabs>
        <w:spacing w:after="0" w:line="360" w:lineRule="auto"/>
        <w:ind w:left="0" w:firstLine="567"/>
        <w:jc w:val="both"/>
      </w:pPr>
      <w:r>
        <w:rPr>
          <w:sz w:val="28"/>
          <w:szCs w:val="28"/>
        </w:rPr>
        <w:t>Савч</w:t>
      </w:r>
      <w:r>
        <w:rPr>
          <w:sz w:val="28"/>
          <w:szCs w:val="28"/>
          <w:lang w:val="uk-UA"/>
        </w:rPr>
        <w:t>ук, О.М. Значимість деяких показників фібриномітичної системи в оцінці стану гемостазу [Текст] / О. М. Савчук, М. Ш. Тамісонія, О. І. Кізім // Фізіол. журнал. – 2001. – Т. 47, № 3. – С. 59–63.</w:t>
      </w:r>
    </w:p>
    <w:p w:rsidR="00881138" w:rsidRDefault="00881138" w:rsidP="00720E22">
      <w:pPr>
        <w:numPr>
          <w:ilvl w:val="0"/>
          <w:numId w:val="12"/>
        </w:numPr>
        <w:tabs>
          <w:tab w:val="num" w:pos="567"/>
          <w:tab w:val="left" w:pos="993"/>
          <w:tab w:val="left" w:pos="1134"/>
        </w:tabs>
        <w:spacing w:after="0" w:line="360" w:lineRule="auto"/>
        <w:ind w:left="0" w:firstLine="567"/>
        <w:jc w:val="both"/>
        <w:rPr>
          <w:sz w:val="28"/>
          <w:szCs w:val="28"/>
          <w:lang w:val="uk-UA"/>
        </w:rPr>
      </w:pPr>
      <w:r>
        <w:rPr>
          <w:sz w:val="28"/>
          <w:szCs w:val="28"/>
          <w:lang w:val="uk-UA"/>
        </w:rPr>
        <w:t xml:space="preserve">Сливка, В.І. </w:t>
      </w:r>
      <w:r>
        <w:rPr>
          <w:bCs/>
          <w:sz w:val="28"/>
          <w:szCs w:val="28"/>
          <w:lang w:val="uk-UA"/>
        </w:rPr>
        <w:t xml:space="preserve">Патогенетична роль і клінічне значення тахікінінів, ейкозаноїдів, локального протеолізу і фібринолізу в порушенні функції зовнішнього дихання при інфільтративному і дисемінованому туберкульозі легень </w:t>
      </w:r>
      <w:r>
        <w:rPr>
          <w:sz w:val="28"/>
          <w:szCs w:val="28"/>
          <w:lang w:val="uk-UA"/>
        </w:rPr>
        <w:t xml:space="preserve">[Текст] : автореф. дис. ... канд. мед. </w:t>
      </w:r>
      <w:r>
        <w:rPr>
          <w:sz w:val="28"/>
          <w:szCs w:val="28"/>
        </w:rPr>
        <w:t>н</w:t>
      </w:r>
      <w:r>
        <w:rPr>
          <w:sz w:val="28"/>
          <w:szCs w:val="28"/>
          <w:lang w:val="uk-UA"/>
        </w:rPr>
        <w:t xml:space="preserve">аук : 14.01.26. – К., 2002. – 24 с. </w:t>
      </w:r>
    </w:p>
    <w:p w:rsidR="00881138" w:rsidRDefault="00881138" w:rsidP="00720E22">
      <w:pPr>
        <w:pStyle w:val="ac"/>
        <w:numPr>
          <w:ilvl w:val="0"/>
          <w:numId w:val="12"/>
        </w:numPr>
        <w:tabs>
          <w:tab w:val="left" w:pos="360"/>
          <w:tab w:val="num" w:pos="567"/>
          <w:tab w:val="left" w:pos="900"/>
          <w:tab w:val="left" w:pos="1134"/>
        </w:tabs>
        <w:spacing w:line="360" w:lineRule="auto"/>
        <w:ind w:left="0" w:firstLine="567"/>
        <w:jc w:val="both"/>
        <w:rPr>
          <w:rFonts w:ascii="Times New Roman" w:hAnsi="Times New Roman"/>
          <w:sz w:val="28"/>
          <w:szCs w:val="28"/>
          <w:lang w:val="uk-UA"/>
        </w:rPr>
      </w:pPr>
      <w:r>
        <w:rPr>
          <w:rFonts w:ascii="Times New Roman" w:hAnsi="Times New Roman"/>
          <w:sz w:val="28"/>
          <w:szCs w:val="28"/>
        </w:rPr>
        <w:t>Соломко</w:t>
      </w:r>
      <w:r>
        <w:rPr>
          <w:rFonts w:ascii="Times New Roman" w:hAnsi="Times New Roman"/>
          <w:sz w:val="28"/>
          <w:szCs w:val="28"/>
          <w:lang w:val="uk-UA"/>
        </w:rPr>
        <w:t>,</w:t>
      </w:r>
      <w:r>
        <w:rPr>
          <w:rFonts w:ascii="Times New Roman" w:hAnsi="Times New Roman"/>
          <w:sz w:val="28"/>
          <w:szCs w:val="28"/>
        </w:rPr>
        <w:t xml:space="preserve"> Г. И. Мочевая кислота как показатель пуринового о</w:t>
      </w:r>
      <w:r>
        <w:rPr>
          <w:rFonts w:ascii="Times New Roman" w:hAnsi="Times New Roman"/>
          <w:sz w:val="28"/>
          <w:szCs w:val="28"/>
        </w:rPr>
        <w:t>б</w:t>
      </w:r>
      <w:r>
        <w:rPr>
          <w:rFonts w:ascii="Times New Roman" w:hAnsi="Times New Roman"/>
          <w:sz w:val="28"/>
          <w:szCs w:val="28"/>
        </w:rPr>
        <w:t xml:space="preserve">мена при различных уровнях белков в рационе </w:t>
      </w:r>
      <w:r>
        <w:rPr>
          <w:rFonts w:ascii="Times New Roman" w:hAnsi="Times New Roman"/>
          <w:sz w:val="28"/>
          <w:szCs w:val="28"/>
          <w:lang w:val="uk-UA"/>
        </w:rPr>
        <w:t xml:space="preserve">[Текст] </w:t>
      </w:r>
      <w:r>
        <w:rPr>
          <w:rFonts w:ascii="Times New Roman" w:hAnsi="Times New Roman"/>
          <w:sz w:val="28"/>
          <w:szCs w:val="28"/>
        </w:rPr>
        <w:t>/ Г. И. Соломко, М. Б. Плис // Рацион. питание. – М.,</w:t>
      </w:r>
      <w:r>
        <w:rPr>
          <w:rFonts w:ascii="Times New Roman" w:hAnsi="Times New Roman"/>
          <w:sz w:val="28"/>
          <w:szCs w:val="28"/>
          <w:lang w:val="uk-UA"/>
        </w:rPr>
        <w:t xml:space="preserve"> </w:t>
      </w:r>
      <w:r>
        <w:rPr>
          <w:rFonts w:ascii="Times New Roman" w:hAnsi="Times New Roman"/>
          <w:sz w:val="28"/>
          <w:szCs w:val="28"/>
        </w:rPr>
        <w:t xml:space="preserve">1991. – Вып. 26. – С. 42–43. </w:t>
      </w:r>
    </w:p>
    <w:p w:rsidR="00881138" w:rsidRDefault="00881138" w:rsidP="00720E22">
      <w:pPr>
        <w:pStyle w:val="ac"/>
        <w:numPr>
          <w:ilvl w:val="0"/>
          <w:numId w:val="12"/>
        </w:numPr>
        <w:tabs>
          <w:tab w:val="left" w:pos="360"/>
          <w:tab w:val="num" w:pos="567"/>
          <w:tab w:val="left" w:pos="900"/>
          <w:tab w:val="left" w:pos="1134"/>
        </w:tabs>
        <w:spacing w:line="360" w:lineRule="auto"/>
        <w:ind w:left="0" w:firstLine="567"/>
        <w:jc w:val="both"/>
        <w:rPr>
          <w:rFonts w:ascii="Times New Roman" w:hAnsi="Times New Roman"/>
          <w:sz w:val="28"/>
          <w:szCs w:val="28"/>
          <w:lang w:val="uk-UA"/>
        </w:rPr>
      </w:pPr>
      <w:r>
        <w:rPr>
          <w:rFonts w:ascii="Times New Roman" w:hAnsi="Times New Roman"/>
          <w:sz w:val="28"/>
          <w:szCs w:val="28"/>
          <w:lang w:val="uk-UA"/>
        </w:rPr>
        <w:t>Стратегія профілактики, діагностики і лікування хворих на мультирезистентний туберкульоз легень [Текст] / Ю. І. Фещенко [та ін.] // У</w:t>
      </w:r>
      <w:r>
        <w:rPr>
          <w:rFonts w:ascii="Times New Roman" w:hAnsi="Times New Roman"/>
          <w:sz w:val="28"/>
          <w:szCs w:val="28"/>
          <w:lang w:val="uk-UA"/>
        </w:rPr>
        <w:t>к</w:t>
      </w:r>
      <w:r>
        <w:rPr>
          <w:rFonts w:ascii="Times New Roman" w:hAnsi="Times New Roman"/>
          <w:sz w:val="28"/>
          <w:szCs w:val="28"/>
          <w:lang w:val="uk-UA"/>
        </w:rPr>
        <w:t>р. хіміотерапевт. журн. – 2003. – № 2. – С. 10–20.</w:t>
      </w:r>
    </w:p>
    <w:p w:rsidR="00881138" w:rsidRDefault="00881138" w:rsidP="00720E22">
      <w:pPr>
        <w:numPr>
          <w:ilvl w:val="0"/>
          <w:numId w:val="12"/>
        </w:numPr>
        <w:tabs>
          <w:tab w:val="num" w:pos="567"/>
          <w:tab w:val="left" w:pos="1134"/>
        </w:tabs>
        <w:spacing w:after="0" w:line="360" w:lineRule="auto"/>
        <w:ind w:left="0" w:firstLine="567"/>
        <w:jc w:val="both"/>
        <w:rPr>
          <w:sz w:val="28"/>
          <w:szCs w:val="28"/>
        </w:rPr>
      </w:pPr>
      <w:r>
        <w:rPr>
          <w:sz w:val="28"/>
          <w:szCs w:val="28"/>
        </w:rPr>
        <w:t>Стрельцова</w:t>
      </w:r>
      <w:r>
        <w:rPr>
          <w:sz w:val="28"/>
          <w:szCs w:val="28"/>
          <w:lang w:val="uk-UA"/>
        </w:rPr>
        <w:t>,</w:t>
      </w:r>
      <w:r>
        <w:rPr>
          <w:sz w:val="28"/>
          <w:szCs w:val="28"/>
        </w:rPr>
        <w:t xml:space="preserve"> Е. Н. Влияние неблагоприятных экологических факторов на органы дыхания </w:t>
      </w:r>
      <w:r>
        <w:rPr>
          <w:sz w:val="28"/>
          <w:szCs w:val="28"/>
          <w:lang w:val="uk-UA"/>
        </w:rPr>
        <w:t xml:space="preserve">[Текст] </w:t>
      </w:r>
      <w:r>
        <w:rPr>
          <w:sz w:val="28"/>
          <w:szCs w:val="28"/>
        </w:rPr>
        <w:t>/ Е. Н. Стрельцова // Проблемы тубе</w:t>
      </w:r>
      <w:r>
        <w:rPr>
          <w:sz w:val="28"/>
          <w:szCs w:val="28"/>
        </w:rPr>
        <w:t>р</w:t>
      </w:r>
      <w:r>
        <w:rPr>
          <w:sz w:val="28"/>
          <w:szCs w:val="28"/>
        </w:rPr>
        <w:t>кулеза и болезней легких. – 2007. – № 3. – С. 3–7.</w:t>
      </w:r>
    </w:p>
    <w:p w:rsidR="00881138" w:rsidRDefault="00881138" w:rsidP="00720E22">
      <w:pPr>
        <w:numPr>
          <w:ilvl w:val="0"/>
          <w:numId w:val="12"/>
        </w:numPr>
        <w:tabs>
          <w:tab w:val="num" w:pos="567"/>
          <w:tab w:val="left" w:pos="900"/>
          <w:tab w:val="left" w:pos="1134"/>
        </w:tabs>
        <w:spacing w:after="0" w:line="360" w:lineRule="auto"/>
        <w:ind w:left="0" w:firstLine="567"/>
        <w:jc w:val="both"/>
        <w:rPr>
          <w:sz w:val="28"/>
          <w:szCs w:val="28"/>
        </w:rPr>
      </w:pPr>
      <w:r>
        <w:rPr>
          <w:iCs/>
          <w:sz w:val="28"/>
          <w:szCs w:val="28"/>
        </w:rPr>
        <w:lastRenderedPageBreak/>
        <w:t>Струков</w:t>
      </w:r>
      <w:r>
        <w:rPr>
          <w:iCs/>
          <w:sz w:val="28"/>
          <w:szCs w:val="28"/>
          <w:lang w:val="uk-UA"/>
        </w:rPr>
        <w:t>,</w:t>
      </w:r>
      <w:r>
        <w:rPr>
          <w:iCs/>
          <w:sz w:val="28"/>
          <w:szCs w:val="28"/>
        </w:rPr>
        <w:t xml:space="preserve"> А. И. </w:t>
      </w:r>
      <w:r>
        <w:rPr>
          <w:sz w:val="28"/>
          <w:szCs w:val="28"/>
        </w:rPr>
        <w:t>Общая патология человека</w:t>
      </w:r>
      <w:r>
        <w:rPr>
          <w:sz w:val="28"/>
          <w:szCs w:val="28"/>
          <w:lang w:val="uk-UA"/>
        </w:rPr>
        <w:t xml:space="preserve"> [Текст]</w:t>
      </w:r>
      <w:r>
        <w:rPr>
          <w:sz w:val="28"/>
          <w:szCs w:val="28"/>
        </w:rPr>
        <w:t xml:space="preserve"> </w:t>
      </w:r>
      <w:r>
        <w:rPr>
          <w:sz w:val="28"/>
          <w:szCs w:val="28"/>
          <w:lang w:val="uk-UA"/>
        </w:rPr>
        <w:t xml:space="preserve">: </w:t>
      </w:r>
      <w:r>
        <w:rPr>
          <w:bCs/>
          <w:sz w:val="28"/>
          <w:szCs w:val="28"/>
        </w:rPr>
        <w:t xml:space="preserve">Руководство для врачей: в 2 </w:t>
      </w:r>
      <w:r>
        <w:rPr>
          <w:sz w:val="28"/>
          <w:szCs w:val="28"/>
        </w:rPr>
        <w:t>т</w:t>
      </w:r>
      <w:r>
        <w:rPr>
          <w:sz w:val="28"/>
          <w:szCs w:val="28"/>
          <w:lang w:val="uk-UA"/>
        </w:rPr>
        <w:t>.</w:t>
      </w:r>
      <w:r>
        <w:rPr>
          <w:sz w:val="28"/>
          <w:szCs w:val="28"/>
        </w:rPr>
        <w:t xml:space="preserve"> </w:t>
      </w:r>
      <w:r>
        <w:rPr>
          <w:sz w:val="28"/>
          <w:szCs w:val="28"/>
          <w:lang w:val="uk-UA"/>
        </w:rPr>
        <w:t>Т. 1–</w:t>
      </w:r>
      <w:r>
        <w:rPr>
          <w:sz w:val="28"/>
          <w:szCs w:val="28"/>
        </w:rPr>
        <w:t>2</w:t>
      </w:r>
      <w:r>
        <w:rPr>
          <w:sz w:val="28"/>
          <w:szCs w:val="28"/>
          <w:lang w:val="uk-UA"/>
        </w:rPr>
        <w:t xml:space="preserve"> </w:t>
      </w:r>
      <w:r>
        <w:rPr>
          <w:sz w:val="28"/>
          <w:szCs w:val="28"/>
        </w:rPr>
        <w:t xml:space="preserve">/ </w:t>
      </w:r>
      <w:r>
        <w:rPr>
          <w:bCs/>
          <w:sz w:val="28"/>
          <w:szCs w:val="28"/>
        </w:rPr>
        <w:t>Изд. 2-е, перераб. и доп.</w:t>
      </w:r>
      <w:r>
        <w:rPr>
          <w:sz w:val="28"/>
          <w:szCs w:val="28"/>
        </w:rPr>
        <w:t xml:space="preserve"> [ред. А. И. Струков, В. В. Серов, Д. С. Саркисов]. </w:t>
      </w:r>
      <w:r>
        <w:rPr>
          <w:sz w:val="28"/>
          <w:szCs w:val="28"/>
          <w:lang w:val="uk-UA"/>
        </w:rPr>
        <w:t>–</w:t>
      </w:r>
      <w:r>
        <w:rPr>
          <w:sz w:val="28"/>
          <w:szCs w:val="28"/>
        </w:rPr>
        <w:t xml:space="preserve"> М.</w:t>
      </w:r>
      <w:r>
        <w:rPr>
          <w:sz w:val="28"/>
          <w:szCs w:val="28"/>
          <w:lang w:val="uk-UA"/>
        </w:rPr>
        <w:t xml:space="preserve"> </w:t>
      </w:r>
      <w:r>
        <w:rPr>
          <w:sz w:val="28"/>
          <w:szCs w:val="28"/>
        </w:rPr>
        <w:t>: Медиц</w:t>
      </w:r>
      <w:r>
        <w:rPr>
          <w:sz w:val="28"/>
          <w:szCs w:val="28"/>
        </w:rPr>
        <w:t>и</w:t>
      </w:r>
      <w:r>
        <w:rPr>
          <w:sz w:val="28"/>
          <w:szCs w:val="28"/>
        </w:rPr>
        <w:t>на, 1990.</w:t>
      </w:r>
      <w:r>
        <w:rPr>
          <w:sz w:val="28"/>
          <w:szCs w:val="28"/>
          <w:lang w:val="uk-UA"/>
        </w:rPr>
        <w:t xml:space="preserve"> </w:t>
      </w:r>
      <w:r>
        <w:rPr>
          <w:sz w:val="28"/>
          <w:szCs w:val="28"/>
        </w:rPr>
        <w:t xml:space="preserve">– </w:t>
      </w:r>
      <w:r>
        <w:rPr>
          <w:sz w:val="28"/>
          <w:szCs w:val="28"/>
          <w:lang w:val="uk-UA"/>
        </w:rPr>
        <w:t xml:space="preserve">С. 345–350. </w:t>
      </w:r>
    </w:p>
    <w:p w:rsidR="00881138" w:rsidRDefault="00881138" w:rsidP="00720E22">
      <w:pPr>
        <w:numPr>
          <w:ilvl w:val="0"/>
          <w:numId w:val="12"/>
        </w:numPr>
        <w:tabs>
          <w:tab w:val="num" w:pos="567"/>
          <w:tab w:val="left" w:pos="900"/>
          <w:tab w:val="left" w:pos="1134"/>
        </w:tabs>
        <w:spacing w:after="0" w:line="360" w:lineRule="auto"/>
        <w:ind w:left="0" w:firstLine="567"/>
        <w:jc w:val="both"/>
        <w:rPr>
          <w:sz w:val="28"/>
          <w:szCs w:val="28"/>
        </w:rPr>
      </w:pPr>
      <w:r>
        <w:rPr>
          <w:sz w:val="28"/>
          <w:szCs w:val="28"/>
        </w:rPr>
        <w:t>Струков</w:t>
      </w:r>
      <w:r>
        <w:rPr>
          <w:sz w:val="28"/>
          <w:szCs w:val="28"/>
          <w:lang w:val="uk-UA"/>
        </w:rPr>
        <w:t>,</w:t>
      </w:r>
      <w:r>
        <w:rPr>
          <w:sz w:val="28"/>
          <w:szCs w:val="28"/>
        </w:rPr>
        <w:t xml:space="preserve"> А.И. Морфология туберкулеза в современных условиях </w:t>
      </w:r>
      <w:r>
        <w:rPr>
          <w:sz w:val="28"/>
          <w:szCs w:val="28"/>
          <w:lang w:val="uk-UA"/>
        </w:rPr>
        <w:t xml:space="preserve">[Текст] / </w:t>
      </w:r>
      <w:r>
        <w:rPr>
          <w:bCs/>
          <w:sz w:val="28"/>
          <w:szCs w:val="28"/>
        </w:rPr>
        <w:t>Изд. 2-е, перераб. и доп.</w:t>
      </w:r>
      <w:r>
        <w:rPr>
          <w:sz w:val="28"/>
          <w:szCs w:val="28"/>
        </w:rPr>
        <w:t xml:space="preserve"> [А. И. Струков, В. В., И.П. Соловьева]. </w:t>
      </w:r>
      <w:r>
        <w:rPr>
          <w:sz w:val="28"/>
          <w:szCs w:val="28"/>
          <w:lang w:val="uk-UA"/>
        </w:rPr>
        <w:t>–</w:t>
      </w:r>
      <w:r>
        <w:rPr>
          <w:sz w:val="28"/>
          <w:szCs w:val="28"/>
        </w:rPr>
        <w:t xml:space="preserve"> М.</w:t>
      </w:r>
      <w:r>
        <w:rPr>
          <w:sz w:val="28"/>
          <w:szCs w:val="28"/>
          <w:lang w:val="uk-UA"/>
        </w:rPr>
        <w:t xml:space="preserve"> </w:t>
      </w:r>
      <w:r>
        <w:rPr>
          <w:sz w:val="28"/>
          <w:szCs w:val="28"/>
        </w:rPr>
        <w:t>: Медиц</w:t>
      </w:r>
      <w:r>
        <w:rPr>
          <w:sz w:val="28"/>
          <w:szCs w:val="28"/>
        </w:rPr>
        <w:t>и</w:t>
      </w:r>
      <w:r>
        <w:rPr>
          <w:sz w:val="28"/>
          <w:szCs w:val="28"/>
        </w:rPr>
        <w:t>на, 1986.</w:t>
      </w:r>
      <w:r>
        <w:rPr>
          <w:sz w:val="28"/>
          <w:szCs w:val="28"/>
          <w:lang w:val="uk-UA"/>
        </w:rPr>
        <w:t xml:space="preserve"> </w:t>
      </w:r>
      <w:r>
        <w:rPr>
          <w:sz w:val="28"/>
          <w:szCs w:val="28"/>
        </w:rPr>
        <w:t xml:space="preserve">– </w:t>
      </w:r>
      <w:r>
        <w:rPr>
          <w:sz w:val="28"/>
          <w:szCs w:val="28"/>
          <w:lang w:val="uk-UA"/>
        </w:rPr>
        <w:t xml:space="preserve">С. 90–95. </w:t>
      </w:r>
    </w:p>
    <w:p w:rsidR="00881138" w:rsidRDefault="00881138" w:rsidP="00720E22">
      <w:pPr>
        <w:pStyle w:val="ac"/>
        <w:numPr>
          <w:ilvl w:val="0"/>
          <w:numId w:val="12"/>
        </w:numPr>
        <w:tabs>
          <w:tab w:val="num" w:pos="567"/>
          <w:tab w:val="left" w:pos="900"/>
          <w:tab w:val="left" w:pos="1134"/>
          <w:tab w:val="left" w:pos="1620"/>
        </w:tabs>
        <w:spacing w:line="360" w:lineRule="auto"/>
        <w:ind w:left="0" w:firstLine="567"/>
        <w:jc w:val="both"/>
        <w:rPr>
          <w:rFonts w:ascii="Times New Roman" w:hAnsi="Times New Roman"/>
          <w:sz w:val="28"/>
          <w:szCs w:val="28"/>
        </w:rPr>
      </w:pPr>
      <w:r>
        <w:rPr>
          <w:rFonts w:ascii="Times New Roman" w:hAnsi="Times New Roman"/>
          <w:bCs/>
          <w:sz w:val="28"/>
          <w:szCs w:val="28"/>
        </w:rPr>
        <w:t>Тотолян</w:t>
      </w:r>
      <w:r>
        <w:rPr>
          <w:rFonts w:ascii="Times New Roman" w:hAnsi="Times New Roman"/>
          <w:bCs/>
          <w:sz w:val="28"/>
          <w:szCs w:val="28"/>
          <w:lang w:val="uk-UA"/>
        </w:rPr>
        <w:t>,</w:t>
      </w:r>
      <w:r>
        <w:rPr>
          <w:rFonts w:ascii="Times New Roman" w:hAnsi="Times New Roman"/>
          <w:bCs/>
          <w:sz w:val="28"/>
          <w:szCs w:val="28"/>
        </w:rPr>
        <w:t xml:space="preserve"> А. А. </w:t>
      </w:r>
      <w:r>
        <w:rPr>
          <w:rFonts w:ascii="Times New Roman" w:hAnsi="Times New Roman"/>
          <w:sz w:val="28"/>
          <w:szCs w:val="28"/>
        </w:rPr>
        <w:t xml:space="preserve">Клетки иммунной системы </w:t>
      </w:r>
      <w:r>
        <w:rPr>
          <w:rFonts w:ascii="Times New Roman" w:hAnsi="Times New Roman"/>
          <w:sz w:val="28"/>
          <w:szCs w:val="28"/>
          <w:lang w:val="uk-UA"/>
        </w:rPr>
        <w:t>[Текст].</w:t>
      </w:r>
      <w:r>
        <w:rPr>
          <w:rFonts w:ascii="Times New Roman" w:hAnsi="Times New Roman"/>
          <w:sz w:val="28"/>
          <w:szCs w:val="28"/>
        </w:rPr>
        <w:t xml:space="preserve"> В 2 т. Т. 1 / </w:t>
      </w:r>
      <w:r>
        <w:rPr>
          <w:rFonts w:ascii="Times New Roman" w:hAnsi="Times New Roman"/>
          <w:bCs/>
          <w:sz w:val="28"/>
          <w:szCs w:val="28"/>
        </w:rPr>
        <w:t xml:space="preserve">А. А. Тотолян, </w:t>
      </w:r>
      <w:r>
        <w:rPr>
          <w:rFonts w:ascii="Times New Roman" w:hAnsi="Times New Roman"/>
          <w:sz w:val="28"/>
          <w:szCs w:val="28"/>
        </w:rPr>
        <w:t xml:space="preserve">И. С. </w:t>
      </w:r>
      <w:r>
        <w:rPr>
          <w:rFonts w:ascii="Times New Roman" w:hAnsi="Times New Roman"/>
          <w:bCs/>
          <w:sz w:val="28"/>
          <w:szCs w:val="28"/>
        </w:rPr>
        <w:t xml:space="preserve">Фрейдлин. </w:t>
      </w:r>
      <w:r>
        <w:rPr>
          <w:rFonts w:ascii="Times New Roman" w:hAnsi="Times New Roman"/>
          <w:sz w:val="28"/>
          <w:szCs w:val="28"/>
        </w:rPr>
        <w:t>– СПб : Наука, 2000. – 231 с. – (Сер. учеб. пос</w:t>
      </w:r>
      <w:r>
        <w:rPr>
          <w:rFonts w:ascii="Times New Roman" w:hAnsi="Times New Roman"/>
          <w:sz w:val="28"/>
          <w:szCs w:val="28"/>
        </w:rPr>
        <w:t>о</w:t>
      </w:r>
      <w:r>
        <w:rPr>
          <w:rFonts w:ascii="Times New Roman" w:hAnsi="Times New Roman"/>
          <w:sz w:val="28"/>
          <w:szCs w:val="28"/>
        </w:rPr>
        <w:t>бий).</w:t>
      </w:r>
    </w:p>
    <w:p w:rsidR="00881138" w:rsidRDefault="00881138" w:rsidP="00720E22">
      <w:pPr>
        <w:numPr>
          <w:ilvl w:val="0"/>
          <w:numId w:val="12"/>
        </w:numPr>
        <w:tabs>
          <w:tab w:val="left" w:pos="360"/>
          <w:tab w:val="num" w:pos="567"/>
          <w:tab w:val="left" w:pos="1134"/>
        </w:tabs>
        <w:spacing w:after="0" w:line="360" w:lineRule="auto"/>
        <w:ind w:left="0" w:firstLine="567"/>
        <w:jc w:val="both"/>
        <w:rPr>
          <w:sz w:val="28"/>
          <w:szCs w:val="28"/>
          <w:lang w:val="uk-UA"/>
        </w:rPr>
      </w:pPr>
      <w:r>
        <w:rPr>
          <w:sz w:val="28"/>
          <w:szCs w:val="28"/>
          <w:lang w:val="uk-UA"/>
        </w:rPr>
        <w:t>Туберкульоз  із поширеною резистентністю до протитуберкульозних препаратів: ситуація в Україні [Текст] / В. М. Петренко [та ін.] // Укр. пульмонол. журн. – 2007. – № 3. – С. 35–39.</w:t>
      </w:r>
    </w:p>
    <w:p w:rsidR="00881138" w:rsidRDefault="00881138" w:rsidP="00720E22">
      <w:pPr>
        <w:pStyle w:val="ac"/>
        <w:numPr>
          <w:ilvl w:val="0"/>
          <w:numId w:val="12"/>
        </w:numPr>
        <w:tabs>
          <w:tab w:val="num" w:pos="567"/>
          <w:tab w:val="left" w:pos="900"/>
          <w:tab w:val="left" w:pos="1134"/>
          <w:tab w:val="left" w:pos="1620"/>
        </w:tabs>
        <w:spacing w:line="360" w:lineRule="auto"/>
        <w:ind w:left="0" w:firstLine="567"/>
        <w:jc w:val="both"/>
        <w:rPr>
          <w:rFonts w:ascii="Times New Roman" w:hAnsi="Times New Roman"/>
          <w:sz w:val="28"/>
          <w:szCs w:val="28"/>
        </w:rPr>
      </w:pPr>
      <w:r>
        <w:rPr>
          <w:rFonts w:ascii="Times New Roman" w:hAnsi="Times New Roman"/>
          <w:sz w:val="28"/>
          <w:szCs w:val="28"/>
        </w:rPr>
        <w:t>Уразова</w:t>
      </w:r>
      <w:r>
        <w:rPr>
          <w:rFonts w:ascii="Times New Roman" w:hAnsi="Times New Roman"/>
          <w:sz w:val="28"/>
          <w:szCs w:val="28"/>
          <w:lang w:val="uk-UA"/>
        </w:rPr>
        <w:t>,</w:t>
      </w:r>
      <w:r>
        <w:rPr>
          <w:rFonts w:ascii="Times New Roman" w:hAnsi="Times New Roman"/>
          <w:sz w:val="28"/>
          <w:szCs w:val="28"/>
        </w:rPr>
        <w:t xml:space="preserve"> О. И. Характеристика клеточно–медиаторного иммунитета при туберкулезе легких с множественной лекарственной устойчивостью </w:t>
      </w:r>
      <w:r>
        <w:rPr>
          <w:rFonts w:ascii="Times New Roman" w:hAnsi="Times New Roman"/>
          <w:sz w:val="28"/>
          <w:szCs w:val="28"/>
          <w:lang w:val="uk-UA"/>
        </w:rPr>
        <w:t xml:space="preserve">[Текст] : тез докл. </w:t>
      </w:r>
      <w:r>
        <w:rPr>
          <w:rFonts w:ascii="Times New Roman" w:hAnsi="Times New Roman"/>
          <w:sz w:val="28"/>
          <w:szCs w:val="28"/>
        </w:rPr>
        <w:t>/ О. И. Уразова, О. В. Воронков, В. А. Синицына // Иммунитет и болезни: от теории к терапии : материалы Междунар. конгр. (Москва, 3–7 окт. 2005). – М., 2005. – С. 28.</w:t>
      </w:r>
    </w:p>
    <w:p w:rsidR="00881138" w:rsidRDefault="00881138" w:rsidP="00720E22">
      <w:pPr>
        <w:pStyle w:val="ac"/>
        <w:numPr>
          <w:ilvl w:val="0"/>
          <w:numId w:val="12"/>
        </w:numPr>
        <w:tabs>
          <w:tab w:val="num" w:pos="567"/>
          <w:tab w:val="left" w:pos="900"/>
          <w:tab w:val="left" w:pos="1134"/>
          <w:tab w:val="left" w:pos="1620"/>
        </w:tabs>
        <w:spacing w:line="360" w:lineRule="auto"/>
        <w:ind w:left="0" w:firstLine="567"/>
        <w:jc w:val="both"/>
        <w:rPr>
          <w:rFonts w:ascii="Times New Roman" w:hAnsi="Times New Roman"/>
          <w:sz w:val="28"/>
          <w:szCs w:val="28"/>
        </w:rPr>
      </w:pPr>
      <w:r>
        <w:rPr>
          <w:rFonts w:ascii="Times New Roman" w:hAnsi="Times New Roman"/>
          <w:bCs/>
          <w:sz w:val="28"/>
          <w:szCs w:val="28"/>
        </w:rPr>
        <w:t>Факторы</w:t>
      </w:r>
      <w:r>
        <w:rPr>
          <w:rFonts w:ascii="Times New Roman" w:hAnsi="Times New Roman"/>
          <w:b/>
          <w:bCs/>
          <w:sz w:val="28"/>
          <w:szCs w:val="28"/>
        </w:rPr>
        <w:t xml:space="preserve">, </w:t>
      </w:r>
      <w:r>
        <w:rPr>
          <w:rFonts w:ascii="Times New Roman" w:hAnsi="Times New Roman"/>
          <w:sz w:val="28"/>
          <w:szCs w:val="28"/>
        </w:rPr>
        <w:t xml:space="preserve">снижающие дисциплину лечения у больных туберкулезом легких, и возможности повышения мотивации к лечению </w:t>
      </w:r>
      <w:r>
        <w:rPr>
          <w:rFonts w:ascii="Times New Roman" w:hAnsi="Times New Roman"/>
          <w:sz w:val="28"/>
          <w:szCs w:val="28"/>
          <w:lang w:val="uk-UA"/>
        </w:rPr>
        <w:t xml:space="preserve">[Текст] </w:t>
      </w:r>
      <w:r>
        <w:rPr>
          <w:rFonts w:ascii="Times New Roman" w:hAnsi="Times New Roman"/>
          <w:sz w:val="28"/>
          <w:szCs w:val="28"/>
        </w:rPr>
        <w:t xml:space="preserve">/ Е. В. Сухова </w:t>
      </w:r>
      <w:r>
        <w:rPr>
          <w:rFonts w:ascii="Times New Roman" w:hAnsi="Times New Roman"/>
          <w:sz w:val="28"/>
          <w:szCs w:val="28"/>
          <w:lang w:val="uk-UA"/>
        </w:rPr>
        <w:t>[и др.]</w:t>
      </w:r>
      <w:r>
        <w:rPr>
          <w:sz w:val="28"/>
          <w:szCs w:val="28"/>
        </w:rPr>
        <w:t xml:space="preserve"> </w:t>
      </w:r>
      <w:r>
        <w:rPr>
          <w:rFonts w:ascii="Times New Roman" w:hAnsi="Times New Roman"/>
          <w:sz w:val="28"/>
          <w:szCs w:val="28"/>
        </w:rPr>
        <w:t xml:space="preserve">// Пульмонология. – 2007. – № 2. – С. 50–55. </w:t>
      </w:r>
    </w:p>
    <w:p w:rsidR="00881138" w:rsidRDefault="00881138" w:rsidP="00720E22">
      <w:pPr>
        <w:pStyle w:val="ac"/>
        <w:numPr>
          <w:ilvl w:val="0"/>
          <w:numId w:val="12"/>
        </w:numPr>
        <w:tabs>
          <w:tab w:val="num" w:pos="567"/>
          <w:tab w:val="left" w:pos="900"/>
          <w:tab w:val="left" w:pos="1134"/>
          <w:tab w:val="left" w:pos="1620"/>
        </w:tabs>
        <w:spacing w:line="360" w:lineRule="auto"/>
        <w:ind w:left="0" w:firstLine="567"/>
        <w:jc w:val="both"/>
        <w:rPr>
          <w:rFonts w:ascii="Times New Roman" w:hAnsi="Times New Roman"/>
          <w:bCs/>
          <w:sz w:val="28"/>
          <w:szCs w:val="28"/>
          <w:lang w:val="uk-UA"/>
        </w:rPr>
      </w:pPr>
      <w:r>
        <w:rPr>
          <w:rFonts w:ascii="Times New Roman" w:hAnsi="Times New Roman"/>
          <w:sz w:val="28"/>
          <w:szCs w:val="28"/>
          <w:lang w:val="uk-UA"/>
        </w:rPr>
        <w:t xml:space="preserve">Фещенко, Ю. І. Етапи боротьби з туберкульозом  та програма </w:t>
      </w:r>
      <w:r>
        <w:rPr>
          <w:rFonts w:ascii="Times New Roman" w:hAnsi="Times New Roman"/>
          <w:sz w:val="28"/>
          <w:szCs w:val="28"/>
          <w:lang w:val="en-US"/>
        </w:rPr>
        <w:t>DOTS</w:t>
      </w:r>
      <w:r>
        <w:rPr>
          <w:rFonts w:ascii="Times New Roman" w:hAnsi="Times New Roman"/>
          <w:sz w:val="28"/>
          <w:szCs w:val="28"/>
        </w:rPr>
        <w:t xml:space="preserve"> </w:t>
      </w:r>
      <w:r>
        <w:rPr>
          <w:rFonts w:ascii="Times New Roman" w:hAnsi="Times New Roman"/>
          <w:sz w:val="28"/>
          <w:szCs w:val="28"/>
          <w:lang w:val="uk-UA"/>
        </w:rPr>
        <w:t xml:space="preserve">[Текст] </w:t>
      </w:r>
      <w:r>
        <w:rPr>
          <w:rFonts w:ascii="Times New Roman" w:hAnsi="Times New Roman"/>
          <w:sz w:val="28"/>
          <w:szCs w:val="28"/>
        </w:rPr>
        <w:t>/ Ю. І. Фещенко // Укр. мед. часоп. – 2005. – № 3. – С. 5–12.</w:t>
      </w:r>
    </w:p>
    <w:p w:rsidR="00881138" w:rsidRDefault="00881138" w:rsidP="00720E22">
      <w:pPr>
        <w:numPr>
          <w:ilvl w:val="0"/>
          <w:numId w:val="12"/>
        </w:numPr>
        <w:tabs>
          <w:tab w:val="left" w:pos="360"/>
          <w:tab w:val="num" w:pos="567"/>
          <w:tab w:val="left" w:pos="1134"/>
        </w:tabs>
        <w:spacing w:after="0" w:line="360" w:lineRule="auto"/>
        <w:ind w:left="0" w:firstLine="567"/>
        <w:jc w:val="both"/>
        <w:rPr>
          <w:sz w:val="28"/>
          <w:szCs w:val="28"/>
          <w:lang w:val="uk-UA"/>
        </w:rPr>
      </w:pPr>
      <w:r>
        <w:rPr>
          <w:sz w:val="28"/>
          <w:szCs w:val="28"/>
          <w:lang w:val="uk-UA"/>
        </w:rPr>
        <w:t>Фещенко, Ю. І. Медичні аспекти боротьби з туберкульозом [Текст] / Ю. І. Фещенко, В. М. Мельник // Укр. пульмонол. журн. – 2005. – № 2. – С. 5–9.</w:t>
      </w:r>
    </w:p>
    <w:p w:rsidR="00881138" w:rsidRDefault="00881138" w:rsidP="00720E22">
      <w:pPr>
        <w:numPr>
          <w:ilvl w:val="0"/>
          <w:numId w:val="12"/>
        </w:numPr>
        <w:tabs>
          <w:tab w:val="left" w:pos="360"/>
          <w:tab w:val="num" w:pos="567"/>
          <w:tab w:val="left" w:pos="900"/>
          <w:tab w:val="left" w:pos="1134"/>
        </w:tabs>
        <w:spacing w:after="0" w:line="360" w:lineRule="auto"/>
        <w:ind w:left="0" w:firstLine="567"/>
        <w:jc w:val="both"/>
        <w:rPr>
          <w:sz w:val="28"/>
          <w:szCs w:val="28"/>
          <w:lang w:val="uk-UA"/>
        </w:rPr>
      </w:pPr>
      <w:r>
        <w:rPr>
          <w:sz w:val="28"/>
          <w:szCs w:val="28"/>
          <w:lang w:val="uk-UA"/>
        </w:rPr>
        <w:t>Фещенко, Ю. І. Сучасні методи діагностики, лікування і профілактики тубе</w:t>
      </w:r>
      <w:r>
        <w:rPr>
          <w:sz w:val="28"/>
          <w:szCs w:val="28"/>
          <w:lang w:val="uk-UA"/>
        </w:rPr>
        <w:t>р</w:t>
      </w:r>
      <w:r>
        <w:rPr>
          <w:sz w:val="28"/>
          <w:szCs w:val="28"/>
          <w:lang w:val="uk-UA"/>
        </w:rPr>
        <w:t xml:space="preserve">кульозу [Текст] / </w:t>
      </w:r>
      <w:r>
        <w:rPr>
          <w:sz w:val="28"/>
          <w:szCs w:val="28"/>
        </w:rPr>
        <w:t>Фещенко Юрій Іванович, Мельник Василь Михайлович.</w:t>
      </w:r>
      <w:r>
        <w:rPr>
          <w:bCs/>
          <w:sz w:val="28"/>
          <w:szCs w:val="28"/>
        </w:rPr>
        <w:t xml:space="preserve"> </w:t>
      </w:r>
      <w:r>
        <w:rPr>
          <w:sz w:val="28"/>
          <w:szCs w:val="28"/>
        </w:rPr>
        <w:t xml:space="preserve">Посібник. – К. : Здоров'я, 2002. – 904 с. </w:t>
      </w:r>
    </w:p>
    <w:p w:rsidR="00881138" w:rsidRDefault="00881138" w:rsidP="00720E22">
      <w:pPr>
        <w:numPr>
          <w:ilvl w:val="0"/>
          <w:numId w:val="12"/>
        </w:numPr>
        <w:tabs>
          <w:tab w:val="left" w:pos="360"/>
          <w:tab w:val="num" w:pos="567"/>
          <w:tab w:val="left" w:pos="900"/>
          <w:tab w:val="left" w:pos="1134"/>
        </w:tabs>
        <w:spacing w:after="0" w:line="360" w:lineRule="auto"/>
        <w:ind w:left="0" w:firstLine="567"/>
        <w:jc w:val="both"/>
        <w:rPr>
          <w:sz w:val="28"/>
          <w:szCs w:val="28"/>
          <w:lang w:val="uk-UA"/>
        </w:rPr>
      </w:pPr>
      <w:r>
        <w:rPr>
          <w:sz w:val="28"/>
          <w:szCs w:val="28"/>
          <w:lang w:val="uk-UA"/>
        </w:rPr>
        <w:t xml:space="preserve">Фещенко, Ю. І. Основи клінічної фтизіатрії [Текст] : керівництво для лікарів. В 2 т. / Фещенко Юрій Іванович, Мельник Василь Михайлович, Ільницький Іван Григорович. – К ; Л. : Атлас, 2007. – 1176 с. </w:t>
      </w:r>
    </w:p>
    <w:p w:rsidR="00881138" w:rsidRDefault="00881138" w:rsidP="00720E22">
      <w:pPr>
        <w:numPr>
          <w:ilvl w:val="0"/>
          <w:numId w:val="12"/>
        </w:numPr>
        <w:tabs>
          <w:tab w:val="left" w:pos="360"/>
          <w:tab w:val="num" w:pos="567"/>
          <w:tab w:val="left" w:pos="900"/>
          <w:tab w:val="left" w:pos="1134"/>
        </w:tabs>
        <w:spacing w:after="0" w:line="360" w:lineRule="auto"/>
        <w:ind w:left="0" w:firstLine="567"/>
        <w:jc w:val="both"/>
        <w:rPr>
          <w:sz w:val="28"/>
          <w:szCs w:val="28"/>
          <w:lang w:val="uk-UA"/>
        </w:rPr>
      </w:pPr>
      <w:r>
        <w:rPr>
          <w:sz w:val="28"/>
          <w:szCs w:val="28"/>
          <w:lang w:val="uk-UA"/>
        </w:rPr>
        <w:lastRenderedPageBreak/>
        <w:t>Фещенко, Ю. І. Симптоми захворювання та рентгенологічні зміни в легенях під час діагностування туберкульозу легень у пацієнтів із позитивним мазком мокротиння в умовах епідемії туберкульозу [Текст] / Ю. І. Фещенко, С. О. Черенько, М. С. Кутишенко // Укр. пульмонол. журн. – 2007. – № 4. – С. 5–8.</w:t>
      </w:r>
    </w:p>
    <w:p w:rsidR="00881138" w:rsidRDefault="00881138" w:rsidP="00720E22">
      <w:pPr>
        <w:pStyle w:val="ac"/>
        <w:numPr>
          <w:ilvl w:val="0"/>
          <w:numId w:val="12"/>
        </w:numPr>
        <w:tabs>
          <w:tab w:val="num" w:pos="567"/>
          <w:tab w:val="left" w:pos="900"/>
          <w:tab w:val="left" w:pos="1134"/>
          <w:tab w:val="left" w:pos="1620"/>
        </w:tabs>
        <w:spacing w:line="360" w:lineRule="auto"/>
        <w:ind w:left="0" w:firstLine="567"/>
        <w:jc w:val="both"/>
        <w:rPr>
          <w:rFonts w:ascii="Times New Roman" w:hAnsi="Times New Roman"/>
          <w:sz w:val="28"/>
          <w:szCs w:val="28"/>
        </w:rPr>
      </w:pPr>
      <w:r>
        <w:rPr>
          <w:rFonts w:ascii="Times New Roman" w:hAnsi="Times New Roman"/>
          <w:bCs/>
          <w:sz w:val="28"/>
          <w:szCs w:val="28"/>
          <w:lang w:val="uk-UA"/>
        </w:rPr>
        <w:t>Фрейдлин,</w:t>
      </w:r>
      <w:r>
        <w:rPr>
          <w:rFonts w:ascii="Times New Roman" w:hAnsi="Times New Roman"/>
          <w:sz w:val="28"/>
          <w:szCs w:val="28"/>
          <w:lang w:val="uk-UA"/>
        </w:rPr>
        <w:t xml:space="preserve"> </w:t>
      </w:r>
      <w:r>
        <w:rPr>
          <w:rFonts w:ascii="Times New Roman" w:hAnsi="Times New Roman"/>
          <w:bCs/>
          <w:sz w:val="28"/>
          <w:szCs w:val="28"/>
          <w:lang w:val="uk-UA"/>
        </w:rPr>
        <w:t>И. С.</w:t>
      </w:r>
      <w:r>
        <w:rPr>
          <w:rFonts w:ascii="Times New Roman" w:hAnsi="Times New Roman"/>
          <w:sz w:val="28"/>
          <w:szCs w:val="28"/>
          <w:lang w:val="uk-UA"/>
        </w:rPr>
        <w:t xml:space="preserve"> Клетки иммунной системы [Текст] / И. С. </w:t>
      </w:r>
      <w:r>
        <w:rPr>
          <w:rFonts w:ascii="Times New Roman" w:hAnsi="Times New Roman"/>
          <w:bCs/>
          <w:sz w:val="28"/>
          <w:szCs w:val="28"/>
          <w:lang w:val="uk-UA"/>
        </w:rPr>
        <w:t>Фрейдлин, А. А. Тотолян</w:t>
      </w:r>
      <w:r>
        <w:rPr>
          <w:rFonts w:ascii="Times New Roman" w:hAnsi="Times New Roman"/>
          <w:sz w:val="28"/>
          <w:szCs w:val="28"/>
          <w:lang w:val="uk-UA"/>
        </w:rPr>
        <w:t xml:space="preserve">. – </w:t>
      </w:r>
      <w:r>
        <w:rPr>
          <w:rFonts w:ascii="Times New Roman" w:hAnsi="Times New Roman"/>
          <w:sz w:val="28"/>
          <w:szCs w:val="28"/>
        </w:rPr>
        <w:t>СПб : Наука, 2000. – 231 с. – (Сер. учеб. пос</w:t>
      </w:r>
      <w:r>
        <w:rPr>
          <w:rFonts w:ascii="Times New Roman" w:hAnsi="Times New Roman"/>
          <w:sz w:val="28"/>
          <w:szCs w:val="28"/>
        </w:rPr>
        <w:t>о</w:t>
      </w:r>
      <w:r>
        <w:rPr>
          <w:rFonts w:ascii="Times New Roman" w:hAnsi="Times New Roman"/>
          <w:sz w:val="28"/>
          <w:szCs w:val="28"/>
        </w:rPr>
        <w:t>бий).</w:t>
      </w:r>
    </w:p>
    <w:p w:rsidR="00881138" w:rsidRDefault="00881138" w:rsidP="00720E22">
      <w:pPr>
        <w:pStyle w:val="ac"/>
        <w:numPr>
          <w:ilvl w:val="0"/>
          <w:numId w:val="12"/>
        </w:numPr>
        <w:tabs>
          <w:tab w:val="num" w:pos="567"/>
          <w:tab w:val="left" w:pos="900"/>
          <w:tab w:val="left" w:pos="1134"/>
          <w:tab w:val="left" w:pos="1620"/>
        </w:tabs>
        <w:spacing w:line="360" w:lineRule="auto"/>
        <w:ind w:left="0" w:firstLine="567"/>
        <w:jc w:val="both"/>
        <w:rPr>
          <w:rFonts w:ascii="Times New Roman" w:hAnsi="Times New Roman"/>
          <w:sz w:val="28"/>
          <w:szCs w:val="28"/>
          <w:lang w:val="uk-UA"/>
        </w:rPr>
      </w:pPr>
      <w:r>
        <w:rPr>
          <w:rFonts w:ascii="Times New Roman" w:hAnsi="Times New Roman"/>
          <w:sz w:val="28"/>
          <w:szCs w:val="28"/>
          <w:lang w:val="uk-UA"/>
        </w:rPr>
        <w:t>Черенько, С. О. Епідеміологічний нагляд за ситуацією захворюваності на туберкульоз та ВІЛ/СНІД в Україні [Текст] / С. О. Черенько, Т. А. Александріна // Укр. мед. часопис – 2004. – № 3. – С. 73.</w:t>
      </w:r>
    </w:p>
    <w:p w:rsidR="00881138" w:rsidRDefault="00881138" w:rsidP="00720E22">
      <w:pPr>
        <w:numPr>
          <w:ilvl w:val="0"/>
          <w:numId w:val="12"/>
        </w:numPr>
        <w:tabs>
          <w:tab w:val="left" w:pos="360"/>
          <w:tab w:val="num" w:pos="567"/>
          <w:tab w:val="left" w:pos="900"/>
          <w:tab w:val="left" w:pos="1134"/>
        </w:tabs>
        <w:spacing w:after="0" w:line="360" w:lineRule="auto"/>
        <w:ind w:left="0" w:firstLine="567"/>
        <w:jc w:val="both"/>
        <w:rPr>
          <w:sz w:val="28"/>
          <w:szCs w:val="28"/>
        </w:rPr>
      </w:pPr>
      <w:r>
        <w:rPr>
          <w:sz w:val="28"/>
          <w:szCs w:val="28"/>
        </w:rPr>
        <w:t>Чернушенко</w:t>
      </w:r>
      <w:r>
        <w:rPr>
          <w:sz w:val="28"/>
          <w:szCs w:val="28"/>
          <w:lang w:val="uk-UA"/>
        </w:rPr>
        <w:t>,</w:t>
      </w:r>
      <w:r>
        <w:rPr>
          <w:sz w:val="28"/>
          <w:szCs w:val="28"/>
        </w:rPr>
        <w:t xml:space="preserve"> Е. Ф. Актуальные проблемы иммунологии во фтизиатрии и пульмон</w:t>
      </w:r>
      <w:r>
        <w:rPr>
          <w:sz w:val="28"/>
          <w:szCs w:val="28"/>
        </w:rPr>
        <w:t>о</w:t>
      </w:r>
      <w:r>
        <w:rPr>
          <w:sz w:val="28"/>
          <w:szCs w:val="28"/>
        </w:rPr>
        <w:t xml:space="preserve">логии </w:t>
      </w:r>
      <w:r>
        <w:rPr>
          <w:sz w:val="28"/>
          <w:szCs w:val="28"/>
          <w:lang w:val="uk-UA"/>
        </w:rPr>
        <w:t xml:space="preserve">[Текст] </w:t>
      </w:r>
      <w:r>
        <w:rPr>
          <w:sz w:val="28"/>
          <w:szCs w:val="28"/>
        </w:rPr>
        <w:t>/ Е. Ф. Чернушенко // Укр. пульмон</w:t>
      </w:r>
      <w:r>
        <w:rPr>
          <w:sz w:val="28"/>
          <w:szCs w:val="28"/>
          <w:lang w:val="uk-UA"/>
        </w:rPr>
        <w:t>ол</w:t>
      </w:r>
      <w:r>
        <w:rPr>
          <w:sz w:val="28"/>
          <w:szCs w:val="28"/>
        </w:rPr>
        <w:t>. журн. – 2003. – № 2. – С. 94–96.</w:t>
      </w:r>
    </w:p>
    <w:p w:rsidR="00881138" w:rsidRDefault="00881138" w:rsidP="00720E22">
      <w:pPr>
        <w:numPr>
          <w:ilvl w:val="0"/>
          <w:numId w:val="12"/>
        </w:numPr>
        <w:tabs>
          <w:tab w:val="left" w:pos="360"/>
          <w:tab w:val="num" w:pos="567"/>
          <w:tab w:val="left" w:pos="1134"/>
        </w:tabs>
        <w:spacing w:after="0" w:line="360" w:lineRule="auto"/>
        <w:ind w:left="0" w:firstLine="567"/>
        <w:jc w:val="both"/>
        <w:rPr>
          <w:sz w:val="28"/>
          <w:szCs w:val="28"/>
        </w:rPr>
      </w:pPr>
      <w:r>
        <w:rPr>
          <w:sz w:val="28"/>
          <w:szCs w:val="28"/>
        </w:rPr>
        <w:t>Чернушенко</w:t>
      </w:r>
      <w:r>
        <w:rPr>
          <w:sz w:val="28"/>
          <w:szCs w:val="28"/>
          <w:lang w:val="uk-UA"/>
        </w:rPr>
        <w:t>,</w:t>
      </w:r>
      <w:r>
        <w:rPr>
          <w:sz w:val="28"/>
          <w:szCs w:val="28"/>
        </w:rPr>
        <w:t xml:space="preserve"> Е. Ф. Актуальные проблемы фтизиоиммунологии (обзор л</w:t>
      </w:r>
      <w:r>
        <w:rPr>
          <w:sz w:val="28"/>
          <w:szCs w:val="28"/>
        </w:rPr>
        <w:t>и</w:t>
      </w:r>
      <w:r>
        <w:rPr>
          <w:sz w:val="28"/>
          <w:szCs w:val="28"/>
        </w:rPr>
        <w:t xml:space="preserve">тературы и собственных исследований) </w:t>
      </w:r>
      <w:r>
        <w:rPr>
          <w:sz w:val="28"/>
          <w:szCs w:val="28"/>
          <w:lang w:val="uk-UA"/>
        </w:rPr>
        <w:t xml:space="preserve">[Текст] </w:t>
      </w:r>
      <w:r>
        <w:rPr>
          <w:sz w:val="28"/>
          <w:szCs w:val="28"/>
        </w:rPr>
        <w:t>/ Е. Ф. Чернушенко // Журнал. АМН Украины. – 2004. – № 2. – С. 352–367.</w:t>
      </w:r>
    </w:p>
    <w:p w:rsidR="00881138" w:rsidRDefault="00881138" w:rsidP="00720E22">
      <w:pPr>
        <w:numPr>
          <w:ilvl w:val="0"/>
          <w:numId w:val="12"/>
        </w:numPr>
        <w:tabs>
          <w:tab w:val="left" w:pos="360"/>
          <w:tab w:val="num" w:pos="567"/>
          <w:tab w:val="left" w:pos="900"/>
          <w:tab w:val="left" w:pos="1134"/>
        </w:tabs>
        <w:spacing w:after="0" w:line="360" w:lineRule="auto"/>
        <w:ind w:left="0" w:firstLine="567"/>
        <w:jc w:val="both"/>
        <w:rPr>
          <w:sz w:val="28"/>
          <w:szCs w:val="28"/>
        </w:rPr>
      </w:pPr>
      <w:r>
        <w:rPr>
          <w:sz w:val="28"/>
          <w:szCs w:val="28"/>
        </w:rPr>
        <w:t>Чистович</w:t>
      </w:r>
      <w:r>
        <w:rPr>
          <w:sz w:val="28"/>
          <w:szCs w:val="28"/>
          <w:lang w:val="uk-UA"/>
        </w:rPr>
        <w:t>,</w:t>
      </w:r>
      <w:r>
        <w:rPr>
          <w:sz w:val="28"/>
          <w:szCs w:val="28"/>
        </w:rPr>
        <w:t xml:space="preserve"> А. Н. О гистогенезе туберкулезного воспаления </w:t>
      </w:r>
      <w:r>
        <w:rPr>
          <w:sz w:val="28"/>
          <w:szCs w:val="28"/>
          <w:lang w:val="uk-UA"/>
        </w:rPr>
        <w:t xml:space="preserve">[Текст] </w:t>
      </w:r>
      <w:r>
        <w:rPr>
          <w:sz w:val="28"/>
          <w:szCs w:val="28"/>
        </w:rPr>
        <w:t>/ А. Н. Чистович // Арх. патол. ан</w:t>
      </w:r>
      <w:r>
        <w:rPr>
          <w:sz w:val="28"/>
          <w:szCs w:val="28"/>
        </w:rPr>
        <w:t>а</w:t>
      </w:r>
      <w:r>
        <w:rPr>
          <w:sz w:val="28"/>
          <w:szCs w:val="28"/>
        </w:rPr>
        <w:t xml:space="preserve">томии и патол. физиологии. – 1935. – № 3. – С. 10–16. </w:t>
      </w:r>
    </w:p>
    <w:p w:rsidR="00881138" w:rsidRDefault="00881138" w:rsidP="00720E22">
      <w:pPr>
        <w:pStyle w:val="af7"/>
        <w:numPr>
          <w:ilvl w:val="0"/>
          <w:numId w:val="12"/>
        </w:numPr>
        <w:tabs>
          <w:tab w:val="num" w:pos="567"/>
          <w:tab w:val="left" w:pos="1134"/>
        </w:tabs>
        <w:spacing w:before="0" w:beforeAutospacing="0" w:after="0" w:afterAutospacing="0" w:line="360" w:lineRule="auto"/>
        <w:ind w:left="0" w:firstLine="567"/>
        <w:jc w:val="both"/>
        <w:rPr>
          <w:sz w:val="28"/>
          <w:szCs w:val="28"/>
          <w:lang w:val="uk-UA"/>
        </w:rPr>
      </w:pPr>
      <w:r>
        <w:rPr>
          <w:sz w:val="28"/>
          <w:szCs w:val="28"/>
          <w:lang w:val="uk-UA"/>
        </w:rPr>
        <w:t>Шаповалов, В. П. Роль цитокінів у локальній регуляції специфічного запалення у хворих на деструктивний туберкульоз легень [Текст] / В. П. Шаповалов // Укр. пульмон. журн. – 2006. – № 2. – С. 53–56.</w:t>
      </w:r>
    </w:p>
    <w:p w:rsidR="00881138" w:rsidRDefault="00881138" w:rsidP="00720E22">
      <w:pPr>
        <w:numPr>
          <w:ilvl w:val="0"/>
          <w:numId w:val="12"/>
        </w:numPr>
        <w:tabs>
          <w:tab w:val="left" w:pos="360"/>
          <w:tab w:val="num" w:pos="567"/>
          <w:tab w:val="left" w:pos="900"/>
          <w:tab w:val="left" w:pos="1134"/>
        </w:tabs>
        <w:spacing w:after="0" w:line="360" w:lineRule="auto"/>
        <w:ind w:left="0" w:firstLine="567"/>
        <w:jc w:val="both"/>
        <w:rPr>
          <w:sz w:val="28"/>
          <w:szCs w:val="28"/>
        </w:rPr>
      </w:pPr>
      <w:r>
        <w:rPr>
          <w:sz w:val="28"/>
          <w:szCs w:val="28"/>
        </w:rPr>
        <w:t>Шлопов</w:t>
      </w:r>
      <w:r>
        <w:rPr>
          <w:sz w:val="28"/>
          <w:szCs w:val="28"/>
          <w:lang w:val="uk-UA"/>
        </w:rPr>
        <w:t>,</w:t>
      </w:r>
      <w:r>
        <w:rPr>
          <w:sz w:val="28"/>
          <w:szCs w:val="28"/>
        </w:rPr>
        <w:t xml:space="preserve"> В. Г. Избранные лекции по патологии человека</w:t>
      </w:r>
      <w:r>
        <w:rPr>
          <w:sz w:val="28"/>
          <w:szCs w:val="28"/>
          <w:lang w:val="uk-UA"/>
        </w:rPr>
        <w:t xml:space="preserve"> [Текст] :</w:t>
      </w:r>
      <w:r>
        <w:rPr>
          <w:sz w:val="28"/>
          <w:szCs w:val="28"/>
        </w:rPr>
        <w:t xml:space="preserve"> В 3 ч / В. Г. Шлопов. – Донецк, 1999. – Часть 2.</w:t>
      </w:r>
      <w:r>
        <w:rPr>
          <w:sz w:val="28"/>
          <w:szCs w:val="28"/>
          <w:lang w:val="uk-UA"/>
        </w:rPr>
        <w:t xml:space="preserve"> </w:t>
      </w:r>
      <w:r>
        <w:rPr>
          <w:sz w:val="28"/>
          <w:szCs w:val="28"/>
        </w:rPr>
        <w:t xml:space="preserve">– С. 77–93. </w:t>
      </w:r>
    </w:p>
    <w:p w:rsidR="00881138" w:rsidRDefault="00881138" w:rsidP="00720E22">
      <w:pPr>
        <w:numPr>
          <w:ilvl w:val="0"/>
          <w:numId w:val="12"/>
        </w:numPr>
        <w:tabs>
          <w:tab w:val="num" w:pos="567"/>
          <w:tab w:val="left" w:pos="1134"/>
        </w:tabs>
        <w:spacing w:after="0" w:line="360" w:lineRule="auto"/>
        <w:ind w:left="0" w:firstLine="567"/>
        <w:jc w:val="both"/>
        <w:rPr>
          <w:sz w:val="28"/>
          <w:szCs w:val="28"/>
        </w:rPr>
      </w:pPr>
      <w:r>
        <w:rPr>
          <w:sz w:val="28"/>
          <w:szCs w:val="28"/>
        </w:rPr>
        <w:t xml:space="preserve">Эндогенная реактивация туберкулеза как результат реверсии персистирующих </w:t>
      </w:r>
      <w:r>
        <w:rPr>
          <w:sz w:val="28"/>
          <w:szCs w:val="28"/>
          <w:lang w:val="en-US"/>
        </w:rPr>
        <w:t>L</w:t>
      </w:r>
      <w:r>
        <w:rPr>
          <w:sz w:val="28"/>
          <w:szCs w:val="28"/>
        </w:rPr>
        <w:t xml:space="preserve">–форм микобактерий </w:t>
      </w:r>
      <w:r>
        <w:rPr>
          <w:sz w:val="28"/>
          <w:szCs w:val="28"/>
          <w:lang w:val="uk-UA"/>
        </w:rPr>
        <w:t xml:space="preserve">[Текст] </w:t>
      </w:r>
      <w:r>
        <w:rPr>
          <w:sz w:val="28"/>
          <w:szCs w:val="28"/>
        </w:rPr>
        <w:t>/ И. Р. Дорожкова [и др.] // Проблемы тубе</w:t>
      </w:r>
      <w:r>
        <w:rPr>
          <w:sz w:val="28"/>
          <w:szCs w:val="28"/>
        </w:rPr>
        <w:t>р</w:t>
      </w:r>
      <w:r>
        <w:rPr>
          <w:sz w:val="28"/>
          <w:szCs w:val="28"/>
        </w:rPr>
        <w:t>кулеза. – 1995. – № 3. – С. 43–46.</w:t>
      </w:r>
    </w:p>
    <w:p w:rsidR="00881138" w:rsidRDefault="00881138" w:rsidP="00720E22">
      <w:pPr>
        <w:numPr>
          <w:ilvl w:val="0"/>
          <w:numId w:val="12"/>
        </w:numPr>
        <w:tabs>
          <w:tab w:val="num" w:pos="567"/>
          <w:tab w:val="left" w:pos="1134"/>
        </w:tabs>
        <w:spacing w:after="0" w:line="360" w:lineRule="auto"/>
        <w:ind w:left="0" w:firstLine="567"/>
        <w:jc w:val="both"/>
        <w:rPr>
          <w:sz w:val="28"/>
          <w:szCs w:val="28"/>
        </w:rPr>
      </w:pPr>
      <w:r>
        <w:rPr>
          <w:sz w:val="28"/>
          <w:szCs w:val="28"/>
        </w:rPr>
        <w:lastRenderedPageBreak/>
        <w:t xml:space="preserve">Эффективность стационарного этапа комплексного лечения взрослых больных туберкулезом легких </w:t>
      </w:r>
      <w:r>
        <w:rPr>
          <w:sz w:val="28"/>
          <w:szCs w:val="28"/>
          <w:lang w:val="uk-UA"/>
        </w:rPr>
        <w:t xml:space="preserve">[Текст] </w:t>
      </w:r>
      <w:r>
        <w:rPr>
          <w:sz w:val="28"/>
          <w:szCs w:val="28"/>
        </w:rPr>
        <w:t>/ Х. К. Аминев [и др.] // Проблемы тубе</w:t>
      </w:r>
      <w:r>
        <w:rPr>
          <w:sz w:val="28"/>
          <w:szCs w:val="28"/>
        </w:rPr>
        <w:t>р</w:t>
      </w:r>
      <w:r>
        <w:rPr>
          <w:sz w:val="28"/>
          <w:szCs w:val="28"/>
        </w:rPr>
        <w:t>кулеза и болезней легких. – 2007. – № 6. – С. 4–9.</w:t>
      </w:r>
    </w:p>
    <w:p w:rsidR="00881138" w:rsidRDefault="00881138" w:rsidP="00720E22">
      <w:pPr>
        <w:numPr>
          <w:ilvl w:val="0"/>
          <w:numId w:val="12"/>
        </w:numPr>
        <w:tabs>
          <w:tab w:val="num" w:pos="567"/>
          <w:tab w:val="left" w:pos="1134"/>
        </w:tabs>
        <w:spacing w:after="0" w:line="360" w:lineRule="auto"/>
        <w:ind w:left="0" w:firstLine="567"/>
        <w:jc w:val="both"/>
        <w:rPr>
          <w:sz w:val="28"/>
          <w:szCs w:val="28"/>
          <w:lang w:val="en-US"/>
        </w:rPr>
      </w:pPr>
      <w:r>
        <w:rPr>
          <w:sz w:val="28"/>
          <w:szCs w:val="28"/>
          <w:lang w:val="en-US"/>
        </w:rPr>
        <w:t xml:space="preserve">Adverse reaction of TB treatment with 2nd line drugs in a tuberculosis TB dispensary [Text] / M. G. Tudorache, A. M. V. Trailescu, C. I. Didilescu, </w:t>
      </w:r>
      <w:r>
        <w:rPr>
          <w:sz w:val="28"/>
          <w:szCs w:val="17"/>
          <w:lang w:val="en-US"/>
        </w:rPr>
        <w:t>C. D. Marica</w:t>
      </w:r>
      <w:r>
        <w:rPr>
          <w:sz w:val="28"/>
          <w:szCs w:val="28"/>
          <w:lang w:val="en-US"/>
        </w:rPr>
        <w:t xml:space="preserve"> // </w:t>
      </w:r>
      <w:r>
        <w:rPr>
          <w:sz w:val="28"/>
          <w:szCs w:val="21"/>
          <w:lang w:val="en-US"/>
        </w:rPr>
        <w:t xml:space="preserve">Eur. </w:t>
      </w:r>
      <w:r>
        <w:rPr>
          <w:sz w:val="28"/>
          <w:szCs w:val="28"/>
          <w:lang w:val="en-US"/>
        </w:rPr>
        <w:t xml:space="preserve">Respir. J. – 2004. – Vol. 24. – P. 648. </w:t>
      </w:r>
    </w:p>
    <w:p w:rsidR="00881138" w:rsidRDefault="00881138" w:rsidP="00720E22">
      <w:pPr>
        <w:numPr>
          <w:ilvl w:val="0"/>
          <w:numId w:val="12"/>
        </w:numPr>
        <w:tabs>
          <w:tab w:val="num" w:pos="567"/>
          <w:tab w:val="left" w:pos="1134"/>
        </w:tabs>
        <w:spacing w:after="0" w:line="360" w:lineRule="auto"/>
        <w:ind w:left="0" w:firstLine="567"/>
        <w:jc w:val="both"/>
        <w:rPr>
          <w:sz w:val="28"/>
          <w:szCs w:val="28"/>
          <w:lang w:val="en-US"/>
        </w:rPr>
      </w:pPr>
      <w:r>
        <w:rPr>
          <w:sz w:val="28"/>
          <w:szCs w:val="28"/>
          <w:lang w:val="en-US"/>
        </w:rPr>
        <w:t xml:space="preserve">Activation of CD8 T Cells by Mycobacterial Vaccination Protects against Pulmonary Tuberculosis in the Absence of CD4 T Cells [Text] </w:t>
      </w:r>
      <w:r>
        <w:rPr>
          <w:i/>
          <w:sz w:val="28"/>
          <w:szCs w:val="28"/>
          <w:lang w:val="en-US"/>
        </w:rPr>
        <w:t xml:space="preserve">/ </w:t>
      </w:r>
      <w:r>
        <w:rPr>
          <w:rStyle w:val="afe"/>
          <w:i w:val="0"/>
          <w:sz w:val="28"/>
          <w:szCs w:val="28"/>
          <w:lang w:val="en-US"/>
        </w:rPr>
        <w:t xml:space="preserve">Jun Wang [et al]. </w:t>
      </w:r>
      <w:r>
        <w:rPr>
          <w:i/>
          <w:sz w:val="28"/>
          <w:szCs w:val="28"/>
          <w:lang w:val="en-US"/>
        </w:rPr>
        <w:t xml:space="preserve">// </w:t>
      </w:r>
      <w:r>
        <w:rPr>
          <w:rStyle w:val="afe"/>
          <w:i w:val="0"/>
          <w:sz w:val="28"/>
          <w:szCs w:val="28"/>
          <w:lang w:val="en-US"/>
        </w:rPr>
        <w:t>The Journal of Immunology. –</w:t>
      </w:r>
      <w:r>
        <w:rPr>
          <w:sz w:val="28"/>
          <w:szCs w:val="28"/>
          <w:lang w:val="en-US"/>
        </w:rPr>
        <w:t xml:space="preserve"> 2004. – Vol. 173. – P. 4590–4597.</w:t>
      </w:r>
    </w:p>
    <w:p w:rsidR="00881138" w:rsidRDefault="00881138" w:rsidP="00720E22">
      <w:pPr>
        <w:numPr>
          <w:ilvl w:val="0"/>
          <w:numId w:val="12"/>
        </w:numPr>
        <w:tabs>
          <w:tab w:val="num" w:pos="567"/>
          <w:tab w:val="left" w:pos="1134"/>
        </w:tabs>
        <w:spacing w:after="0" w:line="360" w:lineRule="auto"/>
        <w:ind w:left="0" w:firstLine="567"/>
        <w:jc w:val="both"/>
        <w:rPr>
          <w:sz w:val="28"/>
          <w:szCs w:val="28"/>
          <w:lang w:val="en-US"/>
        </w:rPr>
      </w:pPr>
      <w:r>
        <w:rPr>
          <w:sz w:val="28"/>
          <w:szCs w:val="28"/>
          <w:lang w:val="en-US"/>
        </w:rPr>
        <w:t>Anti–Tuberculosis drug resi</w:t>
      </w:r>
      <w:r>
        <w:rPr>
          <w:sz w:val="28"/>
          <w:szCs w:val="28"/>
          <w:lang w:val="en-US"/>
        </w:rPr>
        <w:t>s</w:t>
      </w:r>
      <w:r>
        <w:rPr>
          <w:sz w:val="28"/>
          <w:szCs w:val="28"/>
          <w:lang w:val="en-US"/>
        </w:rPr>
        <w:t xml:space="preserve">tance in the world [Text] : Third Global Report / WHO Document WHO/NTM/TB. – </w:t>
      </w:r>
      <w:smartTag w:uri="urn:schemas-microsoft-com:office:smarttags" w:element="City">
        <w:smartTag w:uri="urn:schemas-microsoft-com:office:smarttags" w:element="place">
          <w:r>
            <w:rPr>
              <w:sz w:val="28"/>
              <w:szCs w:val="28"/>
              <w:lang w:val="en-US"/>
            </w:rPr>
            <w:t>Geneva</w:t>
          </w:r>
        </w:smartTag>
      </w:smartTag>
      <w:r>
        <w:rPr>
          <w:sz w:val="28"/>
          <w:szCs w:val="28"/>
          <w:lang w:val="en-US"/>
        </w:rPr>
        <w:t xml:space="preserve">, 2004. – 300 p. </w:t>
      </w:r>
    </w:p>
    <w:p w:rsidR="00881138" w:rsidRDefault="00881138" w:rsidP="00720E22">
      <w:pPr>
        <w:numPr>
          <w:ilvl w:val="0"/>
          <w:numId w:val="12"/>
        </w:numPr>
        <w:tabs>
          <w:tab w:val="num" w:pos="567"/>
          <w:tab w:val="left" w:pos="1134"/>
        </w:tabs>
        <w:spacing w:after="0" w:line="360" w:lineRule="auto"/>
        <w:ind w:left="0" w:firstLine="567"/>
        <w:jc w:val="both"/>
        <w:rPr>
          <w:sz w:val="28"/>
          <w:szCs w:val="28"/>
          <w:lang w:val="en-US"/>
        </w:rPr>
      </w:pPr>
      <w:r>
        <w:rPr>
          <w:sz w:val="28"/>
          <w:szCs w:val="28"/>
          <w:lang w:val="en-US"/>
        </w:rPr>
        <w:t>Arnold, C. Molecular evolution of Mycobacterium tuberculosis [Text] / C. Arnold // Clin. Microbiol. Infect. – 2007. – Vol. 13, № 2. – P. 120–128.</w:t>
      </w:r>
    </w:p>
    <w:p w:rsidR="00881138" w:rsidRDefault="00881138" w:rsidP="00720E22">
      <w:pPr>
        <w:numPr>
          <w:ilvl w:val="0"/>
          <w:numId w:val="12"/>
        </w:numPr>
        <w:tabs>
          <w:tab w:val="num" w:pos="567"/>
          <w:tab w:val="left" w:pos="1134"/>
        </w:tabs>
        <w:spacing w:after="0" w:line="360" w:lineRule="auto"/>
        <w:ind w:left="0" w:firstLine="567"/>
        <w:jc w:val="both"/>
        <w:rPr>
          <w:sz w:val="28"/>
          <w:szCs w:val="28"/>
          <w:lang w:val="en-US"/>
        </w:rPr>
      </w:pPr>
      <w:r>
        <w:rPr>
          <w:sz w:val="28"/>
          <w:szCs w:val="28"/>
          <w:lang w:val="en-US"/>
        </w:rPr>
        <w:t xml:space="preserve">Astrup, T. Cell–induced fibrinolysis: a fundamental process [Text] / T. Astrup. – </w:t>
      </w:r>
      <w:smartTag w:uri="urn:schemas-microsoft-com:office:smarttags" w:element="place">
        <w:smartTag w:uri="urn:schemas-microsoft-com:office:smarttags" w:element="PlaceName">
          <w:r>
            <w:rPr>
              <w:sz w:val="28"/>
              <w:szCs w:val="28"/>
              <w:lang w:val="en-US"/>
            </w:rPr>
            <w:t>Cold</w:t>
          </w:r>
        </w:smartTag>
        <w:r>
          <w:rPr>
            <w:sz w:val="28"/>
            <w:szCs w:val="28"/>
            <w:lang w:val="en-US"/>
          </w:rPr>
          <w:t xml:space="preserve"> </w:t>
        </w:r>
        <w:smartTag w:uri="urn:schemas-microsoft-com:office:smarttags" w:element="PlaceType">
          <w:r>
            <w:rPr>
              <w:sz w:val="28"/>
              <w:szCs w:val="28"/>
              <w:lang w:val="en-US"/>
            </w:rPr>
            <w:t>Spring</w:t>
          </w:r>
        </w:smartTag>
        <w:r>
          <w:rPr>
            <w:sz w:val="28"/>
            <w:szCs w:val="28"/>
            <w:lang w:val="en-US"/>
          </w:rPr>
          <w:t xml:space="preserve"> </w:t>
        </w:r>
        <w:smartTag w:uri="urn:schemas-microsoft-com:office:smarttags" w:element="PlaceType">
          <w:r>
            <w:rPr>
              <w:sz w:val="28"/>
              <w:szCs w:val="28"/>
              <w:lang w:val="en-US"/>
            </w:rPr>
            <w:t>Harbor</w:t>
          </w:r>
        </w:smartTag>
      </w:smartTag>
      <w:r>
        <w:rPr>
          <w:sz w:val="28"/>
          <w:szCs w:val="28"/>
          <w:lang w:val="en-US"/>
        </w:rPr>
        <w:t xml:space="preserve">, 1975. – 175 p. </w:t>
      </w:r>
    </w:p>
    <w:p w:rsidR="00881138" w:rsidRDefault="00881138" w:rsidP="00720E22">
      <w:pPr>
        <w:numPr>
          <w:ilvl w:val="0"/>
          <w:numId w:val="12"/>
        </w:numPr>
        <w:tabs>
          <w:tab w:val="num" w:pos="567"/>
          <w:tab w:val="left" w:pos="1134"/>
        </w:tabs>
        <w:spacing w:after="0" w:line="360" w:lineRule="auto"/>
        <w:ind w:left="0" w:firstLine="567"/>
        <w:jc w:val="both"/>
        <w:rPr>
          <w:sz w:val="28"/>
          <w:szCs w:val="28"/>
          <w:lang w:val="en-US"/>
        </w:rPr>
      </w:pPr>
      <w:r>
        <w:rPr>
          <w:sz w:val="28"/>
          <w:szCs w:val="28"/>
          <w:lang w:val="en-US"/>
        </w:rPr>
        <w:t>Astrup, T. Thromboplastic and fibrinolytic activity in lungs of some mammals [Text] / T. Astrup, K. Glas // Lab. Invest. – 1970. – Vol. 22, № 5. – P. 45–69.</w:t>
      </w:r>
    </w:p>
    <w:p w:rsidR="00881138" w:rsidRDefault="00881138" w:rsidP="00720E22">
      <w:pPr>
        <w:pStyle w:val="afffffffffffc"/>
        <w:widowControl/>
        <w:numPr>
          <w:ilvl w:val="0"/>
          <w:numId w:val="12"/>
        </w:numPr>
        <w:tabs>
          <w:tab w:val="left" w:pos="360"/>
          <w:tab w:val="num" w:pos="567"/>
          <w:tab w:val="left" w:pos="1134"/>
        </w:tabs>
        <w:spacing w:line="360" w:lineRule="auto"/>
        <w:ind w:left="0" w:firstLine="567"/>
        <w:jc w:val="both"/>
        <w:rPr>
          <w:sz w:val="28"/>
          <w:szCs w:val="28"/>
          <w:lang w:val="en-US"/>
        </w:rPr>
      </w:pPr>
      <w:r>
        <w:rPr>
          <w:sz w:val="28"/>
          <w:szCs w:val="28"/>
          <w:lang w:val="en-US"/>
        </w:rPr>
        <w:t>Axisymme</w:t>
      </w:r>
      <w:r>
        <w:rPr>
          <w:sz w:val="28"/>
          <w:szCs w:val="28"/>
          <w:lang w:val="en-US"/>
        </w:rPr>
        <w:t>t</w:t>
      </w:r>
      <w:r>
        <w:rPr>
          <w:sz w:val="28"/>
          <w:szCs w:val="28"/>
          <w:lang w:val="en-US"/>
        </w:rPr>
        <w:t>ric Drop Shape Analysis (ADSA) and its Application [Text] / D. Chen [et al.] // Drops and Bu</w:t>
      </w:r>
      <w:r>
        <w:rPr>
          <w:sz w:val="28"/>
          <w:szCs w:val="28"/>
          <w:lang w:val="en-US"/>
        </w:rPr>
        <w:t>b</w:t>
      </w:r>
      <w:r>
        <w:rPr>
          <w:sz w:val="28"/>
          <w:szCs w:val="28"/>
          <w:lang w:val="en-US"/>
        </w:rPr>
        <w:t>bles in Interfacial Science. – 1998. – Vol. 6. – P. 61–138.</w:t>
      </w:r>
    </w:p>
    <w:p w:rsidR="00881138" w:rsidRDefault="00881138" w:rsidP="00720E22">
      <w:pPr>
        <w:numPr>
          <w:ilvl w:val="0"/>
          <w:numId w:val="12"/>
        </w:numPr>
        <w:tabs>
          <w:tab w:val="num" w:pos="567"/>
          <w:tab w:val="left" w:pos="1134"/>
        </w:tabs>
        <w:spacing w:after="0" w:line="360" w:lineRule="auto"/>
        <w:ind w:left="0" w:firstLine="567"/>
        <w:jc w:val="both"/>
        <w:rPr>
          <w:sz w:val="28"/>
          <w:szCs w:val="28"/>
          <w:lang w:val="en-US"/>
        </w:rPr>
      </w:pPr>
      <w:r>
        <w:rPr>
          <w:sz w:val="28"/>
          <w:szCs w:val="28"/>
          <w:lang w:val="en-US"/>
        </w:rPr>
        <w:t>Bach M. A. The use of monoclonal anti–T cell antibodies to study T cell imbalances in human di</w:t>
      </w:r>
      <w:r>
        <w:rPr>
          <w:sz w:val="28"/>
          <w:szCs w:val="28"/>
          <w:lang w:val="en-US"/>
        </w:rPr>
        <w:t>s</w:t>
      </w:r>
      <w:r>
        <w:rPr>
          <w:sz w:val="28"/>
          <w:szCs w:val="28"/>
          <w:lang w:val="en-US"/>
        </w:rPr>
        <w:t xml:space="preserve">eases [Text] / M. A. Bach, J. F. Bach // Clin. Exp. Immunol. – 1981. – Vol. 145, № 3. – P. 499–508. </w:t>
      </w:r>
    </w:p>
    <w:p w:rsidR="00881138" w:rsidRDefault="00881138" w:rsidP="00720E22">
      <w:pPr>
        <w:numPr>
          <w:ilvl w:val="0"/>
          <w:numId w:val="12"/>
        </w:numPr>
        <w:tabs>
          <w:tab w:val="num" w:pos="567"/>
          <w:tab w:val="left" w:pos="1134"/>
        </w:tabs>
        <w:spacing w:after="0" w:line="360" w:lineRule="auto"/>
        <w:ind w:left="0" w:firstLine="567"/>
        <w:jc w:val="both"/>
        <w:rPr>
          <w:sz w:val="28"/>
          <w:szCs w:val="28"/>
          <w:lang w:val="en-US"/>
        </w:rPr>
      </w:pPr>
      <w:r>
        <w:rPr>
          <w:sz w:val="28"/>
          <w:szCs w:val="28"/>
          <w:lang w:val="en-US"/>
        </w:rPr>
        <w:t xml:space="preserve">Breen, R. A. </w:t>
      </w:r>
      <w:r>
        <w:rPr>
          <w:rStyle w:val="af9"/>
          <w:b w:val="0"/>
          <w:sz w:val="28"/>
          <w:szCs w:val="28"/>
          <w:lang w:val="en-US"/>
        </w:rPr>
        <w:t xml:space="preserve">Treatment Outcomes of Patients with HIV and Tuberculosis </w:t>
      </w:r>
      <w:r>
        <w:rPr>
          <w:sz w:val="28"/>
          <w:szCs w:val="28"/>
          <w:lang w:val="en-US"/>
        </w:rPr>
        <w:t xml:space="preserve">[Text] </w:t>
      </w:r>
      <w:r>
        <w:rPr>
          <w:rStyle w:val="af9"/>
          <w:b w:val="0"/>
          <w:sz w:val="28"/>
          <w:szCs w:val="28"/>
          <w:lang w:val="en-US"/>
        </w:rPr>
        <w:t xml:space="preserve">/ </w:t>
      </w:r>
      <w:r>
        <w:rPr>
          <w:sz w:val="28"/>
          <w:szCs w:val="28"/>
          <w:lang w:val="en-US"/>
        </w:rPr>
        <w:t xml:space="preserve">M. R. A. M. Breen , R. F. Miller, M. C. I. Lipman </w:t>
      </w:r>
      <w:r>
        <w:rPr>
          <w:rStyle w:val="af9"/>
          <w:b w:val="0"/>
          <w:sz w:val="28"/>
          <w:szCs w:val="28"/>
          <w:lang w:val="en-US"/>
        </w:rPr>
        <w:t xml:space="preserve">// </w:t>
      </w:r>
      <w:r>
        <w:rPr>
          <w:sz w:val="28"/>
          <w:szCs w:val="28"/>
          <w:lang w:val="en-US"/>
        </w:rPr>
        <w:t>Am. J. Respir. Crit. Care Med. – 2008. – Vol. 177, N 1. – P. 121.</w:t>
      </w:r>
    </w:p>
    <w:p w:rsidR="00881138" w:rsidRDefault="00881138" w:rsidP="00720E22">
      <w:pPr>
        <w:numPr>
          <w:ilvl w:val="0"/>
          <w:numId w:val="12"/>
        </w:numPr>
        <w:tabs>
          <w:tab w:val="num" w:pos="567"/>
          <w:tab w:val="left" w:pos="900"/>
          <w:tab w:val="left" w:pos="1134"/>
        </w:tabs>
        <w:spacing w:after="0" w:line="360" w:lineRule="auto"/>
        <w:ind w:left="0" w:firstLine="567"/>
        <w:jc w:val="both"/>
        <w:rPr>
          <w:sz w:val="28"/>
          <w:szCs w:val="28"/>
          <w:lang w:val="en-US"/>
        </w:rPr>
      </w:pPr>
      <w:r>
        <w:rPr>
          <w:sz w:val="28"/>
          <w:szCs w:val="28"/>
          <w:lang w:val="en-US"/>
        </w:rPr>
        <w:lastRenderedPageBreak/>
        <w:t xml:space="preserve">Briony, T. Manual of dietetic practice [Text] / T. Briony. – </w:t>
      </w:r>
      <w:smartTag w:uri="urn:schemas-microsoft-com:office:smarttags" w:element="City">
        <w:smartTag w:uri="urn:schemas-microsoft-com:office:smarttags" w:element="place">
          <w:r>
            <w:rPr>
              <w:sz w:val="28"/>
              <w:szCs w:val="28"/>
              <w:lang w:val="en-US"/>
            </w:rPr>
            <w:t>Oxford</w:t>
          </w:r>
        </w:smartTag>
      </w:smartTag>
      <w:r>
        <w:rPr>
          <w:sz w:val="28"/>
          <w:szCs w:val="28"/>
          <w:lang w:val="en-US"/>
        </w:rPr>
        <w:t xml:space="preserve"> : Blackwell Science, 2001. – 758 p.</w:t>
      </w:r>
    </w:p>
    <w:p w:rsidR="00881138" w:rsidRDefault="00881138" w:rsidP="00720E22">
      <w:pPr>
        <w:pStyle w:val="j"/>
        <w:numPr>
          <w:ilvl w:val="0"/>
          <w:numId w:val="12"/>
        </w:numPr>
        <w:tabs>
          <w:tab w:val="num" w:pos="567"/>
          <w:tab w:val="left" w:pos="1134"/>
        </w:tabs>
        <w:spacing w:line="360" w:lineRule="auto"/>
        <w:ind w:left="0" w:right="0" w:firstLine="567"/>
        <w:rPr>
          <w:sz w:val="28"/>
          <w:szCs w:val="28"/>
          <w:lang w:val="en-US"/>
        </w:rPr>
      </w:pPr>
      <w:r>
        <w:rPr>
          <w:sz w:val="28"/>
          <w:szCs w:val="28"/>
          <w:lang w:val="en-US"/>
        </w:rPr>
        <w:t>Brown, A. Capacity of human neutrophils to kill Mycobacterium tuberculosis [Text] / A. Brown, T. Holzer, B. Andersen // J. Infect. Dis. – 1997. – № 6. – P. 985–989.</w:t>
      </w:r>
    </w:p>
    <w:p w:rsidR="00881138" w:rsidRDefault="00881138" w:rsidP="00720E22">
      <w:pPr>
        <w:numPr>
          <w:ilvl w:val="0"/>
          <w:numId w:val="12"/>
        </w:numPr>
        <w:tabs>
          <w:tab w:val="num" w:pos="567"/>
          <w:tab w:val="left" w:pos="1134"/>
        </w:tabs>
        <w:spacing w:after="0" w:line="360" w:lineRule="auto"/>
        <w:ind w:left="0" w:firstLine="567"/>
        <w:jc w:val="both"/>
        <w:rPr>
          <w:rFonts w:cs="Arial"/>
          <w:sz w:val="28"/>
          <w:szCs w:val="28"/>
          <w:lang w:val="es-ES_tradnl"/>
        </w:rPr>
      </w:pPr>
      <w:r>
        <w:rPr>
          <w:rFonts w:cs="Arial"/>
          <w:sz w:val="28"/>
          <w:szCs w:val="28"/>
          <w:lang w:val="en-US"/>
        </w:rPr>
        <w:t xml:space="preserve">Characteristics of tuberculosis patients who generate secondary cases </w:t>
      </w:r>
      <w:r>
        <w:rPr>
          <w:sz w:val="28"/>
          <w:szCs w:val="28"/>
          <w:lang w:val="en-US"/>
        </w:rPr>
        <w:t xml:space="preserve">[Text] </w:t>
      </w:r>
      <w:r>
        <w:rPr>
          <w:rFonts w:cs="Arial"/>
          <w:sz w:val="28"/>
          <w:szCs w:val="28"/>
          <w:lang w:val="en-US"/>
        </w:rPr>
        <w:t>/</w:t>
      </w:r>
      <w:r>
        <w:rPr>
          <w:rFonts w:cs="Arial"/>
          <w:sz w:val="28"/>
          <w:szCs w:val="28"/>
          <w:lang w:val="es-ES_tradnl"/>
        </w:rPr>
        <w:t xml:space="preserve"> T. </w:t>
      </w:r>
      <w:r>
        <w:rPr>
          <w:sz w:val="28"/>
          <w:lang w:val="en-US"/>
        </w:rPr>
        <w:t xml:space="preserve">Rodrigo </w:t>
      </w:r>
      <w:r>
        <w:rPr>
          <w:rFonts w:cs="Arial"/>
          <w:sz w:val="28"/>
          <w:szCs w:val="28"/>
          <w:lang w:val="es-ES_tradnl"/>
        </w:rPr>
        <w:t xml:space="preserve">[et al.] // </w:t>
      </w:r>
      <w:r>
        <w:rPr>
          <w:sz w:val="28"/>
          <w:szCs w:val="28"/>
          <w:lang w:val="en-US"/>
        </w:rPr>
        <w:t>Int. J. Tuberc. Lung Dis. –</w:t>
      </w:r>
      <w:r>
        <w:rPr>
          <w:rFonts w:cs="Arial"/>
          <w:sz w:val="28"/>
          <w:szCs w:val="28"/>
          <w:lang w:val="en-US"/>
        </w:rPr>
        <w:t xml:space="preserve"> 2007. – Vol. 1, № 4. – P. 352–357.</w:t>
      </w:r>
    </w:p>
    <w:p w:rsidR="00881138" w:rsidRDefault="00881138" w:rsidP="00720E22">
      <w:pPr>
        <w:numPr>
          <w:ilvl w:val="0"/>
          <w:numId w:val="12"/>
        </w:numPr>
        <w:tabs>
          <w:tab w:val="num" w:pos="567"/>
          <w:tab w:val="left" w:pos="1134"/>
        </w:tabs>
        <w:spacing w:after="0" w:line="360" w:lineRule="auto"/>
        <w:ind w:left="0" w:firstLine="567"/>
        <w:jc w:val="both"/>
        <w:rPr>
          <w:sz w:val="28"/>
          <w:szCs w:val="28"/>
          <w:lang w:val="en-US"/>
        </w:rPr>
      </w:pPr>
      <w:r>
        <w:rPr>
          <w:sz w:val="28"/>
          <w:szCs w:val="28"/>
          <w:lang w:val="en-US"/>
        </w:rPr>
        <w:t>Chemokines induced by infection of mononuclear phagocytes with mycobacteria and present in lung alveoli during active pulmonary tuberculosis [Text] / M. I. Sadek [et al.] // American Journal of Respiratory Cellular Molecular Biology. – 1998. – №. 19. – P. 513–521.</w:t>
      </w:r>
      <w:r>
        <w:rPr>
          <w:rStyle w:val="ti"/>
          <w:lang w:val="en-US"/>
        </w:rPr>
        <w:t xml:space="preserve"> </w:t>
      </w:r>
    </w:p>
    <w:p w:rsidR="00881138" w:rsidRDefault="00881138" w:rsidP="00720E22">
      <w:pPr>
        <w:numPr>
          <w:ilvl w:val="0"/>
          <w:numId w:val="12"/>
        </w:numPr>
        <w:tabs>
          <w:tab w:val="num" w:pos="567"/>
          <w:tab w:val="left" w:pos="900"/>
          <w:tab w:val="left" w:pos="1134"/>
        </w:tabs>
        <w:spacing w:after="0" w:line="360" w:lineRule="auto"/>
        <w:ind w:left="0" w:firstLine="567"/>
        <w:jc w:val="both"/>
        <w:rPr>
          <w:sz w:val="28"/>
          <w:szCs w:val="28"/>
          <w:lang w:val="en-US"/>
        </w:rPr>
      </w:pPr>
      <w:r>
        <w:rPr>
          <w:rStyle w:val="af9"/>
          <w:b w:val="0"/>
          <w:bCs w:val="0"/>
          <w:sz w:val="28"/>
          <w:szCs w:val="28"/>
          <w:lang w:val="en-US"/>
        </w:rPr>
        <w:t xml:space="preserve">Chun, R. Vitamin D in defense of the human immune response </w:t>
      </w:r>
      <w:r>
        <w:rPr>
          <w:sz w:val="28"/>
          <w:szCs w:val="28"/>
          <w:lang w:val="en-US"/>
        </w:rPr>
        <w:t xml:space="preserve">[Text] </w:t>
      </w:r>
      <w:r>
        <w:rPr>
          <w:rStyle w:val="af9"/>
          <w:b w:val="0"/>
          <w:bCs w:val="0"/>
          <w:sz w:val="28"/>
          <w:szCs w:val="28"/>
          <w:lang w:val="en-US"/>
        </w:rPr>
        <w:t xml:space="preserve">/ </w:t>
      </w:r>
      <w:r>
        <w:rPr>
          <w:sz w:val="28"/>
          <w:szCs w:val="28"/>
          <w:lang w:val="en-US"/>
        </w:rPr>
        <w:t>R. Chun, R. Modlin, M. Hewison // Ann. N. Y. Acad. Sci. – 2007. – № 1117. – P. 94–105.</w:t>
      </w:r>
      <w:r>
        <w:rPr>
          <w:lang w:val="en-US"/>
        </w:rPr>
        <w:t xml:space="preserve"> </w:t>
      </w:r>
    </w:p>
    <w:p w:rsidR="00881138" w:rsidRDefault="00881138" w:rsidP="00720E22">
      <w:pPr>
        <w:pStyle w:val="afffffffffffc"/>
        <w:widowControl/>
        <w:numPr>
          <w:ilvl w:val="0"/>
          <w:numId w:val="12"/>
        </w:numPr>
        <w:tabs>
          <w:tab w:val="left" w:pos="360"/>
          <w:tab w:val="num" w:pos="567"/>
          <w:tab w:val="left" w:pos="1134"/>
        </w:tabs>
        <w:spacing w:line="360" w:lineRule="auto"/>
        <w:ind w:left="0" w:firstLine="567"/>
        <w:jc w:val="both"/>
        <w:rPr>
          <w:sz w:val="28"/>
          <w:szCs w:val="28"/>
          <w:lang w:val="en-US"/>
        </w:rPr>
      </w:pPr>
      <w:r>
        <w:rPr>
          <w:sz w:val="28"/>
          <w:szCs w:val="28"/>
          <w:lang w:val="en-US"/>
        </w:rPr>
        <w:t>Cohen, M. S. Molecular events in the activation of human neutrophils for microbial killing [Text] / M. S. Cohen // Clin. Infect. Dis. – 1994. – Vol. 18, № 2. – P. 170–179.</w:t>
      </w:r>
    </w:p>
    <w:p w:rsidR="00881138" w:rsidRDefault="00881138" w:rsidP="00720E22">
      <w:pPr>
        <w:numPr>
          <w:ilvl w:val="0"/>
          <w:numId w:val="12"/>
        </w:numPr>
        <w:tabs>
          <w:tab w:val="num" w:pos="567"/>
          <w:tab w:val="left" w:pos="1134"/>
        </w:tabs>
        <w:spacing w:after="0" w:line="360" w:lineRule="auto"/>
        <w:ind w:left="0" w:firstLine="567"/>
        <w:jc w:val="both"/>
        <w:rPr>
          <w:sz w:val="28"/>
          <w:szCs w:val="28"/>
          <w:lang w:val="en-US"/>
        </w:rPr>
      </w:pPr>
      <w:hyperlink r:id="rId10" w:history="1">
        <w:r>
          <w:rPr>
            <w:rStyle w:val="a5"/>
            <w:rFonts w:cs="Arial"/>
            <w:sz w:val="28"/>
            <w:szCs w:val="28"/>
            <w:lang w:val="en-US"/>
          </w:rPr>
          <w:t>Condos</w:t>
        </w:r>
      </w:hyperlink>
      <w:r>
        <w:rPr>
          <w:rStyle w:val="cssauthor"/>
          <w:rFonts w:cs="Arial"/>
          <w:sz w:val="28"/>
          <w:szCs w:val="28"/>
          <w:lang w:val="en-US"/>
        </w:rPr>
        <w:t xml:space="preserve">, R. </w:t>
      </w:r>
      <w:r>
        <w:rPr>
          <w:rFonts w:cs="Arial"/>
          <w:bCs/>
          <w:sz w:val="28"/>
          <w:szCs w:val="28"/>
          <w:lang w:val="en-US"/>
        </w:rPr>
        <w:t>Local immune responses correlate with presentation and outcome in tuberculosis</w:t>
      </w:r>
      <w:r>
        <w:rPr>
          <w:rFonts w:cs="Arial"/>
          <w:sz w:val="28"/>
          <w:szCs w:val="28"/>
          <w:lang w:val="en-US"/>
        </w:rPr>
        <w:t xml:space="preserve"> </w:t>
      </w:r>
      <w:r>
        <w:rPr>
          <w:sz w:val="28"/>
          <w:szCs w:val="28"/>
          <w:lang w:val="en-US"/>
        </w:rPr>
        <w:t xml:space="preserve">[Text] </w:t>
      </w:r>
      <w:r>
        <w:rPr>
          <w:rFonts w:cs="Arial"/>
          <w:sz w:val="28"/>
          <w:szCs w:val="28"/>
          <w:lang w:val="en-US"/>
        </w:rPr>
        <w:t xml:space="preserve">/ R. </w:t>
      </w:r>
      <w:hyperlink r:id="rId11" w:history="1">
        <w:r>
          <w:rPr>
            <w:rStyle w:val="a5"/>
            <w:rFonts w:cs="Arial"/>
            <w:sz w:val="28"/>
            <w:szCs w:val="28"/>
            <w:lang w:val="en-US"/>
          </w:rPr>
          <w:t>Condos</w:t>
        </w:r>
      </w:hyperlink>
      <w:r>
        <w:rPr>
          <w:rStyle w:val="cssauthor"/>
          <w:rFonts w:cs="Arial"/>
          <w:sz w:val="28"/>
          <w:szCs w:val="28"/>
          <w:lang w:val="en-US"/>
        </w:rPr>
        <w:t>,</w:t>
      </w:r>
      <w:hyperlink r:id="rId12" w:history="1">
        <w:r>
          <w:rPr>
            <w:rStyle w:val="a5"/>
            <w:rFonts w:cs="Arial"/>
            <w:sz w:val="28"/>
            <w:szCs w:val="28"/>
            <w:lang w:val="en-US"/>
          </w:rPr>
          <w:t xml:space="preserve"> W. Rom</w:t>
        </w:r>
      </w:hyperlink>
      <w:r>
        <w:rPr>
          <w:rStyle w:val="cssauthor"/>
          <w:rFonts w:cs="Arial"/>
          <w:sz w:val="28"/>
          <w:szCs w:val="28"/>
          <w:lang w:val="en-US"/>
        </w:rPr>
        <w:t>, Y.</w:t>
      </w:r>
      <w:hyperlink r:id="rId13" w:history="1">
        <w:r>
          <w:rPr>
            <w:rStyle w:val="a5"/>
            <w:rFonts w:cs="Arial"/>
            <w:sz w:val="28"/>
            <w:szCs w:val="28"/>
            <w:lang w:val="en-US"/>
          </w:rPr>
          <w:t xml:space="preserve"> Liu</w:t>
        </w:r>
      </w:hyperlink>
      <w:r>
        <w:rPr>
          <w:rStyle w:val="cssauthor"/>
          <w:rFonts w:cs="Arial"/>
          <w:sz w:val="28"/>
          <w:szCs w:val="28"/>
          <w:lang w:val="en-US"/>
        </w:rPr>
        <w:t>,</w:t>
      </w:r>
      <w:r>
        <w:rPr>
          <w:rStyle w:val="cssauthor"/>
          <w:rFonts w:cs="Arial"/>
          <w:sz w:val="28"/>
          <w:szCs w:val="28"/>
          <w:lang w:val="en-US"/>
        </w:rPr>
        <w:t xml:space="preserve"> N. W. </w:t>
      </w:r>
      <w:hyperlink r:id="rId14" w:history="1">
        <w:r>
          <w:rPr>
            <w:rStyle w:val="a5"/>
            <w:bCs/>
            <w:sz w:val="28"/>
            <w:szCs w:val="28"/>
            <w:lang w:val="en-US"/>
          </w:rPr>
          <w:t>Schluger</w:t>
        </w:r>
        <w:r>
          <w:rPr>
            <w:rStyle w:val="a5"/>
            <w:bCs/>
            <w:sz w:val="28"/>
            <w:szCs w:val="28"/>
            <w:lang w:val="en-US"/>
          </w:rPr>
          <w:t xml:space="preserve"> </w:t>
        </w:r>
      </w:hyperlink>
      <w:r>
        <w:rPr>
          <w:rStyle w:val="cssauthor"/>
          <w:rFonts w:cs="Arial"/>
          <w:sz w:val="28"/>
          <w:szCs w:val="28"/>
          <w:lang w:val="en-US"/>
        </w:rPr>
        <w:t xml:space="preserve">// </w:t>
      </w:r>
      <w:r>
        <w:rPr>
          <w:rFonts w:cs="Arial"/>
          <w:sz w:val="28"/>
          <w:szCs w:val="28"/>
          <w:lang w:val="en-US"/>
        </w:rPr>
        <w:t xml:space="preserve">Am. J. Respir. Crit. Care Med. –1998. – № 3. – </w:t>
      </w:r>
      <w:r>
        <w:rPr>
          <w:rFonts w:cs="Arial"/>
          <w:sz w:val="28"/>
          <w:szCs w:val="28"/>
        </w:rPr>
        <w:t>Р</w:t>
      </w:r>
      <w:r>
        <w:rPr>
          <w:rFonts w:cs="Arial"/>
          <w:sz w:val="28"/>
          <w:szCs w:val="28"/>
          <w:lang w:val="en-US"/>
        </w:rPr>
        <w:t>. 157.</w:t>
      </w:r>
      <w:r>
        <w:rPr>
          <w:lang w:val="en-US"/>
        </w:rPr>
        <w:t xml:space="preserve"> </w:t>
      </w:r>
    </w:p>
    <w:p w:rsidR="00881138" w:rsidRDefault="00881138" w:rsidP="00720E22">
      <w:pPr>
        <w:numPr>
          <w:ilvl w:val="0"/>
          <w:numId w:val="12"/>
        </w:numPr>
        <w:tabs>
          <w:tab w:val="num" w:pos="567"/>
          <w:tab w:val="left" w:pos="1134"/>
        </w:tabs>
        <w:spacing w:after="0" w:line="360" w:lineRule="auto"/>
        <w:ind w:left="0" w:firstLine="567"/>
        <w:jc w:val="both"/>
        <w:rPr>
          <w:sz w:val="28"/>
          <w:szCs w:val="28"/>
          <w:lang w:val="en-US"/>
        </w:rPr>
      </w:pPr>
      <w:r>
        <w:rPr>
          <w:sz w:val="28"/>
          <w:szCs w:val="28"/>
          <w:lang w:val="en-US"/>
        </w:rPr>
        <w:t>Daley, C. Current issues in the pathogenesis and management of HIV–related tuberculosis [Text] / C. Daley // AIDS Clin. Rev. – 1997–1998. – № 5. – P. 289–321.</w:t>
      </w:r>
    </w:p>
    <w:p w:rsidR="00881138" w:rsidRDefault="00881138" w:rsidP="00720E22">
      <w:pPr>
        <w:numPr>
          <w:ilvl w:val="0"/>
          <w:numId w:val="12"/>
        </w:numPr>
        <w:tabs>
          <w:tab w:val="num" w:pos="567"/>
          <w:tab w:val="left" w:pos="1134"/>
        </w:tabs>
        <w:spacing w:after="0" w:line="360" w:lineRule="auto"/>
        <w:ind w:left="0" w:firstLine="567"/>
        <w:jc w:val="both"/>
        <w:rPr>
          <w:sz w:val="28"/>
          <w:szCs w:val="28"/>
          <w:lang w:val="en-US"/>
        </w:rPr>
      </w:pPr>
      <w:r>
        <w:rPr>
          <w:sz w:val="28"/>
          <w:szCs w:val="28"/>
          <w:lang w:val="en-US"/>
        </w:rPr>
        <w:t xml:space="preserve">Damping excessive inflammation and tissue damage in Mycobacterium tuberculosis infection by Toll IL–1 receptor 8/single Ig IL–1–related receptor, a negative regulator of IL–1/TLR signaling [Text] / C. </w:t>
      </w:r>
      <w:r>
        <w:rPr>
          <w:rStyle w:val="af9"/>
          <w:b w:val="0"/>
          <w:bCs w:val="0"/>
          <w:sz w:val="28"/>
          <w:szCs w:val="28"/>
          <w:lang w:val="en-US"/>
        </w:rPr>
        <w:t xml:space="preserve">Garlanda [et al.] // </w:t>
      </w:r>
      <w:r>
        <w:rPr>
          <w:sz w:val="28"/>
          <w:szCs w:val="28"/>
          <w:lang w:val="en-US"/>
        </w:rPr>
        <w:t xml:space="preserve">J. Immunol. – 2007. – № 1. – P. 3119–3144. </w:t>
      </w:r>
    </w:p>
    <w:p w:rsidR="00881138" w:rsidRDefault="00881138" w:rsidP="00720E22">
      <w:pPr>
        <w:numPr>
          <w:ilvl w:val="0"/>
          <w:numId w:val="12"/>
        </w:numPr>
        <w:tabs>
          <w:tab w:val="num" w:pos="567"/>
          <w:tab w:val="left" w:pos="1134"/>
        </w:tabs>
        <w:spacing w:after="0" w:line="360" w:lineRule="auto"/>
        <w:ind w:left="0" w:firstLine="567"/>
        <w:jc w:val="both"/>
        <w:rPr>
          <w:sz w:val="28"/>
          <w:szCs w:val="28"/>
          <w:lang w:val="en-US"/>
        </w:rPr>
      </w:pPr>
      <w:r>
        <w:rPr>
          <w:sz w:val="28"/>
          <w:szCs w:val="28"/>
          <w:lang w:val="en-US"/>
        </w:rPr>
        <w:lastRenderedPageBreak/>
        <w:t xml:space="preserve">Deficient in vitro anti–mycobacterial immunity despite successful long–term highly active antiretroviral therapy in HIV–infected patients with past history of tuberculosis infection or disease [Text] / M. Mendonça [et al.] // Clin. Immunol. – 2007. – № 12. – P. 60–67. </w:t>
      </w:r>
    </w:p>
    <w:p w:rsidR="00881138" w:rsidRDefault="00881138" w:rsidP="00720E22">
      <w:pPr>
        <w:pStyle w:val="afffffffffffc"/>
        <w:widowControl/>
        <w:numPr>
          <w:ilvl w:val="0"/>
          <w:numId w:val="12"/>
        </w:numPr>
        <w:tabs>
          <w:tab w:val="num" w:pos="567"/>
          <w:tab w:val="left" w:pos="900"/>
          <w:tab w:val="left" w:pos="1134"/>
        </w:tabs>
        <w:spacing w:line="360" w:lineRule="auto"/>
        <w:ind w:left="0" w:firstLine="567"/>
        <w:jc w:val="both"/>
        <w:rPr>
          <w:sz w:val="28"/>
          <w:szCs w:val="28"/>
          <w:lang w:val="en-US"/>
        </w:rPr>
      </w:pPr>
      <w:r>
        <w:rPr>
          <w:sz w:val="28"/>
          <w:szCs w:val="28"/>
          <w:lang w:val="en-US"/>
        </w:rPr>
        <w:t>Determination of equ</w:t>
      </w:r>
      <w:r>
        <w:rPr>
          <w:sz w:val="28"/>
          <w:szCs w:val="28"/>
          <w:lang w:val="en-US"/>
        </w:rPr>
        <w:t>i</w:t>
      </w:r>
      <w:r>
        <w:rPr>
          <w:sz w:val="28"/>
          <w:szCs w:val="28"/>
          <w:lang w:val="en-US"/>
        </w:rPr>
        <w:t xml:space="preserve">librium surface tension value by extrapolation via long time approximation [Text] / A. V. Makievski [et al.] // </w:t>
      </w:r>
      <w:r>
        <w:rPr>
          <w:sz w:val="28"/>
          <w:szCs w:val="28"/>
          <w:lang w:val="en"/>
        </w:rPr>
        <w:t>Colloids</w:t>
      </w:r>
      <w:r>
        <w:rPr>
          <w:sz w:val="28"/>
          <w:szCs w:val="28"/>
          <w:lang w:val="en"/>
        </w:rPr>
        <w:t xml:space="preserve"> </w:t>
      </w:r>
      <w:r>
        <w:rPr>
          <w:sz w:val="28"/>
          <w:szCs w:val="28"/>
          <w:lang w:val="en"/>
        </w:rPr>
        <w:t>and Surfaces</w:t>
      </w:r>
      <w:r>
        <w:rPr>
          <w:sz w:val="28"/>
          <w:szCs w:val="28"/>
          <w:lang w:val="en-US"/>
        </w:rPr>
        <w:t>.</w:t>
      </w:r>
      <w:r>
        <w:rPr>
          <w:sz w:val="28"/>
          <w:szCs w:val="28"/>
          <w:lang w:val="en"/>
        </w:rPr>
        <w:t xml:space="preserve"> A: P</w:t>
      </w:r>
      <w:r>
        <w:rPr>
          <w:sz w:val="28"/>
          <w:szCs w:val="28"/>
          <w:lang w:val="en"/>
        </w:rPr>
        <w:t>h</w:t>
      </w:r>
      <w:r>
        <w:rPr>
          <w:sz w:val="28"/>
          <w:szCs w:val="28"/>
          <w:lang w:val="en"/>
        </w:rPr>
        <w:t>ysicochemical and Engineering Aspects</w:t>
      </w:r>
      <w:r>
        <w:rPr>
          <w:sz w:val="28"/>
          <w:szCs w:val="28"/>
          <w:lang w:val="en-US"/>
        </w:rPr>
        <w:t xml:space="preserve">. – 1997. – Vol. 122, № 1. – P. 269–273. </w:t>
      </w:r>
    </w:p>
    <w:p w:rsidR="00881138" w:rsidRDefault="00881138" w:rsidP="00720E22">
      <w:pPr>
        <w:pStyle w:val="afffffffffffc"/>
        <w:widowControl/>
        <w:numPr>
          <w:ilvl w:val="0"/>
          <w:numId w:val="12"/>
        </w:numPr>
        <w:tabs>
          <w:tab w:val="num" w:pos="567"/>
          <w:tab w:val="left" w:pos="900"/>
          <w:tab w:val="left" w:pos="1134"/>
        </w:tabs>
        <w:spacing w:line="360" w:lineRule="auto"/>
        <w:ind w:left="0" w:firstLine="567"/>
        <w:jc w:val="both"/>
        <w:rPr>
          <w:sz w:val="28"/>
          <w:szCs w:val="28"/>
          <w:lang w:val="en-US"/>
        </w:rPr>
      </w:pPr>
      <w:r>
        <w:rPr>
          <w:bCs/>
          <w:sz w:val="28"/>
          <w:szCs w:val="28"/>
          <w:lang w:val="en-US"/>
        </w:rPr>
        <w:t>Different cytokine patterns correlate with the exten</w:t>
      </w:r>
      <w:r>
        <w:rPr>
          <w:bCs/>
          <w:sz w:val="28"/>
          <w:szCs w:val="28"/>
          <w:lang w:val="en-US"/>
        </w:rPr>
        <w:t>s</w:t>
      </w:r>
      <w:r>
        <w:rPr>
          <w:bCs/>
          <w:sz w:val="28"/>
          <w:szCs w:val="28"/>
          <w:lang w:val="en-US"/>
        </w:rPr>
        <w:t xml:space="preserve">ion of disease in pulmonary tuberculosis </w:t>
      </w:r>
      <w:r>
        <w:rPr>
          <w:sz w:val="28"/>
          <w:szCs w:val="28"/>
          <w:lang w:val="en-US"/>
        </w:rPr>
        <w:t xml:space="preserve">[Text] / </w:t>
      </w:r>
      <w:r>
        <w:rPr>
          <w:rStyle w:val="cssauthor"/>
          <w:sz w:val="28"/>
          <w:szCs w:val="28"/>
          <w:lang w:val="en-US"/>
        </w:rPr>
        <w:t xml:space="preserve">A. Somoskövi [et al.] // </w:t>
      </w:r>
      <w:r>
        <w:rPr>
          <w:sz w:val="28"/>
          <w:szCs w:val="28"/>
          <w:lang w:val="en-US"/>
        </w:rPr>
        <w:t xml:space="preserve">European Cytokine News. – 1999. – № 6. – P. 10–52. </w:t>
      </w:r>
    </w:p>
    <w:p w:rsidR="00881138" w:rsidRDefault="00881138" w:rsidP="00720E22">
      <w:pPr>
        <w:pStyle w:val="afffffffffffc"/>
        <w:widowControl/>
        <w:numPr>
          <w:ilvl w:val="0"/>
          <w:numId w:val="12"/>
        </w:numPr>
        <w:tabs>
          <w:tab w:val="num" w:pos="567"/>
          <w:tab w:val="left" w:pos="900"/>
          <w:tab w:val="left" w:pos="1134"/>
        </w:tabs>
        <w:spacing w:line="360" w:lineRule="auto"/>
        <w:ind w:left="0" w:firstLine="567"/>
        <w:jc w:val="both"/>
        <w:rPr>
          <w:sz w:val="28"/>
          <w:szCs w:val="28"/>
          <w:lang w:val="en-US"/>
        </w:rPr>
      </w:pPr>
      <w:r>
        <w:rPr>
          <w:sz w:val="28"/>
          <w:szCs w:val="28"/>
          <w:lang w:val="en-US"/>
        </w:rPr>
        <w:t xml:space="preserve">Effect of in vitro infection of human monocytes with low numbers of Mycobacterium tuberculosis bacteria on monocyte apoptosis [Text] / I. Dürrbaum–Landmann, J. Gercken, H. D. Flad, M. Ernst // Infect. Immun. – 1996. – Vol. 64, № 12. – P. 5384–5389. </w:t>
      </w:r>
    </w:p>
    <w:p w:rsidR="00881138" w:rsidRDefault="00881138" w:rsidP="00720E22">
      <w:pPr>
        <w:pStyle w:val="afffffffffffc"/>
        <w:widowControl/>
        <w:numPr>
          <w:ilvl w:val="0"/>
          <w:numId w:val="12"/>
        </w:numPr>
        <w:tabs>
          <w:tab w:val="num" w:pos="567"/>
          <w:tab w:val="left" w:pos="900"/>
          <w:tab w:val="left" w:pos="1134"/>
        </w:tabs>
        <w:spacing w:line="360" w:lineRule="auto"/>
        <w:ind w:left="0" w:firstLine="567"/>
        <w:jc w:val="both"/>
        <w:rPr>
          <w:sz w:val="28"/>
          <w:szCs w:val="28"/>
          <w:lang w:val="en-US"/>
        </w:rPr>
      </w:pPr>
      <w:r>
        <w:rPr>
          <w:sz w:val="28"/>
          <w:szCs w:val="28"/>
          <w:lang w:val="en-US"/>
        </w:rPr>
        <w:t xml:space="preserve">Elevated percentage of perforin positive cells in active pulmonary tuberculosis [Text] / Nisha Rajeswari [et al.] // Indian J Med Res.– 2006.– Vol. 123.– P. 687–690. </w:t>
      </w:r>
    </w:p>
    <w:p w:rsidR="00881138" w:rsidRDefault="00881138" w:rsidP="00720E22">
      <w:pPr>
        <w:pStyle w:val="afffffffffffc"/>
        <w:widowControl/>
        <w:numPr>
          <w:ilvl w:val="0"/>
          <w:numId w:val="12"/>
        </w:numPr>
        <w:tabs>
          <w:tab w:val="num" w:pos="567"/>
          <w:tab w:val="left" w:pos="900"/>
          <w:tab w:val="left" w:pos="1134"/>
        </w:tabs>
        <w:spacing w:line="360" w:lineRule="auto"/>
        <w:ind w:left="0" w:firstLine="567"/>
        <w:jc w:val="both"/>
        <w:rPr>
          <w:sz w:val="28"/>
          <w:szCs w:val="28"/>
          <w:lang w:val="en-US"/>
        </w:rPr>
      </w:pPr>
      <w:r>
        <w:rPr>
          <w:sz w:val="28"/>
          <w:szCs w:val="28"/>
        </w:rPr>
        <w:t>Е</w:t>
      </w:r>
      <w:r>
        <w:rPr>
          <w:sz w:val="28"/>
          <w:szCs w:val="28"/>
          <w:lang w:val="en-US"/>
        </w:rPr>
        <w:t>shibashi, Y. Generation of a phagocytosis–stimulating  factor  by polymo</w:t>
      </w:r>
      <w:r>
        <w:rPr>
          <w:sz w:val="28"/>
          <w:szCs w:val="28"/>
          <w:lang w:val="en-US"/>
        </w:rPr>
        <w:t>r</w:t>
      </w:r>
      <w:r>
        <w:rPr>
          <w:sz w:val="28"/>
          <w:szCs w:val="28"/>
          <w:lang w:val="en-US"/>
        </w:rPr>
        <w:t xml:space="preserve">phonuclear neutrophils during phagocytosis [Text] / Y. </w:t>
      </w:r>
      <w:r>
        <w:rPr>
          <w:sz w:val="28"/>
          <w:szCs w:val="28"/>
        </w:rPr>
        <w:t>Е</w:t>
      </w:r>
      <w:r>
        <w:rPr>
          <w:sz w:val="28"/>
          <w:szCs w:val="28"/>
          <w:lang w:val="en-US"/>
        </w:rPr>
        <w:t>shibashi, T. Yamashita // Archive of  Allergy and Applied Imm</w:t>
      </w:r>
      <w:r>
        <w:rPr>
          <w:sz w:val="28"/>
          <w:szCs w:val="28"/>
          <w:lang w:val="en-US"/>
        </w:rPr>
        <w:t>u</w:t>
      </w:r>
      <w:r>
        <w:rPr>
          <w:sz w:val="28"/>
          <w:szCs w:val="28"/>
          <w:lang w:val="en-US"/>
        </w:rPr>
        <w:t xml:space="preserve">nology. –1981. –Vol. 64, № 2. – P. – 181–189. </w:t>
      </w:r>
    </w:p>
    <w:p w:rsidR="00881138" w:rsidRDefault="00881138" w:rsidP="00720E22">
      <w:pPr>
        <w:numPr>
          <w:ilvl w:val="0"/>
          <w:numId w:val="12"/>
        </w:numPr>
        <w:tabs>
          <w:tab w:val="num" w:pos="567"/>
          <w:tab w:val="left" w:pos="1134"/>
        </w:tabs>
        <w:spacing w:after="0" w:line="360" w:lineRule="auto"/>
        <w:ind w:left="0" w:firstLine="567"/>
        <w:jc w:val="both"/>
        <w:rPr>
          <w:sz w:val="28"/>
          <w:szCs w:val="28"/>
          <w:lang w:val="en-US"/>
        </w:rPr>
      </w:pPr>
      <w:r>
        <w:rPr>
          <w:sz w:val="28"/>
          <w:szCs w:val="28"/>
          <w:lang w:val="en-US"/>
        </w:rPr>
        <w:t>Exogenous reinfection as a cause of recurrent tuberculosis after curative treatment [Text] / A. van Rie [et al.] // N. Engl. J. Med. – 1999. – №  341. – P. 1174–1179.</w:t>
      </w:r>
      <w:r>
        <w:rPr>
          <w:lang w:val="en-US"/>
        </w:rPr>
        <w:t xml:space="preserve"> </w:t>
      </w:r>
    </w:p>
    <w:p w:rsidR="00881138" w:rsidRDefault="00881138" w:rsidP="00720E22">
      <w:pPr>
        <w:pStyle w:val="afffffffffffc"/>
        <w:widowControl/>
        <w:numPr>
          <w:ilvl w:val="0"/>
          <w:numId w:val="12"/>
        </w:numPr>
        <w:tabs>
          <w:tab w:val="num" w:pos="567"/>
          <w:tab w:val="left" w:pos="900"/>
          <w:tab w:val="left" w:pos="1134"/>
        </w:tabs>
        <w:spacing w:line="360" w:lineRule="auto"/>
        <w:ind w:left="0" w:firstLine="567"/>
        <w:jc w:val="both"/>
        <w:rPr>
          <w:sz w:val="28"/>
          <w:szCs w:val="28"/>
          <w:lang w:val="en-US"/>
        </w:rPr>
      </w:pPr>
      <w:r>
        <w:rPr>
          <w:sz w:val="28"/>
          <w:szCs w:val="28"/>
          <w:lang w:val="en-US"/>
        </w:rPr>
        <w:t xml:space="preserve">Fainerman, V. B. Adsorbtion kinetics from concentrated miccellar solution of ionic surfactants at the water – air interface [Text] / V. B. Fainerman // </w:t>
      </w:r>
      <w:r>
        <w:rPr>
          <w:sz w:val="28"/>
          <w:szCs w:val="28"/>
          <w:lang w:val="en"/>
        </w:rPr>
        <w:t>Colloids and Surfaces</w:t>
      </w:r>
      <w:r>
        <w:rPr>
          <w:sz w:val="28"/>
          <w:szCs w:val="28"/>
          <w:lang w:val="en-US"/>
        </w:rPr>
        <w:t>.</w:t>
      </w:r>
      <w:r>
        <w:rPr>
          <w:sz w:val="28"/>
          <w:szCs w:val="28"/>
          <w:lang w:val="en"/>
        </w:rPr>
        <w:t xml:space="preserve"> A: Physicochemical and Engineering Aspects</w:t>
      </w:r>
      <w:r>
        <w:rPr>
          <w:sz w:val="28"/>
          <w:szCs w:val="28"/>
          <w:lang w:val="en-US"/>
        </w:rPr>
        <w:t>. – 1992. – Vol. 62. – P. 333–347.</w:t>
      </w:r>
    </w:p>
    <w:p w:rsidR="00881138" w:rsidRDefault="00881138" w:rsidP="00720E22">
      <w:pPr>
        <w:pStyle w:val="afffffffffffc"/>
        <w:widowControl/>
        <w:numPr>
          <w:ilvl w:val="0"/>
          <w:numId w:val="12"/>
        </w:numPr>
        <w:tabs>
          <w:tab w:val="num" w:pos="567"/>
          <w:tab w:val="left" w:pos="900"/>
          <w:tab w:val="left" w:pos="1134"/>
        </w:tabs>
        <w:spacing w:line="360" w:lineRule="auto"/>
        <w:ind w:left="0" w:firstLine="567"/>
        <w:jc w:val="both"/>
        <w:rPr>
          <w:sz w:val="28"/>
          <w:szCs w:val="28"/>
          <w:lang w:val="en-US"/>
        </w:rPr>
      </w:pPr>
      <w:r>
        <w:rPr>
          <w:sz w:val="28"/>
          <w:szCs w:val="28"/>
          <w:lang w:val="en-US"/>
        </w:rPr>
        <w:lastRenderedPageBreak/>
        <w:t xml:space="preserve">Fainerman, V. </w:t>
      </w:r>
      <w:hyperlink r:id="rId15" w:history="1">
        <w:r>
          <w:rPr>
            <w:rStyle w:val="a5"/>
            <w:bCs/>
            <w:sz w:val="28"/>
            <w:szCs w:val="28"/>
            <w:lang w:val="en-US"/>
          </w:rPr>
          <w:t>Dynamic surface tensions of surfactant mixtures at the water–air interface</w:t>
        </w:r>
      </w:hyperlink>
      <w:r>
        <w:rPr>
          <w:sz w:val="28"/>
          <w:szCs w:val="28"/>
          <w:lang w:val="en-US"/>
        </w:rPr>
        <w:t xml:space="preserve"> [Text] / V. Fainerman, R. Miller // </w:t>
      </w:r>
      <w:r>
        <w:rPr>
          <w:iCs/>
          <w:sz w:val="28"/>
          <w:szCs w:val="28"/>
          <w:lang w:val="en-US"/>
        </w:rPr>
        <w:t>Colloids and Surfaces A: Physicochemical and Engineering Aspects. – 1995. – Vol. 97, Issue. – P. 65–82.</w:t>
      </w:r>
    </w:p>
    <w:p w:rsidR="00881138" w:rsidRDefault="00881138" w:rsidP="00720E22">
      <w:pPr>
        <w:numPr>
          <w:ilvl w:val="0"/>
          <w:numId w:val="12"/>
        </w:numPr>
        <w:tabs>
          <w:tab w:val="num" w:pos="567"/>
          <w:tab w:val="left" w:pos="900"/>
          <w:tab w:val="left" w:pos="1134"/>
        </w:tabs>
        <w:spacing w:after="0" w:line="360" w:lineRule="auto"/>
        <w:ind w:left="0" w:firstLine="567"/>
        <w:jc w:val="both"/>
        <w:rPr>
          <w:sz w:val="28"/>
          <w:szCs w:val="28"/>
          <w:lang w:val="en-US"/>
        </w:rPr>
      </w:pPr>
      <w:r>
        <w:rPr>
          <w:sz w:val="28"/>
          <w:szCs w:val="28"/>
          <w:lang w:val="en-US"/>
        </w:rPr>
        <w:t xml:space="preserve">Glatman–Freedman, A. The role of antibody–mediated immunity in defense against Mycobacterium tuberculosis: advances toward a novel vaccine strategy [Text] / A. Glatman–Freedman // Tuberculosis. – 2006. </w:t>
      </w:r>
      <w:r>
        <w:rPr>
          <w:rFonts w:cs="Arial"/>
          <w:sz w:val="28"/>
          <w:szCs w:val="28"/>
          <w:lang w:val="en-US"/>
        </w:rPr>
        <w:t>–</w:t>
      </w:r>
      <w:r>
        <w:rPr>
          <w:sz w:val="28"/>
          <w:szCs w:val="28"/>
          <w:lang w:val="en-US"/>
        </w:rPr>
        <w:t xml:space="preserve"> № 3.</w:t>
      </w:r>
      <w:r>
        <w:rPr>
          <w:rFonts w:cs="Arial"/>
          <w:sz w:val="28"/>
          <w:szCs w:val="28"/>
          <w:lang w:val="en-US"/>
        </w:rPr>
        <w:t xml:space="preserve"> –</w:t>
      </w:r>
      <w:r>
        <w:rPr>
          <w:sz w:val="28"/>
          <w:szCs w:val="28"/>
          <w:lang w:val="en-US"/>
        </w:rPr>
        <w:t xml:space="preserve"> P. 191–198. </w:t>
      </w:r>
    </w:p>
    <w:p w:rsidR="00881138" w:rsidRDefault="00881138" w:rsidP="00720E22">
      <w:pPr>
        <w:pStyle w:val="j"/>
        <w:numPr>
          <w:ilvl w:val="0"/>
          <w:numId w:val="12"/>
        </w:numPr>
        <w:tabs>
          <w:tab w:val="num" w:pos="567"/>
          <w:tab w:val="left" w:pos="1134"/>
        </w:tabs>
        <w:spacing w:line="360" w:lineRule="auto"/>
        <w:ind w:left="0" w:right="0" w:firstLine="567"/>
        <w:rPr>
          <w:sz w:val="28"/>
          <w:szCs w:val="28"/>
          <w:lang w:val="en-US"/>
        </w:rPr>
      </w:pPr>
      <w:r>
        <w:rPr>
          <w:sz w:val="28"/>
          <w:szCs w:val="28"/>
          <w:lang w:val="en-US"/>
        </w:rPr>
        <w:t xml:space="preserve">Global tuberculosis control – surveillance, planning, financing [Text] : Report / World Health Organization. – </w:t>
      </w:r>
      <w:smartTag w:uri="urn:schemas-microsoft-com:office:smarttags" w:element="City">
        <w:smartTag w:uri="urn:schemas-microsoft-com:office:smarttags" w:element="place">
          <w:r>
            <w:rPr>
              <w:sz w:val="28"/>
              <w:szCs w:val="28"/>
              <w:lang w:val="en-US"/>
            </w:rPr>
            <w:t>Geneva</w:t>
          </w:r>
        </w:smartTag>
      </w:smartTag>
      <w:r>
        <w:rPr>
          <w:sz w:val="28"/>
          <w:szCs w:val="28"/>
          <w:lang w:val="en-US"/>
        </w:rPr>
        <w:t>, 2007. – 285 p.</w:t>
      </w:r>
    </w:p>
    <w:p w:rsidR="00881138" w:rsidRDefault="00881138" w:rsidP="00720E22">
      <w:pPr>
        <w:pStyle w:val="j"/>
        <w:numPr>
          <w:ilvl w:val="0"/>
          <w:numId w:val="12"/>
        </w:numPr>
        <w:tabs>
          <w:tab w:val="num" w:pos="567"/>
          <w:tab w:val="left" w:pos="1134"/>
        </w:tabs>
        <w:spacing w:line="360" w:lineRule="auto"/>
        <w:ind w:left="0" w:right="0" w:firstLine="567"/>
        <w:rPr>
          <w:sz w:val="28"/>
          <w:szCs w:val="28"/>
          <w:lang w:val="en-US"/>
        </w:rPr>
      </w:pPr>
      <w:r>
        <w:rPr>
          <w:sz w:val="28"/>
          <w:szCs w:val="28"/>
          <w:lang w:val="en-US"/>
        </w:rPr>
        <w:t xml:space="preserve">Grimble, R. F. Interaction between nutrients, pro–inflammatory  cytokines and inflammation [Text] / R. F. Grimble // Clinical Science. (Lon.) – 1996. – Vol. 91. – P. 121–130. </w:t>
      </w:r>
    </w:p>
    <w:p w:rsidR="00881138" w:rsidRDefault="00881138" w:rsidP="00720E22">
      <w:pPr>
        <w:numPr>
          <w:ilvl w:val="0"/>
          <w:numId w:val="12"/>
        </w:numPr>
        <w:tabs>
          <w:tab w:val="num" w:pos="567"/>
          <w:tab w:val="left" w:pos="900"/>
          <w:tab w:val="left" w:pos="1134"/>
        </w:tabs>
        <w:spacing w:after="0" w:line="360" w:lineRule="auto"/>
        <w:ind w:left="0" w:firstLine="567"/>
        <w:jc w:val="both"/>
        <w:rPr>
          <w:sz w:val="28"/>
          <w:szCs w:val="28"/>
          <w:lang w:val="en-US"/>
        </w:rPr>
      </w:pPr>
      <w:r>
        <w:rPr>
          <w:noProof/>
          <w:sz w:val="28"/>
          <w:szCs w:val="28"/>
          <w:lang w:val="en-US"/>
        </w:rPr>
        <w:t xml:space="preserve">Haitsma, J. J. Lung protective ventilation in ARDS: role of mediators, PEEP and surfactant </w:t>
      </w:r>
      <w:r>
        <w:rPr>
          <w:sz w:val="28"/>
          <w:szCs w:val="28"/>
          <w:lang w:val="en-US"/>
        </w:rPr>
        <w:t xml:space="preserve">[Text] </w:t>
      </w:r>
      <w:r>
        <w:rPr>
          <w:noProof/>
          <w:sz w:val="28"/>
          <w:szCs w:val="28"/>
          <w:lang w:val="en-US"/>
        </w:rPr>
        <w:t xml:space="preserve">/ J. J. Haitsma, R. A. Lachmann, B. Lachmann // </w:t>
      </w:r>
      <w:r>
        <w:rPr>
          <w:sz w:val="28"/>
          <w:szCs w:val="28"/>
          <w:lang w:val="en-US"/>
        </w:rPr>
        <w:t>The International Journal of Tuberculosis and Lung Disease. – 2007. – Vol. 1, № 4. – P. 346–351.</w:t>
      </w:r>
      <w:r>
        <w:rPr>
          <w:lang w:val="en-US"/>
        </w:rPr>
        <w:t xml:space="preserve"> </w:t>
      </w:r>
    </w:p>
    <w:p w:rsidR="00881138" w:rsidRDefault="00881138" w:rsidP="00720E22">
      <w:pPr>
        <w:numPr>
          <w:ilvl w:val="0"/>
          <w:numId w:val="12"/>
        </w:numPr>
        <w:tabs>
          <w:tab w:val="num" w:pos="567"/>
          <w:tab w:val="left" w:pos="900"/>
          <w:tab w:val="left" w:pos="1134"/>
        </w:tabs>
        <w:spacing w:after="0" w:line="360" w:lineRule="auto"/>
        <w:ind w:left="0" w:firstLine="567"/>
        <w:jc w:val="both"/>
        <w:rPr>
          <w:sz w:val="28"/>
          <w:szCs w:val="28"/>
          <w:lang w:val="en-US"/>
        </w:rPr>
      </w:pPr>
      <w:r>
        <w:rPr>
          <w:lang w:val="en-US"/>
        </w:rPr>
        <w:t xml:space="preserve"> </w:t>
      </w:r>
      <w:r>
        <w:rPr>
          <w:sz w:val="28"/>
          <w:szCs w:val="28"/>
          <w:lang w:val="en-US"/>
        </w:rPr>
        <w:t xml:space="preserve">Huebschmann, P. Pathologische Anatomie der Tuberculose [Text] / P. Huebschmann. – </w:t>
      </w:r>
      <w:smartTag w:uri="urn:schemas-microsoft-com:office:smarttags" w:element="State">
        <w:smartTag w:uri="urn:schemas-microsoft-com:office:smarttags" w:element="place">
          <w:r>
            <w:rPr>
              <w:sz w:val="28"/>
              <w:szCs w:val="28"/>
              <w:lang w:val="en-US"/>
            </w:rPr>
            <w:t>Berlin</w:t>
          </w:r>
        </w:smartTag>
      </w:smartTag>
      <w:r>
        <w:rPr>
          <w:sz w:val="28"/>
          <w:szCs w:val="28"/>
          <w:lang w:val="en-US"/>
        </w:rPr>
        <w:t xml:space="preserve">, 1928. – 250 p. </w:t>
      </w:r>
    </w:p>
    <w:p w:rsidR="00881138" w:rsidRDefault="00881138" w:rsidP="00720E22">
      <w:pPr>
        <w:pStyle w:val="j"/>
        <w:numPr>
          <w:ilvl w:val="0"/>
          <w:numId w:val="12"/>
        </w:numPr>
        <w:tabs>
          <w:tab w:val="num" w:pos="567"/>
          <w:tab w:val="left" w:pos="1134"/>
        </w:tabs>
        <w:spacing w:line="360" w:lineRule="auto"/>
        <w:ind w:left="0" w:right="0" w:firstLine="567"/>
        <w:rPr>
          <w:sz w:val="28"/>
          <w:szCs w:val="28"/>
          <w:lang w:val="en-US"/>
        </w:rPr>
      </w:pPr>
      <w:r>
        <w:rPr>
          <w:sz w:val="28"/>
          <w:szCs w:val="28"/>
          <w:lang w:val="en-US"/>
        </w:rPr>
        <w:t>Humoral immune response against 38–Kda and 16–Kda mycobacterial antigens in tuberculosis [Text] / G. Senol [et al.] // Eur</w:t>
      </w:r>
      <w:r>
        <w:rPr>
          <w:sz w:val="28"/>
          <w:szCs w:val="28"/>
          <w:lang w:val="uk-UA"/>
        </w:rPr>
        <w:t>.</w:t>
      </w:r>
      <w:r>
        <w:rPr>
          <w:sz w:val="28"/>
          <w:szCs w:val="28"/>
          <w:lang w:val="en-US"/>
        </w:rPr>
        <w:t xml:space="preserve"> Respir</w:t>
      </w:r>
      <w:r>
        <w:rPr>
          <w:sz w:val="28"/>
          <w:szCs w:val="28"/>
          <w:lang w:val="uk-UA"/>
        </w:rPr>
        <w:t>.</w:t>
      </w:r>
      <w:r>
        <w:rPr>
          <w:sz w:val="28"/>
          <w:szCs w:val="28"/>
          <w:lang w:val="en-US"/>
        </w:rPr>
        <w:t xml:space="preserve"> J. – 2007. – Vol. 29, № 1. – P. 143–148. </w:t>
      </w:r>
    </w:p>
    <w:p w:rsidR="00881138" w:rsidRDefault="00881138" w:rsidP="00720E22">
      <w:pPr>
        <w:numPr>
          <w:ilvl w:val="0"/>
          <w:numId w:val="12"/>
        </w:numPr>
        <w:tabs>
          <w:tab w:val="num" w:pos="567"/>
          <w:tab w:val="left" w:pos="851"/>
          <w:tab w:val="left" w:pos="1134"/>
          <w:tab w:val="left" w:pos="1418"/>
        </w:tabs>
        <w:spacing w:after="0" w:line="360" w:lineRule="auto"/>
        <w:ind w:left="0" w:firstLine="567"/>
        <w:jc w:val="both"/>
        <w:rPr>
          <w:sz w:val="28"/>
          <w:szCs w:val="28"/>
          <w:lang w:val="en-US"/>
        </w:rPr>
      </w:pPr>
      <w:r>
        <w:rPr>
          <w:sz w:val="28"/>
          <w:szCs w:val="28"/>
          <w:lang w:val="en-US"/>
        </w:rPr>
        <w:t>Implications of partial immunity on the prospects for tuberculosis control by post–exposure interventions [Text] / M. Gabriela</w:t>
      </w:r>
      <w:r>
        <w:rPr>
          <w:b/>
          <w:bCs/>
          <w:sz w:val="28"/>
          <w:szCs w:val="28"/>
          <w:lang w:val="en-US"/>
        </w:rPr>
        <w:t xml:space="preserve"> </w:t>
      </w:r>
      <w:r>
        <w:rPr>
          <w:sz w:val="28"/>
          <w:szCs w:val="28"/>
          <w:lang w:val="en-US"/>
        </w:rPr>
        <w:t xml:space="preserve">M. Gomes [et al.] // J. Theor. Biol. – 2007. – № 7. – P. 608–625. </w:t>
      </w:r>
    </w:p>
    <w:p w:rsidR="00881138" w:rsidRDefault="00881138" w:rsidP="00720E22">
      <w:pPr>
        <w:numPr>
          <w:ilvl w:val="0"/>
          <w:numId w:val="12"/>
        </w:numPr>
        <w:tabs>
          <w:tab w:val="num" w:pos="567"/>
          <w:tab w:val="left" w:pos="851"/>
          <w:tab w:val="left" w:pos="1134"/>
          <w:tab w:val="left" w:pos="1418"/>
        </w:tabs>
        <w:spacing w:after="0" w:line="360" w:lineRule="auto"/>
        <w:ind w:left="0" w:firstLine="567"/>
        <w:jc w:val="both"/>
        <w:rPr>
          <w:sz w:val="28"/>
          <w:szCs w:val="28"/>
          <w:lang w:val="en-US"/>
        </w:rPr>
      </w:pPr>
      <w:r>
        <w:rPr>
          <w:sz w:val="28"/>
          <w:szCs w:val="28"/>
          <w:lang w:val="en-US"/>
        </w:rPr>
        <w:t>Increased production of hydrogen peroxide and expression of CD11/CD18 on alveolar macrophages in patients with active pulmonary tuberculosis [Text] / H. Kuo [et al.] // Tuberc. Lung Dis. – 2006. – Vol. 77, № 5. – P. 468–475.</w:t>
      </w:r>
    </w:p>
    <w:p w:rsidR="00881138" w:rsidRDefault="00881138" w:rsidP="00720E22">
      <w:pPr>
        <w:pStyle w:val="j"/>
        <w:numPr>
          <w:ilvl w:val="0"/>
          <w:numId w:val="12"/>
        </w:numPr>
        <w:tabs>
          <w:tab w:val="num" w:pos="567"/>
          <w:tab w:val="left" w:pos="1134"/>
        </w:tabs>
        <w:spacing w:line="360" w:lineRule="auto"/>
        <w:ind w:left="0" w:right="0" w:firstLine="567"/>
        <w:rPr>
          <w:sz w:val="28"/>
          <w:szCs w:val="28"/>
          <w:lang w:val="en-US"/>
        </w:rPr>
      </w:pPr>
      <w:r>
        <w:rPr>
          <w:sz w:val="28"/>
          <w:szCs w:val="28"/>
          <w:lang w:val="en-GB"/>
        </w:rPr>
        <w:lastRenderedPageBreak/>
        <w:t xml:space="preserve">Interleukin–12 production by human alveolar macrophages is controlled by the autocrine production of interleukin–10 </w:t>
      </w:r>
      <w:r>
        <w:rPr>
          <w:sz w:val="28"/>
          <w:szCs w:val="28"/>
          <w:lang w:val="en-US"/>
        </w:rPr>
        <w:t xml:space="preserve">[Text] </w:t>
      </w:r>
      <w:r>
        <w:rPr>
          <w:sz w:val="28"/>
          <w:szCs w:val="28"/>
          <w:lang w:val="en-GB"/>
        </w:rPr>
        <w:t xml:space="preserve">// P. Isler [et al.] // Am. J. Respir. Cell. Mol. Biol. </w:t>
      </w:r>
      <w:r>
        <w:rPr>
          <w:sz w:val="28"/>
          <w:szCs w:val="28"/>
          <w:lang w:val="en-US"/>
        </w:rPr>
        <w:t xml:space="preserve">– </w:t>
      </w:r>
      <w:r>
        <w:rPr>
          <w:sz w:val="28"/>
          <w:szCs w:val="28"/>
          <w:lang w:val="en-GB"/>
        </w:rPr>
        <w:t xml:space="preserve">1999. </w:t>
      </w:r>
      <w:r>
        <w:rPr>
          <w:sz w:val="28"/>
          <w:szCs w:val="28"/>
          <w:lang w:val="en-US"/>
        </w:rPr>
        <w:t xml:space="preserve">– </w:t>
      </w:r>
      <w:r>
        <w:rPr>
          <w:sz w:val="28"/>
          <w:szCs w:val="28"/>
          <w:lang w:val="en-GB"/>
        </w:rPr>
        <w:t xml:space="preserve">Vol. 20, № 2. </w:t>
      </w:r>
      <w:r>
        <w:rPr>
          <w:sz w:val="28"/>
          <w:szCs w:val="28"/>
          <w:lang w:val="en-US"/>
        </w:rPr>
        <w:t>–</w:t>
      </w:r>
      <w:r>
        <w:rPr>
          <w:sz w:val="28"/>
          <w:szCs w:val="28"/>
          <w:lang w:val="en-GB"/>
        </w:rPr>
        <w:t xml:space="preserve"> P. 270–278.</w:t>
      </w:r>
    </w:p>
    <w:p w:rsidR="00881138" w:rsidRDefault="00881138" w:rsidP="00720E22">
      <w:pPr>
        <w:pStyle w:val="j"/>
        <w:numPr>
          <w:ilvl w:val="0"/>
          <w:numId w:val="12"/>
        </w:numPr>
        <w:tabs>
          <w:tab w:val="num" w:pos="567"/>
          <w:tab w:val="left" w:pos="1134"/>
        </w:tabs>
        <w:spacing w:line="360" w:lineRule="auto"/>
        <w:ind w:left="0" w:right="0" w:firstLine="567"/>
        <w:rPr>
          <w:sz w:val="28"/>
          <w:szCs w:val="28"/>
          <w:lang w:val="en-US"/>
        </w:rPr>
      </w:pPr>
      <w:r>
        <w:rPr>
          <w:lang w:val="en-US"/>
        </w:rPr>
        <w:t xml:space="preserve"> </w:t>
      </w:r>
      <w:r>
        <w:rPr>
          <w:sz w:val="28"/>
          <w:szCs w:val="28"/>
          <w:lang w:val="en-US"/>
        </w:rPr>
        <w:t xml:space="preserve">Joos, P. Dynamic Surface Phenomena [Text] </w:t>
      </w:r>
      <w:r>
        <w:rPr>
          <w:bCs/>
          <w:sz w:val="28"/>
          <w:szCs w:val="28"/>
          <w:lang w:val="en-US"/>
        </w:rPr>
        <w:t>: (Hardcover)</w:t>
      </w:r>
      <w:r>
        <w:rPr>
          <w:sz w:val="28"/>
          <w:szCs w:val="28"/>
          <w:lang w:val="en-US"/>
        </w:rPr>
        <w:t xml:space="preserve"> / P. Joos //</w:t>
      </w:r>
      <w:r>
        <w:rPr>
          <w:rStyle w:val="journalhead"/>
          <w:bCs/>
          <w:sz w:val="28"/>
          <w:szCs w:val="28"/>
          <w:lang w:val="uk-UA"/>
        </w:rPr>
        <w:t xml:space="preserve"> </w:t>
      </w:r>
      <w:r>
        <w:rPr>
          <w:rStyle w:val="journalhead"/>
          <w:bCs/>
          <w:sz w:val="28"/>
          <w:szCs w:val="28"/>
          <w:lang w:val="en-US"/>
        </w:rPr>
        <w:t>Colloids Surf</w:t>
      </w:r>
      <w:r>
        <w:rPr>
          <w:rStyle w:val="journalhead"/>
          <w:bCs/>
          <w:sz w:val="28"/>
          <w:szCs w:val="28"/>
          <w:lang w:val="uk-UA"/>
        </w:rPr>
        <w:t>.</w:t>
      </w:r>
      <w:r>
        <w:rPr>
          <w:rStyle w:val="journalhead"/>
          <w:bCs/>
          <w:sz w:val="28"/>
          <w:szCs w:val="28"/>
          <w:lang w:val="en-US"/>
        </w:rPr>
        <w:t xml:space="preserve"> A: Physicochemical and Engineering Aspects. – </w:t>
      </w:r>
      <w:r>
        <w:rPr>
          <w:sz w:val="28"/>
          <w:szCs w:val="28"/>
          <w:lang w:val="en-US"/>
        </w:rPr>
        <w:t xml:space="preserve">1998. </w:t>
      </w:r>
      <w:r>
        <w:rPr>
          <w:rStyle w:val="journalhead"/>
          <w:bCs/>
          <w:sz w:val="28"/>
          <w:szCs w:val="28"/>
          <w:lang w:val="en-US"/>
        </w:rPr>
        <w:t>–</w:t>
      </w:r>
      <w:r>
        <w:rPr>
          <w:sz w:val="28"/>
          <w:szCs w:val="28"/>
          <w:lang w:val="en-US"/>
        </w:rPr>
        <w:t>Vol. 143</w:t>
      </w:r>
      <w:r>
        <w:rPr>
          <w:sz w:val="28"/>
          <w:szCs w:val="28"/>
          <w:lang w:val="uk-UA"/>
        </w:rPr>
        <w:t>, № 2–3</w:t>
      </w:r>
      <w:r>
        <w:rPr>
          <w:sz w:val="28"/>
          <w:szCs w:val="28"/>
          <w:lang w:val="en-US"/>
        </w:rPr>
        <w:t>. – P. 167–183</w:t>
      </w:r>
    </w:p>
    <w:p w:rsidR="00881138" w:rsidRDefault="00881138" w:rsidP="00720E22">
      <w:pPr>
        <w:numPr>
          <w:ilvl w:val="0"/>
          <w:numId w:val="12"/>
        </w:numPr>
        <w:tabs>
          <w:tab w:val="num" w:pos="567"/>
          <w:tab w:val="left" w:pos="851"/>
          <w:tab w:val="left" w:pos="1134"/>
          <w:tab w:val="left" w:pos="1418"/>
        </w:tabs>
        <w:spacing w:after="0" w:line="360" w:lineRule="auto"/>
        <w:ind w:left="0" w:firstLine="567"/>
        <w:jc w:val="both"/>
        <w:rPr>
          <w:sz w:val="28"/>
          <w:szCs w:val="28"/>
          <w:lang w:val="en-US"/>
        </w:rPr>
      </w:pPr>
      <w:r>
        <w:rPr>
          <w:sz w:val="28"/>
          <w:szCs w:val="28"/>
          <w:lang w:val="en-US"/>
        </w:rPr>
        <w:t>Juffermans, N. Interleukin–1 signaling is essential for host defense during murine pulmonary tuberculosis [Text]                                                                                                                                                                                                                                                                                                                                                                                                                                                                                                                                                                                                                                                                                                                                                                                                                                                                                                                                                                                                                                                                                                                                                                                                                                                                                                                                                                                                                                        / N. Juffermans, S. Florquin, L. Camoglio // J</w:t>
      </w:r>
      <w:r>
        <w:rPr>
          <w:sz w:val="28"/>
          <w:szCs w:val="28"/>
          <w:lang w:val="uk-UA"/>
        </w:rPr>
        <w:t>.</w:t>
      </w:r>
      <w:r>
        <w:rPr>
          <w:sz w:val="28"/>
          <w:szCs w:val="28"/>
          <w:lang w:val="en-US"/>
        </w:rPr>
        <w:t xml:space="preserve"> Infect</w:t>
      </w:r>
      <w:r>
        <w:rPr>
          <w:sz w:val="28"/>
          <w:szCs w:val="28"/>
          <w:lang w:val="uk-UA"/>
        </w:rPr>
        <w:t xml:space="preserve">. </w:t>
      </w:r>
      <w:r>
        <w:rPr>
          <w:sz w:val="28"/>
          <w:szCs w:val="28"/>
          <w:lang w:val="en-US"/>
        </w:rPr>
        <w:t>Dis. – 2000. – Vol.</w:t>
      </w:r>
      <w:r>
        <w:rPr>
          <w:sz w:val="28"/>
          <w:szCs w:val="28"/>
          <w:lang w:val="uk-UA"/>
        </w:rPr>
        <w:t xml:space="preserve"> </w:t>
      </w:r>
      <w:r>
        <w:rPr>
          <w:sz w:val="28"/>
          <w:szCs w:val="28"/>
          <w:lang w:val="en-US"/>
        </w:rPr>
        <w:t xml:space="preserve">18, № 3. – P. 902–908. </w:t>
      </w:r>
    </w:p>
    <w:p w:rsidR="00881138" w:rsidRDefault="00881138" w:rsidP="00720E22">
      <w:pPr>
        <w:pStyle w:val="j"/>
        <w:numPr>
          <w:ilvl w:val="0"/>
          <w:numId w:val="12"/>
        </w:numPr>
        <w:tabs>
          <w:tab w:val="num" w:pos="567"/>
          <w:tab w:val="left" w:pos="1134"/>
        </w:tabs>
        <w:spacing w:line="360" w:lineRule="auto"/>
        <w:ind w:left="0" w:right="0" w:firstLine="567"/>
        <w:rPr>
          <w:sz w:val="28"/>
          <w:szCs w:val="28"/>
          <w:lang w:val="en-US"/>
        </w:rPr>
      </w:pPr>
      <w:r>
        <w:rPr>
          <w:rStyle w:val="af9"/>
          <w:rFonts w:eastAsia="MS Mincho"/>
          <w:b w:val="0"/>
          <w:bCs w:val="0"/>
          <w:sz w:val="28"/>
          <w:szCs w:val="28"/>
          <w:lang w:val="en-US"/>
        </w:rPr>
        <w:t xml:space="preserve">Kaufmann, S. H. </w:t>
      </w:r>
      <w:r>
        <w:rPr>
          <w:sz w:val="28"/>
          <w:szCs w:val="28"/>
          <w:lang w:val="en-US"/>
        </w:rPr>
        <w:t xml:space="preserve">Exploiting immunology and molecular genetics for rational vaccine design against tuberculosis / </w:t>
      </w:r>
      <w:r>
        <w:rPr>
          <w:rStyle w:val="af9"/>
          <w:rFonts w:eastAsia="MS Mincho"/>
          <w:b w:val="0"/>
          <w:bCs w:val="0"/>
          <w:sz w:val="28"/>
          <w:szCs w:val="28"/>
          <w:lang w:val="en-US"/>
        </w:rPr>
        <w:t>S. H.</w:t>
      </w:r>
      <w:r>
        <w:rPr>
          <w:sz w:val="28"/>
          <w:szCs w:val="28"/>
          <w:lang w:val="en-US"/>
        </w:rPr>
        <w:t xml:space="preserve"> </w:t>
      </w:r>
      <w:r>
        <w:rPr>
          <w:rStyle w:val="af9"/>
          <w:rFonts w:eastAsia="MS Mincho"/>
          <w:b w:val="0"/>
          <w:bCs w:val="0"/>
          <w:sz w:val="28"/>
          <w:szCs w:val="28"/>
          <w:lang w:val="en-US"/>
        </w:rPr>
        <w:t xml:space="preserve">Kaufmann, S. Baumann, A. Nasser Eddine // </w:t>
      </w:r>
      <w:r>
        <w:rPr>
          <w:sz w:val="28"/>
          <w:szCs w:val="28"/>
          <w:lang w:val="en-US"/>
        </w:rPr>
        <w:t xml:space="preserve">Int. J. Tuberc. Lung Dis. – 2006. – № 10. – P. 1068–1157. </w:t>
      </w:r>
    </w:p>
    <w:p w:rsidR="00881138" w:rsidRDefault="00881138" w:rsidP="00720E22">
      <w:pPr>
        <w:pStyle w:val="j"/>
        <w:numPr>
          <w:ilvl w:val="0"/>
          <w:numId w:val="12"/>
        </w:numPr>
        <w:tabs>
          <w:tab w:val="num" w:pos="567"/>
          <w:tab w:val="left" w:pos="1134"/>
        </w:tabs>
        <w:spacing w:line="360" w:lineRule="auto"/>
        <w:ind w:left="0" w:right="0" w:firstLine="567"/>
        <w:rPr>
          <w:sz w:val="28"/>
          <w:szCs w:val="28"/>
          <w:lang w:val="en-US"/>
        </w:rPr>
      </w:pPr>
      <w:r>
        <w:rPr>
          <w:sz w:val="28"/>
          <w:szCs w:val="28"/>
          <w:lang w:val="en-US"/>
        </w:rPr>
        <w:t xml:space="preserve">Keane, J. Tuberculosis associated with infliximab, a tumor necrosis factor alpha–neutralizing agent [Text] / J. Keane [et al.] // N. Engl. J. Med. – 2001. – № 15. – P. 1098–1104. </w:t>
      </w:r>
    </w:p>
    <w:p w:rsidR="00881138" w:rsidRDefault="00881138" w:rsidP="00720E22">
      <w:pPr>
        <w:pStyle w:val="j"/>
        <w:numPr>
          <w:ilvl w:val="0"/>
          <w:numId w:val="12"/>
        </w:numPr>
        <w:tabs>
          <w:tab w:val="num" w:pos="567"/>
          <w:tab w:val="left" w:pos="1134"/>
        </w:tabs>
        <w:spacing w:line="360" w:lineRule="auto"/>
        <w:ind w:left="0" w:right="0" w:firstLine="567"/>
        <w:rPr>
          <w:sz w:val="28"/>
          <w:szCs w:val="28"/>
          <w:lang w:val="en-US"/>
        </w:rPr>
      </w:pPr>
      <w:r>
        <w:rPr>
          <w:sz w:val="28"/>
          <w:szCs w:val="28"/>
          <w:lang w:val="en-US"/>
        </w:rPr>
        <w:t xml:space="preserve"> Klebanoff, S.</w:t>
      </w:r>
      <w:r>
        <w:rPr>
          <w:sz w:val="28"/>
          <w:szCs w:val="28"/>
          <w:lang w:val="uk-UA"/>
        </w:rPr>
        <w:t xml:space="preserve"> </w:t>
      </w:r>
      <w:r>
        <w:rPr>
          <w:sz w:val="28"/>
          <w:szCs w:val="28"/>
          <w:lang w:val="en-US"/>
        </w:rPr>
        <w:t xml:space="preserve">J. The neutrophil: function and clinical disorders [Text] / S. J. Klebanoff, R. A. Clark. – </w:t>
      </w:r>
      <w:smartTag w:uri="urn:schemas-microsoft-com:office:smarttags" w:element="City">
        <w:smartTag w:uri="urn:schemas-microsoft-com:office:smarttags" w:element="place">
          <w:r>
            <w:rPr>
              <w:sz w:val="28"/>
              <w:szCs w:val="28"/>
              <w:lang w:val="en-US"/>
            </w:rPr>
            <w:t>Amsterdam</w:t>
          </w:r>
        </w:smartTag>
      </w:smartTag>
      <w:r>
        <w:rPr>
          <w:sz w:val="28"/>
          <w:szCs w:val="28"/>
          <w:lang w:val="en-US"/>
        </w:rPr>
        <w:t xml:space="preserve"> </w:t>
      </w:r>
      <w:r>
        <w:rPr>
          <w:b/>
          <w:sz w:val="28"/>
          <w:szCs w:val="28"/>
          <w:lang w:val="en-US"/>
        </w:rPr>
        <w:t>:</w:t>
      </w:r>
      <w:r>
        <w:rPr>
          <w:rStyle w:val="af9"/>
          <w:rFonts w:eastAsia="MS Mincho"/>
          <w:b w:val="0"/>
          <w:sz w:val="28"/>
          <w:szCs w:val="28"/>
          <w:lang w:val="en-US"/>
        </w:rPr>
        <w:t xml:space="preserve"> </w:t>
      </w:r>
      <w:r>
        <w:rPr>
          <w:rStyle w:val="af9"/>
          <w:rFonts w:eastAsia="MS Mincho"/>
          <w:b w:val="0"/>
          <w:bCs w:val="0"/>
          <w:sz w:val="28"/>
          <w:szCs w:val="28"/>
          <w:lang w:val="en-US"/>
        </w:rPr>
        <w:t>North–Holland Pub Co</w:t>
      </w:r>
      <w:r>
        <w:rPr>
          <w:b/>
          <w:sz w:val="28"/>
          <w:szCs w:val="28"/>
          <w:lang w:val="en-US"/>
        </w:rPr>
        <w:t xml:space="preserve">, </w:t>
      </w:r>
      <w:r>
        <w:rPr>
          <w:sz w:val="28"/>
          <w:szCs w:val="28"/>
          <w:lang w:val="en-US"/>
        </w:rPr>
        <w:t>1978. – 313 p.</w:t>
      </w:r>
      <w:r>
        <w:rPr>
          <w:b/>
          <w:sz w:val="28"/>
          <w:szCs w:val="28"/>
          <w:lang w:val="en-US"/>
        </w:rPr>
        <w:t xml:space="preserve"> </w:t>
      </w:r>
    </w:p>
    <w:p w:rsidR="00881138" w:rsidRDefault="00881138" w:rsidP="00720E22">
      <w:pPr>
        <w:pStyle w:val="j"/>
        <w:numPr>
          <w:ilvl w:val="0"/>
          <w:numId w:val="12"/>
        </w:numPr>
        <w:tabs>
          <w:tab w:val="num" w:pos="567"/>
          <w:tab w:val="left" w:pos="1134"/>
        </w:tabs>
        <w:spacing w:line="360" w:lineRule="auto"/>
        <w:ind w:left="0" w:right="0" w:firstLine="567"/>
        <w:rPr>
          <w:sz w:val="28"/>
          <w:szCs w:val="28"/>
          <w:lang w:val="en-US"/>
        </w:rPr>
      </w:pPr>
      <w:r>
        <w:rPr>
          <w:sz w:val="28"/>
          <w:szCs w:val="28"/>
          <w:lang w:val="en-US"/>
        </w:rPr>
        <w:t>Korzh, O. Lung tuberculosis in Donbass r</w:t>
      </w:r>
      <w:r>
        <w:rPr>
          <w:sz w:val="28"/>
          <w:szCs w:val="28"/>
          <w:lang w:val="en-US"/>
        </w:rPr>
        <w:t>e</w:t>
      </w:r>
      <w:r>
        <w:rPr>
          <w:sz w:val="28"/>
          <w:szCs w:val="28"/>
          <w:lang w:val="en-US"/>
        </w:rPr>
        <w:t xml:space="preserve">gion [Text] / O. Korzh, A. Kovaleva, </w:t>
      </w:r>
      <w:smartTag w:uri="urn:schemas-microsoft-com:office:smarttags" w:element="place">
        <w:r>
          <w:rPr>
            <w:sz w:val="28"/>
            <w:szCs w:val="28"/>
            <w:lang w:val="en-US"/>
          </w:rPr>
          <w:t>S. Svetlichnaya</w:t>
        </w:r>
      </w:smartTag>
      <w:r>
        <w:rPr>
          <w:sz w:val="28"/>
          <w:szCs w:val="28"/>
          <w:lang w:val="en-US"/>
        </w:rPr>
        <w:t xml:space="preserve"> // Pneumonologia I Ale</w:t>
      </w:r>
      <w:r>
        <w:rPr>
          <w:sz w:val="28"/>
          <w:szCs w:val="28"/>
          <w:lang w:val="en-US"/>
        </w:rPr>
        <w:t>r</w:t>
      </w:r>
      <w:r>
        <w:rPr>
          <w:sz w:val="28"/>
          <w:szCs w:val="28"/>
          <w:lang w:val="en-US"/>
        </w:rPr>
        <w:t>gologia Polska. – 2006. – № 2. – P. 290–291.</w:t>
      </w:r>
    </w:p>
    <w:p w:rsidR="00881138" w:rsidRDefault="00881138" w:rsidP="00720E22">
      <w:pPr>
        <w:numPr>
          <w:ilvl w:val="0"/>
          <w:numId w:val="12"/>
        </w:numPr>
        <w:tabs>
          <w:tab w:val="num" w:pos="567"/>
          <w:tab w:val="left" w:pos="900"/>
          <w:tab w:val="left" w:pos="1134"/>
        </w:tabs>
        <w:spacing w:after="0" w:line="360" w:lineRule="auto"/>
        <w:ind w:left="0" w:firstLine="567"/>
        <w:jc w:val="both"/>
        <w:rPr>
          <w:sz w:val="28"/>
          <w:szCs w:val="28"/>
          <w:lang w:val="en-US"/>
        </w:rPr>
      </w:pPr>
      <w:r>
        <w:rPr>
          <w:sz w:val="28"/>
          <w:szCs w:val="28"/>
          <w:lang w:val="en-US"/>
        </w:rPr>
        <w:t>Macrophages acquire neutrophil granules for antimicrobial activity against intracellular pathogens [Text] / B. H. Tan [et al.] // J. Immunol. – 2006. – Vol. 177, № 3. – P. 1864–1871.</w:t>
      </w:r>
    </w:p>
    <w:p w:rsidR="00881138" w:rsidRDefault="00881138" w:rsidP="00720E22">
      <w:pPr>
        <w:numPr>
          <w:ilvl w:val="0"/>
          <w:numId w:val="12"/>
        </w:numPr>
        <w:tabs>
          <w:tab w:val="num" w:pos="567"/>
          <w:tab w:val="left" w:pos="900"/>
          <w:tab w:val="left" w:pos="1134"/>
        </w:tabs>
        <w:spacing w:after="0" w:line="360" w:lineRule="auto"/>
        <w:ind w:left="0" w:firstLine="567"/>
        <w:jc w:val="both"/>
        <w:rPr>
          <w:rFonts w:cs="Arial"/>
          <w:sz w:val="28"/>
          <w:szCs w:val="28"/>
          <w:lang w:val="en-US"/>
        </w:rPr>
      </w:pPr>
      <w:r>
        <w:rPr>
          <w:sz w:val="28"/>
          <w:szCs w:val="28"/>
          <w:lang w:val="en-US"/>
        </w:rPr>
        <w:t>Martineau, R.</w:t>
      </w:r>
      <w:r>
        <w:rPr>
          <w:rStyle w:val="af9"/>
          <w:b w:val="0"/>
          <w:bCs w:val="0"/>
          <w:sz w:val="28"/>
          <w:szCs w:val="28"/>
          <w:lang w:val="en-US"/>
        </w:rPr>
        <w:t xml:space="preserve"> Vitamin D and tuberculosis incidence in </w:t>
      </w:r>
      <w:smartTag w:uri="urn:schemas-microsoft-com:office:smarttags" w:element="country-region">
        <w:smartTag w:uri="urn:schemas-microsoft-com:office:smarttags" w:element="place">
          <w:r>
            <w:rPr>
              <w:rStyle w:val="af9"/>
              <w:b w:val="0"/>
              <w:bCs w:val="0"/>
              <w:sz w:val="28"/>
              <w:szCs w:val="28"/>
              <w:lang w:val="en-US"/>
            </w:rPr>
            <w:t>Spain</w:t>
          </w:r>
        </w:smartTag>
      </w:smartTag>
      <w:r>
        <w:rPr>
          <w:rStyle w:val="af9"/>
          <w:b w:val="0"/>
          <w:bCs w:val="0"/>
          <w:sz w:val="28"/>
          <w:szCs w:val="28"/>
          <w:lang w:val="en-US"/>
        </w:rPr>
        <w:t xml:space="preserve"> </w:t>
      </w:r>
      <w:r>
        <w:rPr>
          <w:sz w:val="28"/>
          <w:szCs w:val="28"/>
          <w:lang w:val="en-US"/>
        </w:rPr>
        <w:t xml:space="preserve">[Text] </w:t>
      </w:r>
      <w:r>
        <w:rPr>
          <w:rStyle w:val="af9"/>
          <w:b w:val="0"/>
          <w:bCs w:val="0"/>
          <w:sz w:val="28"/>
          <w:szCs w:val="28"/>
          <w:lang w:val="en-US"/>
        </w:rPr>
        <w:t xml:space="preserve">/ </w:t>
      </w:r>
      <w:r>
        <w:rPr>
          <w:sz w:val="28"/>
          <w:szCs w:val="28"/>
          <w:lang w:val="en-US"/>
        </w:rPr>
        <w:t xml:space="preserve">R. Martineau, R. Wilkinson C. Griffiths // </w:t>
      </w:r>
      <w:r>
        <w:rPr>
          <w:rFonts w:cs="Arial"/>
          <w:sz w:val="28"/>
          <w:szCs w:val="28"/>
          <w:lang w:val="en-US"/>
        </w:rPr>
        <w:t xml:space="preserve">Am. J. Respir. Crit. Care Med. – 2008. – Vol. 177, № </w:t>
      </w:r>
      <w:r>
        <w:rPr>
          <w:sz w:val="28"/>
          <w:szCs w:val="28"/>
          <w:lang w:val="en-US"/>
        </w:rPr>
        <w:t>7. – P. 798–799.</w:t>
      </w:r>
    </w:p>
    <w:p w:rsidR="00881138" w:rsidRDefault="00881138" w:rsidP="00720E22">
      <w:pPr>
        <w:numPr>
          <w:ilvl w:val="0"/>
          <w:numId w:val="12"/>
        </w:numPr>
        <w:tabs>
          <w:tab w:val="num" w:pos="567"/>
          <w:tab w:val="left" w:pos="900"/>
          <w:tab w:val="left" w:pos="1134"/>
        </w:tabs>
        <w:spacing w:after="0" w:line="360" w:lineRule="auto"/>
        <w:ind w:left="0" w:firstLine="567"/>
        <w:jc w:val="both"/>
        <w:rPr>
          <w:rStyle w:val="ti"/>
          <w:sz w:val="28"/>
          <w:szCs w:val="28"/>
          <w:lang w:val="en-US"/>
        </w:rPr>
      </w:pPr>
      <w:r>
        <w:rPr>
          <w:sz w:val="28"/>
          <w:szCs w:val="28"/>
          <w:lang w:val="en-US"/>
        </w:rPr>
        <w:lastRenderedPageBreak/>
        <w:t>Mice deficient in CD4 T cells have only transiently diminished levels of IFN–gamma, yet succumb to tuberculosis [Text] / A. M. Caruso [et al.] // J. Immunol. – 1999. – Vol. 162, № 9. – P. 5407–5416.</w:t>
      </w:r>
      <w:r>
        <w:rPr>
          <w:rStyle w:val="ti"/>
          <w:sz w:val="28"/>
          <w:szCs w:val="28"/>
          <w:lang w:val="en-US"/>
        </w:rPr>
        <w:t xml:space="preserve"> </w:t>
      </w:r>
    </w:p>
    <w:p w:rsidR="00881138" w:rsidRDefault="00881138" w:rsidP="00720E22">
      <w:pPr>
        <w:pStyle w:val="j"/>
        <w:numPr>
          <w:ilvl w:val="0"/>
          <w:numId w:val="12"/>
        </w:numPr>
        <w:tabs>
          <w:tab w:val="num" w:pos="567"/>
          <w:tab w:val="left" w:pos="1134"/>
        </w:tabs>
        <w:spacing w:line="360" w:lineRule="auto"/>
        <w:ind w:left="0" w:right="0" w:firstLine="567"/>
        <w:rPr>
          <w:sz w:val="28"/>
          <w:szCs w:val="28"/>
          <w:lang w:val="en-US"/>
        </w:rPr>
      </w:pPr>
      <w:r>
        <w:rPr>
          <w:sz w:val="28"/>
          <w:szCs w:val="28"/>
          <w:lang w:val="en-US"/>
        </w:rPr>
        <w:t>Monocytes infected with Mycobacterium tuberculosis regulate MAP kinase–dependent astrocyte MMP–9 secretion [Text] / J. E. Harris, J. A. Green, P. T. Elkington, J. S. Friedland</w:t>
      </w:r>
      <w:r>
        <w:rPr>
          <w:bCs/>
          <w:sz w:val="28"/>
          <w:szCs w:val="28"/>
          <w:lang w:val="en-US"/>
        </w:rPr>
        <w:t xml:space="preserve"> </w:t>
      </w:r>
      <w:r>
        <w:rPr>
          <w:sz w:val="28"/>
          <w:szCs w:val="28"/>
          <w:lang w:val="en-US"/>
        </w:rPr>
        <w:t xml:space="preserve">// J. Leukoc. Biol. – 2007. – Vol. 81, № 2. – P. 548–556. </w:t>
      </w:r>
    </w:p>
    <w:p w:rsidR="00881138" w:rsidRDefault="00881138" w:rsidP="00720E22">
      <w:pPr>
        <w:pStyle w:val="j"/>
        <w:numPr>
          <w:ilvl w:val="0"/>
          <w:numId w:val="12"/>
        </w:numPr>
        <w:tabs>
          <w:tab w:val="num" w:pos="567"/>
          <w:tab w:val="left" w:pos="1134"/>
        </w:tabs>
        <w:spacing w:line="360" w:lineRule="auto"/>
        <w:ind w:left="0" w:right="0" w:firstLine="567"/>
        <w:rPr>
          <w:sz w:val="28"/>
          <w:szCs w:val="28"/>
          <w:lang w:val="en-US"/>
        </w:rPr>
      </w:pPr>
      <w:r>
        <w:rPr>
          <w:sz w:val="28"/>
          <w:szCs w:val="28"/>
          <w:lang w:val="en-US"/>
        </w:rPr>
        <w:t xml:space="preserve">Nahid, B. </w:t>
      </w:r>
      <w:r>
        <w:rPr>
          <w:rStyle w:val="af9"/>
          <w:rFonts w:eastAsia="MS Mincho"/>
          <w:b w:val="0"/>
          <w:sz w:val="28"/>
          <w:szCs w:val="28"/>
          <w:lang w:val="en-US"/>
        </w:rPr>
        <w:t>On Treatment Outcomes of Patients with HIV and Tuberculosis</w:t>
      </w:r>
      <w:r>
        <w:rPr>
          <w:rStyle w:val="af9"/>
          <w:rFonts w:eastAsia="MS Mincho"/>
          <w:sz w:val="28"/>
          <w:szCs w:val="28"/>
          <w:lang w:val="en-US"/>
        </w:rPr>
        <w:t xml:space="preserve"> </w:t>
      </w:r>
      <w:r>
        <w:rPr>
          <w:sz w:val="28"/>
          <w:szCs w:val="28"/>
          <w:lang w:val="en-US"/>
        </w:rPr>
        <w:t xml:space="preserve">[Text] </w:t>
      </w:r>
      <w:r>
        <w:rPr>
          <w:rStyle w:val="af9"/>
          <w:rFonts w:eastAsia="MS Mincho"/>
          <w:sz w:val="28"/>
          <w:szCs w:val="28"/>
          <w:lang w:val="en-US"/>
        </w:rPr>
        <w:t xml:space="preserve">/ </w:t>
      </w:r>
      <w:r>
        <w:rPr>
          <w:sz w:val="28"/>
          <w:szCs w:val="28"/>
          <w:lang w:val="en-US"/>
        </w:rPr>
        <w:t xml:space="preserve">B. Nahid, C. de Jong, C. L. Daley // Am. J. Respir. Crit. Care Med. – 2008. – Vol. 177. – </w:t>
      </w:r>
      <w:r>
        <w:rPr>
          <w:sz w:val="28"/>
          <w:szCs w:val="28"/>
          <w:lang w:val="uk-UA"/>
        </w:rPr>
        <w:t>№</w:t>
      </w:r>
      <w:r>
        <w:rPr>
          <w:sz w:val="28"/>
          <w:szCs w:val="28"/>
          <w:lang w:val="en-US"/>
        </w:rPr>
        <w:t xml:space="preserve"> 1. – P. 121 – 122.</w:t>
      </w:r>
    </w:p>
    <w:p w:rsidR="00881138" w:rsidRDefault="00881138" w:rsidP="00720E22">
      <w:pPr>
        <w:numPr>
          <w:ilvl w:val="0"/>
          <w:numId w:val="12"/>
        </w:numPr>
        <w:tabs>
          <w:tab w:val="num" w:pos="567"/>
          <w:tab w:val="left" w:pos="900"/>
          <w:tab w:val="left" w:pos="1134"/>
        </w:tabs>
        <w:spacing w:after="0" w:line="360" w:lineRule="auto"/>
        <w:ind w:left="0" w:firstLine="567"/>
        <w:jc w:val="both"/>
        <w:rPr>
          <w:sz w:val="28"/>
          <w:szCs w:val="28"/>
          <w:lang w:val="en-US"/>
        </w:rPr>
      </w:pPr>
      <w:r>
        <w:rPr>
          <w:sz w:val="28"/>
          <w:szCs w:val="28"/>
          <w:lang w:val="en-US"/>
        </w:rPr>
        <w:t xml:space="preserve">O'Neill, E. F. Tissue culture analysis of tuberculin hypersensitivity in man [Text] / </w:t>
      </w:r>
      <w:r>
        <w:rPr>
          <w:sz w:val="28"/>
          <w:szCs w:val="28"/>
        </w:rPr>
        <w:t>Е</w:t>
      </w:r>
      <w:r>
        <w:rPr>
          <w:sz w:val="28"/>
          <w:szCs w:val="28"/>
          <w:lang w:val="en-US"/>
        </w:rPr>
        <w:t xml:space="preserve">. F. O'Neil, </w:t>
      </w:r>
      <w:r>
        <w:rPr>
          <w:sz w:val="28"/>
          <w:szCs w:val="28"/>
        </w:rPr>
        <w:t>С</w:t>
      </w:r>
      <w:r>
        <w:rPr>
          <w:sz w:val="28"/>
          <w:szCs w:val="28"/>
          <w:lang w:val="en-US"/>
        </w:rPr>
        <w:t xml:space="preserve">. B. Favour // Am. Rev. Tuberc. – 1955. – Vol. 72, № 5. – P. 577–600. </w:t>
      </w:r>
    </w:p>
    <w:p w:rsidR="00881138" w:rsidRDefault="00881138" w:rsidP="00720E22">
      <w:pPr>
        <w:numPr>
          <w:ilvl w:val="0"/>
          <w:numId w:val="12"/>
        </w:numPr>
        <w:tabs>
          <w:tab w:val="num" w:pos="567"/>
          <w:tab w:val="left" w:pos="900"/>
          <w:tab w:val="left" w:pos="1134"/>
        </w:tabs>
        <w:spacing w:after="0" w:line="360" w:lineRule="auto"/>
        <w:ind w:left="0" w:firstLine="567"/>
        <w:jc w:val="both"/>
        <w:rPr>
          <w:sz w:val="28"/>
          <w:szCs w:val="28"/>
          <w:lang w:val="en-US"/>
        </w:rPr>
      </w:pPr>
      <w:r>
        <w:rPr>
          <w:rStyle w:val="af9"/>
          <w:b w:val="0"/>
          <w:sz w:val="28"/>
          <w:szCs w:val="28"/>
          <w:lang w:val="en-US"/>
        </w:rPr>
        <w:t xml:space="preserve">Production of cytokines in patients with progressive multi–drug resistant pulmonary tuberculosis </w:t>
      </w:r>
      <w:r>
        <w:rPr>
          <w:sz w:val="28"/>
          <w:szCs w:val="28"/>
          <w:lang w:val="en-US"/>
        </w:rPr>
        <w:t xml:space="preserve">[Text] </w:t>
      </w:r>
      <w:r>
        <w:rPr>
          <w:rStyle w:val="af9"/>
          <w:b w:val="0"/>
          <w:sz w:val="28"/>
          <w:szCs w:val="28"/>
          <w:lang w:val="en-US"/>
        </w:rPr>
        <w:t xml:space="preserve">/ L. K. </w:t>
      </w:r>
      <w:r>
        <w:rPr>
          <w:rStyle w:val="afe"/>
          <w:i w:val="0"/>
          <w:sz w:val="28"/>
          <w:szCs w:val="28"/>
          <w:lang w:val="en-US"/>
        </w:rPr>
        <w:t xml:space="preserve">Surkova [et al.] // Clinical and experimental medicine. – </w:t>
      </w:r>
      <w:r>
        <w:rPr>
          <w:sz w:val="28"/>
          <w:szCs w:val="28"/>
          <w:lang w:val="en-US"/>
        </w:rPr>
        <w:t xml:space="preserve">2007. – № 4. – P. 102–107 </w:t>
      </w:r>
    </w:p>
    <w:p w:rsidR="00881138" w:rsidRDefault="00881138" w:rsidP="00720E22">
      <w:pPr>
        <w:numPr>
          <w:ilvl w:val="0"/>
          <w:numId w:val="12"/>
        </w:numPr>
        <w:tabs>
          <w:tab w:val="num" w:pos="567"/>
          <w:tab w:val="left" w:pos="1134"/>
        </w:tabs>
        <w:spacing w:after="0" w:line="360" w:lineRule="auto"/>
        <w:ind w:left="0" w:firstLine="567"/>
        <w:jc w:val="both"/>
        <w:rPr>
          <w:sz w:val="28"/>
          <w:szCs w:val="28"/>
          <w:lang w:val="en-US"/>
        </w:rPr>
      </w:pPr>
      <w:r>
        <w:rPr>
          <w:sz w:val="28"/>
          <w:szCs w:val="28"/>
          <w:lang w:val="en-US"/>
        </w:rPr>
        <w:t xml:space="preserve">Pulmonary tuberculosis treated with directly observed therapy: serial changes in lung structure and function [Text] / R. Long [et al.] // Chest. – 1998. – Vol. 113, № 4. – P. 933–943. </w:t>
      </w:r>
    </w:p>
    <w:p w:rsidR="00881138" w:rsidRDefault="00881138" w:rsidP="00720E22">
      <w:pPr>
        <w:numPr>
          <w:ilvl w:val="0"/>
          <w:numId w:val="12"/>
        </w:numPr>
        <w:tabs>
          <w:tab w:val="num" w:pos="567"/>
          <w:tab w:val="left" w:pos="1134"/>
        </w:tabs>
        <w:spacing w:after="0" w:line="360" w:lineRule="auto"/>
        <w:ind w:left="0" w:firstLine="567"/>
        <w:jc w:val="both"/>
        <w:rPr>
          <w:sz w:val="28"/>
          <w:szCs w:val="28"/>
          <w:lang w:val="en-US"/>
        </w:rPr>
      </w:pPr>
      <w:r>
        <w:rPr>
          <w:sz w:val="28"/>
          <w:szCs w:val="28"/>
          <w:lang w:val="en-US"/>
        </w:rPr>
        <w:t xml:space="preserve">Pulmonary tuberculosis with normal radiographs in HIV–immunodeficient patients [Text] / F. L. Lado Lado [et al.] // </w:t>
      </w:r>
      <w:r>
        <w:rPr>
          <w:rStyle w:val="ptdocpublication"/>
          <w:sz w:val="28"/>
          <w:szCs w:val="28"/>
          <w:lang w:val="en-US"/>
        </w:rPr>
        <w:t xml:space="preserve">AIDS. – 1999. – </w:t>
      </w:r>
      <w:r>
        <w:rPr>
          <w:rStyle w:val="ptdocissuevolume"/>
          <w:szCs w:val="28"/>
          <w:lang w:val="en-US"/>
        </w:rPr>
        <w:t xml:space="preserve">Vol. 13, N 9. – P. </w:t>
      </w:r>
      <w:r>
        <w:rPr>
          <w:rStyle w:val="ptdocissuepage"/>
          <w:szCs w:val="28"/>
          <w:lang w:val="en-US"/>
        </w:rPr>
        <w:t>1146</w:t>
      </w:r>
      <w:r>
        <w:rPr>
          <w:sz w:val="28"/>
          <w:szCs w:val="28"/>
          <w:lang w:val="en-US"/>
        </w:rPr>
        <w:t xml:space="preserve"> </w:t>
      </w:r>
    </w:p>
    <w:p w:rsidR="00881138" w:rsidRDefault="00881138" w:rsidP="00720E22">
      <w:pPr>
        <w:numPr>
          <w:ilvl w:val="0"/>
          <w:numId w:val="12"/>
        </w:numPr>
        <w:tabs>
          <w:tab w:val="left" w:pos="360"/>
          <w:tab w:val="num" w:pos="567"/>
          <w:tab w:val="left" w:pos="1134"/>
        </w:tabs>
        <w:spacing w:after="0" w:line="360" w:lineRule="auto"/>
        <w:ind w:left="0" w:firstLine="567"/>
        <w:jc w:val="both"/>
        <w:rPr>
          <w:spacing w:val="6"/>
          <w:position w:val="-4"/>
          <w:sz w:val="28"/>
          <w:szCs w:val="28"/>
          <w:lang w:val="en-US"/>
        </w:rPr>
      </w:pPr>
      <w:r>
        <w:rPr>
          <w:rFonts w:cs="Arial"/>
          <w:sz w:val="28"/>
          <w:szCs w:val="28"/>
          <w:lang w:val="en-US"/>
        </w:rPr>
        <w:t xml:space="preserve">Significance of mycobacterial immune complexes (IgG) in the diagnosis of tuberculous meningitis </w:t>
      </w:r>
      <w:r>
        <w:rPr>
          <w:sz w:val="28"/>
          <w:szCs w:val="28"/>
          <w:lang w:val="en-US"/>
        </w:rPr>
        <w:t xml:space="preserve">[Text] </w:t>
      </w:r>
      <w:r>
        <w:rPr>
          <w:rFonts w:cs="Arial"/>
          <w:sz w:val="28"/>
          <w:szCs w:val="28"/>
          <w:lang w:val="en-US"/>
        </w:rPr>
        <w:t>/ S. A. Patil [et al.] // Tuberc. Lung Dis. – 1996. – Vol. 77, № 2. – P. 164–167.</w:t>
      </w:r>
    </w:p>
    <w:p w:rsidR="00881138" w:rsidRDefault="00881138" w:rsidP="00720E22">
      <w:pPr>
        <w:numPr>
          <w:ilvl w:val="0"/>
          <w:numId w:val="12"/>
        </w:numPr>
        <w:tabs>
          <w:tab w:val="num" w:pos="567"/>
          <w:tab w:val="left" w:pos="1134"/>
        </w:tabs>
        <w:spacing w:after="0" w:line="360" w:lineRule="auto"/>
        <w:ind w:left="0" w:firstLine="567"/>
        <w:jc w:val="both"/>
        <w:rPr>
          <w:spacing w:val="6"/>
          <w:position w:val="-4"/>
          <w:sz w:val="28"/>
          <w:szCs w:val="28"/>
          <w:lang w:val="en-US"/>
        </w:rPr>
      </w:pPr>
      <w:r>
        <w:rPr>
          <w:sz w:val="28"/>
          <w:szCs w:val="28"/>
          <w:lang w:val="en-US"/>
        </w:rPr>
        <w:t>Simone, P. M. Drug–resistant tuberculosis: a deadly – and growing–danger [Text] / P. M. Simone, M. D. Iseman // J. Resp. Dis. – 2004. – Vol. 13, № 7. – P. 960–971.</w:t>
      </w:r>
    </w:p>
    <w:p w:rsidR="00881138" w:rsidRDefault="00881138" w:rsidP="00720E22">
      <w:pPr>
        <w:numPr>
          <w:ilvl w:val="0"/>
          <w:numId w:val="12"/>
        </w:numPr>
        <w:tabs>
          <w:tab w:val="num" w:pos="567"/>
          <w:tab w:val="left" w:pos="1134"/>
        </w:tabs>
        <w:spacing w:after="0" w:line="360" w:lineRule="auto"/>
        <w:ind w:left="0" w:firstLine="567"/>
        <w:jc w:val="both"/>
        <w:rPr>
          <w:sz w:val="28"/>
          <w:szCs w:val="28"/>
          <w:lang w:val="en-US"/>
        </w:rPr>
      </w:pPr>
      <w:r>
        <w:rPr>
          <w:sz w:val="28"/>
          <w:szCs w:val="28"/>
          <w:lang w:val="en-US"/>
        </w:rPr>
        <w:lastRenderedPageBreak/>
        <w:t xml:space="preserve">Specific immune–based diagnosis of tuberculosis [Text] / P. Andersen, M. </w:t>
      </w:r>
      <w:r>
        <w:rPr>
          <w:sz w:val="28"/>
          <w:szCs w:val="28"/>
        </w:rPr>
        <w:t>Е</w:t>
      </w:r>
      <w:r>
        <w:rPr>
          <w:sz w:val="28"/>
          <w:szCs w:val="28"/>
          <w:lang w:val="en-US"/>
        </w:rPr>
        <w:t xml:space="preserve">. Munk, J. </w:t>
      </w:r>
      <w:r>
        <w:rPr>
          <w:sz w:val="28"/>
          <w:szCs w:val="28"/>
        </w:rPr>
        <w:t>М</w:t>
      </w:r>
      <w:r>
        <w:rPr>
          <w:sz w:val="28"/>
          <w:szCs w:val="28"/>
          <w:lang w:val="en-US"/>
        </w:rPr>
        <w:t xml:space="preserve">. Pollock, </w:t>
      </w:r>
      <w:r>
        <w:rPr>
          <w:sz w:val="28"/>
          <w:lang w:val="en-US"/>
        </w:rPr>
        <w:t>T. M.</w:t>
      </w:r>
      <w:r>
        <w:rPr>
          <w:sz w:val="28"/>
          <w:szCs w:val="28"/>
          <w:lang w:val="en-US"/>
        </w:rPr>
        <w:t xml:space="preserve"> </w:t>
      </w:r>
      <w:r>
        <w:rPr>
          <w:sz w:val="28"/>
          <w:lang w:val="en-US"/>
        </w:rPr>
        <w:t xml:space="preserve">Doherty </w:t>
      </w:r>
      <w:r>
        <w:rPr>
          <w:sz w:val="28"/>
          <w:szCs w:val="28"/>
          <w:lang w:val="en-US"/>
        </w:rPr>
        <w:t>// Lancet. – 2000. – Vol. 356. – P. 1099–1144.</w:t>
      </w:r>
    </w:p>
    <w:p w:rsidR="00881138" w:rsidRDefault="00881138" w:rsidP="00720E22">
      <w:pPr>
        <w:numPr>
          <w:ilvl w:val="0"/>
          <w:numId w:val="12"/>
        </w:numPr>
        <w:tabs>
          <w:tab w:val="num" w:pos="567"/>
          <w:tab w:val="left" w:pos="900"/>
          <w:tab w:val="left" w:pos="1134"/>
        </w:tabs>
        <w:spacing w:after="0" w:line="360" w:lineRule="auto"/>
        <w:ind w:left="0" w:firstLine="567"/>
        <w:jc w:val="both"/>
        <w:rPr>
          <w:sz w:val="28"/>
          <w:szCs w:val="28"/>
          <w:lang w:val="en-US"/>
        </w:rPr>
      </w:pPr>
      <w:r>
        <w:rPr>
          <w:sz w:val="28"/>
          <w:szCs w:val="28"/>
          <w:lang w:val="en-US"/>
        </w:rPr>
        <w:t xml:space="preserve">Stimulation of cell surface CCR5 and CD40 molecules by their ligands or by HSP70 up–regulates APOBEC3G expression in CD4(+) T cells and dendritic cells [Text] / J. </w:t>
      </w:r>
      <w:r>
        <w:rPr>
          <w:rStyle w:val="af9"/>
          <w:b w:val="0"/>
          <w:bCs w:val="0"/>
          <w:sz w:val="28"/>
          <w:szCs w:val="28"/>
          <w:lang w:val="en-US"/>
        </w:rPr>
        <w:t>Pido–Lopez [et al.] // J.</w:t>
      </w:r>
      <w:r>
        <w:rPr>
          <w:sz w:val="28"/>
          <w:szCs w:val="28"/>
          <w:lang w:val="en-US"/>
        </w:rPr>
        <w:t xml:space="preserve"> Immunology. – 2007. – Vol. 178, № 3. – P. 1671–1679.</w:t>
      </w:r>
    </w:p>
    <w:p w:rsidR="00881138" w:rsidRDefault="00881138" w:rsidP="00720E22">
      <w:pPr>
        <w:numPr>
          <w:ilvl w:val="0"/>
          <w:numId w:val="12"/>
        </w:numPr>
        <w:tabs>
          <w:tab w:val="num" w:pos="567"/>
          <w:tab w:val="left" w:pos="900"/>
          <w:tab w:val="left" w:pos="1134"/>
        </w:tabs>
        <w:spacing w:after="0" w:line="360" w:lineRule="auto"/>
        <w:ind w:left="0" w:firstLine="567"/>
        <w:jc w:val="both"/>
        <w:rPr>
          <w:sz w:val="28"/>
          <w:szCs w:val="28"/>
          <w:lang w:val="en-US"/>
        </w:rPr>
      </w:pPr>
      <w:r>
        <w:rPr>
          <w:sz w:val="28"/>
          <w:szCs w:val="28"/>
          <w:lang w:val="en-GB"/>
        </w:rPr>
        <w:t>T</w:t>
      </w:r>
      <w:r>
        <w:rPr>
          <w:sz w:val="28"/>
          <w:szCs w:val="28"/>
          <w:lang w:val="en-US"/>
        </w:rPr>
        <w:t xml:space="preserve"> </w:t>
      </w:r>
      <w:r>
        <w:rPr>
          <w:sz w:val="28"/>
          <w:szCs w:val="28"/>
          <w:lang w:val="en-GB"/>
        </w:rPr>
        <w:t>cell–derived IL–10 antagonize</w:t>
      </w:r>
      <w:r>
        <w:rPr>
          <w:sz w:val="28"/>
          <w:szCs w:val="28"/>
          <w:lang w:val="en-US"/>
        </w:rPr>
        <w:t>s</w:t>
      </w:r>
      <w:r>
        <w:rPr>
          <w:sz w:val="28"/>
          <w:szCs w:val="28"/>
          <w:lang w:val="en-GB"/>
        </w:rPr>
        <w:t xml:space="preserve"> macrophage function in mycobact</w:t>
      </w:r>
      <w:r>
        <w:rPr>
          <w:sz w:val="28"/>
          <w:szCs w:val="28"/>
        </w:rPr>
        <w:t>е</w:t>
      </w:r>
      <w:r>
        <w:rPr>
          <w:sz w:val="28"/>
          <w:szCs w:val="28"/>
          <w:lang w:val="en-GB"/>
        </w:rPr>
        <w:t xml:space="preserve">rial infection </w:t>
      </w:r>
      <w:r>
        <w:rPr>
          <w:sz w:val="28"/>
          <w:szCs w:val="28"/>
          <w:lang w:val="en-US"/>
        </w:rPr>
        <w:t xml:space="preserve">[Text] </w:t>
      </w:r>
      <w:r>
        <w:rPr>
          <w:sz w:val="28"/>
          <w:szCs w:val="28"/>
          <w:lang w:val="en-GB"/>
        </w:rPr>
        <w:t xml:space="preserve">/ P. J. Murray [et al.] // </w:t>
      </w:r>
      <w:r>
        <w:rPr>
          <w:rStyle w:val="af9"/>
          <w:b w:val="0"/>
          <w:bCs w:val="0"/>
          <w:sz w:val="28"/>
          <w:szCs w:val="28"/>
          <w:lang w:val="en-US"/>
        </w:rPr>
        <w:t xml:space="preserve">J. </w:t>
      </w:r>
      <w:r>
        <w:rPr>
          <w:sz w:val="28"/>
          <w:szCs w:val="28"/>
          <w:lang w:val="en-GB"/>
        </w:rPr>
        <w:t xml:space="preserve">Immunology. </w:t>
      </w:r>
      <w:r>
        <w:rPr>
          <w:sz w:val="28"/>
          <w:szCs w:val="28"/>
          <w:lang w:val="en-US"/>
        </w:rPr>
        <w:t>–</w:t>
      </w:r>
      <w:r>
        <w:rPr>
          <w:sz w:val="28"/>
          <w:szCs w:val="28"/>
          <w:lang w:val="en-GB"/>
        </w:rPr>
        <w:t xml:space="preserve"> </w:t>
      </w:r>
      <w:r>
        <w:rPr>
          <w:sz w:val="28"/>
          <w:szCs w:val="28"/>
          <w:lang w:val="en-US"/>
        </w:rPr>
        <w:t>1997</w:t>
      </w:r>
      <w:r>
        <w:rPr>
          <w:sz w:val="28"/>
          <w:szCs w:val="28"/>
          <w:lang w:val="en-GB"/>
        </w:rPr>
        <w:t xml:space="preserve">. </w:t>
      </w:r>
      <w:r>
        <w:rPr>
          <w:sz w:val="28"/>
          <w:szCs w:val="28"/>
          <w:lang w:val="en-US"/>
        </w:rPr>
        <w:t>–</w:t>
      </w:r>
      <w:r>
        <w:rPr>
          <w:sz w:val="28"/>
          <w:szCs w:val="28"/>
          <w:lang w:val="en-GB"/>
        </w:rPr>
        <w:t xml:space="preserve"> Vol. 158, № 1. </w:t>
      </w:r>
      <w:r>
        <w:rPr>
          <w:sz w:val="28"/>
          <w:szCs w:val="28"/>
          <w:lang w:val="en-US"/>
        </w:rPr>
        <w:t>–</w:t>
      </w:r>
      <w:r>
        <w:rPr>
          <w:sz w:val="28"/>
          <w:szCs w:val="28"/>
          <w:lang w:val="en-GB"/>
        </w:rPr>
        <w:t xml:space="preserve"> P. 315–321.</w:t>
      </w:r>
      <w:r>
        <w:rPr>
          <w:sz w:val="28"/>
          <w:szCs w:val="28"/>
          <w:lang w:val="en-US"/>
        </w:rPr>
        <w:t xml:space="preserve"> </w:t>
      </w:r>
    </w:p>
    <w:p w:rsidR="00881138" w:rsidRDefault="00881138" w:rsidP="00720E22">
      <w:pPr>
        <w:pStyle w:val="j"/>
        <w:numPr>
          <w:ilvl w:val="0"/>
          <w:numId w:val="12"/>
        </w:numPr>
        <w:tabs>
          <w:tab w:val="num" w:pos="567"/>
          <w:tab w:val="left" w:pos="1134"/>
        </w:tabs>
        <w:spacing w:line="360" w:lineRule="auto"/>
        <w:ind w:left="0" w:right="0" w:firstLine="567"/>
        <w:rPr>
          <w:sz w:val="28"/>
          <w:szCs w:val="28"/>
          <w:lang w:val="en-US"/>
        </w:rPr>
      </w:pPr>
      <w:r>
        <w:rPr>
          <w:sz w:val="28"/>
          <w:szCs w:val="28"/>
          <w:lang w:val="en-US"/>
        </w:rPr>
        <w:t xml:space="preserve">The </w:t>
      </w:r>
      <w:r>
        <w:rPr>
          <w:sz w:val="28"/>
          <w:szCs w:val="28"/>
          <w:lang w:val="en"/>
        </w:rPr>
        <w:t xml:space="preserve">Ag85B </w:t>
      </w:r>
      <w:r>
        <w:rPr>
          <w:sz w:val="28"/>
          <w:szCs w:val="28"/>
          <w:lang w:val="en-US"/>
        </w:rPr>
        <w:t xml:space="preserve">protein of Mycobacterium tuberculosis may turn a protective immune response induced by </w:t>
      </w:r>
      <w:r>
        <w:rPr>
          <w:sz w:val="28"/>
          <w:szCs w:val="28"/>
          <w:lang w:val="en"/>
        </w:rPr>
        <w:t>Ag85B</w:t>
      </w:r>
      <w:r>
        <w:rPr>
          <w:sz w:val="28"/>
          <w:szCs w:val="28"/>
          <w:lang w:val="en-US"/>
        </w:rPr>
        <w:t xml:space="preserve">–DNA vaccine into a potent but non–protective  </w:t>
      </w:r>
      <w:r>
        <w:rPr>
          <w:sz w:val="28"/>
          <w:szCs w:val="28"/>
          <w:lang w:val="en"/>
        </w:rPr>
        <w:t>Th</w:t>
      </w:r>
      <w:r>
        <w:rPr>
          <w:sz w:val="28"/>
          <w:szCs w:val="28"/>
          <w:vertAlign w:val="subscript"/>
          <w:lang w:val="en"/>
        </w:rPr>
        <w:t xml:space="preserve">1 </w:t>
      </w:r>
      <w:r>
        <w:rPr>
          <w:sz w:val="28"/>
          <w:szCs w:val="28"/>
          <w:lang w:val="en-US"/>
        </w:rPr>
        <w:t xml:space="preserve">immune response in mice [Text] / </w:t>
      </w:r>
      <w:r>
        <w:rPr>
          <w:sz w:val="28"/>
          <w:szCs w:val="28"/>
          <w:lang w:val="en"/>
        </w:rPr>
        <w:t>Carla</w:t>
      </w:r>
      <w:r>
        <w:rPr>
          <w:sz w:val="28"/>
          <w:szCs w:val="28"/>
          <w:lang w:val="en-US"/>
        </w:rPr>
        <w:t xml:space="preserve"> </w:t>
      </w:r>
      <w:r>
        <w:rPr>
          <w:rStyle w:val="af9"/>
          <w:rFonts w:eastAsia="MS Mincho"/>
          <w:b w:val="0"/>
          <w:bCs w:val="0"/>
          <w:sz w:val="28"/>
          <w:szCs w:val="28"/>
          <w:lang w:val="en-US"/>
        </w:rPr>
        <w:t xml:space="preserve">Palma [et al.] // </w:t>
      </w:r>
      <w:r>
        <w:rPr>
          <w:sz w:val="28"/>
          <w:szCs w:val="28"/>
          <w:lang w:val="en-US"/>
        </w:rPr>
        <w:t>Cell. Microbiol. – 2007. – Vol 9, № 6 – P. 1455–1465</w:t>
      </w:r>
    </w:p>
    <w:p w:rsidR="00881138" w:rsidRDefault="00881138" w:rsidP="00720E22">
      <w:pPr>
        <w:pStyle w:val="j"/>
        <w:numPr>
          <w:ilvl w:val="0"/>
          <w:numId w:val="12"/>
        </w:numPr>
        <w:tabs>
          <w:tab w:val="num" w:pos="567"/>
          <w:tab w:val="left" w:pos="1134"/>
        </w:tabs>
        <w:spacing w:line="360" w:lineRule="auto"/>
        <w:ind w:left="0" w:right="0" w:firstLine="567"/>
        <w:rPr>
          <w:sz w:val="28"/>
          <w:szCs w:val="28"/>
          <w:lang w:val="en-US"/>
        </w:rPr>
      </w:pPr>
      <w:r>
        <w:rPr>
          <w:sz w:val="28"/>
          <w:szCs w:val="28"/>
          <w:lang w:val="en-US"/>
        </w:rPr>
        <w:t>The combined CTA1–DD/ISCOM adjuvant vector promotes priming of mucosal and systemic immunity to incorporated antigens by specific targeting of B cells [Text] /</w:t>
      </w:r>
      <w:r>
        <w:rPr>
          <w:rStyle w:val="afffffffffffc"/>
          <w:rFonts w:eastAsia="MS Mincho"/>
          <w:b/>
          <w:bCs/>
          <w:szCs w:val="28"/>
          <w:lang w:val="en-US"/>
        </w:rPr>
        <w:t xml:space="preserve"> </w:t>
      </w:r>
      <w:r>
        <w:rPr>
          <w:rStyle w:val="afffffffffffc"/>
          <w:rFonts w:eastAsia="MS Mincho"/>
          <w:szCs w:val="28"/>
          <w:lang w:val="en-US"/>
        </w:rPr>
        <w:t>A.</w:t>
      </w:r>
      <w:r>
        <w:rPr>
          <w:rStyle w:val="afffffffffffc"/>
          <w:rFonts w:eastAsia="MS Mincho"/>
          <w:b/>
          <w:bCs/>
          <w:szCs w:val="28"/>
          <w:lang w:val="en-US"/>
        </w:rPr>
        <w:t xml:space="preserve"> </w:t>
      </w:r>
      <w:r>
        <w:rPr>
          <w:rStyle w:val="af9"/>
          <w:rFonts w:eastAsia="MS Mincho"/>
          <w:b w:val="0"/>
          <w:bCs w:val="0"/>
          <w:sz w:val="28"/>
          <w:szCs w:val="28"/>
          <w:lang w:val="en-US"/>
        </w:rPr>
        <w:t xml:space="preserve">Helgeby, N. C. Robson, A. M. Donachie [et al.] // </w:t>
      </w:r>
      <w:r>
        <w:rPr>
          <w:sz w:val="28"/>
          <w:szCs w:val="28"/>
          <w:lang w:val="en-US"/>
        </w:rPr>
        <w:t xml:space="preserve">J. Immunol. – 2006. – Vol. 176, № 6. – P. 3697–3706. </w:t>
      </w:r>
    </w:p>
    <w:p w:rsidR="00881138" w:rsidRPr="004D3114" w:rsidRDefault="00881138" w:rsidP="00720E22">
      <w:pPr>
        <w:numPr>
          <w:ilvl w:val="0"/>
          <w:numId w:val="12"/>
        </w:numPr>
        <w:tabs>
          <w:tab w:val="num" w:pos="567"/>
          <w:tab w:val="left" w:pos="1134"/>
        </w:tabs>
        <w:spacing w:after="0" w:line="360" w:lineRule="auto"/>
        <w:ind w:left="0" w:firstLine="567"/>
        <w:jc w:val="both"/>
        <w:rPr>
          <w:sz w:val="28"/>
          <w:szCs w:val="28"/>
          <w:lang w:val="en-US"/>
        </w:rPr>
      </w:pPr>
      <w:r w:rsidRPr="002F0CC7">
        <w:rPr>
          <w:sz w:val="28"/>
          <w:szCs w:val="28"/>
          <w:lang w:val="en-US"/>
        </w:rPr>
        <w:t>Tsuchiya T.</w:t>
      </w:r>
      <w:r>
        <w:rPr>
          <w:sz w:val="28"/>
          <w:szCs w:val="28"/>
          <w:lang w:val="uk-UA"/>
        </w:rPr>
        <w:t xml:space="preserve"> </w:t>
      </w:r>
      <w:r w:rsidRPr="002F0CC7">
        <w:rPr>
          <w:sz w:val="28"/>
          <w:szCs w:val="28"/>
          <w:lang w:val="en-US"/>
        </w:rPr>
        <w:t>Dendritic cell involvement in pulmonary granuloma formation elicited by bacillus Calmette–Guerin in rats</w:t>
      </w:r>
      <w:r>
        <w:rPr>
          <w:sz w:val="28"/>
          <w:szCs w:val="28"/>
          <w:lang w:val="uk-UA"/>
        </w:rPr>
        <w:t xml:space="preserve"> </w:t>
      </w:r>
      <w:r>
        <w:rPr>
          <w:sz w:val="28"/>
          <w:szCs w:val="28"/>
          <w:lang w:val="en-US"/>
        </w:rPr>
        <w:t>[Text] /</w:t>
      </w:r>
      <w:r w:rsidRPr="002F0CC7">
        <w:rPr>
          <w:sz w:val="28"/>
          <w:szCs w:val="28"/>
          <w:lang w:val="en-US"/>
        </w:rPr>
        <w:t xml:space="preserve"> T.</w:t>
      </w:r>
      <w:r>
        <w:rPr>
          <w:sz w:val="28"/>
          <w:szCs w:val="28"/>
          <w:lang w:val="uk-UA"/>
        </w:rPr>
        <w:t xml:space="preserve"> </w:t>
      </w:r>
      <w:r w:rsidRPr="002F0CC7">
        <w:rPr>
          <w:sz w:val="28"/>
          <w:szCs w:val="28"/>
          <w:lang w:val="en-US"/>
        </w:rPr>
        <w:t>Tsuchiya, K.Chida, T</w:t>
      </w:r>
      <w:r>
        <w:rPr>
          <w:sz w:val="28"/>
          <w:szCs w:val="28"/>
          <w:lang w:val="uk-UA"/>
        </w:rPr>
        <w:t>.</w:t>
      </w:r>
      <w:r w:rsidRPr="002F0CC7">
        <w:rPr>
          <w:sz w:val="28"/>
          <w:szCs w:val="28"/>
          <w:lang w:val="en-US"/>
        </w:rPr>
        <w:t xml:space="preserve"> Suda</w:t>
      </w:r>
      <w:r>
        <w:rPr>
          <w:sz w:val="28"/>
          <w:szCs w:val="28"/>
          <w:lang w:val="uk-UA"/>
        </w:rPr>
        <w:t xml:space="preserve"> // </w:t>
      </w:r>
      <w:r w:rsidRPr="002F0CC7">
        <w:rPr>
          <w:sz w:val="28"/>
          <w:szCs w:val="28"/>
          <w:lang w:val="en-US"/>
        </w:rPr>
        <w:t>Am J Respir Crit Care Med vol</w:t>
      </w:r>
      <w:r>
        <w:rPr>
          <w:sz w:val="28"/>
          <w:szCs w:val="28"/>
          <w:lang w:val="uk-UA"/>
        </w:rPr>
        <w:t xml:space="preserve">. – 2002. </w:t>
      </w:r>
      <w:r>
        <w:rPr>
          <w:sz w:val="28"/>
          <w:szCs w:val="28"/>
          <w:lang w:val="en-US"/>
        </w:rPr>
        <w:t>–</w:t>
      </w:r>
      <w:r>
        <w:rPr>
          <w:sz w:val="28"/>
          <w:szCs w:val="28"/>
          <w:lang w:val="uk-UA"/>
        </w:rPr>
        <w:t xml:space="preserve"> </w:t>
      </w:r>
      <w:r>
        <w:rPr>
          <w:sz w:val="28"/>
          <w:szCs w:val="28"/>
          <w:lang w:val="en-US"/>
        </w:rPr>
        <w:t>Vol.</w:t>
      </w:r>
      <w:r>
        <w:rPr>
          <w:sz w:val="28"/>
          <w:szCs w:val="28"/>
          <w:lang w:val="uk-UA"/>
        </w:rPr>
        <w:t xml:space="preserve"> </w:t>
      </w:r>
      <w:r w:rsidRPr="002F0CC7">
        <w:rPr>
          <w:sz w:val="28"/>
          <w:szCs w:val="28"/>
          <w:lang w:val="en-US"/>
        </w:rPr>
        <w:t xml:space="preserve">165. </w:t>
      </w:r>
      <w:r>
        <w:rPr>
          <w:sz w:val="28"/>
          <w:szCs w:val="28"/>
          <w:lang w:val="en-US"/>
        </w:rPr>
        <w:t>–</w:t>
      </w:r>
      <w:r>
        <w:rPr>
          <w:sz w:val="28"/>
          <w:szCs w:val="28"/>
          <w:lang w:val="uk-UA"/>
        </w:rPr>
        <w:t xml:space="preserve"> </w:t>
      </w:r>
      <w:r w:rsidRPr="002F0CC7">
        <w:rPr>
          <w:sz w:val="28"/>
          <w:szCs w:val="28"/>
          <w:lang w:val="en-US"/>
        </w:rPr>
        <w:t>pp 1640–1646.</w:t>
      </w:r>
    </w:p>
    <w:p w:rsidR="00881138" w:rsidRDefault="00881138" w:rsidP="00720E22">
      <w:pPr>
        <w:numPr>
          <w:ilvl w:val="0"/>
          <w:numId w:val="12"/>
        </w:numPr>
        <w:tabs>
          <w:tab w:val="num" w:pos="567"/>
          <w:tab w:val="left" w:pos="1134"/>
        </w:tabs>
        <w:spacing w:after="0" w:line="360" w:lineRule="auto"/>
        <w:ind w:left="0" w:firstLine="567"/>
        <w:jc w:val="both"/>
        <w:rPr>
          <w:sz w:val="28"/>
          <w:szCs w:val="28"/>
          <w:lang w:val="en-US"/>
        </w:rPr>
      </w:pPr>
      <w:r>
        <w:rPr>
          <w:rStyle w:val="af9"/>
          <w:b w:val="0"/>
          <w:sz w:val="28"/>
          <w:szCs w:val="28"/>
          <w:lang w:val="en-US"/>
        </w:rPr>
        <w:t xml:space="preserve">Tuberculosis </w:t>
      </w:r>
      <w:r>
        <w:rPr>
          <w:sz w:val="28"/>
          <w:szCs w:val="28"/>
          <w:lang w:val="en-US"/>
        </w:rPr>
        <w:t xml:space="preserve">[Text] </w:t>
      </w:r>
      <w:r>
        <w:rPr>
          <w:rStyle w:val="af9"/>
          <w:sz w:val="28"/>
          <w:szCs w:val="28"/>
          <w:lang w:val="en-US"/>
        </w:rPr>
        <w:t>/</w:t>
      </w:r>
      <w:r>
        <w:rPr>
          <w:sz w:val="28"/>
          <w:szCs w:val="28"/>
          <w:lang w:val="en-US"/>
        </w:rPr>
        <w:t xml:space="preserve"> T. Frieden [et al.] // </w:t>
      </w:r>
      <w:r>
        <w:rPr>
          <w:rStyle w:val="afe"/>
          <w:i w:val="0"/>
          <w:sz w:val="28"/>
          <w:szCs w:val="28"/>
          <w:lang w:val="en-US"/>
        </w:rPr>
        <w:t>Lancet.–</w:t>
      </w:r>
      <w:r>
        <w:rPr>
          <w:sz w:val="28"/>
          <w:szCs w:val="28"/>
          <w:lang w:val="en-US"/>
        </w:rPr>
        <w:t xml:space="preserve"> 2003.– Vol. 362.– P. 887–899. </w:t>
      </w:r>
    </w:p>
    <w:p w:rsidR="00881138" w:rsidRDefault="00881138" w:rsidP="00720E22">
      <w:pPr>
        <w:numPr>
          <w:ilvl w:val="0"/>
          <w:numId w:val="12"/>
        </w:numPr>
        <w:tabs>
          <w:tab w:val="num" w:pos="567"/>
          <w:tab w:val="left" w:pos="1134"/>
        </w:tabs>
        <w:spacing w:after="0" w:line="360" w:lineRule="auto"/>
        <w:ind w:left="0" w:firstLine="567"/>
        <w:jc w:val="both"/>
        <w:rPr>
          <w:sz w:val="28"/>
          <w:szCs w:val="28"/>
          <w:lang w:val="en-US"/>
        </w:rPr>
      </w:pPr>
      <w:r w:rsidRPr="00364279">
        <w:rPr>
          <w:sz w:val="28"/>
          <w:szCs w:val="28"/>
          <w:lang w:val="en-US"/>
        </w:rPr>
        <w:t>Yamamura Y</w:t>
      </w:r>
      <w:r>
        <w:rPr>
          <w:sz w:val="28"/>
          <w:szCs w:val="28"/>
          <w:lang w:val="uk-UA"/>
        </w:rPr>
        <w:t>.</w:t>
      </w:r>
      <w:r w:rsidRPr="00364279">
        <w:rPr>
          <w:sz w:val="28"/>
          <w:szCs w:val="28"/>
          <w:lang w:val="en-US"/>
        </w:rPr>
        <w:t xml:space="preserve"> Experimental pulmonary cavity formation by mycobacterial components and synthetic adjuvants</w:t>
      </w:r>
      <w:r>
        <w:rPr>
          <w:sz w:val="28"/>
          <w:szCs w:val="28"/>
          <w:lang w:val="uk-UA"/>
        </w:rPr>
        <w:t xml:space="preserve"> </w:t>
      </w:r>
      <w:r>
        <w:rPr>
          <w:sz w:val="28"/>
          <w:szCs w:val="28"/>
          <w:lang w:val="en-US"/>
        </w:rPr>
        <w:t xml:space="preserve">[Text] / </w:t>
      </w:r>
      <w:r w:rsidRPr="00364279">
        <w:rPr>
          <w:sz w:val="28"/>
          <w:szCs w:val="28"/>
          <w:lang w:val="en-US"/>
        </w:rPr>
        <w:t xml:space="preserve">Y Yamamura, H Maeda, Y Ogawa, T Hashimoto </w:t>
      </w:r>
      <w:r>
        <w:rPr>
          <w:sz w:val="28"/>
          <w:szCs w:val="28"/>
          <w:lang w:val="uk-UA"/>
        </w:rPr>
        <w:t xml:space="preserve">// </w:t>
      </w:r>
      <w:r w:rsidRPr="00364279">
        <w:rPr>
          <w:sz w:val="28"/>
          <w:szCs w:val="28"/>
          <w:lang w:val="en-US"/>
        </w:rPr>
        <w:t>Microbiol Immunol</w:t>
      </w:r>
      <w:r>
        <w:rPr>
          <w:sz w:val="28"/>
          <w:szCs w:val="28"/>
          <w:lang w:val="uk-UA"/>
        </w:rPr>
        <w:t xml:space="preserve">. – </w:t>
      </w:r>
      <w:r w:rsidRPr="00364279">
        <w:rPr>
          <w:sz w:val="28"/>
          <w:szCs w:val="28"/>
          <w:lang w:val="en-US"/>
        </w:rPr>
        <w:t>1986</w:t>
      </w:r>
      <w:r>
        <w:rPr>
          <w:sz w:val="28"/>
          <w:szCs w:val="28"/>
          <w:lang w:val="uk-UA"/>
        </w:rPr>
        <w:t>.</w:t>
      </w:r>
      <w:r w:rsidRPr="00A96113">
        <w:rPr>
          <w:sz w:val="28"/>
          <w:szCs w:val="28"/>
          <w:lang w:val="uk-UA"/>
        </w:rPr>
        <w:t xml:space="preserve"> </w:t>
      </w:r>
      <w:r>
        <w:rPr>
          <w:sz w:val="28"/>
          <w:szCs w:val="28"/>
          <w:lang w:val="uk-UA"/>
        </w:rPr>
        <w:t xml:space="preserve">– </w:t>
      </w:r>
      <w:r>
        <w:rPr>
          <w:sz w:val="28"/>
          <w:szCs w:val="28"/>
          <w:lang w:val="en-US"/>
        </w:rPr>
        <w:t>Vol.</w:t>
      </w:r>
      <w:r w:rsidRPr="00364279">
        <w:rPr>
          <w:sz w:val="28"/>
          <w:szCs w:val="28"/>
          <w:lang w:val="en-US"/>
        </w:rPr>
        <w:t xml:space="preserve"> 30</w:t>
      </w:r>
      <w:r>
        <w:rPr>
          <w:sz w:val="28"/>
          <w:szCs w:val="28"/>
          <w:lang w:val="en-US"/>
        </w:rPr>
        <w:t xml:space="preserve">. </w:t>
      </w:r>
      <w:r>
        <w:rPr>
          <w:sz w:val="28"/>
          <w:szCs w:val="28"/>
          <w:lang w:val="uk-UA"/>
        </w:rPr>
        <w:t>–</w:t>
      </w:r>
      <w:r>
        <w:rPr>
          <w:sz w:val="28"/>
          <w:szCs w:val="28"/>
          <w:lang w:val="en-US"/>
        </w:rPr>
        <w:t xml:space="preserve"> P. </w:t>
      </w:r>
      <w:r w:rsidRPr="00364279">
        <w:rPr>
          <w:sz w:val="28"/>
          <w:szCs w:val="28"/>
          <w:lang w:val="en-US"/>
        </w:rPr>
        <w:t>1175-1187</w:t>
      </w:r>
    </w:p>
    <w:p w:rsidR="00881138" w:rsidRDefault="00881138" w:rsidP="00720E22">
      <w:pPr>
        <w:numPr>
          <w:ilvl w:val="0"/>
          <w:numId w:val="12"/>
        </w:numPr>
        <w:tabs>
          <w:tab w:val="num" w:pos="567"/>
          <w:tab w:val="left" w:pos="1134"/>
        </w:tabs>
        <w:spacing w:after="0" w:line="360" w:lineRule="auto"/>
        <w:ind w:left="0" w:firstLine="567"/>
        <w:jc w:val="both"/>
        <w:rPr>
          <w:sz w:val="28"/>
          <w:szCs w:val="28"/>
          <w:lang w:val="en-US"/>
        </w:rPr>
      </w:pPr>
      <w:r>
        <w:rPr>
          <w:sz w:val="28"/>
          <w:szCs w:val="28"/>
          <w:lang w:val="en-US"/>
        </w:rPr>
        <w:t xml:space="preserve">Yew, W.W. </w:t>
      </w:r>
      <w:r>
        <w:rPr>
          <w:rStyle w:val="af9"/>
          <w:b w:val="0"/>
          <w:sz w:val="28"/>
          <w:szCs w:val="28"/>
          <w:lang w:val="en-US"/>
        </w:rPr>
        <w:t xml:space="preserve">Update in Tuberculosis 2007 </w:t>
      </w:r>
      <w:r>
        <w:rPr>
          <w:sz w:val="28"/>
          <w:szCs w:val="28"/>
          <w:lang w:val="en-US"/>
        </w:rPr>
        <w:t xml:space="preserve">[Text] </w:t>
      </w:r>
      <w:r>
        <w:rPr>
          <w:rStyle w:val="af9"/>
          <w:sz w:val="28"/>
          <w:szCs w:val="28"/>
          <w:lang w:val="en-US"/>
        </w:rPr>
        <w:t xml:space="preserve">/ </w:t>
      </w:r>
      <w:r>
        <w:rPr>
          <w:sz w:val="28"/>
          <w:szCs w:val="28"/>
          <w:lang w:val="en-US"/>
        </w:rPr>
        <w:t xml:space="preserve">W. W. Yew, C. C. Leung // Am. J. Respir. Crit. Care Med. – 2008.– Vol. 177.– </w:t>
      </w:r>
      <w:r>
        <w:rPr>
          <w:sz w:val="28"/>
          <w:szCs w:val="28"/>
          <w:lang w:val="uk-UA"/>
        </w:rPr>
        <w:t>№</w:t>
      </w:r>
      <w:r>
        <w:rPr>
          <w:sz w:val="28"/>
          <w:szCs w:val="28"/>
          <w:lang w:val="en-US"/>
        </w:rPr>
        <w:t xml:space="preserve"> 5.– P. 479 – 485.</w:t>
      </w:r>
    </w:p>
    <w:p w:rsidR="00881138" w:rsidRDefault="00881138" w:rsidP="00720E22">
      <w:pPr>
        <w:numPr>
          <w:ilvl w:val="0"/>
          <w:numId w:val="12"/>
        </w:numPr>
        <w:tabs>
          <w:tab w:val="num" w:pos="567"/>
          <w:tab w:val="left" w:pos="1134"/>
        </w:tabs>
        <w:spacing w:after="0" w:line="360" w:lineRule="auto"/>
        <w:ind w:left="0" w:firstLine="567"/>
        <w:jc w:val="both"/>
        <w:rPr>
          <w:sz w:val="28"/>
          <w:szCs w:val="28"/>
          <w:lang w:val="en-US"/>
        </w:rPr>
      </w:pPr>
      <w:r w:rsidRPr="00364279">
        <w:rPr>
          <w:sz w:val="28"/>
          <w:szCs w:val="28"/>
          <w:lang w:val="en-US"/>
        </w:rPr>
        <w:lastRenderedPageBreak/>
        <w:t>Yoder</w:t>
      </w:r>
      <w:r>
        <w:rPr>
          <w:sz w:val="28"/>
          <w:szCs w:val="28"/>
          <w:lang w:val="en-US"/>
        </w:rPr>
        <w:t xml:space="preserve"> M. C</w:t>
      </w:r>
      <w:r w:rsidRPr="00364279">
        <w:rPr>
          <w:sz w:val="28"/>
          <w:szCs w:val="28"/>
          <w:lang w:val="en-US"/>
        </w:rPr>
        <w:t>avitary pulmonary tuberculosis: the Holy Grail of disease transmission</w:t>
      </w:r>
      <w:r>
        <w:rPr>
          <w:sz w:val="28"/>
          <w:szCs w:val="28"/>
          <w:lang w:val="en-US"/>
        </w:rPr>
        <w:t xml:space="preserve"> [Text] / </w:t>
      </w:r>
      <w:r w:rsidRPr="00364279">
        <w:rPr>
          <w:sz w:val="28"/>
          <w:szCs w:val="28"/>
          <w:lang w:val="en-US"/>
        </w:rPr>
        <w:t xml:space="preserve">M Yoder, G Lamichhane, </w:t>
      </w:r>
      <w:smartTag w:uri="urn:schemas-microsoft-com:office:smarttags" w:element="place">
        <w:r w:rsidRPr="00364279">
          <w:rPr>
            <w:sz w:val="28"/>
            <w:szCs w:val="28"/>
            <w:lang w:val="en-US"/>
          </w:rPr>
          <w:t>W Bishai</w:t>
        </w:r>
      </w:smartTag>
      <w:r w:rsidRPr="00364279">
        <w:rPr>
          <w:sz w:val="28"/>
          <w:szCs w:val="28"/>
          <w:lang w:val="en-US"/>
        </w:rPr>
        <w:t xml:space="preserve"> </w:t>
      </w:r>
      <w:r>
        <w:rPr>
          <w:sz w:val="28"/>
          <w:szCs w:val="28"/>
          <w:lang w:val="en-US"/>
        </w:rPr>
        <w:t xml:space="preserve">// </w:t>
      </w:r>
      <w:r w:rsidRPr="00364279">
        <w:rPr>
          <w:sz w:val="28"/>
          <w:szCs w:val="28"/>
          <w:lang w:val="en-US"/>
        </w:rPr>
        <w:t>Curr Sci</w:t>
      </w:r>
      <w:r>
        <w:rPr>
          <w:sz w:val="28"/>
          <w:szCs w:val="28"/>
          <w:lang w:val="en-US"/>
        </w:rPr>
        <w:t xml:space="preserve">. – </w:t>
      </w:r>
      <w:r w:rsidRPr="00364279">
        <w:rPr>
          <w:sz w:val="28"/>
          <w:szCs w:val="28"/>
          <w:lang w:val="en-US"/>
        </w:rPr>
        <w:t>2004</w:t>
      </w:r>
      <w:r>
        <w:rPr>
          <w:sz w:val="28"/>
          <w:szCs w:val="28"/>
          <w:lang w:val="en-US"/>
        </w:rPr>
        <w:t xml:space="preserve">. – Vol. </w:t>
      </w:r>
      <w:r w:rsidRPr="00364279">
        <w:rPr>
          <w:sz w:val="28"/>
          <w:szCs w:val="28"/>
          <w:lang w:val="en-US"/>
        </w:rPr>
        <w:t>86</w:t>
      </w:r>
      <w:r>
        <w:rPr>
          <w:sz w:val="28"/>
          <w:szCs w:val="28"/>
          <w:lang w:val="en-US"/>
        </w:rPr>
        <w:t xml:space="preserve">. – P. </w:t>
      </w:r>
      <w:r w:rsidRPr="00364279">
        <w:rPr>
          <w:sz w:val="28"/>
          <w:szCs w:val="28"/>
          <w:lang w:val="en-US"/>
        </w:rPr>
        <w:t xml:space="preserve">74-81 </w:t>
      </w:r>
    </w:p>
    <w:p w:rsidR="00881138" w:rsidRDefault="00881138" w:rsidP="00720E22">
      <w:pPr>
        <w:numPr>
          <w:ilvl w:val="0"/>
          <w:numId w:val="12"/>
        </w:numPr>
        <w:tabs>
          <w:tab w:val="num" w:pos="567"/>
          <w:tab w:val="left" w:pos="1134"/>
        </w:tabs>
        <w:spacing w:after="0" w:line="360" w:lineRule="auto"/>
        <w:ind w:left="0" w:firstLine="567"/>
        <w:jc w:val="both"/>
        <w:rPr>
          <w:sz w:val="28"/>
          <w:szCs w:val="28"/>
          <w:lang w:val="en-US"/>
        </w:rPr>
      </w:pPr>
      <w:r w:rsidRPr="00364279">
        <w:rPr>
          <w:sz w:val="28"/>
          <w:szCs w:val="28"/>
          <w:lang w:val="en-US"/>
        </w:rPr>
        <w:t>Youmans G</w:t>
      </w:r>
      <w:r>
        <w:rPr>
          <w:sz w:val="28"/>
          <w:szCs w:val="28"/>
          <w:lang w:val="en-US"/>
        </w:rPr>
        <w:t>.</w:t>
      </w:r>
      <w:r w:rsidRPr="00364279">
        <w:rPr>
          <w:sz w:val="28"/>
          <w:szCs w:val="28"/>
          <w:lang w:val="en-US"/>
        </w:rPr>
        <w:t>P</w:t>
      </w:r>
      <w:r>
        <w:rPr>
          <w:sz w:val="28"/>
          <w:szCs w:val="28"/>
          <w:lang w:val="en-US"/>
        </w:rPr>
        <w:t xml:space="preserve">. </w:t>
      </w:r>
      <w:r w:rsidRPr="00364279">
        <w:rPr>
          <w:sz w:val="28"/>
          <w:szCs w:val="28"/>
          <w:lang w:val="en-US"/>
        </w:rPr>
        <w:t>Mycobacterial lipids: chemistry and biologic activities</w:t>
      </w:r>
      <w:r>
        <w:rPr>
          <w:sz w:val="28"/>
          <w:szCs w:val="28"/>
          <w:lang w:val="en-US"/>
        </w:rPr>
        <w:t xml:space="preserve"> [Text] / </w:t>
      </w:r>
      <w:r w:rsidRPr="00364279">
        <w:rPr>
          <w:sz w:val="28"/>
          <w:szCs w:val="28"/>
          <w:lang w:val="en-US"/>
        </w:rPr>
        <w:t>G</w:t>
      </w:r>
      <w:r>
        <w:rPr>
          <w:sz w:val="28"/>
          <w:szCs w:val="28"/>
          <w:lang w:val="en-US"/>
        </w:rPr>
        <w:t>.</w:t>
      </w:r>
      <w:r w:rsidRPr="00364279">
        <w:rPr>
          <w:sz w:val="28"/>
          <w:szCs w:val="28"/>
          <w:lang w:val="en-US"/>
        </w:rPr>
        <w:t>P</w:t>
      </w:r>
      <w:r>
        <w:rPr>
          <w:sz w:val="28"/>
          <w:szCs w:val="28"/>
          <w:lang w:val="en-US"/>
        </w:rPr>
        <w:t>.</w:t>
      </w:r>
      <w:r w:rsidRPr="00364279">
        <w:rPr>
          <w:sz w:val="28"/>
          <w:szCs w:val="28"/>
          <w:lang w:val="en-US"/>
        </w:rPr>
        <w:t xml:space="preserve"> Youmans</w:t>
      </w:r>
      <w:r>
        <w:rPr>
          <w:sz w:val="28"/>
          <w:szCs w:val="28"/>
          <w:lang w:val="en-US"/>
        </w:rPr>
        <w:t xml:space="preserve"> // </w:t>
      </w:r>
      <w:r w:rsidRPr="00364279">
        <w:rPr>
          <w:sz w:val="28"/>
          <w:szCs w:val="28"/>
          <w:lang w:val="en-US"/>
        </w:rPr>
        <w:t>Tuberculosis</w:t>
      </w:r>
      <w:r>
        <w:rPr>
          <w:sz w:val="28"/>
          <w:szCs w:val="28"/>
          <w:lang w:val="en-US"/>
        </w:rPr>
        <w:t xml:space="preserve">. – </w:t>
      </w:r>
      <w:r w:rsidRPr="00364279">
        <w:rPr>
          <w:sz w:val="28"/>
          <w:szCs w:val="28"/>
          <w:lang w:val="en-US"/>
        </w:rPr>
        <w:t>1979</w:t>
      </w:r>
      <w:r>
        <w:rPr>
          <w:sz w:val="28"/>
          <w:szCs w:val="28"/>
          <w:lang w:val="en-US"/>
        </w:rPr>
        <w:t xml:space="preserve">. – P. </w:t>
      </w:r>
      <w:r w:rsidRPr="00364279">
        <w:rPr>
          <w:sz w:val="28"/>
          <w:szCs w:val="28"/>
          <w:lang w:val="en-US"/>
        </w:rPr>
        <w:t xml:space="preserve">63-193. </w:t>
      </w:r>
    </w:p>
    <w:p w:rsidR="00881138" w:rsidRDefault="00881138" w:rsidP="00720E22">
      <w:pPr>
        <w:numPr>
          <w:ilvl w:val="0"/>
          <w:numId w:val="12"/>
        </w:numPr>
        <w:tabs>
          <w:tab w:val="num" w:pos="567"/>
          <w:tab w:val="left" w:pos="1134"/>
        </w:tabs>
        <w:spacing w:after="0" w:line="360" w:lineRule="auto"/>
        <w:ind w:left="0" w:firstLine="567"/>
        <w:jc w:val="both"/>
        <w:rPr>
          <w:sz w:val="28"/>
          <w:szCs w:val="28"/>
          <w:lang w:val="en-US"/>
        </w:rPr>
      </w:pPr>
      <w:r w:rsidRPr="00364279">
        <w:rPr>
          <w:sz w:val="28"/>
          <w:szCs w:val="28"/>
          <w:lang w:val="en-US"/>
        </w:rPr>
        <w:t xml:space="preserve">Youmans GP: Biologic activities of mycobacterial cells and cell components. </w:t>
      </w:r>
      <w:r>
        <w:rPr>
          <w:sz w:val="28"/>
          <w:szCs w:val="28"/>
          <w:lang w:val="en-US"/>
        </w:rPr>
        <w:t xml:space="preserve">[Text] / </w:t>
      </w:r>
      <w:r w:rsidRPr="00364279">
        <w:rPr>
          <w:sz w:val="28"/>
          <w:szCs w:val="28"/>
          <w:lang w:val="en-US"/>
        </w:rPr>
        <w:t>G</w:t>
      </w:r>
      <w:r>
        <w:rPr>
          <w:sz w:val="28"/>
          <w:szCs w:val="28"/>
          <w:lang w:val="en-US"/>
        </w:rPr>
        <w:t>.</w:t>
      </w:r>
      <w:r w:rsidRPr="00364279">
        <w:rPr>
          <w:sz w:val="28"/>
          <w:szCs w:val="28"/>
          <w:lang w:val="en-US"/>
        </w:rPr>
        <w:t>P</w:t>
      </w:r>
      <w:r>
        <w:rPr>
          <w:sz w:val="28"/>
          <w:szCs w:val="28"/>
          <w:lang w:val="en-US"/>
        </w:rPr>
        <w:t>.</w:t>
      </w:r>
      <w:r w:rsidRPr="00364279">
        <w:rPr>
          <w:sz w:val="28"/>
          <w:szCs w:val="28"/>
          <w:lang w:val="en-US"/>
        </w:rPr>
        <w:t xml:space="preserve"> Youmans </w:t>
      </w:r>
      <w:r>
        <w:rPr>
          <w:sz w:val="28"/>
          <w:szCs w:val="28"/>
          <w:lang w:val="en-US"/>
        </w:rPr>
        <w:t xml:space="preserve">// </w:t>
      </w:r>
      <w:r w:rsidRPr="00364279">
        <w:rPr>
          <w:sz w:val="28"/>
          <w:szCs w:val="28"/>
          <w:lang w:val="en-US"/>
        </w:rPr>
        <w:t>Tuberculosis</w:t>
      </w:r>
      <w:r>
        <w:rPr>
          <w:sz w:val="28"/>
          <w:szCs w:val="28"/>
          <w:lang w:val="en-US"/>
        </w:rPr>
        <w:t xml:space="preserve">. – </w:t>
      </w:r>
      <w:r w:rsidRPr="00364279">
        <w:rPr>
          <w:sz w:val="28"/>
          <w:szCs w:val="28"/>
          <w:lang w:val="en-US"/>
        </w:rPr>
        <w:t>1979</w:t>
      </w:r>
      <w:r>
        <w:rPr>
          <w:sz w:val="28"/>
          <w:szCs w:val="28"/>
          <w:lang w:val="en-US"/>
        </w:rPr>
        <w:t xml:space="preserve">. – P. </w:t>
      </w:r>
      <w:r w:rsidRPr="00364279">
        <w:rPr>
          <w:sz w:val="28"/>
          <w:szCs w:val="28"/>
          <w:lang w:val="en-US"/>
        </w:rPr>
        <w:t>46-62</w:t>
      </w:r>
      <w:r>
        <w:rPr>
          <w:sz w:val="28"/>
          <w:szCs w:val="28"/>
          <w:lang w:val="en-US"/>
        </w:rPr>
        <w:t>.</w:t>
      </w:r>
      <w:r w:rsidRPr="00364279">
        <w:rPr>
          <w:sz w:val="28"/>
          <w:szCs w:val="28"/>
          <w:lang w:val="en-US"/>
        </w:rPr>
        <w:t xml:space="preserve"> </w:t>
      </w:r>
    </w:p>
    <w:p w:rsidR="00881138" w:rsidRDefault="00881138" w:rsidP="00720E22">
      <w:pPr>
        <w:numPr>
          <w:ilvl w:val="0"/>
          <w:numId w:val="12"/>
        </w:numPr>
        <w:tabs>
          <w:tab w:val="num" w:pos="567"/>
          <w:tab w:val="left" w:pos="900"/>
          <w:tab w:val="left" w:pos="1134"/>
        </w:tabs>
        <w:spacing w:after="0" w:line="360" w:lineRule="auto"/>
        <w:ind w:left="0" w:firstLine="567"/>
        <w:jc w:val="both"/>
        <w:rPr>
          <w:sz w:val="28"/>
          <w:szCs w:val="28"/>
          <w:lang w:val="en-US"/>
        </w:rPr>
      </w:pPr>
      <w:r>
        <w:rPr>
          <w:sz w:val="28"/>
          <w:szCs w:val="28"/>
          <w:lang w:val="en-US"/>
        </w:rPr>
        <w:t xml:space="preserve">Van Crevel, R. Innate immunity to Mycobacterium tuberculosis [Text] / van Crevel R. // Clin. Microbiol. Rev. – 2002. – Vol. 15, № 2. – P. 294–309. </w:t>
      </w:r>
    </w:p>
    <w:p w:rsidR="00881138" w:rsidRDefault="00881138" w:rsidP="00720E22">
      <w:pPr>
        <w:numPr>
          <w:ilvl w:val="0"/>
          <w:numId w:val="12"/>
        </w:numPr>
        <w:tabs>
          <w:tab w:val="num" w:pos="567"/>
          <w:tab w:val="left" w:pos="900"/>
          <w:tab w:val="left" w:pos="1134"/>
        </w:tabs>
        <w:spacing w:after="0" w:line="360" w:lineRule="auto"/>
        <w:ind w:left="0" w:firstLine="567"/>
        <w:jc w:val="both"/>
        <w:rPr>
          <w:sz w:val="28"/>
          <w:szCs w:val="28"/>
          <w:lang w:val="en-US"/>
        </w:rPr>
      </w:pPr>
      <w:r>
        <w:rPr>
          <w:sz w:val="28"/>
          <w:szCs w:val="28"/>
          <w:lang w:val="en-US"/>
        </w:rPr>
        <w:t xml:space="preserve">Ventilator–associated lung injury [Text] / L. Pinhu [et al.] // Lancet. – 2003. – Vol. 361.– </w:t>
      </w:r>
      <w:r>
        <w:rPr>
          <w:sz w:val="28"/>
          <w:szCs w:val="28"/>
        </w:rPr>
        <w:t>Р</w:t>
      </w:r>
      <w:r>
        <w:rPr>
          <w:sz w:val="28"/>
          <w:szCs w:val="28"/>
          <w:lang w:val="en-US"/>
        </w:rPr>
        <w:t>. 332–340.</w:t>
      </w:r>
    </w:p>
    <w:p w:rsidR="00881138" w:rsidRDefault="00881138" w:rsidP="00720E22">
      <w:pPr>
        <w:numPr>
          <w:ilvl w:val="0"/>
          <w:numId w:val="12"/>
        </w:numPr>
        <w:tabs>
          <w:tab w:val="num" w:pos="567"/>
          <w:tab w:val="left" w:pos="900"/>
          <w:tab w:val="left" w:pos="1134"/>
        </w:tabs>
        <w:spacing w:after="0" w:line="360" w:lineRule="auto"/>
        <w:ind w:left="0" w:firstLine="567"/>
        <w:jc w:val="both"/>
        <w:rPr>
          <w:sz w:val="28"/>
          <w:szCs w:val="28"/>
          <w:lang w:val="en-US"/>
        </w:rPr>
      </w:pPr>
      <w:r>
        <w:rPr>
          <w:sz w:val="28"/>
          <w:szCs w:val="28"/>
          <w:lang w:val="en-US"/>
        </w:rPr>
        <w:t xml:space="preserve">Vesosky, B. The influence of age on immunity to infection with Mycobacterium tuberculosis [Text] / B. Vesosky, J. Turner // Immunol. Rev. – 2005. – Vol. 205. – P. 229–243. </w:t>
      </w:r>
    </w:p>
    <w:p w:rsidR="00881138" w:rsidRDefault="00881138" w:rsidP="00720E22">
      <w:pPr>
        <w:numPr>
          <w:ilvl w:val="0"/>
          <w:numId w:val="12"/>
        </w:numPr>
        <w:tabs>
          <w:tab w:val="num" w:pos="567"/>
          <w:tab w:val="left" w:pos="900"/>
          <w:tab w:val="left" w:pos="1134"/>
        </w:tabs>
        <w:spacing w:after="0" w:line="360" w:lineRule="auto"/>
        <w:ind w:left="0" w:firstLine="567"/>
        <w:jc w:val="both"/>
        <w:rPr>
          <w:sz w:val="28"/>
          <w:szCs w:val="28"/>
          <w:lang w:val="en-US"/>
        </w:rPr>
      </w:pPr>
      <w:r>
        <w:rPr>
          <w:sz w:val="28"/>
          <w:szCs w:val="28"/>
          <w:lang w:val="en-US"/>
        </w:rPr>
        <w:t>Wallace, R. J. Jr. Mycobacterium avium complex lung disease and women. Now an equal opportunity disease [Text] / R. J. Jr. Wallace // Chest. – 1994.– Vol. 105, № 1. – P. 6–7</w:t>
      </w:r>
    </w:p>
    <w:p w:rsidR="00881138" w:rsidRDefault="00881138" w:rsidP="00720E22">
      <w:pPr>
        <w:numPr>
          <w:ilvl w:val="0"/>
          <w:numId w:val="12"/>
        </w:numPr>
        <w:tabs>
          <w:tab w:val="num" w:pos="567"/>
          <w:tab w:val="left" w:pos="900"/>
          <w:tab w:val="left" w:pos="1134"/>
        </w:tabs>
        <w:spacing w:after="0" w:line="360" w:lineRule="auto"/>
        <w:ind w:left="0" w:firstLine="567"/>
        <w:jc w:val="both"/>
        <w:rPr>
          <w:sz w:val="28"/>
          <w:szCs w:val="28"/>
          <w:lang w:val="en-US"/>
        </w:rPr>
      </w:pPr>
      <w:r>
        <w:rPr>
          <w:sz w:val="28"/>
          <w:szCs w:val="28"/>
          <w:lang w:val="en-US"/>
        </w:rPr>
        <w:t xml:space="preserve">Wood, R. </w:t>
      </w:r>
      <w:r>
        <w:rPr>
          <w:b/>
          <w:sz w:val="28"/>
          <w:szCs w:val="28"/>
          <w:lang w:val="en-US"/>
        </w:rPr>
        <w:t xml:space="preserve"> </w:t>
      </w:r>
      <w:r>
        <w:rPr>
          <w:rStyle w:val="af9"/>
          <w:b w:val="0"/>
          <w:sz w:val="28"/>
          <w:szCs w:val="28"/>
          <w:lang w:val="en-US"/>
        </w:rPr>
        <w:t>Undiagnosed tuberculosis in a community with high HIV prevalence: implications for tuberculosis control /</w:t>
      </w:r>
      <w:r>
        <w:rPr>
          <w:sz w:val="28"/>
          <w:szCs w:val="28"/>
          <w:lang w:val="en-US"/>
        </w:rPr>
        <w:t xml:space="preserve">Wood R, Middelkoop K, Myer L </w:t>
      </w:r>
      <w:r>
        <w:rPr>
          <w:i/>
          <w:sz w:val="28"/>
          <w:szCs w:val="28"/>
          <w:lang w:val="en-US"/>
        </w:rPr>
        <w:t xml:space="preserve">// </w:t>
      </w:r>
      <w:r>
        <w:rPr>
          <w:rStyle w:val="afe"/>
          <w:i w:val="0"/>
          <w:sz w:val="28"/>
          <w:szCs w:val="28"/>
          <w:lang w:val="en-US"/>
        </w:rPr>
        <w:t xml:space="preserve">Am J Respir Crit Care Med. –  </w:t>
      </w:r>
      <w:r>
        <w:rPr>
          <w:sz w:val="28"/>
          <w:szCs w:val="28"/>
          <w:lang w:val="en-US"/>
        </w:rPr>
        <w:t xml:space="preserve">2007. – Vol. </w:t>
      </w:r>
      <w:r>
        <w:rPr>
          <w:rStyle w:val="af9"/>
          <w:b w:val="0"/>
          <w:sz w:val="28"/>
          <w:szCs w:val="28"/>
          <w:lang w:val="en-US"/>
        </w:rPr>
        <w:t xml:space="preserve">175. – P. </w:t>
      </w:r>
      <w:r>
        <w:rPr>
          <w:sz w:val="28"/>
          <w:szCs w:val="28"/>
          <w:lang w:val="en-US"/>
        </w:rPr>
        <w:t xml:space="preserve">87–93. </w:t>
      </w:r>
    </w:p>
    <w:p w:rsidR="004C075C" w:rsidRDefault="009817E6" w:rsidP="004C6551">
      <w:pPr>
        <w:pStyle w:val="a6"/>
        <w:widowControl w:val="0"/>
        <w:shd w:val="clear" w:color="auto" w:fill="FFFFFF"/>
        <w:spacing w:before="240" w:after="60" w:line="360" w:lineRule="auto"/>
        <w:ind w:firstLine="709"/>
        <w:jc w:val="both"/>
      </w:pPr>
      <w:r>
        <w:rPr>
          <w:szCs w:val="28"/>
          <w:lang w:val="uk-UA"/>
        </w:rPr>
        <w:t xml:space="preserve"> </w:t>
      </w:r>
      <w:r w:rsidR="004C075C" w:rsidRPr="00751995">
        <w:rPr>
          <w:rStyle w:val="a5"/>
          <w:color w:val="0070C0"/>
          <w:lang w:val="en-US"/>
        </w:rPr>
        <w:t> </w:t>
      </w:r>
      <w:r w:rsidR="004C075C">
        <w:rPr>
          <w:rStyle w:val="a5"/>
          <w:color w:val="FF0000"/>
        </w:rPr>
        <w:t xml:space="preserve">Для заказа доставки данной работы воспользуйтесь поиском на сайте по ссылке:  </w:t>
      </w:r>
      <w:hyperlink r:id="rId16" w:history="1">
        <w:r w:rsidR="004C075C">
          <w:rPr>
            <w:rStyle w:val="a5"/>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7"/>
      <w:headerReference w:type="default" r:id="rId18"/>
      <w:footerReference w:type="even" r:id="rId19"/>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E22" w:rsidRDefault="00720E22">
      <w:pPr>
        <w:spacing w:after="0" w:line="240" w:lineRule="auto"/>
      </w:pPr>
      <w:r>
        <w:separator/>
      </w:r>
    </w:p>
  </w:endnote>
  <w:endnote w:type="continuationSeparator" w:id="0">
    <w:p w:rsidR="00720E22" w:rsidRDefault="00720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720E22">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881138">
      <w:rPr>
        <w:rStyle w:val="af3"/>
        <w:rFonts w:eastAsia="Garamond"/>
        <w:noProof/>
      </w:rPr>
      <w:t>4</w:t>
    </w:r>
    <w:r>
      <w:rPr>
        <w:rStyle w:val="af3"/>
        <w:rFonts w:eastAsia="Garamond"/>
      </w:rPr>
      <w:fldChar w:fldCharType="end"/>
    </w:r>
  </w:p>
  <w:p w:rsidR="009335CF" w:rsidRDefault="00720E22">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E22" w:rsidRDefault="00720E22">
      <w:pPr>
        <w:spacing w:after="0" w:line="240" w:lineRule="auto"/>
      </w:pPr>
      <w:r>
        <w:separator/>
      </w:r>
    </w:p>
  </w:footnote>
  <w:footnote w:type="continuationSeparator" w:id="0">
    <w:p w:rsidR="00720E22" w:rsidRDefault="00720E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720E22">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720E22">
    <w:pPr>
      <w:pStyle w:val="af1"/>
      <w:framePr w:wrap="around" w:vAnchor="text" w:hAnchor="margin" w:xAlign="right" w:y="1"/>
      <w:rPr>
        <w:rStyle w:val="af3"/>
        <w:lang w:val="uk-UA"/>
      </w:rPr>
    </w:pPr>
  </w:p>
  <w:p w:rsidR="009335CF" w:rsidRDefault="00720E22">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0">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2">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77A5B3E"/>
    <w:multiLevelType w:val="hybridMultilevel"/>
    <w:tmpl w:val="E9063CCC"/>
    <w:lvl w:ilvl="0" w:tplc="DAE06F6C">
      <w:start w:val="1"/>
      <w:numFmt w:val="decimal"/>
      <w:lvlText w:val="%1."/>
      <w:lvlJc w:val="left"/>
      <w:pPr>
        <w:tabs>
          <w:tab w:val="num" w:pos="786"/>
        </w:tabs>
        <w:ind w:left="786" w:hanging="360"/>
      </w:pPr>
      <w:rPr>
        <w:i w:val="0"/>
        <w:iCs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1"/>
  </w:num>
  <w:num w:numId="2">
    <w:abstractNumId w:val="30"/>
  </w:num>
  <w:num w:numId="3">
    <w:abstractNumId w:val="0"/>
  </w:num>
  <w:num w:numId="4">
    <w:abstractNumId w:val="25"/>
  </w:num>
  <w:num w:numId="5">
    <w:abstractNumId w:val="24"/>
  </w:num>
  <w:num w:numId="6">
    <w:abstractNumId w:val="28"/>
  </w:num>
  <w:num w:numId="7">
    <w:abstractNumId w:val="23"/>
  </w:num>
  <w:num w:numId="8">
    <w:abstractNumId w:val="32"/>
  </w:num>
  <w:num w:numId="9">
    <w:abstractNumId w:val="27"/>
  </w:num>
  <w:num w:numId="10">
    <w:abstractNumId w:val="29"/>
  </w:num>
  <w:num w:numId="11">
    <w:abstractNumId w:val="34"/>
  </w:num>
  <w:num w:numId="12">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0DFD"/>
    <w:rsid w:val="00121939"/>
    <w:rsid w:val="00123905"/>
    <w:rsid w:val="00130C21"/>
    <w:rsid w:val="00135150"/>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25E2"/>
    <w:rsid w:val="0017312A"/>
    <w:rsid w:val="0017320F"/>
    <w:rsid w:val="00174587"/>
    <w:rsid w:val="00174A18"/>
    <w:rsid w:val="00180502"/>
    <w:rsid w:val="001818CF"/>
    <w:rsid w:val="00181C37"/>
    <w:rsid w:val="0018207E"/>
    <w:rsid w:val="0018224D"/>
    <w:rsid w:val="00182D69"/>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5E09"/>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2E4D"/>
    <w:rsid w:val="002F493F"/>
    <w:rsid w:val="002F4E53"/>
    <w:rsid w:val="002F63F9"/>
    <w:rsid w:val="00300A84"/>
    <w:rsid w:val="00300FDD"/>
    <w:rsid w:val="0030103F"/>
    <w:rsid w:val="00305360"/>
    <w:rsid w:val="00314741"/>
    <w:rsid w:val="00322A91"/>
    <w:rsid w:val="00330451"/>
    <w:rsid w:val="00332A3A"/>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2494"/>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075C"/>
    <w:rsid w:val="004C0FBC"/>
    <w:rsid w:val="004C43F2"/>
    <w:rsid w:val="004C6551"/>
    <w:rsid w:val="004C6DAF"/>
    <w:rsid w:val="004D1E5E"/>
    <w:rsid w:val="004D4436"/>
    <w:rsid w:val="004D731D"/>
    <w:rsid w:val="004D7DA5"/>
    <w:rsid w:val="004E237A"/>
    <w:rsid w:val="004E2A38"/>
    <w:rsid w:val="004E347D"/>
    <w:rsid w:val="004E383F"/>
    <w:rsid w:val="004E3B62"/>
    <w:rsid w:val="004E7439"/>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7D5"/>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0E22"/>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2BB0"/>
    <w:rsid w:val="007757B4"/>
    <w:rsid w:val="007760B6"/>
    <w:rsid w:val="0077738E"/>
    <w:rsid w:val="0077785E"/>
    <w:rsid w:val="00780715"/>
    <w:rsid w:val="0078096B"/>
    <w:rsid w:val="00780E32"/>
    <w:rsid w:val="00780F63"/>
    <w:rsid w:val="00782B67"/>
    <w:rsid w:val="00784329"/>
    <w:rsid w:val="007857F2"/>
    <w:rsid w:val="00785EC4"/>
    <w:rsid w:val="00786F9D"/>
    <w:rsid w:val="00787097"/>
    <w:rsid w:val="00787A5F"/>
    <w:rsid w:val="00790831"/>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1138"/>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3AB0"/>
    <w:rsid w:val="008F41E3"/>
    <w:rsid w:val="008F475B"/>
    <w:rsid w:val="008F5266"/>
    <w:rsid w:val="008F6AC8"/>
    <w:rsid w:val="00900E0F"/>
    <w:rsid w:val="009051B8"/>
    <w:rsid w:val="0090522B"/>
    <w:rsid w:val="00905A66"/>
    <w:rsid w:val="00905E58"/>
    <w:rsid w:val="00906460"/>
    <w:rsid w:val="009064E2"/>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17678"/>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2C"/>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2B90"/>
    <w:rsid w:val="00F73157"/>
    <w:rsid w:val="00F73EF2"/>
    <w:rsid w:val="00F74434"/>
    <w:rsid w:val="00F74752"/>
    <w:rsid w:val="00F81A80"/>
    <w:rsid w:val="00F83B8D"/>
    <w:rsid w:val="00F8540F"/>
    <w:rsid w:val="00F85BFB"/>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829A6"/>
  </w:style>
  <w:style w:type="paragraph" w:styleId="10">
    <w:name w:val="heading 1"/>
    <w:aliases w:val=" Знак9"/>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1"/>
    <w:next w:val="a1"/>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nhideWhenUsed/>
    <w:rsid w:val="005740A6"/>
    <w:rPr>
      <w:color w:val="0000FF"/>
      <w:u w:val="single"/>
    </w:rPr>
  </w:style>
  <w:style w:type="paragraph" w:styleId="a6">
    <w:name w:val="Body Text"/>
    <w:aliases w:val=" Знак, Знак5"/>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Знак5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aliases w:val=" Знак9 Знак"/>
    <w:basedOn w:val="a2"/>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2"/>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3">
    <w:name w:val="Body Text Indent 2"/>
    <w:basedOn w:val="a1"/>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2"/>
    <w:link w:val="23"/>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1"/>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2"/>
    <w:link w:val="25"/>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5">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1"/>
    <w:link w:val="afc"/>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2"/>
    <w:link w:val="afb"/>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basedOn w:val="a2"/>
    <w:link w:val="aff3"/>
    <w:rsid w:val="003C1FA0"/>
    <w:rPr>
      <w:rFonts w:ascii="Tahoma" w:eastAsia="Times New Roman" w:hAnsi="Tahoma" w:cs="Tahoma"/>
      <w:sz w:val="16"/>
      <w:szCs w:val="16"/>
      <w:lang w:eastAsia="ru-RU"/>
    </w:rPr>
  </w:style>
  <w:style w:type="paragraph" w:customStyle="1" w:styleId="18">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9">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a">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c">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2"/>
    <w:rsid w:val="00033211"/>
    <w:rPr>
      <w:sz w:val="28"/>
      <w:szCs w:val="28"/>
      <w:lang w:val="uk-UA" w:eastAsia="ar-SA"/>
    </w:rPr>
  </w:style>
  <w:style w:type="paragraph" w:customStyle="1" w:styleId="1f">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2">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8">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b">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f">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link w:val="affff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e">
    <w:name w:val="Абзац списка1"/>
    <w:basedOn w:val="a1"/>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a">
    <w:name w:val="Body Text First Indent"/>
    <w:basedOn w:val="a6"/>
    <w:link w:val="affffb"/>
    <w:rsid w:val="00973F2A"/>
    <w:pPr>
      <w:suppressAutoHyphens w:val="0"/>
      <w:ind w:firstLine="210"/>
    </w:pPr>
    <w:rPr>
      <w:rFonts w:ascii="Times New Roman" w:eastAsia="Times New Roman" w:hAnsi="Times New Roman" w:cs="Times New Roman"/>
      <w:sz w:val="24"/>
    </w:rPr>
  </w:style>
  <w:style w:type="character" w:customStyle="1" w:styleId="affffb">
    <w:name w:val="Красная строка Знак"/>
    <w:basedOn w:val="a7"/>
    <w:link w:val="affffa"/>
    <w:rsid w:val="00973F2A"/>
    <w:rPr>
      <w:rFonts w:ascii="Times New Roman" w:eastAsia="Times New Roman" w:hAnsi="Times New Roman" w:cs="Times New Roman"/>
      <w:sz w:val="24"/>
      <w:szCs w:val="24"/>
      <w:lang w:eastAsia="ar-SA"/>
    </w:rPr>
  </w:style>
  <w:style w:type="paragraph" w:styleId="2f1">
    <w:name w:val="Body Text First Indent 2"/>
    <w:basedOn w:val="a8"/>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9"/>
    <w:link w:val="2f1"/>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e"/>
    <w:rsid w:val="00973F2A"/>
    <w:tblPr/>
  </w:style>
  <w:style w:type="table" w:styleId="affffc">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1"/>
    <w:next w:val="a1"/>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2"/>
    <w:link w:val="2f4"/>
    <w:uiPriority w:val="29"/>
    <w:rsid w:val="000F576E"/>
    <w:rPr>
      <w:rFonts w:ascii="Times New Roman" w:eastAsia="Times New Roman" w:hAnsi="Times New Roman" w:cs="Times New Roman"/>
      <w:i/>
      <w:iCs/>
      <w:color w:val="000000"/>
      <w:lang w:bidi="en-US"/>
    </w:rPr>
  </w:style>
  <w:style w:type="paragraph" w:styleId="affffd">
    <w:name w:val="Intense Quote"/>
    <w:basedOn w:val="a1"/>
    <w:next w:val="a1"/>
    <w:link w:val="affffe"/>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e">
    <w:name w:val="Выделенная цитата Знак"/>
    <w:basedOn w:val="a2"/>
    <w:link w:val="affffd"/>
    <w:uiPriority w:val="30"/>
    <w:rsid w:val="000F576E"/>
    <w:rPr>
      <w:rFonts w:ascii="Times New Roman" w:eastAsia="Times New Roman" w:hAnsi="Times New Roman" w:cs="Times New Roman"/>
      <w:b/>
      <w:bCs/>
      <w:i/>
      <w:iCs/>
      <w:color w:val="4F81BD"/>
      <w:lang w:bidi="en-US"/>
    </w:rPr>
  </w:style>
  <w:style w:type="character" w:styleId="afffff">
    <w:name w:val="Subtle Emphasis"/>
    <w:basedOn w:val="a2"/>
    <w:uiPriority w:val="19"/>
    <w:qFormat/>
    <w:rsid w:val="000F576E"/>
    <w:rPr>
      <w:i/>
      <w:iCs/>
      <w:color w:val="808080"/>
    </w:rPr>
  </w:style>
  <w:style w:type="character" w:styleId="afffff0">
    <w:name w:val="Intense Emphasis"/>
    <w:basedOn w:val="a2"/>
    <w:uiPriority w:val="21"/>
    <w:qFormat/>
    <w:rsid w:val="000F576E"/>
    <w:rPr>
      <w:b/>
      <w:bCs/>
      <w:i/>
      <w:iCs/>
      <w:color w:val="4F81BD"/>
    </w:rPr>
  </w:style>
  <w:style w:type="character" w:styleId="afffff1">
    <w:name w:val="Subtle Reference"/>
    <w:basedOn w:val="a2"/>
    <w:uiPriority w:val="31"/>
    <w:qFormat/>
    <w:rsid w:val="000F576E"/>
    <w:rPr>
      <w:smallCaps/>
      <w:color w:val="C0504D"/>
      <w:u w:val="single"/>
    </w:rPr>
  </w:style>
  <w:style w:type="character" w:styleId="afffff2">
    <w:name w:val="Intense Reference"/>
    <w:basedOn w:val="a2"/>
    <w:uiPriority w:val="32"/>
    <w:qFormat/>
    <w:rsid w:val="000F576E"/>
    <w:rPr>
      <w:b/>
      <w:bCs/>
      <w:smallCaps/>
      <w:color w:val="C0504D"/>
      <w:spacing w:val="5"/>
      <w:u w:val="single"/>
    </w:rPr>
  </w:style>
  <w:style w:type="character" w:styleId="afffff3">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4">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5">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6">
    <w:name w:val="Знак Знак"/>
    <w:basedOn w:val="a2"/>
    <w:rsid w:val="00D072BE"/>
    <w:rPr>
      <w:rFonts w:ascii="Tahoma" w:hAnsi="Tahoma" w:cs="Tahoma"/>
      <w:sz w:val="16"/>
      <w:szCs w:val="16"/>
      <w:lang w:val="ru-RU" w:eastAsia="ru-RU" w:bidi="ar-SA"/>
    </w:rPr>
  </w:style>
  <w:style w:type="character" w:customStyle="1" w:styleId="1ff0">
    <w:name w:val="Знак Знак1"/>
    <w:basedOn w:val="a2"/>
    <w:rsid w:val="00E6193F"/>
    <w:rPr>
      <w:noProof w:val="0"/>
      <w:sz w:val="24"/>
      <w:szCs w:val="24"/>
      <w:lang w:val="uk-UA" w:eastAsia="uk-UA" w:bidi="ar-SA"/>
    </w:rPr>
  </w:style>
  <w:style w:type="paragraph" w:customStyle="1" w:styleId="afffff7">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8">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9">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a">
    <w:name w:val="заголовок таблицы Знак Знак"/>
    <w:basedOn w:val="a1"/>
    <w:link w:val="afffffb"/>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b">
    <w:name w:val="заголовок таблицы Знак Знак Знак"/>
    <w:basedOn w:val="a2"/>
    <w:link w:val="afffffa"/>
    <w:rsid w:val="0007066E"/>
    <w:rPr>
      <w:rFonts w:ascii="Times New Roman" w:eastAsia="Times New Roman" w:hAnsi="Times New Roman" w:cs="Times New Roman"/>
      <w:i/>
      <w:sz w:val="28"/>
      <w:szCs w:val="28"/>
      <w:lang w:eastAsia="ru-RU"/>
    </w:rPr>
  </w:style>
  <w:style w:type="paragraph" w:customStyle="1" w:styleId="afffffc">
    <w:name w:val="фото Знак Знак"/>
    <w:basedOn w:val="a1"/>
    <w:link w:val="afffffd"/>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d">
    <w:name w:val="фото Знак Знак Знак"/>
    <w:basedOn w:val="a2"/>
    <w:link w:val="afffffc"/>
    <w:rsid w:val="0007066E"/>
    <w:rPr>
      <w:rFonts w:ascii="Times New Roman" w:eastAsia="Times New Roman" w:hAnsi="Times New Roman" w:cs="Times New Roman"/>
      <w:sz w:val="24"/>
      <w:szCs w:val="24"/>
      <w:lang w:eastAsia="ru-RU"/>
    </w:rPr>
  </w:style>
  <w:style w:type="paragraph" w:customStyle="1" w:styleId="2f8">
    <w:name w:val="фото2 Знак Знак"/>
    <w:basedOn w:val="a1"/>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2"/>
    <w:link w:val="2f8"/>
    <w:rsid w:val="0007066E"/>
    <w:rPr>
      <w:rFonts w:ascii="Times New Roman" w:eastAsia="Times New Roman" w:hAnsi="Times New Roman" w:cs="Times New Roman"/>
      <w:sz w:val="28"/>
      <w:szCs w:val="28"/>
      <w:lang w:eastAsia="ru-RU"/>
    </w:rPr>
  </w:style>
  <w:style w:type="paragraph" w:customStyle="1" w:styleId="afffffe">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f">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0">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1">
    <w:name w:val="знак сноски"/>
    <w:basedOn w:val="afff3"/>
    <w:rsid w:val="00DF60D4"/>
    <w:rPr>
      <w:rFonts w:cs="Times New Roman"/>
      <w:vertAlign w:val="superscript"/>
    </w:rPr>
  </w:style>
  <w:style w:type="paragraph" w:customStyle="1" w:styleId="affffff2">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3">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2"/>
    <w:rsid w:val="00D269F5"/>
    <w:rPr>
      <w:bCs/>
      <w:sz w:val="28"/>
      <w:szCs w:val="28"/>
    </w:rPr>
  </w:style>
  <w:style w:type="character" w:customStyle="1" w:styleId="4b">
    <w:name w:val="Знак Знак4"/>
    <w:basedOn w:val="a2"/>
    <w:rsid w:val="00D269F5"/>
    <w:rPr>
      <w:sz w:val="24"/>
      <w:szCs w:val="24"/>
    </w:rPr>
  </w:style>
  <w:style w:type="character" w:customStyle="1" w:styleId="3e">
    <w:name w:val="Знак Знак3"/>
    <w:basedOn w:val="a2"/>
    <w:rsid w:val="00D269F5"/>
    <w:rPr>
      <w:rFonts w:ascii="Courier New" w:hAnsi="Courier New"/>
      <w:lang w:val="uk-UA"/>
    </w:rPr>
  </w:style>
  <w:style w:type="character" w:customStyle="1" w:styleId="113">
    <w:name w:val="Знак Знак11"/>
    <w:basedOn w:val="a2"/>
    <w:rsid w:val="00D269F5"/>
    <w:rPr>
      <w:b/>
      <w:bCs/>
      <w:sz w:val="36"/>
      <w:szCs w:val="36"/>
    </w:rPr>
  </w:style>
  <w:style w:type="character" w:customStyle="1" w:styleId="76">
    <w:name w:val="Знак Знак7"/>
    <w:basedOn w:val="a2"/>
    <w:rsid w:val="00D269F5"/>
    <w:rPr>
      <w:rFonts w:ascii="Calibri" w:eastAsia="Times New Roman" w:hAnsi="Calibri" w:cs="Times New Roman"/>
      <w:b/>
      <w:bCs/>
      <w:sz w:val="22"/>
      <w:szCs w:val="22"/>
    </w:rPr>
  </w:style>
  <w:style w:type="character" w:customStyle="1" w:styleId="65">
    <w:name w:val="Знак Знак6"/>
    <w:basedOn w:val="a2"/>
    <w:rsid w:val="00D269F5"/>
    <w:rPr>
      <w:rFonts w:ascii="Arial" w:hAnsi="Arial" w:cs="Arial"/>
      <w:sz w:val="22"/>
      <w:szCs w:val="22"/>
    </w:rPr>
  </w:style>
  <w:style w:type="character" w:customStyle="1" w:styleId="95">
    <w:name w:val="Знак Знак9"/>
    <w:basedOn w:val="a2"/>
    <w:rsid w:val="00D269F5"/>
    <w:rPr>
      <w:rFonts w:ascii="Calibri" w:eastAsia="Times New Roman" w:hAnsi="Calibri" w:cs="Times New Roman"/>
      <w:b/>
      <w:bCs/>
      <w:sz w:val="28"/>
      <w:szCs w:val="28"/>
    </w:rPr>
  </w:style>
  <w:style w:type="character" w:customStyle="1" w:styleId="102">
    <w:name w:val="Знак Знак10"/>
    <w:basedOn w:val="a2"/>
    <w:rsid w:val="00D269F5"/>
    <w:rPr>
      <w:rFonts w:ascii="Arial" w:hAnsi="Arial" w:cs="Arial"/>
      <w:b/>
      <w:bCs/>
      <w:sz w:val="26"/>
      <w:szCs w:val="26"/>
    </w:rPr>
  </w:style>
  <w:style w:type="character" w:customStyle="1" w:styleId="84">
    <w:name w:val="Знак Знак8"/>
    <w:basedOn w:val="a2"/>
    <w:rsid w:val="00D269F5"/>
    <w:rPr>
      <w:rFonts w:ascii="Calibri" w:eastAsia="Times New Roman" w:hAnsi="Calibri" w:cs="Times New Roman"/>
      <w:b/>
      <w:bCs/>
      <w:i/>
      <w:iCs/>
      <w:sz w:val="26"/>
      <w:szCs w:val="26"/>
    </w:rPr>
  </w:style>
  <w:style w:type="paragraph" w:styleId="affffff4">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5">
    <w:name w:val="ОбычныйКрасный Знак"/>
    <w:basedOn w:val="a1"/>
    <w:link w:val="affffff6"/>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6">
    <w:name w:val="ОбычныйКрасный Знак Знак"/>
    <w:basedOn w:val="a2"/>
    <w:link w:val="affffff5"/>
    <w:rsid w:val="00405B60"/>
    <w:rPr>
      <w:rFonts w:ascii="Times New Roman" w:eastAsia="Times New Roman" w:hAnsi="Times New Roman" w:cs="Times New Roman"/>
      <w:sz w:val="28"/>
      <w:szCs w:val="24"/>
      <w:lang w:eastAsia="ru-RU"/>
    </w:rPr>
  </w:style>
  <w:style w:type="paragraph" w:customStyle="1" w:styleId="affffff7">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8">
    <w:name w:val="ОбычныйСписок"/>
    <w:basedOn w:val="a1"/>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9">
    <w:name w:val="НазваниеПодраздела"/>
    <w:basedOn w:val="affffff5"/>
    <w:rsid w:val="00405B60"/>
    <w:pPr>
      <w:ind w:left="1276" w:hanging="567"/>
      <w:jc w:val="left"/>
    </w:pPr>
  </w:style>
  <w:style w:type="paragraph" w:customStyle="1" w:styleId="1ff3">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5"/>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a">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b">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c">
    <w:name w:val="СборТаблицаНомер"/>
    <w:basedOn w:val="affffffb"/>
    <w:rsid w:val="00405B60"/>
    <w:pPr>
      <w:spacing w:after="0" w:line="240" w:lineRule="auto"/>
      <w:ind w:left="0" w:right="567"/>
      <w:jc w:val="right"/>
    </w:pPr>
  </w:style>
  <w:style w:type="paragraph" w:customStyle="1" w:styleId="affffffd">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e">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0">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1">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2">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3">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4">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5">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6">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7">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8">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9">
    <w:name w:val="АвторефКрас"/>
    <w:basedOn w:val="161"/>
    <w:rsid w:val="00405B60"/>
    <w:pPr>
      <w:keepNext w:val="0"/>
      <w:spacing w:line="293" w:lineRule="auto"/>
    </w:pPr>
  </w:style>
  <w:style w:type="paragraph" w:customStyle="1" w:styleId="afffffffa">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b">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c">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d">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f">
    <w:name w:val="Осн.текст Знак Знак"/>
    <w:basedOn w:val="a1"/>
    <w:link w:val="affffffff0"/>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0">
    <w:name w:val="Осн.текст Знак Знак Знак"/>
    <w:basedOn w:val="a2"/>
    <w:link w:val="affffffff"/>
    <w:rsid w:val="00D13E19"/>
    <w:rPr>
      <w:rFonts w:ascii="Times New Roman" w:eastAsia="Times New Roman" w:hAnsi="Times New Roman" w:cs="Times New Roman CYR"/>
      <w:sz w:val="28"/>
      <w:szCs w:val="28"/>
      <w:lang w:val="uk-UA" w:eastAsia="ru-RU"/>
    </w:rPr>
  </w:style>
  <w:style w:type="paragraph" w:customStyle="1" w:styleId="affffffff1">
    <w:name w:val="текст дис."/>
    <w:link w:val="affffffff2"/>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2">
    <w:name w:val="текст дис. Знак"/>
    <w:basedOn w:val="a2"/>
    <w:link w:val="affffffff1"/>
    <w:rsid w:val="00D13E19"/>
    <w:rPr>
      <w:rFonts w:ascii="Times New Roman" w:eastAsia="Times New Roman" w:hAnsi="Times New Roman" w:cs="Times New Roman"/>
      <w:sz w:val="28"/>
      <w:szCs w:val="24"/>
      <w:lang w:eastAsia="ru-RU"/>
    </w:rPr>
  </w:style>
  <w:style w:type="character" w:customStyle="1" w:styleId="affffffff3">
    <w:name w:val="Шрифт Ж"/>
    <w:basedOn w:val="a2"/>
    <w:rsid w:val="00BB775E"/>
    <w:rPr>
      <w:b/>
      <w:bCs/>
    </w:rPr>
  </w:style>
  <w:style w:type="paragraph" w:customStyle="1" w:styleId="affffffff4">
    <w:name w:val="текст дис. Пр"/>
    <w:basedOn w:val="affffffff1"/>
    <w:next w:val="affffffff1"/>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5">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233">
    <w:name w:val="Основной текст с отступом 23"/>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2"/>
    <w:rsid w:val="000F4875"/>
    <w:rPr>
      <w:rFonts w:ascii="Arial" w:hAnsi="Arial" w:cs="Arial"/>
      <w:lang w:val="ru-RU" w:eastAsia="uk-UA"/>
    </w:rPr>
  </w:style>
  <w:style w:type="character" w:customStyle="1" w:styleId="3f0">
    <w:name w:val="заголовок 3 Знак Знак"/>
    <w:basedOn w:val="a2"/>
    <w:rsid w:val="00787A5F"/>
    <w:rPr>
      <w:b/>
      <w:bCs/>
      <w:i/>
      <w:iCs/>
      <w:sz w:val="26"/>
      <w:szCs w:val="26"/>
      <w:lang w:val="ru-RU" w:eastAsia="ru-RU" w:bidi="ar-SA"/>
    </w:rPr>
  </w:style>
  <w:style w:type="character" w:customStyle="1" w:styleId="4e">
    <w:name w:val="заголовок 4 Знак Знак"/>
    <w:basedOn w:val="a2"/>
    <w:rsid w:val="00787A5F"/>
    <w:rPr>
      <w:b/>
      <w:bCs/>
      <w:i/>
      <w:iCs/>
      <w:sz w:val="26"/>
      <w:szCs w:val="26"/>
      <w:u w:val="single"/>
      <w:lang w:val="ru-RU" w:eastAsia="ru-RU" w:bidi="ar-SA"/>
    </w:rPr>
  </w:style>
  <w:style w:type="paragraph" w:customStyle="1" w:styleId="affffffff6">
    <w:name w:val="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2"/>
    <w:rsid w:val="00787A5F"/>
    <w:rPr>
      <w:sz w:val="28"/>
      <w:szCs w:val="24"/>
      <w:lang w:val="ru-RU" w:eastAsia="ru-RU" w:bidi="ar-SA"/>
    </w:rPr>
  </w:style>
  <w:style w:type="character" w:customStyle="1" w:styleId="131">
    <w:name w:val="Знак Знак13"/>
    <w:basedOn w:val="a2"/>
    <w:rsid w:val="00787A5F"/>
    <w:rPr>
      <w:b/>
      <w:sz w:val="24"/>
      <w:szCs w:val="24"/>
      <w:lang w:val="ru-RU" w:eastAsia="ru-RU" w:bidi="ar-SA"/>
    </w:rPr>
  </w:style>
  <w:style w:type="character" w:customStyle="1" w:styleId="123">
    <w:name w:val="Знак Знак12"/>
    <w:basedOn w:val="a2"/>
    <w:rsid w:val="00787A5F"/>
    <w:rPr>
      <w:sz w:val="24"/>
      <w:szCs w:val="24"/>
      <w:lang w:val="ru-RU" w:eastAsia="ru-RU" w:bidi="ar-SA"/>
    </w:rPr>
  </w:style>
  <w:style w:type="paragraph" w:styleId="affffffff7">
    <w:name w:val="Note Heading"/>
    <w:basedOn w:val="a1"/>
    <w:next w:val="a1"/>
    <w:link w:val="affffffff8"/>
    <w:rsid w:val="00787A5F"/>
    <w:pPr>
      <w:spacing w:after="0" w:line="240" w:lineRule="auto"/>
    </w:pPr>
    <w:rPr>
      <w:rFonts w:ascii="Times New Roman" w:eastAsia="PMingLiU" w:hAnsi="Times New Roman" w:cs="Times New Roman"/>
      <w:sz w:val="24"/>
      <w:szCs w:val="24"/>
      <w:lang w:eastAsia="ru-RU"/>
    </w:rPr>
  </w:style>
  <w:style w:type="character" w:customStyle="1" w:styleId="affffffff8">
    <w:name w:val="Заголовок записки Знак"/>
    <w:basedOn w:val="a2"/>
    <w:link w:val="affffffff7"/>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2"/>
    <w:rsid w:val="0017312A"/>
  </w:style>
  <w:style w:type="paragraph" w:customStyle="1" w:styleId="2ff1">
    <w:name w:val="Основной текст2"/>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9">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a">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b">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c">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d">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e">
    <w:name w:val="Дисертация"/>
    <w:basedOn w:val="a1"/>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1"/>
    <w:rsid w:val="00E06C69"/>
    <w:pPr>
      <w:spacing w:after="200" w:line="276" w:lineRule="auto"/>
      <w:ind w:left="720"/>
    </w:pPr>
    <w:rPr>
      <w:rFonts w:ascii="Calibri" w:eastAsia="Times New Roman" w:hAnsi="Calibri" w:cs="Times New Roman"/>
      <w:lang w:eastAsia="ru-RU"/>
    </w:rPr>
  </w:style>
  <w:style w:type="paragraph" w:customStyle="1" w:styleId="afffffffff">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0">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1">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2">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3">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4f">
    <w:name w:val="Обычный4"/>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6">
    <w:name w:val="Стиль1 Знак Знак Знак Знак"/>
    <w:basedOn w:val="afffd"/>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2"/>
    <w:rsid w:val="003C2905"/>
    <w:rPr>
      <w:sz w:val="28"/>
      <w:szCs w:val="28"/>
      <w:lang w:val="en-GB"/>
    </w:rPr>
  </w:style>
  <w:style w:type="character" w:customStyle="1" w:styleId="afffffffff4">
    <w:name w:val="Символ сноски"/>
    <w:basedOn w:val="a2"/>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5">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6">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7">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b">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1ffc">
    <w:name w:val="Обычный (веб)1"/>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8">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9">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a">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b">
    <w:name w:val="Стиль Основной текст + полужирный"/>
    <w:basedOn w:val="a6"/>
    <w:link w:val="a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c">
    <w:name w:val="Стиль Основной текст + полужирный Знак"/>
    <w:basedOn w:val="a7"/>
    <w:link w:val="a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6"/>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7"/>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d">
    <w:name w:val="Основной"/>
    <w:basedOn w:val="a1"/>
    <w:link w:val="a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e">
    <w:name w:val="Основной Знак"/>
    <w:basedOn w:val="a2"/>
    <w:link w:val="a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
    <w:name w:val="Список определений"/>
    <w:basedOn w:val="3c"/>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1"/>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rsid w:val="00C80C6A"/>
    <w:rPr>
      <w:rFonts w:ascii="Times New Roman" w:hAnsi="Times New Roman" w:cs="Times New Roman"/>
      <w:b/>
      <w:bCs/>
      <w:sz w:val="18"/>
      <w:szCs w:val="18"/>
    </w:rPr>
  </w:style>
  <w:style w:type="character" w:customStyle="1" w:styleId="FontStyle12">
    <w:name w:val="Font Style12"/>
    <w:basedOn w:val="a2"/>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1"/>
    <w:next w:val="a1"/>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2"/>
    <w:rsid w:val="006E009B"/>
  </w:style>
  <w:style w:type="character" w:customStyle="1" w:styleId="ja50-ce-sup">
    <w:name w:val="ja50-ce-sup"/>
    <w:basedOn w:val="a2"/>
    <w:rsid w:val="006E009B"/>
  </w:style>
  <w:style w:type="character" w:customStyle="1" w:styleId="ja50-header">
    <w:name w:val="ja50-header"/>
    <w:basedOn w:val="a2"/>
    <w:rsid w:val="006E009B"/>
  </w:style>
  <w:style w:type="character" w:customStyle="1" w:styleId="textbold">
    <w:name w:val="text_bold"/>
    <w:basedOn w:val="a2"/>
    <w:rsid w:val="006E009B"/>
  </w:style>
  <w:style w:type="character" w:customStyle="1" w:styleId="qualifications">
    <w:name w:val="qualifications"/>
    <w:basedOn w:val="a2"/>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1"/>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2"/>
    <w:rsid w:val="00882881"/>
  </w:style>
  <w:style w:type="paragraph" w:customStyle="1" w:styleId="BodyTextIndent21">
    <w:name w:val="Body Text Indent 21"/>
    <w:basedOn w:val="a1"/>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1"/>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1"/>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1"/>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1"/>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2"/>
    <w:rsid w:val="00CB3F9C"/>
    <w:rPr>
      <w:rFonts w:ascii="Times New Roman" w:hAnsi="Times New Roman" w:cs="Times New Roman"/>
      <w:i/>
      <w:iCs/>
      <w:spacing w:val="-15"/>
      <w:sz w:val="24"/>
      <w:szCs w:val="24"/>
    </w:rPr>
  </w:style>
  <w:style w:type="character" w:customStyle="1" w:styleId="rvts19">
    <w:name w:val="rvts19"/>
    <w:basedOn w:val="a2"/>
    <w:rsid w:val="00CB3F9C"/>
    <w:rPr>
      <w:rFonts w:ascii="Times New Roman" w:hAnsi="Times New Roman" w:cs="Times New Roman"/>
      <w:i/>
      <w:iCs/>
      <w:sz w:val="24"/>
      <w:szCs w:val="24"/>
    </w:rPr>
  </w:style>
  <w:style w:type="paragraph" w:customStyle="1" w:styleId="caaieiaie2">
    <w:name w:val="caaieiaie 2"/>
    <w:basedOn w:val="a1"/>
    <w:next w:val="a1"/>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1"/>
    <w:next w:val="a1"/>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1">
    <w:name w:val="Основной текст Знак Знак"/>
    <w:basedOn w:val="a2"/>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2"/>
    <w:rsid w:val="00DF61A7"/>
    <w:rPr>
      <w:rFonts w:ascii="Tahoma" w:hAnsi="Tahoma" w:cs="Tahoma" w:hint="default"/>
      <w:b/>
      <w:bCs/>
      <w:color w:val="1B2E51"/>
      <w:sz w:val="17"/>
      <w:szCs w:val="17"/>
    </w:rPr>
  </w:style>
  <w:style w:type="character" w:customStyle="1" w:styleId="affff9">
    <w:name w:val="Маркированный список Знак"/>
    <w:basedOn w:val="a2"/>
    <w:link w:val="affff8"/>
    <w:rsid w:val="00FE7893"/>
    <w:rPr>
      <w:rFonts w:ascii="Times New Roman" w:eastAsia="Times New Roman" w:hAnsi="Times New Roman" w:cs="Times New Roman"/>
      <w:sz w:val="28"/>
      <w:szCs w:val="28"/>
      <w:lang w:eastAsia="ru-RU"/>
    </w:rPr>
  </w:style>
  <w:style w:type="character" w:customStyle="1" w:styleId="nlmxref-aff">
    <w:name w:val="nlm_xref-aff"/>
    <w:basedOn w:val="a2"/>
    <w:rsid w:val="00FE7893"/>
  </w:style>
  <w:style w:type="paragraph" w:customStyle="1" w:styleId="affffffffff2">
    <w:name w:val="заг раздела"/>
    <w:basedOn w:val="a1"/>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3">
    <w:name w:val="текст дис Знак"/>
    <w:basedOn w:val="a1"/>
    <w:link w:val="a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5">
    <w:name w:val="текст табл"/>
    <w:basedOn w:val="a1"/>
    <w:next w:val="a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4">
    <w:name w:val="текст дис Знак Знак"/>
    <w:basedOn w:val="a2"/>
    <w:link w:val="a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6">
    <w:name w:val="текст дис"/>
    <w:basedOn w:val="a1"/>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7">
    <w:name w:val="заг подраздела Знак"/>
    <w:basedOn w:val="a1"/>
    <w:next w:val="affffffffff3"/>
    <w:link w:val="a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8">
    <w:name w:val="заг подраздела Знак Знак"/>
    <w:basedOn w:val="a2"/>
    <w:link w:val="affffffffff7"/>
    <w:rsid w:val="00890C7A"/>
    <w:rPr>
      <w:rFonts w:ascii="Times New Roman" w:eastAsia="Times New Roman" w:hAnsi="Times New Roman" w:cs="Times New Roman"/>
      <w:b/>
      <w:color w:val="000000"/>
      <w:sz w:val="28"/>
      <w:szCs w:val="28"/>
      <w:lang w:val="uk-UA" w:eastAsia="ru-RU"/>
    </w:rPr>
  </w:style>
  <w:style w:type="paragraph" w:customStyle="1" w:styleId="affffffffff9">
    <w:name w:val="таблица"/>
    <w:basedOn w:val="affffffffff3"/>
    <w:rsid w:val="00890C7A"/>
    <w:pPr>
      <w:jc w:val="right"/>
    </w:pPr>
  </w:style>
  <w:style w:type="paragraph" w:customStyle="1" w:styleId="affffffffffa">
    <w:name w:val="подпись к рис Знак"/>
    <w:basedOn w:val="a1"/>
    <w:next w:val="affffffffff3"/>
    <w:link w:val="a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c">
    <w:name w:val="Стиль подпись к рис + полужирный Знак"/>
    <w:basedOn w:val="affffffffffa"/>
    <w:link w:val="affffffffffd"/>
    <w:rsid w:val="00890C7A"/>
    <w:pPr>
      <w:spacing w:after="120"/>
    </w:pPr>
    <w:rPr>
      <w:bCs/>
    </w:rPr>
  </w:style>
  <w:style w:type="character" w:customStyle="1" w:styleId="affffffffffb">
    <w:name w:val="подпись к рис Знак Знак"/>
    <w:basedOn w:val="a2"/>
    <w:link w:val="affffffffffa"/>
    <w:rsid w:val="00890C7A"/>
    <w:rPr>
      <w:rFonts w:ascii="Times New Roman" w:eastAsia="Times New Roman" w:hAnsi="Times New Roman" w:cs="Times New Roman"/>
      <w:color w:val="000000"/>
      <w:sz w:val="28"/>
      <w:szCs w:val="28"/>
      <w:lang w:val="uk-UA" w:eastAsia="ru-RU"/>
    </w:rPr>
  </w:style>
  <w:style w:type="character" w:customStyle="1" w:styleId="affffffffffd">
    <w:name w:val="Стиль подпись к рис + полужирный Знак Знак"/>
    <w:basedOn w:val="affffffffffb"/>
    <w:link w:val="affffffffffc"/>
    <w:rsid w:val="00890C7A"/>
    <w:rPr>
      <w:rFonts w:ascii="Times New Roman" w:eastAsia="Times New Roman" w:hAnsi="Times New Roman" w:cs="Times New Roman"/>
      <w:bCs/>
      <w:color w:val="000000"/>
      <w:sz w:val="28"/>
      <w:szCs w:val="28"/>
      <w:lang w:val="uk-UA" w:eastAsia="ru-RU"/>
    </w:rPr>
  </w:style>
  <w:style w:type="paragraph" w:customStyle="1" w:styleId="affffffffffe">
    <w:name w:val="название табл"/>
    <w:basedOn w:val="affffffffff3"/>
    <w:next w:val="affffffffff5"/>
    <w:rsid w:val="00890C7A"/>
    <w:pPr>
      <w:ind w:firstLine="0"/>
      <w:jc w:val="center"/>
    </w:pPr>
    <w:rPr>
      <w:b/>
    </w:rPr>
  </w:style>
  <w:style w:type="paragraph" w:customStyle="1" w:styleId="afffffffffff">
    <w:name w:val="М Абзац текста"/>
    <w:basedOn w:val="a1"/>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0">
    <w:name w:val="подпись к рис"/>
    <w:basedOn w:val="a1"/>
    <w:next w:val="a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1"/>
    <w:next w:val="a6"/>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1"/>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1"/>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6"/>
    <w:rsid w:val="00F324BA"/>
    <w:rPr>
      <w:rFonts w:ascii="Times New Roman" w:eastAsia="Times New Roman" w:hAnsi="Times New Roman" w:cs="Times New Roman"/>
      <w:szCs w:val="28"/>
    </w:rPr>
  </w:style>
  <w:style w:type="paragraph" w:customStyle="1" w:styleId="afffffffffff1">
    <w:name w:val="Підпис"/>
    <w:basedOn w:val="a1"/>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2">
    <w:name w:val="Центрированный текст"/>
    <w:basedOn w:val="a1"/>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2"/>
    <w:rsid w:val="00E01228"/>
    <w:rPr>
      <w:rFonts w:ascii="Times New Roman" w:eastAsia="Times New Roman" w:hAnsi="Times New Roman" w:cs="Times New Roman"/>
      <w:sz w:val="28"/>
      <w:szCs w:val="24"/>
      <w:lang w:eastAsia="ru-RU"/>
    </w:rPr>
  </w:style>
  <w:style w:type="character" w:customStyle="1" w:styleId="5c">
    <w:name w:val="Знак5 Знак Знак"/>
    <w:basedOn w:val="a2"/>
    <w:rsid w:val="00E01228"/>
    <w:rPr>
      <w:rFonts w:ascii="Times New Roman" w:eastAsia="Times New Roman" w:hAnsi="Times New Roman" w:cs="Times New Roman"/>
      <w:sz w:val="28"/>
      <w:szCs w:val="24"/>
      <w:lang w:eastAsia="ru-RU"/>
    </w:rPr>
  </w:style>
  <w:style w:type="character" w:customStyle="1" w:styleId="2ff9">
    <w:name w:val="Знак2 Знак Знак"/>
    <w:basedOn w:val="a2"/>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1"/>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4">
    <w:name w:val="Термин"/>
    <w:basedOn w:val="a1"/>
    <w:next w:val="a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5">
    <w:name w:val="Гост"/>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6">
    <w:name w:val="Ãîñò"/>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ГОСТ"/>
    <w:basedOn w:val="a1"/>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1"/>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1"/>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1"/>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1"/>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1"/>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9">
    <w:name w:val="заг_табл"/>
    <w:next w:val="a1"/>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1"/>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1"/>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1"/>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1"/>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1"/>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1"/>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1"/>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1"/>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2"/>
    <w:rsid w:val="00B675C5"/>
    <w:rPr>
      <w:rFonts w:ascii="Times New Roman" w:eastAsia="Times New Roman" w:hAnsi="Times New Roman"/>
      <w:b/>
      <w:bCs/>
      <w:sz w:val="28"/>
      <w:szCs w:val="24"/>
    </w:rPr>
  </w:style>
  <w:style w:type="paragraph" w:customStyle="1" w:styleId="afffffffffffa">
    <w:name w:val="дисер"/>
    <w:basedOn w:val="a1"/>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2"/>
    <w:rsid w:val="001A2F71"/>
    <w:rPr>
      <w:sz w:val="16"/>
      <w:szCs w:val="16"/>
    </w:rPr>
  </w:style>
  <w:style w:type="character" w:customStyle="1" w:styleId="mw-headline">
    <w:name w:val="mw-headline"/>
    <w:basedOn w:val="a2"/>
    <w:rsid w:val="001A2F71"/>
  </w:style>
  <w:style w:type="character" w:customStyle="1" w:styleId="editsection8">
    <w:name w:val="editsection8"/>
    <w:basedOn w:val="a2"/>
    <w:rsid w:val="001A2F71"/>
    <w:rPr>
      <w:b w:val="0"/>
      <w:bCs w:val="0"/>
      <w:sz w:val="18"/>
      <w:szCs w:val="18"/>
    </w:rPr>
  </w:style>
  <w:style w:type="character" w:customStyle="1" w:styleId="editsection9">
    <w:name w:val="editsection9"/>
    <w:basedOn w:val="a2"/>
    <w:rsid w:val="001A2F71"/>
    <w:rPr>
      <w:b w:val="0"/>
      <w:bCs w:val="0"/>
      <w:sz w:val="21"/>
      <w:szCs w:val="21"/>
    </w:rPr>
  </w:style>
  <w:style w:type="character" w:customStyle="1" w:styleId="editsection1">
    <w:name w:val="editsection1"/>
    <w:basedOn w:val="a2"/>
    <w:rsid w:val="001A2F71"/>
  </w:style>
  <w:style w:type="character" w:styleId="HTML5">
    <w:name w:val="HTML Sample"/>
    <w:basedOn w:val="a2"/>
    <w:uiPriority w:val="99"/>
    <w:unhideWhenUsed/>
    <w:rsid w:val="001A2F71"/>
    <w:rPr>
      <w:rFonts w:ascii="Courier New" w:eastAsia="Times New Roman" w:hAnsi="Courier New" w:cs="Courier New"/>
    </w:rPr>
  </w:style>
  <w:style w:type="paragraph" w:customStyle="1" w:styleId="ajus">
    <w:name w:val="ajus"/>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1"/>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1"/>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b">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2"/>
    <w:rsid w:val="003C70AE"/>
    <w:rPr>
      <w:rFonts w:ascii="Times New Roman" w:hAnsi="Times New Roman" w:cs="Times New Roman" w:hint="default"/>
      <w:sz w:val="24"/>
      <w:szCs w:val="24"/>
    </w:rPr>
  </w:style>
  <w:style w:type="paragraph" w:customStyle="1" w:styleId="rvps13">
    <w:name w:val="rvps13"/>
    <w:basedOn w:val="a1"/>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d">
    <w:name w:val="........ ....."/>
    <w:basedOn w:val="a1"/>
    <w:next w:val="a1"/>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2"/>
    <w:rsid w:val="003C70AE"/>
    <w:rPr>
      <w:rFonts w:ascii="Times New Roman" w:hAnsi="Times New Roman" w:cs="Times New Roman" w:hint="default"/>
      <w:color w:val="000000"/>
      <w:spacing w:val="-17"/>
      <w:sz w:val="24"/>
      <w:szCs w:val="24"/>
    </w:rPr>
  </w:style>
  <w:style w:type="character" w:customStyle="1" w:styleId="rvts29">
    <w:name w:val="rvts29"/>
    <w:basedOn w:val="a2"/>
    <w:rsid w:val="003C70AE"/>
    <w:rPr>
      <w:rFonts w:ascii="Times New Roman" w:hAnsi="Times New Roman" w:cs="Times New Roman" w:hint="default"/>
      <w:sz w:val="24"/>
      <w:szCs w:val="24"/>
    </w:rPr>
  </w:style>
  <w:style w:type="paragraph" w:customStyle="1" w:styleId="rvps3">
    <w:name w:val="rvps3"/>
    <w:basedOn w:val="a1"/>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1"/>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1"/>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1"/>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1"/>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1"/>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2"/>
    <w:rsid w:val="000E1D41"/>
    <w:rPr>
      <w:rFonts w:ascii="Times New Roman" w:hAnsi="Times New Roman" w:cs="Times New Roman"/>
      <w:i/>
      <w:iCs/>
      <w:color w:val="000000"/>
      <w:sz w:val="24"/>
      <w:szCs w:val="24"/>
    </w:rPr>
  </w:style>
  <w:style w:type="paragraph" w:customStyle="1" w:styleId="3f9">
    <w:name w:val="Абзац списка3"/>
    <w:basedOn w:val="a1"/>
    <w:rsid w:val="000E1D41"/>
    <w:pPr>
      <w:spacing w:after="200" w:line="276" w:lineRule="auto"/>
      <w:ind w:left="720"/>
      <w:contextualSpacing/>
    </w:pPr>
    <w:rPr>
      <w:rFonts w:ascii="Calibri" w:eastAsia="Times New Roman" w:hAnsi="Calibri" w:cs="Times New Roman"/>
    </w:rPr>
  </w:style>
  <w:style w:type="paragraph" w:customStyle="1" w:styleId="1fff0">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1"/>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1"/>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1"/>
    <w:rsid w:val="00B4703B"/>
    <w:pPr>
      <w:spacing w:after="0" w:line="240" w:lineRule="auto"/>
    </w:pPr>
    <w:rPr>
      <w:rFonts w:ascii="Arial" w:eastAsia="Times New Roman" w:hAnsi="Arial" w:cs="Arial"/>
      <w:sz w:val="24"/>
      <w:szCs w:val="24"/>
      <w:lang w:eastAsia="ru-RU"/>
    </w:rPr>
  </w:style>
  <w:style w:type="paragraph" w:customStyle="1" w:styleId="f110">
    <w:name w:val="f1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1"/>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1"/>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1"/>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1"/>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1"/>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1"/>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1"/>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1"/>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1"/>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1"/>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1"/>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1"/>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1"/>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1"/>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1"/>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1"/>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1"/>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2"/>
    <w:rsid w:val="00B4703B"/>
    <w:rPr>
      <w:rFonts w:ascii="Times New Roman" w:hAnsi="Times New Roman" w:cs="Times New Roman" w:hint="default"/>
      <w:b w:val="0"/>
      <w:bCs w:val="0"/>
      <w:i/>
      <w:iCs/>
    </w:rPr>
  </w:style>
  <w:style w:type="character" w:customStyle="1" w:styleId="f2101">
    <w:name w:val="f2101"/>
    <w:basedOn w:val="a2"/>
    <w:rsid w:val="00B4703B"/>
    <w:rPr>
      <w:rFonts w:ascii="Arial" w:hAnsi="Arial" w:cs="Arial" w:hint="default"/>
      <w:b w:val="0"/>
      <w:bCs w:val="0"/>
      <w:i/>
      <w:iCs/>
    </w:rPr>
  </w:style>
  <w:style w:type="character" w:customStyle="1" w:styleId="f0001">
    <w:name w:val="f0001"/>
    <w:basedOn w:val="a2"/>
    <w:rsid w:val="00B4703B"/>
    <w:rPr>
      <w:rFonts w:ascii="Arial" w:hAnsi="Arial" w:cs="Arial" w:hint="default"/>
      <w:b w:val="0"/>
      <w:bCs w:val="0"/>
      <w:i w:val="0"/>
      <w:iCs w:val="0"/>
    </w:rPr>
  </w:style>
  <w:style w:type="character" w:customStyle="1" w:styleId="f3001">
    <w:name w:val="f3001"/>
    <w:basedOn w:val="a2"/>
    <w:rsid w:val="00B4703B"/>
    <w:rPr>
      <w:rFonts w:ascii="Times New Roman" w:hAnsi="Times New Roman" w:cs="Times New Roman" w:hint="default"/>
      <w:b w:val="0"/>
      <w:bCs w:val="0"/>
      <w:i w:val="0"/>
      <w:iCs w:val="0"/>
    </w:rPr>
  </w:style>
  <w:style w:type="character" w:customStyle="1" w:styleId="f5011">
    <w:name w:val="f5011"/>
    <w:basedOn w:val="a2"/>
    <w:rsid w:val="00B4703B"/>
    <w:rPr>
      <w:rFonts w:ascii="Arial" w:hAnsi="Arial" w:cs="Arial" w:hint="default"/>
      <w:b/>
      <w:bCs/>
      <w:i w:val="0"/>
      <w:iCs w:val="0"/>
    </w:rPr>
  </w:style>
  <w:style w:type="paragraph" w:customStyle="1" w:styleId="head-orange">
    <w:name w:val="head-orange"/>
    <w:basedOn w:val="a1"/>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1"/>
    <w:rsid w:val="00B4703B"/>
    <w:pPr>
      <w:spacing w:after="0" w:line="240" w:lineRule="auto"/>
    </w:pPr>
    <w:rPr>
      <w:rFonts w:ascii="Arial" w:eastAsia="Times New Roman" w:hAnsi="Arial" w:cs="Arial"/>
      <w:sz w:val="24"/>
      <w:szCs w:val="24"/>
      <w:lang w:eastAsia="ru-RU"/>
    </w:rPr>
  </w:style>
  <w:style w:type="character" w:customStyle="1" w:styleId="f1001">
    <w:name w:val="f1001"/>
    <w:basedOn w:val="a2"/>
    <w:rsid w:val="00B4703B"/>
    <w:rPr>
      <w:rFonts w:ascii="Arial" w:hAnsi="Arial" w:cs="Arial" w:hint="default"/>
      <w:b w:val="0"/>
      <w:bCs w:val="0"/>
      <w:i w:val="0"/>
      <w:iCs w:val="0"/>
    </w:rPr>
  </w:style>
  <w:style w:type="paragraph" w:customStyle="1" w:styleId="f200">
    <w:name w:val="f200"/>
    <w:basedOn w:val="a1"/>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2"/>
    <w:rsid w:val="00B4703B"/>
    <w:rPr>
      <w:rFonts w:ascii="Arial" w:hAnsi="Arial" w:cs="Arial" w:hint="default"/>
      <w:b/>
      <w:bCs/>
      <w:i w:val="0"/>
      <w:iCs w:val="0"/>
    </w:rPr>
  </w:style>
  <w:style w:type="character" w:customStyle="1" w:styleId="f2001">
    <w:name w:val="f2001"/>
    <w:basedOn w:val="a2"/>
    <w:rsid w:val="00B4703B"/>
    <w:rPr>
      <w:rFonts w:ascii="Times New Roman" w:hAnsi="Times New Roman" w:cs="Times New Roman" w:hint="default"/>
      <w:b w:val="0"/>
      <w:bCs w:val="0"/>
      <w:i w:val="0"/>
      <w:iCs w:val="0"/>
    </w:rPr>
  </w:style>
  <w:style w:type="paragraph" w:customStyle="1" w:styleId="f201">
    <w:name w:val="f201"/>
    <w:basedOn w:val="a1"/>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2"/>
    <w:rsid w:val="00B4703B"/>
    <w:rPr>
      <w:rFonts w:ascii="Times New Roman" w:hAnsi="Times New Roman" w:cs="Times New Roman" w:hint="default"/>
      <w:b/>
      <w:bCs/>
      <w:i w:val="0"/>
      <w:iCs w:val="0"/>
    </w:rPr>
  </w:style>
  <w:style w:type="character" w:customStyle="1" w:styleId="f2011">
    <w:name w:val="f2011"/>
    <w:basedOn w:val="a2"/>
    <w:rsid w:val="00B4703B"/>
    <w:rPr>
      <w:rFonts w:ascii="Arial" w:hAnsi="Arial" w:cs="Arial" w:hint="default"/>
      <w:b/>
      <w:bCs/>
      <w:i w:val="0"/>
      <w:iCs w:val="0"/>
    </w:rPr>
  </w:style>
  <w:style w:type="character" w:customStyle="1" w:styleId="f1011">
    <w:name w:val="f1011"/>
    <w:basedOn w:val="a2"/>
    <w:rsid w:val="00B4703B"/>
    <w:rPr>
      <w:rFonts w:ascii="Arial" w:hAnsi="Arial" w:cs="Arial" w:hint="default"/>
      <w:b/>
      <w:bCs/>
      <w:i w:val="0"/>
      <w:iCs w:val="0"/>
    </w:rPr>
  </w:style>
  <w:style w:type="paragraph" w:customStyle="1" w:styleId="f301">
    <w:name w:val="f3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1"/>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1"/>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1"/>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2"/>
    <w:rsid w:val="00B4703B"/>
    <w:rPr>
      <w:rFonts w:ascii="Arial" w:hAnsi="Arial" w:cs="Arial" w:hint="default"/>
      <w:b w:val="0"/>
      <w:bCs w:val="0"/>
      <w:i/>
      <w:iCs/>
    </w:rPr>
  </w:style>
  <w:style w:type="character" w:customStyle="1" w:styleId="f4011">
    <w:name w:val="f4011"/>
    <w:basedOn w:val="a2"/>
    <w:rsid w:val="00B4703B"/>
    <w:rPr>
      <w:rFonts w:ascii="Arial" w:hAnsi="Arial" w:cs="Arial" w:hint="default"/>
      <w:b/>
      <w:bCs/>
      <w:i w:val="0"/>
      <w:iCs w:val="0"/>
    </w:rPr>
  </w:style>
  <w:style w:type="character" w:customStyle="1" w:styleId="f6111">
    <w:name w:val="f6111"/>
    <w:basedOn w:val="a2"/>
    <w:rsid w:val="00B4703B"/>
    <w:rPr>
      <w:rFonts w:ascii="Times New Roman" w:hAnsi="Times New Roman" w:cs="Times New Roman" w:hint="default"/>
      <w:b/>
      <w:bCs/>
      <w:i/>
      <w:iCs/>
    </w:rPr>
  </w:style>
  <w:style w:type="character" w:customStyle="1" w:styleId="f7111">
    <w:name w:val="f7111"/>
    <w:basedOn w:val="a2"/>
    <w:rsid w:val="00B4703B"/>
    <w:rPr>
      <w:rFonts w:ascii="Arial" w:hAnsi="Arial" w:cs="Arial" w:hint="default"/>
      <w:b/>
      <w:bCs/>
      <w:i/>
      <w:iCs/>
    </w:rPr>
  </w:style>
  <w:style w:type="character" w:customStyle="1" w:styleId="referencelink">
    <w:name w:val="referencelink"/>
    <w:basedOn w:val="a2"/>
    <w:rsid w:val="004F56B7"/>
  </w:style>
  <w:style w:type="paragraph" w:customStyle="1" w:styleId="afffffffffffe">
    <w:name w:val="Стиль дис.авт."/>
    <w:basedOn w:val="a1"/>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2"/>
    <w:rsid w:val="00F913D1"/>
    <w:rPr>
      <w:sz w:val="28"/>
      <w:szCs w:val="28"/>
    </w:rPr>
  </w:style>
  <w:style w:type="paragraph" w:customStyle="1" w:styleId="affffffffffff">
    <w:name w:val="Мой текст Знак Знак"/>
    <w:basedOn w:val="a1"/>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2"/>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1"/>
    <w:next w:val="a1"/>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2"/>
    <w:rsid w:val="006747D5"/>
    <w:rPr>
      <w:rFonts w:ascii="Courier New" w:hAnsi="Courier New"/>
      <w:sz w:val="20"/>
    </w:rPr>
  </w:style>
  <w:style w:type="character" w:customStyle="1" w:styleId="names">
    <w:name w:val="names"/>
    <w:basedOn w:val="a2"/>
    <w:rsid w:val="006747D5"/>
  </w:style>
  <w:style w:type="paragraph" w:customStyle="1" w:styleId="affffffffffff0">
    <w:name w:val="Нормальний текст"/>
    <w:basedOn w:val="a1"/>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2"/>
    <w:rsid w:val="00B31775"/>
  </w:style>
  <w:style w:type="character" w:customStyle="1" w:styleId="booktitle1">
    <w:name w:val="book_title1"/>
    <w:basedOn w:val="a2"/>
    <w:rsid w:val="00B31775"/>
    <w:rPr>
      <w:b/>
      <w:bCs/>
      <w:i/>
      <w:iCs/>
      <w:sz w:val="22"/>
      <w:szCs w:val="22"/>
    </w:rPr>
  </w:style>
  <w:style w:type="paragraph" w:customStyle="1" w:styleId="ques">
    <w:name w:val="#ques"/>
    <w:basedOn w:val="a1"/>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1">
    <w:name w:val="Нет списка1"/>
    <w:next w:val="a4"/>
    <w:semiHidden/>
    <w:rsid w:val="0079544F"/>
  </w:style>
  <w:style w:type="character" w:customStyle="1" w:styleId="h11">
    <w:name w:val="h11"/>
    <w:basedOn w:val="a2"/>
    <w:rsid w:val="0079544F"/>
    <w:rPr>
      <w:rFonts w:ascii="Arial" w:hAnsi="Arial" w:cs="Arial" w:hint="default"/>
      <w:b/>
      <w:bCs/>
      <w:strike w:val="0"/>
      <w:dstrike w:val="0"/>
      <w:color w:val="384869"/>
      <w:sz w:val="21"/>
      <w:szCs w:val="21"/>
      <w:u w:val="none"/>
      <w:effect w:val="none"/>
    </w:rPr>
  </w:style>
  <w:style w:type="paragraph" w:styleId="affffffffffff1">
    <w:name w:val="index heading"/>
    <w:basedOn w:val="a1"/>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2"/>
    <w:rsid w:val="0079544F"/>
    <w:rPr>
      <w:sz w:val="20"/>
      <w:szCs w:val="20"/>
    </w:rPr>
  </w:style>
  <w:style w:type="character" w:customStyle="1" w:styleId="fm-role1">
    <w:name w:val="fm-role1"/>
    <w:basedOn w:val="a2"/>
    <w:rsid w:val="0079544F"/>
    <w:rPr>
      <w:i/>
      <w:iCs/>
    </w:rPr>
  </w:style>
  <w:style w:type="paragraph" w:customStyle="1" w:styleId="Style6">
    <w:name w:val="Style6"/>
    <w:basedOn w:val="a1"/>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1"/>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1"/>
    <w:next w:val="a1"/>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1"/>
    <w:next w:val="a1"/>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1"/>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1"/>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1"/>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1"/>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1"/>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1"/>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2"/>
    <w:rsid w:val="006F380D"/>
    <w:rPr>
      <w:rFonts w:ascii="Arial" w:hAnsi="Arial"/>
      <w:i/>
      <w:spacing w:val="0"/>
      <w:sz w:val="20"/>
      <w:u w:val="single"/>
    </w:rPr>
  </w:style>
  <w:style w:type="paragraph" w:customStyle="1" w:styleId="affffffffffff2">
    <w:name w:val="Мышца"/>
    <w:basedOn w:val="a1"/>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1"/>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1"/>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2"/>
    <w:rsid w:val="00FB0B4A"/>
    <w:rPr>
      <w:rFonts w:ascii="Times New Roman" w:hAnsi="Times New Roman" w:cs="Times New Roman"/>
      <w:i/>
      <w:iCs/>
    </w:rPr>
  </w:style>
  <w:style w:type="character" w:customStyle="1" w:styleId="productrating">
    <w:name w:val="product_rating"/>
    <w:basedOn w:val="a2"/>
    <w:rsid w:val="0076613F"/>
  </w:style>
  <w:style w:type="paragraph" w:styleId="z-">
    <w:name w:val="HTML Top of Form"/>
    <w:basedOn w:val="a1"/>
    <w:next w:val="a1"/>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2"/>
    <w:link w:val="z-"/>
    <w:rsid w:val="0076613F"/>
    <w:rPr>
      <w:rFonts w:ascii="Arial" w:eastAsia="Times New Roman" w:hAnsi="Arial" w:cs="Arial"/>
      <w:vanish/>
      <w:sz w:val="16"/>
      <w:szCs w:val="16"/>
      <w:lang w:eastAsia="ru-RU"/>
    </w:rPr>
  </w:style>
  <w:style w:type="paragraph" w:styleId="z-1">
    <w:name w:val="HTML Bottom of Form"/>
    <w:basedOn w:val="a1"/>
    <w:next w:val="a1"/>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2"/>
    <w:link w:val="z-1"/>
    <w:rsid w:val="0076613F"/>
    <w:rPr>
      <w:rFonts w:ascii="Arial" w:eastAsia="Times New Roman" w:hAnsi="Arial" w:cs="Arial"/>
      <w:vanish/>
      <w:sz w:val="16"/>
      <w:szCs w:val="16"/>
      <w:lang w:eastAsia="ru-RU"/>
    </w:rPr>
  </w:style>
  <w:style w:type="character" w:customStyle="1" w:styleId="1fff2">
    <w:name w:val="Верхний колонтитул Знак1"/>
    <w:basedOn w:val="a2"/>
    <w:semiHidden/>
    <w:rsid w:val="00080F11"/>
    <w:rPr>
      <w:rFonts w:ascii="Times New Roman" w:eastAsia="Times New Roman" w:hAnsi="Times New Roman"/>
    </w:rPr>
  </w:style>
  <w:style w:type="character" w:customStyle="1" w:styleId="1fff3">
    <w:name w:val="Нижний колонтитул Знак1"/>
    <w:basedOn w:val="a2"/>
    <w:semiHidden/>
    <w:rsid w:val="00080F11"/>
    <w:rPr>
      <w:rFonts w:ascii="Times New Roman" w:eastAsia="Times New Roman" w:hAnsi="Times New Roman"/>
    </w:rPr>
  </w:style>
  <w:style w:type="character" w:customStyle="1" w:styleId="1fff4">
    <w:name w:val="Основной текст с отступом Знак1"/>
    <w:basedOn w:val="a2"/>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1"/>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2"/>
    <w:rsid w:val="004C0FBC"/>
    <w:rPr>
      <w:sz w:val="17"/>
      <w:szCs w:val="17"/>
    </w:rPr>
  </w:style>
  <w:style w:type="character" w:customStyle="1" w:styleId="em3">
    <w:name w:val="em3"/>
    <w:basedOn w:val="a2"/>
    <w:rsid w:val="004C0FBC"/>
    <w:rPr>
      <w:b/>
      <w:bCs/>
      <w:color w:val="000080"/>
    </w:rPr>
  </w:style>
  <w:style w:type="paragraph" w:styleId="affffffffffff3">
    <w:name w:val="toa heading"/>
    <w:basedOn w:val="a1"/>
    <w:next w:val="a1"/>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1"/>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1"/>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2"/>
    <w:rsid w:val="004C0FBC"/>
    <w:rPr>
      <w:color w:val="000080"/>
      <w:sz w:val="18"/>
      <w:szCs w:val="18"/>
    </w:rPr>
  </w:style>
  <w:style w:type="paragraph" w:customStyle="1" w:styleId="litz">
    <w:name w:val="litz"/>
    <w:basedOn w:val="a1"/>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1"/>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1"/>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2"/>
    <w:rsid w:val="004C0FBC"/>
    <w:rPr>
      <w:color w:val="FF0000"/>
    </w:rPr>
  </w:style>
  <w:style w:type="character" w:customStyle="1" w:styleId="subnavlink1">
    <w:name w:val="subnavlink1"/>
    <w:basedOn w:val="a2"/>
    <w:rsid w:val="004C0FBC"/>
    <w:rPr>
      <w:rFonts w:ascii="Tahoma" w:hAnsi="Tahoma" w:cs="Tahoma" w:hint="default"/>
      <w:color w:val="663300"/>
      <w:sz w:val="18"/>
      <w:szCs w:val="18"/>
    </w:rPr>
  </w:style>
  <w:style w:type="paragraph" w:customStyle="1" w:styleId="contentsarticletitle">
    <w:name w:val="contents_article_title"/>
    <w:basedOn w:val="a1"/>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2"/>
    <w:rsid w:val="004C0FBC"/>
    <w:rPr>
      <w:b w:val="0"/>
      <w:bCs w:val="0"/>
      <w:sz w:val="18"/>
      <w:szCs w:val="18"/>
    </w:rPr>
  </w:style>
  <w:style w:type="character" w:customStyle="1" w:styleId="14">
    <w:name w:val="Цитата Знак1"/>
    <w:basedOn w:val="a2"/>
    <w:link w:val="afa"/>
    <w:rsid w:val="00851605"/>
    <w:rPr>
      <w:rFonts w:ascii="Times New Roman" w:eastAsia="Times New Roman" w:hAnsi="Times New Roman" w:cs="Times New Roman"/>
      <w:sz w:val="28"/>
      <w:szCs w:val="20"/>
      <w:lang w:val="uk-UA" w:eastAsia="ru-RU"/>
    </w:rPr>
  </w:style>
  <w:style w:type="paragraph" w:customStyle="1" w:styleId="08Body">
    <w:name w:val="08_Body"/>
    <w:basedOn w:val="a1"/>
    <w:next w:val="a1"/>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1"/>
    <w:next w:val="a1"/>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4">
    <w:name w:val="Цитата Знак"/>
    <w:basedOn w:val="a2"/>
    <w:rsid w:val="00851605"/>
    <w:rPr>
      <w:sz w:val="28"/>
      <w:lang w:val="uk-UA" w:eastAsia="ru-RU" w:bidi="ar-SA"/>
    </w:rPr>
  </w:style>
  <w:style w:type="character" w:customStyle="1" w:styleId="ped">
    <w:name w:val="ped"/>
    <w:basedOn w:val="a2"/>
    <w:rsid w:val="00851605"/>
  </w:style>
  <w:style w:type="character" w:customStyle="1" w:styleId="wbr">
    <w:name w:val="wbr"/>
    <w:basedOn w:val="a2"/>
    <w:rsid w:val="00851605"/>
  </w:style>
  <w:style w:type="character" w:customStyle="1" w:styleId="nlmarticle-title">
    <w:name w:val="nlm_article-title"/>
    <w:basedOn w:val="a2"/>
    <w:rsid w:val="00851605"/>
  </w:style>
  <w:style w:type="character" w:customStyle="1" w:styleId="citationsource-journal">
    <w:name w:val="citation_source-journal"/>
    <w:basedOn w:val="a2"/>
    <w:rsid w:val="00851605"/>
  </w:style>
  <w:style w:type="character" w:customStyle="1" w:styleId="nlmfpage">
    <w:name w:val="nlm_fpage"/>
    <w:basedOn w:val="a2"/>
    <w:rsid w:val="00851605"/>
  </w:style>
  <w:style w:type="character" w:customStyle="1" w:styleId="nlmlpage">
    <w:name w:val="nlm_lpage"/>
    <w:basedOn w:val="a2"/>
    <w:rsid w:val="00851605"/>
  </w:style>
  <w:style w:type="character" w:customStyle="1" w:styleId="nlmyear">
    <w:name w:val="nlm_year"/>
    <w:basedOn w:val="a2"/>
    <w:rsid w:val="00851605"/>
  </w:style>
  <w:style w:type="character" w:customStyle="1" w:styleId="spi">
    <w:name w:val="spi"/>
    <w:basedOn w:val="a2"/>
    <w:rsid w:val="00851605"/>
  </w:style>
  <w:style w:type="character" w:customStyle="1" w:styleId="searchterm0">
    <w:name w:val="searchterm0"/>
    <w:basedOn w:val="a2"/>
    <w:rsid w:val="00851605"/>
  </w:style>
  <w:style w:type="paragraph" w:customStyle="1" w:styleId="Style11">
    <w:name w:val="Style 1"/>
    <w:basedOn w:val="a1"/>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1"/>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1"/>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7">
    <w:name w:val="Знак Знак Знак Знак Знак Знак Знак Знак"/>
    <w:basedOn w:val="a1"/>
    <w:rsid w:val="006C6BF0"/>
    <w:pPr>
      <w:spacing w:after="0" w:line="240" w:lineRule="auto"/>
    </w:pPr>
    <w:rPr>
      <w:rFonts w:ascii="Verdana" w:eastAsia="Times New Roman" w:hAnsi="Verdana" w:cs="Verdana"/>
      <w:sz w:val="20"/>
      <w:szCs w:val="20"/>
      <w:lang w:val="en-US"/>
    </w:rPr>
  </w:style>
  <w:style w:type="paragraph" w:customStyle="1" w:styleId="affffffffffff8">
    <w:name w:val="Знак Знак Знак Знак Знак Знак"/>
    <w:basedOn w:val="a1"/>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2"/>
    <w:rsid w:val="006E5C4E"/>
  </w:style>
  <w:style w:type="paragraph" w:customStyle="1" w:styleId="04">
    <w:name w:val="04"/>
    <w:basedOn w:val="a1"/>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9">
    <w:name w:val="дисерт"/>
    <w:basedOn w:val="a1"/>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1"/>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1"/>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1"/>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2"/>
    <w:rsid w:val="008305DD"/>
  </w:style>
  <w:style w:type="paragraph" w:customStyle="1" w:styleId="affffffffffffa">
    <w:name w:val="текст примечания"/>
    <w:basedOn w:val="17"/>
    <w:rsid w:val="00B11673"/>
    <w:pPr>
      <w:widowControl/>
      <w:spacing w:line="240" w:lineRule="auto"/>
      <w:ind w:firstLine="0"/>
      <w:jc w:val="left"/>
    </w:pPr>
    <w:rPr>
      <w:rFonts w:ascii="Times New Roman" w:hAnsi="Times New Roman"/>
      <w:snapToGrid/>
    </w:rPr>
  </w:style>
  <w:style w:type="paragraph" w:customStyle="1" w:styleId="a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c">
    <w:name w:val="Диссерт_ текст Знак"/>
    <w:basedOn w:val="a1"/>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2"/>
    <w:rsid w:val="00DA7FC4"/>
  </w:style>
  <w:style w:type="character" w:customStyle="1" w:styleId="fundquote">
    <w:name w:val="fundquote"/>
    <w:basedOn w:val="a2"/>
    <w:rsid w:val="00332A3A"/>
  </w:style>
  <w:style w:type="character" w:customStyle="1" w:styleId="sitenoticetoggle">
    <w:name w:val="sitenoticetoggle"/>
    <w:basedOn w:val="a2"/>
    <w:rsid w:val="00332A3A"/>
  </w:style>
  <w:style w:type="character" w:customStyle="1" w:styleId="fileinfo">
    <w:name w:val="fileinfo"/>
    <w:basedOn w:val="a2"/>
    <w:rsid w:val="00332A3A"/>
  </w:style>
  <w:style w:type="character" w:customStyle="1" w:styleId="editsection">
    <w:name w:val="editsection"/>
    <w:basedOn w:val="a2"/>
    <w:rsid w:val="00332A3A"/>
  </w:style>
  <w:style w:type="character" w:customStyle="1" w:styleId="divider">
    <w:name w:val="divider"/>
    <w:basedOn w:val="a2"/>
    <w:rsid w:val="00332A3A"/>
  </w:style>
  <w:style w:type="character" w:customStyle="1" w:styleId="i1">
    <w:name w:val="i1"/>
    <w:basedOn w:val="a2"/>
    <w:rsid w:val="00332A3A"/>
    <w:rPr>
      <w:i/>
      <w:iCs/>
    </w:rPr>
  </w:style>
  <w:style w:type="paragraph" w:customStyle="1" w:styleId="contentboxopenaccesstitle">
    <w:name w:val="content_box_openaccess_title"/>
    <w:basedOn w:val="a1"/>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1"/>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1"/>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1"/>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1"/>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1"/>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2"/>
    <w:rsid w:val="00332A3A"/>
    <w:rPr>
      <w:color w:val="000066"/>
      <w:u w:val="single"/>
    </w:rPr>
  </w:style>
  <w:style w:type="paragraph" w:customStyle="1" w:styleId="fm-author">
    <w:name w:val="fm-author"/>
    <w:basedOn w:val="a1"/>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2"/>
    <w:rsid w:val="00332A3A"/>
  </w:style>
  <w:style w:type="character" w:customStyle="1" w:styleId="small1">
    <w:name w:val="small1"/>
    <w:basedOn w:val="a2"/>
    <w:rsid w:val="00332A3A"/>
    <w:rPr>
      <w:rFonts w:ascii="Verdana" w:hAnsi="Verdana" w:cs="Verdana"/>
      <w:color w:val="000000"/>
      <w:sz w:val="15"/>
      <w:szCs w:val="15"/>
    </w:rPr>
  </w:style>
  <w:style w:type="character" w:customStyle="1" w:styleId="h1black1">
    <w:name w:val="h1black1"/>
    <w:basedOn w:val="a2"/>
    <w:rsid w:val="00332A3A"/>
    <w:rPr>
      <w:rFonts w:ascii="Verdana" w:hAnsi="Verdana" w:cs="Verdana"/>
      <w:b/>
      <w:bCs/>
      <w:color w:val="000000"/>
      <w:sz w:val="27"/>
      <w:szCs w:val="27"/>
      <w:u w:val="none"/>
      <w:effect w:val="none"/>
    </w:rPr>
  </w:style>
  <w:style w:type="character" w:customStyle="1" w:styleId="bodyblack1">
    <w:name w:val="bodyblack1"/>
    <w:basedOn w:val="a2"/>
    <w:rsid w:val="00332A3A"/>
    <w:rPr>
      <w:rFonts w:ascii="Verdana" w:hAnsi="Verdana" w:cs="Verdana"/>
      <w:color w:val="000000"/>
      <w:sz w:val="20"/>
      <w:szCs w:val="20"/>
    </w:rPr>
  </w:style>
  <w:style w:type="paragraph" w:customStyle="1" w:styleId="bibliomixed">
    <w:name w:val="bibliomixed"/>
    <w:basedOn w:val="a1"/>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1"/>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1"/>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1"/>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1"/>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2"/>
    <w:rsid w:val="00332A3A"/>
    <w:rPr>
      <w:rFonts w:ascii="Verdana" w:hAnsi="Verdana" w:cs="Verdana"/>
      <w:color w:val="000000"/>
      <w:sz w:val="30"/>
      <w:szCs w:val="30"/>
    </w:rPr>
  </w:style>
  <w:style w:type="character" w:customStyle="1" w:styleId="xauthor1">
    <w:name w:val="xauthor1"/>
    <w:basedOn w:val="a2"/>
    <w:rsid w:val="00332A3A"/>
    <w:rPr>
      <w:rFonts w:ascii="Verdana" w:hAnsi="Verdana" w:cs="Verdana"/>
      <w:b/>
      <w:bCs/>
      <w:sz w:val="18"/>
      <w:szCs w:val="18"/>
    </w:rPr>
  </w:style>
  <w:style w:type="character" w:customStyle="1" w:styleId="softsubbhead1">
    <w:name w:val="softsubbhead1"/>
    <w:basedOn w:val="a2"/>
    <w:rsid w:val="00332A3A"/>
    <w:rPr>
      <w:rFonts w:ascii="Verdana" w:hAnsi="Verdana" w:cs="Verdana"/>
      <w:sz w:val="23"/>
      <w:szCs w:val="23"/>
    </w:rPr>
  </w:style>
  <w:style w:type="character" w:customStyle="1" w:styleId="subhead1">
    <w:name w:val="subhead1"/>
    <w:basedOn w:val="a2"/>
    <w:rsid w:val="00332A3A"/>
    <w:rPr>
      <w:rFonts w:ascii="Verdana" w:hAnsi="Verdana" w:cs="Verdana"/>
      <w:b/>
      <w:bCs/>
      <w:sz w:val="24"/>
      <w:szCs w:val="24"/>
    </w:rPr>
  </w:style>
  <w:style w:type="paragraph" w:customStyle="1" w:styleId="xfull">
    <w:name w:val="xfull"/>
    <w:basedOn w:val="a1"/>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2"/>
    <w:rsid w:val="00332A3A"/>
    <w:rPr>
      <w:rFonts w:ascii="Verdana" w:hAnsi="Verdana" w:cs="Verdana"/>
      <w:b/>
      <w:bCs/>
      <w:sz w:val="23"/>
      <w:szCs w:val="23"/>
    </w:rPr>
  </w:style>
  <w:style w:type="character" w:customStyle="1" w:styleId="entity1">
    <w:name w:val="entity1"/>
    <w:basedOn w:val="a2"/>
    <w:rsid w:val="00332A3A"/>
    <w:rPr>
      <w:rFonts w:ascii="Verdana" w:hAnsi="Verdana" w:cs="Verdana"/>
      <w:sz w:val="20"/>
      <w:szCs w:val="20"/>
    </w:rPr>
  </w:style>
  <w:style w:type="paragraph" w:styleId="affffffffffffd">
    <w:name w:val="Signature"/>
    <w:basedOn w:val="a1"/>
    <w:link w:val="a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e">
    <w:name w:val="Подпись Знак"/>
    <w:basedOn w:val="a2"/>
    <w:link w:val="affffffffffffd"/>
    <w:rsid w:val="00332A3A"/>
    <w:rPr>
      <w:rFonts w:ascii="1251 Times" w:eastAsia="Times New Roman" w:hAnsi="1251 Times" w:cs="1251 Times"/>
      <w:sz w:val="17"/>
      <w:szCs w:val="17"/>
      <w:lang w:val="uk-UA" w:eastAsia="ru-RU"/>
    </w:rPr>
  </w:style>
  <w:style w:type="paragraph" w:customStyle="1" w:styleId="660">
    <w:name w:val="Заголовок 66"/>
    <w:basedOn w:val="a1"/>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2"/>
    <w:rsid w:val="00332A3A"/>
    <w:rPr>
      <w:color w:val="auto"/>
      <w:u w:val="single"/>
      <w:effect w:val="none"/>
    </w:rPr>
  </w:style>
  <w:style w:type="character" w:customStyle="1" w:styleId="351">
    <w:name w:val="Гиперссылка35"/>
    <w:basedOn w:val="a2"/>
    <w:rsid w:val="00332A3A"/>
    <w:rPr>
      <w:color w:val="auto"/>
      <w:u w:val="single"/>
      <w:effect w:val="none"/>
    </w:rPr>
  </w:style>
  <w:style w:type="character" w:customStyle="1" w:styleId="361">
    <w:name w:val="Гиперссылка36"/>
    <w:basedOn w:val="a2"/>
    <w:rsid w:val="00332A3A"/>
    <w:rPr>
      <w:color w:val="auto"/>
      <w:u w:val="single"/>
      <w:effect w:val="none"/>
    </w:rPr>
  </w:style>
  <w:style w:type="paragraph" w:customStyle="1" w:styleId="bold">
    <w:name w:val="bold"/>
    <w:basedOn w:val="a1"/>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1"/>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1"/>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1"/>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1"/>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2"/>
    <w:rsid w:val="00332A3A"/>
    <w:rPr>
      <w:b/>
      <w:bCs/>
      <w:sz w:val="18"/>
      <w:szCs w:val="18"/>
    </w:rPr>
  </w:style>
  <w:style w:type="character" w:customStyle="1" w:styleId="cssauthor">
    <w:name w:val="css_author"/>
    <w:basedOn w:val="a2"/>
    <w:rsid w:val="00332A3A"/>
    <w:rPr>
      <w:color w:val="800000"/>
    </w:rPr>
  </w:style>
  <w:style w:type="paragraph" w:customStyle="1" w:styleId="afffffffffffff">
    <w:name w:val="+ маленький"/>
    <w:basedOn w:val="a1"/>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2"/>
    <w:rsid w:val="00332A3A"/>
  </w:style>
  <w:style w:type="paragraph" w:customStyle="1" w:styleId="a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2"/>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Normal0">
    <w:name w:val="Normal"/>
    <w:rsid w:val="00881138"/>
    <w:pPr>
      <w:spacing w:after="0" w:line="240" w:lineRule="auto"/>
    </w:pPr>
    <w:rPr>
      <w:rFonts w:ascii="Times New Roman" w:eastAsia="MS Mincho" w:hAnsi="Times New Roman" w:cs="Times New Roman"/>
      <w:sz w:val="24"/>
      <w:szCs w:val="20"/>
      <w:lang w:eastAsia="ru-RU"/>
    </w:rPr>
  </w:style>
  <w:style w:type="character" w:customStyle="1" w:styleId="Hyperlink">
    <w:name w:val="Hyperlink"/>
    <w:rsid w:val="008811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lib.bioinfo.pl/auth:Liu,Y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ydisser.com/search.html" TargetMode="External"/><Relationship Id="rId12" Type="http://schemas.openxmlformats.org/officeDocument/2006/relationships/hyperlink" Target="http://lib.bioinfo.pl/auth:Rom,W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ydisser.com/search.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bioinfo.pl/auth:Condos,R" TargetMode="External"/><Relationship Id="rId5" Type="http://schemas.openxmlformats.org/officeDocument/2006/relationships/footnotes" Target="footnotes.xml"/><Relationship Id="rId15" Type="http://schemas.openxmlformats.org/officeDocument/2006/relationships/hyperlink" Target="http://www.sciencedirect.com/science?_ob=ArticleURL&amp;_udi=B6TFR-4BY9TPG-7&amp;_user=10&amp;_coverDate=04%2F10%2F1995&amp;_alid=739966187&amp;_rdoc=36&amp;_fmt=high&amp;_orig=search&amp;_cdi=5233&amp;_st=13&amp;_docanchor=&amp;view=c&amp;_ct=39&amp;_acct=C000050221&amp;_version=1&amp;_urlVersion=0&amp;_us%20" TargetMode="External"/><Relationship Id="rId10" Type="http://schemas.openxmlformats.org/officeDocument/2006/relationships/hyperlink" Target="http://lib.bioinfo.pl/auth:Condos,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_________Microsoft_Word_97_20031.doc"/><Relationship Id="rId14" Type="http://schemas.openxmlformats.org/officeDocument/2006/relationships/hyperlink" Target="http://www.ncbi.nlm.nih.gov/sites/entrez?Db=pubmed&amp;Cmd=Search&amp;Term=%22Schluger%20NW%22%5BAuthor%5D&amp;itool=EntrezSystem2.PEntrez.Pubmed.Pubmed_ResultsPanel.Pubmed_DiscoveryPanel.Pubmed_RVAbstractPlu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774</TotalTime>
  <Pages>40</Pages>
  <Words>8689</Words>
  <Characters>49530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404</cp:revision>
  <dcterms:created xsi:type="dcterms:W3CDTF">2015-05-26T12:20:00Z</dcterms:created>
  <dcterms:modified xsi:type="dcterms:W3CDTF">2015-05-28T09:39:00Z</dcterms:modified>
</cp:coreProperties>
</file>