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D416" w14:textId="2A61C93E" w:rsidR="00276F05" w:rsidRDefault="001066F5" w:rsidP="001066F5">
      <w:pPr>
        <w:rPr>
          <w:rFonts w:ascii="Verdana" w:hAnsi="Verdana"/>
          <w:b/>
          <w:bCs/>
          <w:color w:val="000000"/>
          <w:shd w:val="clear" w:color="auto" w:fill="FFFFFF"/>
        </w:rPr>
      </w:pPr>
      <w:r>
        <w:rPr>
          <w:rFonts w:ascii="Verdana" w:hAnsi="Verdana"/>
          <w:b/>
          <w:bCs/>
          <w:color w:val="000000"/>
          <w:shd w:val="clear" w:color="auto" w:fill="FFFFFF"/>
        </w:rPr>
        <w:t>Полішко Тетяна Валеріївна. Управління витратами підприємств залізничного транспорту: дис... канд. екон. наук: 08.02.03 / Харківський національний ун-т ім. В.Н.Каразіна.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66F5" w:rsidRPr="001066F5" w14:paraId="62446503" w14:textId="77777777" w:rsidTr="001066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66F5" w:rsidRPr="001066F5" w14:paraId="530D9627" w14:textId="77777777">
              <w:trPr>
                <w:tblCellSpacing w:w="0" w:type="dxa"/>
              </w:trPr>
              <w:tc>
                <w:tcPr>
                  <w:tcW w:w="0" w:type="auto"/>
                  <w:vAlign w:val="center"/>
                  <w:hideMark/>
                </w:tcPr>
                <w:p w14:paraId="0DB86952" w14:textId="77777777" w:rsidR="001066F5" w:rsidRPr="001066F5" w:rsidRDefault="001066F5" w:rsidP="001066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6F5">
                    <w:rPr>
                      <w:rFonts w:ascii="Times New Roman" w:eastAsia="Times New Roman" w:hAnsi="Times New Roman" w:cs="Times New Roman"/>
                      <w:sz w:val="24"/>
                      <w:szCs w:val="24"/>
                    </w:rPr>
                    <w:lastRenderedPageBreak/>
                    <w:t>Полішко Т.В. Управління витратами підприємств залізничного транспорту. - Рукопис.</w:t>
                  </w:r>
                </w:p>
                <w:p w14:paraId="76AD27F5" w14:textId="77777777" w:rsidR="001066F5" w:rsidRPr="001066F5" w:rsidRDefault="001066F5" w:rsidP="001066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6F5">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08.02.03 – організація управління, планування та регулювання економікою. – Харківський національний університет ім. В.Н. Каразіна, Харків, 2004.</w:t>
                  </w:r>
                </w:p>
                <w:p w14:paraId="6BE2D28B" w14:textId="77777777" w:rsidR="001066F5" w:rsidRPr="001066F5" w:rsidRDefault="001066F5" w:rsidP="001066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6F5">
                    <w:rPr>
                      <w:rFonts w:ascii="Times New Roman" w:eastAsia="Times New Roman" w:hAnsi="Times New Roman" w:cs="Times New Roman"/>
                      <w:sz w:val="24"/>
                      <w:szCs w:val="24"/>
                    </w:rPr>
                    <w:t>У дисертаційній роботі розглянуто теоретичні і практичні проблеми та шляхи удосконалення системи управління витратами підприємств залізничного транспорту. Проаналізовано витрати господарств Придніпровської і Одеської залізниць і визначено основні тенденції зміни витрат, виявлені закономірності впливу на них різноманітних чинників. Сформульовано пропозиції щодо удосконалення планування витрат. Розроблена методика оптимального розподілу накладних витрат. Запропонована класифікація витрат, що дозволяє здійснювати управління витратами.</w:t>
                  </w:r>
                </w:p>
                <w:p w14:paraId="77B4181A" w14:textId="77777777" w:rsidR="001066F5" w:rsidRPr="001066F5" w:rsidRDefault="001066F5" w:rsidP="001066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6F5">
                    <w:rPr>
                      <w:rFonts w:ascii="Times New Roman" w:eastAsia="Times New Roman" w:hAnsi="Times New Roman" w:cs="Times New Roman"/>
                      <w:sz w:val="24"/>
                      <w:szCs w:val="24"/>
                    </w:rPr>
                    <w:t>Проведений у роботі аналіз витрат виявив найбільш впливові на загальний рівень витрат господарства залізниць і фактори виробництва. Розраховані кореляційні рівняння для визначення оптимального рівня витрат. Ефективність управління витратами оцінюється співвідношенням розрахункового і фактичного рівня витрат.</w:t>
                  </w:r>
                </w:p>
              </w:tc>
            </w:tr>
          </w:tbl>
          <w:p w14:paraId="4B4647FC" w14:textId="77777777" w:rsidR="001066F5" w:rsidRPr="001066F5" w:rsidRDefault="001066F5" w:rsidP="001066F5">
            <w:pPr>
              <w:spacing w:after="0" w:line="240" w:lineRule="auto"/>
              <w:rPr>
                <w:rFonts w:ascii="Times New Roman" w:eastAsia="Times New Roman" w:hAnsi="Times New Roman" w:cs="Times New Roman"/>
                <w:sz w:val="24"/>
                <w:szCs w:val="24"/>
              </w:rPr>
            </w:pPr>
          </w:p>
        </w:tc>
      </w:tr>
      <w:tr w:rsidR="001066F5" w:rsidRPr="001066F5" w14:paraId="23DF41DC" w14:textId="77777777" w:rsidTr="001066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66F5" w:rsidRPr="001066F5" w14:paraId="121CE434" w14:textId="77777777">
              <w:trPr>
                <w:tblCellSpacing w:w="0" w:type="dxa"/>
              </w:trPr>
              <w:tc>
                <w:tcPr>
                  <w:tcW w:w="0" w:type="auto"/>
                  <w:vAlign w:val="center"/>
                  <w:hideMark/>
                </w:tcPr>
                <w:p w14:paraId="74E41574" w14:textId="77777777" w:rsidR="001066F5" w:rsidRPr="001066F5" w:rsidRDefault="001066F5" w:rsidP="001066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6F5">
                    <w:rPr>
                      <w:rFonts w:ascii="Times New Roman" w:eastAsia="Times New Roman" w:hAnsi="Times New Roman" w:cs="Times New Roman"/>
                      <w:sz w:val="24"/>
                      <w:szCs w:val="24"/>
                    </w:rPr>
                    <w:t>В сучасних умовах для забезпечення стійкої позиції залізничного транспорту н6а ринку перевезень необхідно удосконалення управління витратами, що включає як прийняття оптимальних рішень, так і моделювання використання ресурсного потенціалу суб’єкта господарювання, пошук резервів зниження витрат і шляхів їх реалізації. Це дасть можливість залізницям з успіхом конкурувати у ринковій системі господарювання.</w:t>
                  </w:r>
                </w:p>
                <w:p w14:paraId="6D17FC86" w14:textId="77777777" w:rsidR="001066F5" w:rsidRPr="001066F5" w:rsidRDefault="001066F5" w:rsidP="001066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6F5">
                    <w:rPr>
                      <w:rFonts w:ascii="Times New Roman" w:eastAsia="Times New Roman" w:hAnsi="Times New Roman" w:cs="Times New Roman"/>
                      <w:sz w:val="24"/>
                      <w:szCs w:val="24"/>
                    </w:rPr>
                    <w:t>У дисертації викладено теоретичні узагальнення і науково обґрунтовані практичні рекомендації щодо напрямків удосконалення управління витратами підприємств залізничного транспорту. За результатами проведеного дослідження пропонуються наступні висновки і рекомендації:</w:t>
                  </w:r>
                </w:p>
                <w:p w14:paraId="4C3F8469" w14:textId="77777777" w:rsidR="001066F5" w:rsidRPr="001066F5" w:rsidRDefault="001066F5" w:rsidP="001066F5">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66F5">
                    <w:rPr>
                      <w:rFonts w:ascii="Times New Roman" w:eastAsia="Times New Roman" w:hAnsi="Times New Roman" w:cs="Times New Roman"/>
                      <w:sz w:val="24"/>
                      <w:szCs w:val="24"/>
                    </w:rPr>
                    <w:t>В умовах ринку і конкуренції треба відмовлятися від принципу планування витрат “від досягнутого”. Необхідно розвивати методичні положення і економічні аспекти щодо регулювання і управління витратами на підприємствах залізничного транспорту.</w:t>
                  </w:r>
                </w:p>
                <w:p w14:paraId="3BC780FE" w14:textId="77777777" w:rsidR="001066F5" w:rsidRPr="001066F5" w:rsidRDefault="001066F5" w:rsidP="001066F5">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66F5">
                    <w:rPr>
                      <w:rFonts w:ascii="Times New Roman" w:eastAsia="Times New Roman" w:hAnsi="Times New Roman" w:cs="Times New Roman"/>
                      <w:sz w:val="24"/>
                      <w:szCs w:val="24"/>
                    </w:rPr>
                    <w:t>Аналіз економічної ситуації на залізницях України та огляд наукових праць, присвячених управлінню витратами, дає підстави стверджувати, що теоретична база управління витратами залізничних підприємств перебуває в стадії становлення.</w:t>
                  </w:r>
                </w:p>
                <w:p w14:paraId="6FAC69BC" w14:textId="77777777" w:rsidR="001066F5" w:rsidRPr="001066F5" w:rsidRDefault="001066F5" w:rsidP="001066F5">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66F5">
                    <w:rPr>
                      <w:rFonts w:ascii="Times New Roman" w:eastAsia="Times New Roman" w:hAnsi="Times New Roman" w:cs="Times New Roman"/>
                      <w:sz w:val="24"/>
                      <w:szCs w:val="24"/>
                    </w:rPr>
                    <w:t>Починати управління витратами треба з визначення стратегічних цілей діяльності підприємств у вигляді найважливіших напрямків діяльності на принципах маркетингу. Аналіз протиріч, що виникають між цілями в процесі їх досягнення показав, що в основі протиріч лежить вимога економії витрат.</w:t>
                  </w:r>
                </w:p>
                <w:p w14:paraId="44614CDB" w14:textId="77777777" w:rsidR="001066F5" w:rsidRPr="001066F5" w:rsidRDefault="001066F5" w:rsidP="001066F5">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66F5">
                    <w:rPr>
                      <w:rFonts w:ascii="Times New Roman" w:eastAsia="Times New Roman" w:hAnsi="Times New Roman" w:cs="Times New Roman"/>
                      <w:sz w:val="24"/>
                      <w:szCs w:val="24"/>
                    </w:rPr>
                    <w:t>У роботі на основі вивчення вітчизняного та зарубіжного досвіду визначено класифікаційні ознаки формування витрат для можливостей прийняття управлінських рішень.</w:t>
                  </w:r>
                </w:p>
                <w:p w14:paraId="63CE3543" w14:textId="77777777" w:rsidR="001066F5" w:rsidRPr="001066F5" w:rsidRDefault="001066F5" w:rsidP="001066F5">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66F5">
                    <w:rPr>
                      <w:rFonts w:ascii="Times New Roman" w:eastAsia="Times New Roman" w:hAnsi="Times New Roman" w:cs="Times New Roman"/>
                      <w:sz w:val="24"/>
                      <w:szCs w:val="24"/>
                    </w:rPr>
                    <w:t>Економічна підготовка планування включає в себе розробку кореляційних моделей оцінки виробничої собівартості перевезень з урахуванням накладних витрат. В роботі досліджено внутрішні фактори, що впливають на рівень витрат виробництва, визначено найбільш вагомі статті і елементи витрат. Розроблено кореляційну модель формування витрат на перевезення.</w:t>
                  </w:r>
                </w:p>
                <w:p w14:paraId="78DE4505" w14:textId="77777777" w:rsidR="001066F5" w:rsidRPr="001066F5" w:rsidRDefault="001066F5" w:rsidP="001066F5">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66F5">
                    <w:rPr>
                      <w:rFonts w:ascii="Times New Roman" w:eastAsia="Times New Roman" w:hAnsi="Times New Roman" w:cs="Times New Roman"/>
                      <w:sz w:val="24"/>
                      <w:szCs w:val="24"/>
                    </w:rPr>
                    <w:lastRenderedPageBreak/>
                    <w:t>Пропонується удосконалити механізм розподілу накладних витрат шляхом віднесення їх на види продукції, робіт, послуг в залежності не тільки від заробітної плати виробничих робітників (як це відбувається нині), а пропорційно до всіх витрат прямо віднесених на собівартість по кожному елементу відповідної статті витрат.</w:t>
                  </w:r>
                </w:p>
                <w:p w14:paraId="020AD06C" w14:textId="77777777" w:rsidR="001066F5" w:rsidRPr="001066F5" w:rsidRDefault="001066F5" w:rsidP="001066F5">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66F5">
                    <w:rPr>
                      <w:rFonts w:ascii="Times New Roman" w:eastAsia="Times New Roman" w:hAnsi="Times New Roman" w:cs="Times New Roman"/>
                      <w:sz w:val="24"/>
                      <w:szCs w:val="24"/>
                    </w:rPr>
                    <w:t>Критерій підвищення ефективності роботи структурних підрозділів необхідно будувати з урахуванням отриманого загального ефекту у споживачів і суміжників в єдиному процесі перевезення.</w:t>
                  </w:r>
                </w:p>
                <w:p w14:paraId="73EA7F98" w14:textId="77777777" w:rsidR="001066F5" w:rsidRPr="001066F5" w:rsidRDefault="001066F5" w:rsidP="001066F5">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66F5">
                    <w:rPr>
                      <w:rFonts w:ascii="Times New Roman" w:eastAsia="Times New Roman" w:hAnsi="Times New Roman" w:cs="Times New Roman"/>
                      <w:sz w:val="24"/>
                      <w:szCs w:val="24"/>
                    </w:rPr>
                    <w:t>Пропонується змінити застарілу систему показників роботи структурних підрозділів, ввести узагальнюючий показник у вигляді загального обсягу чистих валових доходів за всіма видами діяльності.</w:t>
                  </w:r>
                </w:p>
                <w:p w14:paraId="062DEB8D" w14:textId="77777777" w:rsidR="001066F5" w:rsidRPr="001066F5" w:rsidRDefault="001066F5" w:rsidP="001066F5">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66F5">
                    <w:rPr>
                      <w:rFonts w:ascii="Times New Roman" w:eastAsia="Times New Roman" w:hAnsi="Times New Roman" w:cs="Times New Roman"/>
                      <w:sz w:val="24"/>
                      <w:szCs w:val="24"/>
                    </w:rPr>
                    <w:t>З метою порівняння витрат і доходів різних періодів розроблено механізм перерахунку витрат в ціни базисного року і розрахунку рівня витрат для всіх елементів.</w:t>
                  </w:r>
                </w:p>
                <w:p w14:paraId="2AB2380C" w14:textId="77777777" w:rsidR="001066F5" w:rsidRPr="001066F5" w:rsidRDefault="001066F5" w:rsidP="001066F5">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66F5">
                    <w:rPr>
                      <w:rFonts w:ascii="Times New Roman" w:eastAsia="Times New Roman" w:hAnsi="Times New Roman" w:cs="Times New Roman"/>
                      <w:sz w:val="24"/>
                      <w:szCs w:val="24"/>
                    </w:rPr>
                    <w:t>Для підвищення ефективності управління необхідно передати управлінські функції на рівень структурних підрозділів. В роботі визначено фактори, що впливають на витрати цих підрозділів, розроблена й апробована методика визначення ефективності управління витратами.</w:t>
                  </w:r>
                </w:p>
              </w:tc>
            </w:tr>
          </w:tbl>
          <w:p w14:paraId="796B4912" w14:textId="77777777" w:rsidR="001066F5" w:rsidRPr="001066F5" w:rsidRDefault="001066F5" w:rsidP="001066F5">
            <w:pPr>
              <w:spacing w:after="0" w:line="240" w:lineRule="auto"/>
              <w:rPr>
                <w:rFonts w:ascii="Times New Roman" w:eastAsia="Times New Roman" w:hAnsi="Times New Roman" w:cs="Times New Roman"/>
                <w:sz w:val="24"/>
                <w:szCs w:val="24"/>
              </w:rPr>
            </w:pPr>
          </w:p>
        </w:tc>
      </w:tr>
    </w:tbl>
    <w:p w14:paraId="04722791" w14:textId="77777777" w:rsidR="001066F5" w:rsidRPr="001066F5" w:rsidRDefault="001066F5" w:rsidP="001066F5"/>
    <w:sectPr w:rsidR="001066F5" w:rsidRPr="001066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D9ED" w14:textId="77777777" w:rsidR="00615FB7" w:rsidRDefault="00615FB7">
      <w:pPr>
        <w:spacing w:after="0" w:line="240" w:lineRule="auto"/>
      </w:pPr>
      <w:r>
        <w:separator/>
      </w:r>
    </w:p>
  </w:endnote>
  <w:endnote w:type="continuationSeparator" w:id="0">
    <w:p w14:paraId="7EF4352F" w14:textId="77777777" w:rsidR="00615FB7" w:rsidRDefault="0061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136D" w14:textId="77777777" w:rsidR="00615FB7" w:rsidRDefault="00615FB7">
      <w:pPr>
        <w:spacing w:after="0" w:line="240" w:lineRule="auto"/>
      </w:pPr>
      <w:r>
        <w:separator/>
      </w:r>
    </w:p>
  </w:footnote>
  <w:footnote w:type="continuationSeparator" w:id="0">
    <w:p w14:paraId="41658DF5" w14:textId="77777777" w:rsidR="00615FB7" w:rsidRDefault="00615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15F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4"/>
  </w:num>
  <w:num w:numId="4">
    <w:abstractNumId w:val="1"/>
  </w:num>
  <w:num w:numId="5">
    <w:abstractNumId w:val="9"/>
  </w:num>
  <w:num w:numId="6">
    <w:abstractNumId w:val="10"/>
  </w:num>
  <w:num w:numId="7">
    <w:abstractNumId w:val="0"/>
  </w:num>
  <w:num w:numId="8">
    <w:abstractNumId w:val="7"/>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5FB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92518</TotalTime>
  <Pages>3</Pages>
  <Words>657</Words>
  <Characters>3749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4700</cp:revision>
  <dcterms:created xsi:type="dcterms:W3CDTF">2024-06-20T08:51:00Z</dcterms:created>
  <dcterms:modified xsi:type="dcterms:W3CDTF">2024-09-29T10:48:00Z</dcterms:modified>
  <cp:category/>
</cp:coreProperties>
</file>