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AC94"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Сариев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Нуржан</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Жангирханович</w:t>
      </w:r>
      <w:r w:rsidRPr="00B6125D">
        <w:rPr>
          <w:rFonts w:ascii="Helvetica" w:hAnsi="Helvetica" w:cs="Helvetica"/>
          <w:b/>
          <w:bCs/>
          <w:color w:val="222222"/>
          <w:sz w:val="21"/>
          <w:szCs w:val="21"/>
        </w:rPr>
        <w:t>.</w:t>
      </w:r>
    </w:p>
    <w:p w14:paraId="77377C69"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Гельминтозы</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меры</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борьбы</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с</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ними</w:t>
      </w:r>
      <w:r w:rsidRPr="00B6125D">
        <w:rPr>
          <w:rFonts w:ascii="Helvetica" w:hAnsi="Helvetica" w:cs="Helvetica"/>
          <w:b/>
          <w:bCs/>
          <w:color w:val="222222"/>
          <w:sz w:val="21"/>
          <w:szCs w:val="21"/>
        </w:rPr>
        <w:t xml:space="preserve"> : </w:t>
      </w:r>
      <w:r w:rsidRPr="00B6125D">
        <w:rPr>
          <w:rFonts w:ascii="Helvetica" w:hAnsi="Helvetica" w:cs="Helvetica" w:hint="eastAsia"/>
          <w:b/>
          <w:bCs/>
          <w:color w:val="222222"/>
          <w:sz w:val="21"/>
          <w:szCs w:val="21"/>
        </w:rPr>
        <w:t>диссертация</w:t>
      </w:r>
      <w:r w:rsidRPr="00B6125D">
        <w:rPr>
          <w:rFonts w:ascii="Helvetica" w:hAnsi="Helvetica" w:cs="Helvetica"/>
          <w:b/>
          <w:bCs/>
          <w:color w:val="222222"/>
          <w:sz w:val="21"/>
          <w:szCs w:val="21"/>
        </w:rPr>
        <w:t xml:space="preserve"> ... </w:t>
      </w:r>
      <w:r w:rsidRPr="00B6125D">
        <w:rPr>
          <w:rFonts w:ascii="Helvetica" w:hAnsi="Helvetica" w:cs="Helvetica" w:hint="eastAsia"/>
          <w:b/>
          <w:bCs/>
          <w:color w:val="222222"/>
          <w:sz w:val="21"/>
          <w:szCs w:val="21"/>
        </w:rPr>
        <w:t>кандидата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ветеринарных</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наук</w:t>
      </w:r>
      <w:r w:rsidRPr="00B6125D">
        <w:rPr>
          <w:rFonts w:ascii="Helvetica" w:hAnsi="Helvetica" w:cs="Helvetica"/>
          <w:b/>
          <w:bCs/>
          <w:color w:val="222222"/>
          <w:sz w:val="21"/>
          <w:szCs w:val="21"/>
        </w:rPr>
        <w:t xml:space="preserve"> : 03.00.19. - </w:t>
      </w:r>
      <w:r w:rsidRPr="00B6125D">
        <w:rPr>
          <w:rFonts w:ascii="Helvetica" w:hAnsi="Helvetica" w:cs="Helvetica" w:hint="eastAsia"/>
          <w:b/>
          <w:bCs/>
          <w:color w:val="222222"/>
          <w:sz w:val="21"/>
          <w:szCs w:val="21"/>
        </w:rPr>
        <w:t>Уральск</w:t>
      </w:r>
      <w:r w:rsidRPr="00B6125D">
        <w:rPr>
          <w:rFonts w:ascii="Helvetica" w:hAnsi="Helvetica" w:cs="Helvetica"/>
          <w:b/>
          <w:bCs/>
          <w:color w:val="222222"/>
          <w:sz w:val="21"/>
          <w:szCs w:val="21"/>
        </w:rPr>
        <w:t xml:space="preserve">, 1999. - 117 </w:t>
      </w:r>
      <w:r w:rsidRPr="00B6125D">
        <w:rPr>
          <w:rFonts w:ascii="Helvetica" w:hAnsi="Helvetica" w:cs="Helvetica" w:hint="eastAsia"/>
          <w:b/>
          <w:bCs/>
          <w:color w:val="222222"/>
          <w:sz w:val="21"/>
          <w:szCs w:val="21"/>
        </w:rPr>
        <w:t>с</w:t>
      </w:r>
      <w:r w:rsidRPr="00B6125D">
        <w:rPr>
          <w:rFonts w:ascii="Helvetica" w:hAnsi="Helvetica" w:cs="Helvetica"/>
          <w:b/>
          <w:bCs/>
          <w:color w:val="222222"/>
          <w:sz w:val="21"/>
          <w:szCs w:val="21"/>
        </w:rPr>
        <w:t>.</w:t>
      </w:r>
    </w:p>
    <w:p w14:paraId="26ACAF66"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больше</w:t>
      </w:r>
    </w:p>
    <w:p w14:paraId="49D19B38"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Цитаты</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текста</w:t>
      </w:r>
      <w:r w:rsidRPr="00B6125D">
        <w:rPr>
          <w:rFonts w:ascii="Helvetica" w:hAnsi="Helvetica" w:cs="Helvetica"/>
          <w:b/>
          <w:bCs/>
          <w:color w:val="222222"/>
          <w:sz w:val="21"/>
          <w:szCs w:val="21"/>
        </w:rPr>
        <w:t>:</w:t>
      </w:r>
    </w:p>
    <w:p w14:paraId="093C91E8"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стр</w:t>
      </w:r>
      <w:r w:rsidRPr="00B6125D">
        <w:rPr>
          <w:rFonts w:ascii="Helvetica" w:hAnsi="Helvetica" w:cs="Helvetica"/>
          <w:b/>
          <w:bCs/>
          <w:color w:val="222222"/>
          <w:sz w:val="21"/>
          <w:szCs w:val="21"/>
        </w:rPr>
        <w:t>. 1</w:t>
      </w:r>
    </w:p>
    <w:p w14:paraId="73B62D98"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Западно</w:t>
      </w:r>
      <w:r w:rsidRPr="00B6125D">
        <w:rPr>
          <w:rFonts w:ascii="Helvetica" w:hAnsi="Helvetica" w:cs="Helvetica"/>
          <w:b/>
          <w:bCs/>
          <w:color w:val="222222"/>
          <w:sz w:val="21"/>
          <w:szCs w:val="21"/>
        </w:rPr>
        <w:t>-</w:t>
      </w:r>
      <w:r w:rsidRPr="00B6125D">
        <w:rPr>
          <w:rFonts w:ascii="Helvetica" w:hAnsi="Helvetica" w:cs="Helvetica" w:hint="eastAsia"/>
          <w:b/>
          <w:bCs/>
          <w:color w:val="222222"/>
          <w:sz w:val="21"/>
          <w:szCs w:val="21"/>
        </w:rPr>
        <w:t>Казахстанский</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аграрный</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университет</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правах</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рукописи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Сариев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Нуржан</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Жангирханович</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Гельминтозы</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меры</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борьбы</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с</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ними</w:t>
      </w:r>
      <w:r w:rsidRPr="00B6125D">
        <w:rPr>
          <w:rFonts w:ascii="Helvetica" w:hAnsi="Helvetica" w:cs="Helvetica"/>
          <w:b/>
          <w:bCs/>
          <w:color w:val="222222"/>
          <w:sz w:val="21"/>
          <w:szCs w:val="21"/>
        </w:rPr>
        <w:t xml:space="preserve"> 03.00.19. - </w:t>
      </w:r>
      <w:r w:rsidRPr="00B6125D">
        <w:rPr>
          <w:rFonts w:ascii="Helvetica" w:hAnsi="Helvetica" w:cs="Helvetica" w:hint="eastAsia"/>
          <w:b/>
          <w:bCs/>
          <w:color w:val="222222"/>
          <w:sz w:val="21"/>
          <w:szCs w:val="21"/>
        </w:rPr>
        <w:t>паразитология</w:t>
      </w:r>
      <w:r w:rsidRPr="00B6125D">
        <w:rPr>
          <w:rFonts w:ascii="Helvetica" w:hAnsi="Helvetica" w:cs="Helvetica"/>
          <w:b/>
          <w:bCs/>
          <w:color w:val="222222"/>
          <w:sz w:val="21"/>
          <w:szCs w:val="21"/>
        </w:rPr>
        <w:t>,</w:t>
      </w:r>
    </w:p>
    <w:p w14:paraId="2F0028E4"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стр</w:t>
      </w:r>
      <w:r w:rsidRPr="00B6125D">
        <w:rPr>
          <w:rFonts w:ascii="Helvetica" w:hAnsi="Helvetica" w:cs="Helvetica"/>
          <w:b/>
          <w:bCs/>
          <w:color w:val="222222"/>
          <w:sz w:val="21"/>
          <w:szCs w:val="21"/>
        </w:rPr>
        <w:t>. 5</w:t>
      </w:r>
    </w:p>
    <w:p w14:paraId="342D724B"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коз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ЗападноКазахстанской</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области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установлена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общность</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между</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возбудителями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большинства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гельминтозов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овец</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Однако</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у</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обнаружено</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меньше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видов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гельминтов</w:t>
      </w:r>
      <w:r w:rsidRPr="00B6125D">
        <w:rPr>
          <w:rFonts w:ascii="Helvetica" w:hAnsi="Helvetica" w:cs="Helvetica"/>
          <w:b/>
          <w:bCs/>
          <w:color w:val="222222"/>
          <w:sz w:val="21"/>
          <w:szCs w:val="21"/>
        </w:rPr>
        <w:t>,</w:t>
      </w:r>
    </w:p>
    <w:p w14:paraId="4E867B51"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стр</w:t>
      </w:r>
      <w:r w:rsidRPr="00B6125D">
        <w:rPr>
          <w:rFonts w:ascii="Helvetica" w:hAnsi="Helvetica" w:cs="Helvetica"/>
          <w:b/>
          <w:bCs/>
          <w:color w:val="222222"/>
          <w:sz w:val="21"/>
          <w:szCs w:val="21"/>
        </w:rPr>
        <w:t>. 5</w:t>
      </w:r>
    </w:p>
    <w:p w14:paraId="1835A4A0"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аверсект</w:t>
      </w:r>
      <w:r w:rsidRPr="00B6125D">
        <w:rPr>
          <w:rFonts w:ascii="Helvetica" w:hAnsi="Helvetica" w:cs="Helvetica"/>
          <w:b/>
          <w:bCs/>
          <w:color w:val="222222"/>
          <w:sz w:val="21"/>
          <w:szCs w:val="21"/>
        </w:rPr>
        <w:t xml:space="preserve">-2, </w:t>
      </w:r>
      <w:r w:rsidRPr="00B6125D">
        <w:rPr>
          <w:rFonts w:ascii="Helvetica" w:hAnsi="Helvetica" w:cs="Helvetica" w:hint="eastAsia"/>
          <w:b/>
          <w:bCs/>
          <w:color w:val="222222"/>
          <w:sz w:val="21"/>
          <w:szCs w:val="21"/>
        </w:rPr>
        <w:t>авертин</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универм</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для</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лечения</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гельминтозов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изучено</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влияние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этих</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препаратов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организм</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Результаты</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исследований</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по</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лечению</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гельминтозов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вошли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наставления</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по</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применению</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аверсекта</w:t>
      </w:r>
      <w:r w:rsidRPr="00B6125D">
        <w:rPr>
          <w:rFonts w:ascii="Helvetica" w:hAnsi="Helvetica" w:cs="Helvetica"/>
          <w:b/>
          <w:bCs/>
          <w:color w:val="222222"/>
          <w:sz w:val="21"/>
          <w:szCs w:val="21"/>
        </w:rPr>
        <w:t>-2 (</w:t>
      </w:r>
      <w:r w:rsidRPr="00B6125D">
        <w:rPr>
          <w:rFonts w:ascii="Helvetica" w:hAnsi="Helvetica" w:cs="Helvetica" w:hint="eastAsia"/>
          <w:b/>
          <w:bCs/>
          <w:color w:val="222222"/>
          <w:sz w:val="21"/>
          <w:szCs w:val="21"/>
        </w:rPr>
        <w:t>фармацина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авертина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универма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Практическая</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значимость</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Изучение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видового</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состава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гельминтов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эпизоотологии</w:t>
      </w:r>
    </w:p>
    <w:p w14:paraId="5CF94B91" w14:textId="77777777" w:rsidR="00B6125D" w:rsidRPr="00B6125D" w:rsidRDefault="00B6125D" w:rsidP="00B6125D">
      <w:pPr>
        <w:rPr>
          <w:rFonts w:ascii="Helvetica" w:hAnsi="Helvetica" w:cs="Helvetica"/>
          <w:b/>
          <w:bCs/>
          <w:color w:val="222222"/>
          <w:sz w:val="21"/>
          <w:szCs w:val="21"/>
        </w:rPr>
      </w:pPr>
    </w:p>
    <w:p w14:paraId="62D4D16A"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Оглавление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диссертации</w:t>
      </w:r>
    </w:p>
    <w:p w14:paraId="1972C440"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кандидат</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ветеринарных</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наук</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Сариев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Нуржан</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Жангирханович</w:t>
      </w:r>
    </w:p>
    <w:p w14:paraId="62DF7E93"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коз</w:t>
      </w:r>
    </w:p>
    <w:p w14:paraId="3307B780" w14:textId="77777777" w:rsidR="00B6125D" w:rsidRPr="00B6125D" w:rsidRDefault="00B6125D" w:rsidP="00B6125D">
      <w:pPr>
        <w:rPr>
          <w:rFonts w:ascii="Helvetica" w:hAnsi="Helvetica" w:cs="Helvetica"/>
          <w:b/>
          <w:bCs/>
          <w:color w:val="222222"/>
          <w:sz w:val="21"/>
          <w:szCs w:val="21"/>
        </w:rPr>
      </w:pPr>
    </w:p>
    <w:p w14:paraId="4A178B22"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b/>
          <w:bCs/>
          <w:color w:val="222222"/>
          <w:sz w:val="21"/>
          <w:szCs w:val="21"/>
        </w:rPr>
        <w:t xml:space="preserve">2.3.5. </w:t>
      </w:r>
      <w:r w:rsidRPr="00B6125D">
        <w:rPr>
          <w:rFonts w:ascii="Helvetica" w:hAnsi="Helvetica" w:cs="Helvetica" w:hint="eastAsia"/>
          <w:b/>
          <w:bCs/>
          <w:color w:val="222222"/>
          <w:sz w:val="21"/>
          <w:szCs w:val="21"/>
        </w:rPr>
        <w:t>Терапевтическая</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эффективность</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авертина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w:t>
      </w:r>
      <w:r w:rsidRPr="00B6125D">
        <w:rPr>
          <w:rFonts w:ascii="Helvetica" w:hAnsi="Helvetica" w:cs="Helvetica" w:hint="eastAsia"/>
          <w:b/>
          <w:bCs/>
          <w:color w:val="222222"/>
          <w:sz w:val="21"/>
          <w:szCs w:val="21"/>
        </w:rPr>
        <w:lastRenderedPageBreak/>
        <w:t>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нематодозах</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p>
    <w:p w14:paraId="044164D5" w14:textId="77777777" w:rsidR="00B6125D" w:rsidRPr="00B6125D" w:rsidRDefault="00B6125D" w:rsidP="00B6125D">
      <w:pPr>
        <w:rPr>
          <w:rFonts w:ascii="Helvetica" w:hAnsi="Helvetica" w:cs="Helvetica"/>
          <w:b/>
          <w:bCs/>
          <w:color w:val="222222"/>
          <w:sz w:val="21"/>
          <w:szCs w:val="21"/>
        </w:rPr>
      </w:pPr>
    </w:p>
    <w:p w14:paraId="5BC5EBCF"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b/>
          <w:bCs/>
          <w:color w:val="222222"/>
          <w:sz w:val="21"/>
          <w:szCs w:val="21"/>
        </w:rPr>
        <w:t xml:space="preserve">2.3.6. </w:t>
      </w:r>
      <w:r w:rsidRPr="00B6125D">
        <w:rPr>
          <w:rFonts w:ascii="Helvetica" w:hAnsi="Helvetica" w:cs="Helvetica" w:hint="eastAsia"/>
          <w:b/>
          <w:bCs/>
          <w:color w:val="222222"/>
          <w:sz w:val="21"/>
          <w:szCs w:val="21"/>
        </w:rPr>
        <w:t>Производственное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испытание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авертина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нематодозах</w:t>
      </w:r>
    </w:p>
    <w:p w14:paraId="52F45963" w14:textId="77777777" w:rsidR="00B6125D" w:rsidRPr="00B6125D" w:rsidRDefault="00B6125D" w:rsidP="00B6125D">
      <w:pPr>
        <w:rPr>
          <w:rFonts w:ascii="Helvetica" w:hAnsi="Helvetica" w:cs="Helvetica"/>
          <w:b/>
          <w:bCs/>
          <w:color w:val="222222"/>
          <w:sz w:val="21"/>
          <w:szCs w:val="21"/>
        </w:rPr>
      </w:pPr>
    </w:p>
    <w:p w14:paraId="0316081B"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коз</w:t>
      </w:r>
    </w:p>
    <w:p w14:paraId="7F419ED0" w14:textId="77777777" w:rsidR="00B6125D" w:rsidRPr="00B6125D" w:rsidRDefault="00B6125D" w:rsidP="00B6125D">
      <w:pPr>
        <w:rPr>
          <w:rFonts w:ascii="Helvetica" w:hAnsi="Helvetica" w:cs="Helvetica"/>
          <w:b/>
          <w:bCs/>
          <w:color w:val="222222"/>
          <w:sz w:val="21"/>
          <w:szCs w:val="21"/>
        </w:rPr>
      </w:pPr>
    </w:p>
    <w:p w14:paraId="13769BD0"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b/>
          <w:bCs/>
          <w:color w:val="222222"/>
          <w:sz w:val="21"/>
          <w:szCs w:val="21"/>
        </w:rPr>
        <w:t xml:space="preserve">2.3.7. </w:t>
      </w:r>
      <w:r w:rsidRPr="00B6125D">
        <w:rPr>
          <w:rFonts w:ascii="Helvetica" w:hAnsi="Helvetica" w:cs="Helvetica" w:hint="eastAsia"/>
          <w:b/>
          <w:bCs/>
          <w:color w:val="222222"/>
          <w:sz w:val="21"/>
          <w:szCs w:val="21"/>
        </w:rPr>
        <w:t>Оценка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эффективности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установление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терапевтической</w:t>
      </w:r>
    </w:p>
    <w:p w14:paraId="4844238C" w14:textId="77777777" w:rsidR="00B6125D" w:rsidRPr="00B6125D" w:rsidRDefault="00B6125D" w:rsidP="00B6125D">
      <w:pPr>
        <w:rPr>
          <w:rFonts w:ascii="Helvetica" w:hAnsi="Helvetica" w:cs="Helvetica"/>
          <w:b/>
          <w:bCs/>
          <w:color w:val="222222"/>
          <w:sz w:val="21"/>
          <w:szCs w:val="21"/>
        </w:rPr>
      </w:pPr>
    </w:p>
    <w:p w14:paraId="79149968"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дозы</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авертина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саркоптозе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p>
    <w:p w14:paraId="264E2C09" w14:textId="77777777" w:rsidR="00B6125D" w:rsidRPr="00B6125D" w:rsidRDefault="00B6125D" w:rsidP="00B6125D">
      <w:pPr>
        <w:rPr>
          <w:rFonts w:ascii="Helvetica" w:hAnsi="Helvetica" w:cs="Helvetica"/>
          <w:b/>
          <w:bCs/>
          <w:color w:val="222222"/>
          <w:sz w:val="21"/>
          <w:szCs w:val="21"/>
        </w:rPr>
      </w:pPr>
    </w:p>
    <w:p w14:paraId="1FFC157C"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b/>
          <w:bCs/>
          <w:color w:val="222222"/>
          <w:sz w:val="21"/>
          <w:szCs w:val="21"/>
        </w:rPr>
        <w:t xml:space="preserve">2.3.8. </w:t>
      </w:r>
      <w:r w:rsidRPr="00B6125D">
        <w:rPr>
          <w:rFonts w:ascii="Helvetica" w:hAnsi="Helvetica" w:cs="Helvetica" w:hint="eastAsia"/>
          <w:b/>
          <w:bCs/>
          <w:color w:val="222222"/>
          <w:sz w:val="21"/>
          <w:szCs w:val="21"/>
        </w:rPr>
        <w:t>Оценка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эффективности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аверсекта</w:t>
      </w:r>
      <w:r w:rsidRPr="00B6125D">
        <w:rPr>
          <w:rFonts w:ascii="Helvetica" w:hAnsi="Helvetica" w:cs="Helvetica"/>
          <w:b/>
          <w:bCs/>
          <w:color w:val="222222"/>
          <w:sz w:val="21"/>
          <w:szCs w:val="21"/>
        </w:rPr>
        <w:t xml:space="preserve">-2, </w:t>
      </w:r>
      <w:r w:rsidRPr="00B6125D">
        <w:rPr>
          <w:rFonts w:ascii="Helvetica" w:hAnsi="Helvetica" w:cs="Helvetica" w:hint="eastAsia"/>
          <w:b/>
          <w:bCs/>
          <w:color w:val="222222"/>
          <w:sz w:val="21"/>
          <w:szCs w:val="21"/>
        </w:rPr>
        <w:t>универма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авертина</w:t>
      </w:r>
    </w:p>
    <w:p w14:paraId="24D10313" w14:textId="77777777" w:rsidR="00B6125D" w:rsidRPr="00B6125D" w:rsidRDefault="00B6125D" w:rsidP="00B6125D">
      <w:pPr>
        <w:rPr>
          <w:rFonts w:ascii="Helvetica" w:hAnsi="Helvetica" w:cs="Helvetica"/>
          <w:b/>
          <w:bCs/>
          <w:color w:val="222222"/>
          <w:sz w:val="21"/>
          <w:szCs w:val="21"/>
        </w:rPr>
      </w:pPr>
    </w:p>
    <w:p w14:paraId="016FBF41"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при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нематодозах</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комиссионных</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опытах</w:t>
      </w:r>
    </w:p>
    <w:p w14:paraId="3708E1CD" w14:textId="77777777" w:rsidR="00B6125D" w:rsidRPr="00B6125D" w:rsidRDefault="00B6125D" w:rsidP="00B6125D">
      <w:pPr>
        <w:rPr>
          <w:rFonts w:ascii="Helvetica" w:hAnsi="Helvetica" w:cs="Helvetica"/>
          <w:b/>
          <w:bCs/>
          <w:color w:val="222222"/>
          <w:sz w:val="21"/>
          <w:szCs w:val="21"/>
        </w:rPr>
      </w:pPr>
    </w:p>
    <w:p w14:paraId="6ACB505C"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Выводы</w:t>
      </w:r>
    </w:p>
    <w:p w14:paraId="14D6CB64" w14:textId="77777777" w:rsidR="00B6125D" w:rsidRPr="00B6125D" w:rsidRDefault="00B6125D" w:rsidP="00B6125D">
      <w:pPr>
        <w:rPr>
          <w:rFonts w:ascii="Helvetica" w:hAnsi="Helvetica" w:cs="Helvetica"/>
          <w:b/>
          <w:bCs/>
          <w:color w:val="222222"/>
          <w:sz w:val="21"/>
          <w:szCs w:val="21"/>
        </w:rPr>
      </w:pPr>
    </w:p>
    <w:p w14:paraId="0F457972"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b/>
          <w:bCs/>
          <w:color w:val="222222"/>
          <w:sz w:val="21"/>
          <w:szCs w:val="21"/>
        </w:rPr>
        <w:t xml:space="preserve">2.4. </w:t>
      </w:r>
      <w:r w:rsidRPr="00B6125D">
        <w:rPr>
          <w:rFonts w:ascii="Helvetica" w:hAnsi="Helvetica" w:cs="Helvetica" w:hint="eastAsia"/>
          <w:b/>
          <w:bCs/>
          <w:color w:val="222222"/>
          <w:sz w:val="21"/>
          <w:szCs w:val="21"/>
        </w:rPr>
        <w:t>Влияние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авермектинсодержащих</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препаратов</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на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организм</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p>
    <w:p w14:paraId="7750D424" w14:textId="77777777" w:rsidR="00B6125D" w:rsidRPr="00B6125D" w:rsidRDefault="00B6125D" w:rsidP="00B6125D">
      <w:pPr>
        <w:rPr>
          <w:rFonts w:ascii="Helvetica" w:hAnsi="Helvetica" w:cs="Helvetica"/>
          <w:b/>
          <w:bCs/>
          <w:color w:val="222222"/>
          <w:sz w:val="21"/>
          <w:szCs w:val="21"/>
        </w:rPr>
      </w:pPr>
    </w:p>
    <w:p w14:paraId="72E75F16"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b/>
          <w:bCs/>
          <w:color w:val="222222"/>
          <w:sz w:val="21"/>
          <w:szCs w:val="21"/>
        </w:rPr>
        <w:t xml:space="preserve">2.4.1 </w:t>
      </w:r>
      <w:r w:rsidRPr="00B6125D">
        <w:rPr>
          <w:rFonts w:ascii="Helvetica" w:hAnsi="Helvetica" w:cs="Helvetica" w:hint="eastAsia"/>
          <w:b/>
          <w:bCs/>
          <w:color w:val="222222"/>
          <w:sz w:val="21"/>
          <w:szCs w:val="21"/>
        </w:rPr>
        <w:t>Переносимость</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козами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аверсекта</w:t>
      </w:r>
      <w:r w:rsidRPr="00B6125D">
        <w:rPr>
          <w:rFonts w:ascii="Helvetica" w:hAnsi="Helvetica" w:cs="Helvetica"/>
          <w:b/>
          <w:bCs/>
          <w:color w:val="222222"/>
          <w:sz w:val="21"/>
          <w:szCs w:val="21"/>
        </w:rPr>
        <w:t xml:space="preserve">-2, </w:t>
      </w:r>
      <w:r w:rsidRPr="00B6125D">
        <w:rPr>
          <w:rFonts w:ascii="Helvetica" w:hAnsi="Helvetica" w:cs="Helvetica" w:hint="eastAsia"/>
          <w:b/>
          <w:bCs/>
          <w:color w:val="222222"/>
          <w:sz w:val="21"/>
          <w:szCs w:val="21"/>
        </w:rPr>
        <w:t>универма</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авертина</w:t>
      </w:r>
    </w:p>
    <w:p w14:paraId="3137D27E" w14:textId="77777777" w:rsidR="00B6125D" w:rsidRPr="00B6125D" w:rsidRDefault="00B6125D" w:rsidP="00B6125D">
      <w:pPr>
        <w:rPr>
          <w:rFonts w:ascii="Helvetica" w:hAnsi="Helvetica" w:cs="Helvetica"/>
          <w:b/>
          <w:bCs/>
          <w:color w:val="222222"/>
          <w:sz w:val="21"/>
          <w:szCs w:val="21"/>
        </w:rPr>
      </w:pPr>
    </w:p>
    <w:p w14:paraId="4592FD38"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b/>
          <w:bCs/>
          <w:color w:val="222222"/>
          <w:sz w:val="21"/>
          <w:szCs w:val="21"/>
        </w:rPr>
        <w:t xml:space="preserve">2.4.2. </w:t>
      </w:r>
      <w:r w:rsidRPr="00B6125D">
        <w:rPr>
          <w:rFonts w:ascii="Helvetica" w:hAnsi="Helvetica" w:cs="Helvetica" w:hint="eastAsia"/>
          <w:b/>
          <w:bCs/>
          <w:color w:val="222222"/>
          <w:sz w:val="21"/>
          <w:szCs w:val="21"/>
        </w:rPr>
        <w:t>Показатели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мочи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под</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действием</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препаратов</w:t>
      </w:r>
    </w:p>
    <w:p w14:paraId="33093831" w14:textId="77777777" w:rsidR="00B6125D" w:rsidRPr="00B6125D" w:rsidRDefault="00B6125D" w:rsidP="00B6125D">
      <w:pPr>
        <w:rPr>
          <w:rFonts w:ascii="Helvetica" w:hAnsi="Helvetica" w:cs="Helvetica"/>
          <w:b/>
          <w:bCs/>
          <w:color w:val="222222"/>
          <w:sz w:val="21"/>
          <w:szCs w:val="21"/>
        </w:rPr>
      </w:pPr>
    </w:p>
    <w:p w14:paraId="03BD8A65"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b/>
          <w:bCs/>
          <w:color w:val="222222"/>
          <w:sz w:val="21"/>
          <w:szCs w:val="21"/>
        </w:rPr>
        <w:t xml:space="preserve">2.4.3. </w:t>
      </w:r>
      <w:r w:rsidRPr="00B6125D">
        <w:rPr>
          <w:rFonts w:ascii="Helvetica" w:hAnsi="Helvetica" w:cs="Helvetica" w:hint="eastAsia"/>
          <w:b/>
          <w:bCs/>
          <w:color w:val="222222"/>
          <w:sz w:val="21"/>
          <w:szCs w:val="21"/>
        </w:rPr>
        <w:t>Показатели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крови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коз</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под</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действием</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препара</w:t>
      </w:r>
      <w:r w:rsidRPr="00B6125D">
        <w:rPr>
          <w:rFonts w:ascii="Helvetica" w:hAnsi="Helvetica" w:cs="Helvetica" w:hint="eastAsia"/>
          <w:b/>
          <w:bCs/>
          <w:color w:val="222222"/>
          <w:sz w:val="21"/>
          <w:szCs w:val="21"/>
        </w:rPr>
        <w:lastRenderedPageBreak/>
        <w:t>тов</w:t>
      </w:r>
    </w:p>
    <w:p w14:paraId="1972E8F6" w14:textId="77777777" w:rsidR="00B6125D" w:rsidRPr="00B6125D" w:rsidRDefault="00B6125D" w:rsidP="00B6125D">
      <w:pPr>
        <w:rPr>
          <w:rFonts w:ascii="Helvetica" w:hAnsi="Helvetica" w:cs="Helvetica"/>
          <w:b/>
          <w:bCs/>
          <w:color w:val="222222"/>
          <w:sz w:val="21"/>
          <w:szCs w:val="21"/>
        </w:rPr>
      </w:pPr>
    </w:p>
    <w:p w14:paraId="685FD58B"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Выводы</w:t>
      </w:r>
    </w:p>
    <w:p w14:paraId="3F902DD5" w14:textId="77777777" w:rsidR="00B6125D" w:rsidRPr="00B6125D" w:rsidRDefault="00B6125D" w:rsidP="00B6125D">
      <w:pPr>
        <w:rPr>
          <w:rFonts w:ascii="Helvetica" w:hAnsi="Helvetica" w:cs="Helvetica"/>
          <w:b/>
          <w:bCs/>
          <w:color w:val="222222"/>
          <w:sz w:val="21"/>
          <w:szCs w:val="21"/>
        </w:rPr>
      </w:pPr>
    </w:p>
    <w:p w14:paraId="193B1348"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Обсуждение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и</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заключение</w:t>
      </w:r>
    </w:p>
    <w:p w14:paraId="0A5F6EE7" w14:textId="77777777" w:rsidR="00B6125D" w:rsidRPr="00B6125D" w:rsidRDefault="00B6125D" w:rsidP="00B6125D">
      <w:pPr>
        <w:rPr>
          <w:rFonts w:ascii="Helvetica" w:hAnsi="Helvetica" w:cs="Helvetica"/>
          <w:b/>
          <w:bCs/>
          <w:color w:val="222222"/>
          <w:sz w:val="21"/>
          <w:szCs w:val="21"/>
        </w:rPr>
      </w:pPr>
    </w:p>
    <w:p w14:paraId="0A2E3ACF"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Общие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выводы</w:t>
      </w:r>
    </w:p>
    <w:p w14:paraId="2A92D517" w14:textId="77777777" w:rsidR="00B6125D" w:rsidRPr="00B6125D" w:rsidRDefault="00B6125D" w:rsidP="00B6125D">
      <w:pPr>
        <w:rPr>
          <w:rFonts w:ascii="Helvetica" w:hAnsi="Helvetica" w:cs="Helvetica"/>
          <w:b/>
          <w:bCs/>
          <w:color w:val="222222"/>
          <w:sz w:val="21"/>
          <w:szCs w:val="21"/>
        </w:rPr>
      </w:pPr>
    </w:p>
    <w:p w14:paraId="5E05AE8B" w14:textId="77777777" w:rsidR="00B6125D" w:rsidRPr="00B6125D" w:rsidRDefault="00B6125D" w:rsidP="00B6125D">
      <w:pPr>
        <w:rPr>
          <w:rFonts w:ascii="Helvetica" w:hAnsi="Helvetica" w:cs="Helvetica"/>
          <w:b/>
          <w:bCs/>
          <w:color w:val="222222"/>
          <w:sz w:val="21"/>
          <w:szCs w:val="21"/>
        </w:rPr>
      </w:pPr>
      <w:r w:rsidRPr="00B6125D">
        <w:rPr>
          <w:rFonts w:ascii="Helvetica" w:hAnsi="Helvetica" w:cs="Helvetica" w:hint="eastAsia"/>
          <w:b/>
          <w:bCs/>
          <w:color w:val="222222"/>
          <w:sz w:val="21"/>
          <w:szCs w:val="21"/>
        </w:rPr>
        <w:t>Практические</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предложения</w:t>
      </w:r>
    </w:p>
    <w:p w14:paraId="1B05E683" w14:textId="77777777" w:rsidR="00B6125D" w:rsidRPr="00B6125D" w:rsidRDefault="00B6125D" w:rsidP="00B6125D">
      <w:pPr>
        <w:rPr>
          <w:rFonts w:ascii="Helvetica" w:hAnsi="Helvetica" w:cs="Helvetica"/>
          <w:b/>
          <w:bCs/>
          <w:color w:val="222222"/>
          <w:sz w:val="21"/>
          <w:szCs w:val="21"/>
        </w:rPr>
      </w:pPr>
    </w:p>
    <w:p w14:paraId="4A7ADEAA" w14:textId="4C68E52A" w:rsidR="00967B66" w:rsidRPr="00B6125D" w:rsidRDefault="00B6125D" w:rsidP="00B6125D">
      <w:r w:rsidRPr="00B6125D">
        <w:rPr>
          <w:rFonts w:ascii="Helvetica" w:hAnsi="Helvetica" w:cs="Helvetica" w:hint="eastAsia"/>
          <w:b/>
          <w:bCs/>
          <w:color w:val="222222"/>
          <w:sz w:val="21"/>
          <w:szCs w:val="21"/>
        </w:rPr>
        <w:t>Список</w:t>
      </w:r>
      <w:r w:rsidRPr="00B6125D">
        <w:rPr>
          <w:rFonts w:ascii="Helvetica" w:hAnsi="Helvetica" w:cs="Helvetica"/>
          <w:b/>
          <w:bCs/>
          <w:color w:val="222222"/>
          <w:sz w:val="21"/>
          <w:szCs w:val="21"/>
        </w:rPr>
        <w:t xml:space="preserve"> </w:t>
      </w:r>
      <w:r w:rsidRPr="00B6125D">
        <w:rPr>
          <w:rFonts w:ascii="Helvetica" w:hAnsi="Helvetica" w:cs="Helvetica" w:hint="eastAsia"/>
          <w:b/>
          <w:bCs/>
          <w:color w:val="222222"/>
          <w:sz w:val="21"/>
          <w:szCs w:val="21"/>
        </w:rPr>
        <w:t>литературы</w:t>
      </w:r>
    </w:p>
    <w:sectPr w:rsidR="00967B66" w:rsidRPr="00B612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EAF5" w14:textId="77777777" w:rsidR="0073116A" w:rsidRDefault="0073116A">
      <w:pPr>
        <w:spacing w:after="0" w:line="240" w:lineRule="auto"/>
      </w:pPr>
      <w:r>
        <w:separator/>
      </w:r>
    </w:p>
  </w:endnote>
  <w:endnote w:type="continuationSeparator" w:id="0">
    <w:p w14:paraId="4CE36F13" w14:textId="77777777" w:rsidR="0073116A" w:rsidRDefault="0073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D28D" w14:textId="77777777" w:rsidR="0073116A" w:rsidRDefault="0073116A"/>
    <w:p w14:paraId="3C2439C0" w14:textId="77777777" w:rsidR="0073116A" w:rsidRDefault="0073116A"/>
    <w:p w14:paraId="54C85304" w14:textId="77777777" w:rsidR="0073116A" w:rsidRDefault="0073116A"/>
    <w:p w14:paraId="2425993F" w14:textId="77777777" w:rsidR="0073116A" w:rsidRDefault="0073116A"/>
    <w:p w14:paraId="5174C2BA" w14:textId="77777777" w:rsidR="0073116A" w:rsidRDefault="0073116A"/>
    <w:p w14:paraId="075F464C" w14:textId="77777777" w:rsidR="0073116A" w:rsidRDefault="0073116A"/>
    <w:p w14:paraId="6D187439" w14:textId="77777777" w:rsidR="0073116A" w:rsidRDefault="007311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221F1B" wp14:editId="3E102D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5814E" w14:textId="77777777" w:rsidR="0073116A" w:rsidRDefault="007311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221F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D5814E" w14:textId="77777777" w:rsidR="0073116A" w:rsidRDefault="007311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2FABC3" w14:textId="77777777" w:rsidR="0073116A" w:rsidRDefault="0073116A"/>
    <w:p w14:paraId="65DD37D2" w14:textId="77777777" w:rsidR="0073116A" w:rsidRDefault="0073116A"/>
    <w:p w14:paraId="72B36746" w14:textId="77777777" w:rsidR="0073116A" w:rsidRDefault="007311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B7B130" wp14:editId="5B1525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9AD4F" w14:textId="77777777" w:rsidR="0073116A" w:rsidRDefault="0073116A"/>
                          <w:p w14:paraId="12CAA09F" w14:textId="77777777" w:rsidR="0073116A" w:rsidRDefault="007311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B7B1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89AD4F" w14:textId="77777777" w:rsidR="0073116A" w:rsidRDefault="0073116A"/>
                    <w:p w14:paraId="12CAA09F" w14:textId="77777777" w:rsidR="0073116A" w:rsidRDefault="007311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8DEF86" w14:textId="77777777" w:rsidR="0073116A" w:rsidRDefault="0073116A"/>
    <w:p w14:paraId="4B2AD4B3" w14:textId="77777777" w:rsidR="0073116A" w:rsidRDefault="0073116A">
      <w:pPr>
        <w:rPr>
          <w:sz w:val="2"/>
          <w:szCs w:val="2"/>
        </w:rPr>
      </w:pPr>
    </w:p>
    <w:p w14:paraId="452EBBE1" w14:textId="77777777" w:rsidR="0073116A" w:rsidRDefault="0073116A"/>
    <w:p w14:paraId="2CEA9350" w14:textId="77777777" w:rsidR="0073116A" w:rsidRDefault="0073116A">
      <w:pPr>
        <w:spacing w:after="0" w:line="240" w:lineRule="auto"/>
      </w:pPr>
    </w:p>
  </w:footnote>
  <w:footnote w:type="continuationSeparator" w:id="0">
    <w:p w14:paraId="06597D51" w14:textId="77777777" w:rsidR="0073116A" w:rsidRDefault="00731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16A"/>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31282</TotalTime>
  <Pages>3</Pages>
  <Words>234</Words>
  <Characters>1336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1495</cp:revision>
  <cp:lastPrinted>2009-02-06T05:36:00Z</cp:lastPrinted>
  <dcterms:created xsi:type="dcterms:W3CDTF">2025-11-25T20:19:00Z</dcterms:created>
  <dcterms:modified xsi:type="dcterms:W3CDTF">2026-01-05T17:19:00Z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