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B5627D" w:rsidRDefault="00B5627D" w:rsidP="00B5627D">
      <w:r w:rsidRPr="00FC5A63">
        <w:rPr>
          <w:rStyle w:val="afffffa"/>
          <w:rFonts w:ascii="Times New Roman" w:hAnsi="Times New Roman" w:cs="Times New Roman"/>
          <w:sz w:val="24"/>
          <w:szCs w:val="24"/>
        </w:rPr>
        <w:t>Тиш Ігор Іванович</w:t>
      </w:r>
      <w:r w:rsidRPr="00FC5A63">
        <w:rPr>
          <w:rFonts w:ascii="Times New Roman" w:hAnsi="Times New Roman" w:cs="Times New Roman"/>
          <w:sz w:val="24"/>
          <w:szCs w:val="24"/>
        </w:rPr>
        <w:t>, лікар-нейрохірург відділення невід</w:t>
      </w:r>
      <w:r w:rsidRPr="00FC5A63">
        <w:rPr>
          <w:rFonts w:ascii="Times New Roman" w:hAnsi="Times New Roman" w:cs="Times New Roman"/>
          <w:sz w:val="24"/>
          <w:szCs w:val="24"/>
        </w:rPr>
        <w:softHyphen/>
        <w:t>кладної судинної нейрохірургії з рентгеноопераційною ДУ «Інститут нейрохірургії імені академіка А. П. Ромоданова НАМН України»: «Діагностика та вибір методу лікування оклюзійно-стенотичної патології сонних артерій у паці</w:t>
      </w:r>
      <w:r w:rsidRPr="00FC5A63">
        <w:rPr>
          <w:rFonts w:ascii="Times New Roman" w:hAnsi="Times New Roman" w:cs="Times New Roman"/>
          <w:sz w:val="24"/>
          <w:szCs w:val="24"/>
        </w:rPr>
        <w:softHyphen/>
        <w:t>єнтів з кардіоваскулярним ризиком» (14.01.05 - нейрохі</w:t>
      </w:r>
      <w:r w:rsidRPr="00FC5A63">
        <w:rPr>
          <w:rFonts w:ascii="Times New Roman" w:hAnsi="Times New Roman" w:cs="Times New Roman"/>
          <w:sz w:val="24"/>
          <w:szCs w:val="24"/>
        </w:rPr>
        <w:softHyphen/>
        <w:t>рургія). Спецрада Д 26.557.01 у ДУ «Інститут нейрохірургії імені академіка А. П. Ромоданова</w:t>
      </w:r>
      <w:bookmarkStart w:id="0" w:name="_GoBack"/>
      <w:bookmarkEnd w:id="0"/>
    </w:p>
    <w:sectPr w:rsidR="00FD466B" w:rsidRPr="00B5627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4D" w:rsidRDefault="0004164D">
      <w:pPr>
        <w:spacing w:after="0" w:line="240" w:lineRule="auto"/>
      </w:pPr>
      <w:r>
        <w:separator/>
      </w:r>
    </w:p>
  </w:endnote>
  <w:endnote w:type="continuationSeparator" w:id="0">
    <w:p w:rsidR="0004164D" w:rsidRDefault="0004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04164D">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4D" w:rsidRDefault="0004164D"/>
    <w:p w:rsidR="0004164D" w:rsidRDefault="0004164D"/>
    <w:p w:rsidR="0004164D" w:rsidRDefault="0004164D"/>
    <w:p w:rsidR="0004164D" w:rsidRDefault="0004164D"/>
    <w:p w:rsidR="0004164D" w:rsidRDefault="0004164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04164D" w:rsidRDefault="000416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4164D" w:rsidRDefault="0004164D"/>
    <w:p w:rsidR="0004164D" w:rsidRDefault="0004164D"/>
    <w:p w:rsidR="0004164D" w:rsidRDefault="0004164D">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04164D" w:rsidRDefault="0004164D"/>
              </w:txbxContent>
            </v:textbox>
            <w10:wrap anchorx="page" anchory="page"/>
          </v:shape>
        </w:pict>
      </w:r>
    </w:p>
    <w:p w:rsidR="0004164D" w:rsidRDefault="0004164D"/>
    <w:p w:rsidR="0004164D" w:rsidRDefault="0004164D">
      <w:pPr>
        <w:rPr>
          <w:sz w:val="2"/>
          <w:szCs w:val="2"/>
        </w:rPr>
      </w:pPr>
    </w:p>
    <w:p w:rsidR="0004164D" w:rsidRDefault="0004164D"/>
    <w:p w:rsidR="0004164D" w:rsidRDefault="0004164D">
      <w:pPr>
        <w:spacing w:after="0" w:line="240" w:lineRule="auto"/>
      </w:pPr>
    </w:p>
  </w:footnote>
  <w:footnote w:type="continuationSeparator" w:id="0">
    <w:p w:rsidR="0004164D" w:rsidRDefault="00041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4D"/>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27D"/>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3D19C-1254-4320-89D4-5864F27C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21240</TotalTime>
  <Pages>1</Pages>
  <Words>62</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4620</cp:revision>
  <cp:lastPrinted>2009-02-06T05:36:00Z</cp:lastPrinted>
  <dcterms:created xsi:type="dcterms:W3CDTF">2019-12-11T19:28:00Z</dcterms:created>
  <dcterms:modified xsi:type="dcterms:W3CDTF">2020-03-12T16:49:00Z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