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411F9F62" w:rsidR="00E32F97" w:rsidRPr="00222E4F" w:rsidRDefault="00222E4F" w:rsidP="00222E4F">
      <w:r>
        <w:rPr>
          <w:rFonts w:ascii="Verdana" w:hAnsi="Verdana"/>
          <w:b/>
          <w:bCs/>
          <w:color w:val="000000"/>
          <w:shd w:val="clear" w:color="auto" w:fill="FFFFFF"/>
        </w:rPr>
        <w:t>Жила Тетяна Валеріївна. Становлення соціального напрямку в українській економічній думці (кінець XIX - початок XX століття).- Дисертація канд. екон. наук: 08.00.01, Держ. вищ. навч. закл. "Київ. нац. екон. ун-т ім. Вадима Гетьмана". - К., 2012.- 170 с.</w:t>
      </w:r>
    </w:p>
    <w:sectPr w:rsidR="00E32F97" w:rsidRPr="00222E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291C" w14:textId="77777777" w:rsidR="00017A50" w:rsidRDefault="00017A50">
      <w:pPr>
        <w:spacing w:after="0" w:line="240" w:lineRule="auto"/>
      </w:pPr>
      <w:r>
        <w:separator/>
      </w:r>
    </w:p>
  </w:endnote>
  <w:endnote w:type="continuationSeparator" w:id="0">
    <w:p w14:paraId="188B1C5E" w14:textId="77777777" w:rsidR="00017A50" w:rsidRDefault="0001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31EF" w14:textId="77777777" w:rsidR="00017A50" w:rsidRDefault="00017A50">
      <w:pPr>
        <w:spacing w:after="0" w:line="240" w:lineRule="auto"/>
      </w:pPr>
      <w:r>
        <w:separator/>
      </w:r>
    </w:p>
  </w:footnote>
  <w:footnote w:type="continuationSeparator" w:id="0">
    <w:p w14:paraId="423A7F13" w14:textId="77777777" w:rsidR="00017A50" w:rsidRDefault="0001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7A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A50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3142</cp:revision>
  <dcterms:created xsi:type="dcterms:W3CDTF">2024-06-20T08:51:00Z</dcterms:created>
  <dcterms:modified xsi:type="dcterms:W3CDTF">2024-09-21T22:54:00Z</dcterms:modified>
  <cp:category/>
</cp:coreProperties>
</file>