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5673" w14:textId="77777777" w:rsidR="00A40442" w:rsidRDefault="00A40442" w:rsidP="00A4044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Гущин, Владимир Порфирьевич.</w:t>
      </w:r>
      <w:r>
        <w:rPr>
          <w:rFonts w:ascii="Helvetica" w:hAnsi="Helvetica" w:cs="Helvetica"/>
          <w:color w:val="222222"/>
          <w:sz w:val="21"/>
          <w:szCs w:val="21"/>
        </w:rPr>
        <w:br/>
      </w:r>
      <w:r>
        <w:rPr>
          <w:rStyle w:val="js-item-maininfo"/>
          <w:rFonts w:ascii="Helvetica" w:hAnsi="Helvetica" w:cs="Helvetica"/>
          <w:b/>
          <w:bCs/>
          <w:color w:val="222222"/>
          <w:sz w:val="21"/>
          <w:szCs w:val="21"/>
        </w:rPr>
        <w:t>Особенности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поведения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деформируемых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прямоугольных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плит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лежащих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несвязном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физически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основании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односторонней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связи</w:t>
      </w:r>
      <w:r>
        <w:rPr>
          <w:rStyle w:val="js-item-maininfo"/>
          <w:rFonts w:ascii="Helvetica" w:hAnsi="Helvetica" w:cs="Helvetica"/>
          <w:color w:val="222222"/>
          <w:sz w:val="21"/>
          <w:szCs w:val="21"/>
        </w:rPr>
        <w:t> : диссертация ... кандидата технических наук : 01.02.03. - Горький, 1984. - 316 с. : ил.</w:t>
      </w:r>
      <w:r>
        <w:rPr>
          <w:rStyle w:val="search-descr"/>
          <w:rFonts w:ascii="Helvetica" w:hAnsi="Helvetica" w:cs="Helvetica"/>
          <w:color w:val="222222"/>
          <w:sz w:val="21"/>
          <w:szCs w:val="21"/>
        </w:rPr>
        <w:t>больше</w:t>
      </w:r>
    </w:p>
    <w:p w14:paraId="7FD27A47" w14:textId="77777777" w:rsidR="00A40442" w:rsidRDefault="00A40442" w:rsidP="00A4044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8A9E36A" w14:textId="77777777" w:rsidR="00A40442" w:rsidRDefault="00A40442" w:rsidP="0032711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38862975" w14:textId="77777777" w:rsidR="00A40442" w:rsidRDefault="00A40442" w:rsidP="00A4044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реактивном давлении </w:t>
      </w:r>
      <w:r>
        <w:rPr>
          <w:rFonts w:ascii="Helvetica" w:hAnsi="Helvetica" w:cs="Helvetica"/>
          <w:b/>
          <w:bCs/>
          <w:color w:val="222222"/>
          <w:sz w:val="21"/>
          <w:szCs w:val="21"/>
        </w:rPr>
        <w:t>основания</w:t>
      </w:r>
      <w:r>
        <w:rPr>
          <w:rFonts w:ascii="Helvetica" w:hAnsi="Helvetica" w:cs="Helvetica"/>
          <w:color w:val="222222"/>
          <w:sz w:val="21"/>
          <w:szCs w:val="21"/>
        </w:rPr>
        <w:t> на </w:t>
      </w:r>
      <w:r>
        <w:rPr>
          <w:rFonts w:ascii="Helvetica" w:hAnsi="Helvetica" w:cs="Helvetica"/>
          <w:b/>
          <w:bCs/>
          <w:color w:val="222222"/>
          <w:sz w:val="21"/>
          <w:szCs w:val="21"/>
        </w:rPr>
        <w:t>плиту</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ее изгибе , 21 - 26 2.2. Об изгибе </w:t>
      </w:r>
      <w:r>
        <w:rPr>
          <w:rFonts w:ascii="Helvetica" w:hAnsi="Helvetica" w:cs="Helvetica"/>
          <w:b/>
          <w:bCs/>
          <w:color w:val="222222"/>
          <w:sz w:val="21"/>
          <w:szCs w:val="21"/>
        </w:rPr>
        <w:t>прямоугольной</w:t>
      </w:r>
      <w:r>
        <w:rPr>
          <w:rFonts w:ascii="Helvetica" w:hAnsi="Helvetica" w:cs="Helvetica"/>
          <w:color w:val="222222"/>
          <w:sz w:val="21"/>
          <w:szCs w:val="21"/>
        </w:rPr>
        <w:t> </w:t>
      </w:r>
      <w:r>
        <w:rPr>
          <w:rFonts w:ascii="Helvetica" w:hAnsi="Helvetica" w:cs="Helvetica"/>
          <w:b/>
          <w:bCs/>
          <w:color w:val="222222"/>
          <w:sz w:val="21"/>
          <w:szCs w:val="21"/>
        </w:rPr>
        <w:t>плиты</w:t>
      </w:r>
      <w:r>
        <w:rPr>
          <w:rFonts w:ascii="Helvetica" w:hAnsi="Helvetica" w:cs="Helvetica"/>
          <w:color w:val="222222"/>
          <w:sz w:val="21"/>
          <w:szCs w:val="21"/>
        </w:rPr>
        <w:t>,выполненной из </w:t>
      </w:r>
      <w:r>
        <w:rPr>
          <w:rFonts w:ascii="Helvetica" w:hAnsi="Helvetica" w:cs="Helvetica"/>
          <w:b/>
          <w:bCs/>
          <w:color w:val="222222"/>
          <w:sz w:val="21"/>
          <w:szCs w:val="21"/>
        </w:rPr>
        <w:t>неоднородного</w:t>
      </w:r>
      <w:r>
        <w:rPr>
          <w:rFonts w:ascii="Helvetica" w:hAnsi="Helvetica" w:cs="Helvetica"/>
          <w:color w:val="222222"/>
          <w:sz w:val="21"/>
          <w:szCs w:val="21"/>
        </w:rPr>
        <w:t>,</w:t>
      </w:r>
      <w:r>
        <w:rPr>
          <w:rFonts w:ascii="Helvetica" w:hAnsi="Helvetica" w:cs="Helvetica"/>
          <w:b/>
          <w:bCs/>
          <w:color w:val="222222"/>
          <w:sz w:val="21"/>
          <w:szCs w:val="21"/>
        </w:rPr>
        <w:t>нелинейно</w:t>
      </w:r>
      <w:r>
        <w:rPr>
          <w:rFonts w:ascii="Helvetica" w:hAnsi="Helvetica" w:cs="Helvetica"/>
          <w:color w:val="222222"/>
          <w:sz w:val="21"/>
          <w:szCs w:val="21"/>
        </w:rPr>
        <w:t>-</w:t>
      </w:r>
      <w:r>
        <w:rPr>
          <w:rFonts w:ascii="Helvetica" w:hAnsi="Helvetica" w:cs="Helvetica"/>
          <w:b/>
          <w:bCs/>
          <w:color w:val="222222"/>
          <w:sz w:val="21"/>
          <w:szCs w:val="21"/>
        </w:rPr>
        <w:t>деформируемого</w:t>
      </w:r>
      <w:r>
        <w:rPr>
          <w:rFonts w:ascii="Helvetica" w:hAnsi="Helvetica" w:cs="Helvetica"/>
          <w:color w:val="222222"/>
          <w:sz w:val="21"/>
          <w:szCs w:val="21"/>
        </w:rPr>
        <w:t> материала и </w:t>
      </w:r>
      <w:r>
        <w:rPr>
          <w:rFonts w:ascii="Helvetica" w:hAnsi="Helvetica" w:cs="Helvetica"/>
          <w:b/>
          <w:bCs/>
          <w:color w:val="222222"/>
          <w:sz w:val="21"/>
          <w:szCs w:val="21"/>
        </w:rPr>
        <w:t>лежащей</w:t>
      </w:r>
      <w:r>
        <w:rPr>
          <w:rFonts w:ascii="Helvetica" w:hAnsi="Helvetica" w:cs="Helvetica"/>
          <w:color w:val="222222"/>
          <w:sz w:val="21"/>
          <w:szCs w:val="21"/>
        </w:rPr>
        <w:t> на </w:t>
      </w:r>
      <w:r>
        <w:rPr>
          <w:rFonts w:ascii="Helvetica" w:hAnsi="Helvetica" w:cs="Helvetica"/>
          <w:b/>
          <w:bCs/>
          <w:color w:val="222222"/>
          <w:sz w:val="21"/>
          <w:szCs w:val="21"/>
        </w:rPr>
        <w:t>несвязном</w:t>
      </w:r>
      <w:r>
        <w:rPr>
          <w:rFonts w:ascii="Helvetica" w:hAnsi="Helvetica" w:cs="Helvetica"/>
          <w:color w:val="222222"/>
          <w:sz w:val="21"/>
          <w:szCs w:val="21"/>
        </w:rPr>
        <w:t>,</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нелинейном</w:t>
      </w:r>
      <w:r>
        <w:rPr>
          <w:rFonts w:ascii="Helvetica" w:hAnsi="Helvetica" w:cs="Helvetica"/>
          <w:color w:val="222222"/>
          <w:sz w:val="21"/>
          <w:szCs w:val="21"/>
        </w:rPr>
        <w:t> </w:t>
      </w:r>
      <w:r>
        <w:rPr>
          <w:rFonts w:ascii="Helvetica" w:hAnsi="Helvetica" w:cs="Helvetica"/>
          <w:b/>
          <w:bCs/>
          <w:color w:val="222222"/>
          <w:sz w:val="21"/>
          <w:szCs w:val="21"/>
        </w:rPr>
        <w:t>основании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односторонней</w:t>
      </w:r>
      <w:r>
        <w:rPr>
          <w:rFonts w:ascii="Helvetica" w:hAnsi="Helvetica" w:cs="Helvetica"/>
          <w:color w:val="222222"/>
          <w:sz w:val="21"/>
          <w:szCs w:val="21"/>
        </w:rPr>
        <w:t> </w:t>
      </w:r>
      <w:r>
        <w:rPr>
          <w:rFonts w:ascii="Helvetica" w:hAnsi="Helvetica" w:cs="Helvetica"/>
          <w:b/>
          <w:bCs/>
          <w:color w:val="222222"/>
          <w:sz w:val="21"/>
          <w:szCs w:val="21"/>
        </w:rPr>
        <w:t>свя</w:t>
      </w:r>
      <w:r>
        <w:rPr>
          <w:rFonts w:ascii="Helvetica" w:hAnsi="Helvetica" w:cs="Helvetica"/>
          <w:b/>
          <w:bCs/>
          <w:color w:val="222222"/>
          <w:sz w:val="21"/>
          <w:szCs w:val="21"/>
        </w:rPr>
        <w:softHyphen/>
        <w:t xml:space="preserve"> зи</w:t>
      </w:r>
      <w:r>
        <w:rPr>
          <w:rFonts w:ascii="Helvetica" w:hAnsi="Helvetica" w:cs="Helvetica"/>
          <w:color w:val="222222"/>
          <w:sz w:val="21"/>
          <w:szCs w:val="21"/>
        </w:rPr>
        <w:t> 26-32 2.3. Конечно-разностное представление уравнения изгиба </w:t>
      </w:r>
      <w:r>
        <w:rPr>
          <w:rFonts w:ascii="Helvetica" w:hAnsi="Helvetica" w:cs="Helvetica"/>
          <w:b/>
          <w:bCs/>
          <w:color w:val="222222"/>
          <w:sz w:val="21"/>
          <w:szCs w:val="21"/>
        </w:rPr>
        <w:t>прямоугольной</w:t>
      </w:r>
      <w:r>
        <w:rPr>
          <w:rFonts w:ascii="Helvetica" w:hAnsi="Helvetica" w:cs="Helvetica"/>
          <w:color w:val="222222"/>
          <w:sz w:val="21"/>
          <w:szCs w:val="21"/>
        </w:rPr>
        <w:t> </w:t>
      </w:r>
      <w:r>
        <w:rPr>
          <w:rFonts w:ascii="Helvetica" w:hAnsi="Helvetica" w:cs="Helvetica"/>
          <w:b/>
          <w:bCs/>
          <w:color w:val="222222"/>
          <w:sz w:val="21"/>
          <w:szCs w:val="21"/>
        </w:rPr>
        <w:t>плиты</w:t>
      </w:r>
      <w:r>
        <w:rPr>
          <w:rFonts w:ascii="Helvetica" w:hAnsi="Helvetica" w:cs="Helvetica"/>
          <w:color w:val="222222"/>
          <w:sz w:val="21"/>
          <w:szCs w:val="21"/>
        </w:rPr>
        <w:t>,</w:t>
      </w:r>
      <w:r>
        <w:rPr>
          <w:rFonts w:ascii="Helvetica" w:hAnsi="Helvetica" w:cs="Helvetica"/>
          <w:b/>
          <w:bCs/>
          <w:color w:val="222222"/>
          <w:sz w:val="21"/>
          <w:szCs w:val="21"/>
        </w:rPr>
        <w:t>лежащей</w:t>
      </w:r>
      <w:r>
        <w:rPr>
          <w:rFonts w:ascii="Helvetica" w:hAnsi="Helvetica" w:cs="Helvetica"/>
          <w:color w:val="222222"/>
          <w:sz w:val="21"/>
          <w:szCs w:val="21"/>
        </w:rPr>
        <w:t> на </w:t>
      </w:r>
      <w:r>
        <w:rPr>
          <w:rFonts w:ascii="Helvetica" w:hAnsi="Helvetica" w:cs="Helvetica"/>
          <w:b/>
          <w:bCs/>
          <w:color w:val="222222"/>
          <w:sz w:val="21"/>
          <w:szCs w:val="21"/>
        </w:rPr>
        <w:t>не</w:t>
      </w:r>
      <w:r>
        <w:rPr>
          <w:rFonts w:ascii="Helvetica" w:hAnsi="Helvetica" w:cs="Helvetica"/>
          <w:b/>
          <w:bCs/>
          <w:color w:val="222222"/>
          <w:sz w:val="21"/>
          <w:szCs w:val="21"/>
        </w:rPr>
        <w:softHyphen/>
        <w:t xml:space="preserve"> связном</w:t>
      </w:r>
      <w:r>
        <w:rPr>
          <w:rFonts w:ascii="Helvetica" w:hAnsi="Helvetica" w:cs="Helvetica"/>
          <w:color w:val="222222"/>
          <w:sz w:val="21"/>
          <w:szCs w:val="21"/>
        </w:rPr>
        <w:t>,...</w:t>
      </w:r>
    </w:p>
    <w:p w14:paraId="0DF14014" w14:textId="77777777" w:rsidR="00A40442" w:rsidRDefault="00A40442" w:rsidP="0032711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26</w:t>
      </w:r>
    </w:p>
    <w:p w14:paraId="7B33F92F" w14:textId="77777777" w:rsidR="00A40442" w:rsidRDefault="00A40442" w:rsidP="00A4044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Ш„р +J74r(x, У)-Ш„Р11 (2.8) и будем принимать </w:t>
      </w:r>
      <w:r>
        <w:rPr>
          <w:rFonts w:ascii="Helvetica" w:hAnsi="Helvetica" w:cs="Helvetica"/>
          <w:b/>
          <w:bCs/>
          <w:color w:val="222222"/>
          <w:sz w:val="21"/>
          <w:szCs w:val="21"/>
        </w:rPr>
        <w:t>при</w:t>
      </w:r>
      <w:r>
        <w:rPr>
          <w:rFonts w:ascii="Helvetica" w:hAnsi="Helvetica" w:cs="Helvetica"/>
          <w:color w:val="222222"/>
          <w:sz w:val="21"/>
          <w:szCs w:val="21"/>
        </w:rPr>
        <w:t> построении расчета </w:t>
      </w:r>
      <w:r>
        <w:rPr>
          <w:rFonts w:ascii="Helvetica" w:hAnsi="Helvetica" w:cs="Helvetica"/>
          <w:b/>
          <w:bCs/>
          <w:color w:val="222222"/>
          <w:sz w:val="21"/>
          <w:szCs w:val="21"/>
        </w:rPr>
        <w:t>плит</w:t>
      </w:r>
      <w:r>
        <w:rPr>
          <w:rFonts w:ascii="Helvetica" w:hAnsi="Helvetica" w:cs="Helvetica"/>
          <w:color w:val="222222"/>
          <w:sz w:val="21"/>
          <w:szCs w:val="21"/>
        </w:rPr>
        <w:t>,</w:t>
      </w:r>
      <w:r>
        <w:rPr>
          <w:rFonts w:ascii="Helvetica" w:hAnsi="Helvetica" w:cs="Helvetica"/>
          <w:b/>
          <w:bCs/>
          <w:color w:val="222222"/>
          <w:sz w:val="21"/>
          <w:szCs w:val="21"/>
        </w:rPr>
        <w:t>лежащих</w:t>
      </w:r>
      <w:r>
        <w:rPr>
          <w:rFonts w:ascii="Helvetica" w:hAnsi="Helvetica" w:cs="Helvetica"/>
          <w:color w:val="222222"/>
          <w:sz w:val="21"/>
          <w:szCs w:val="21"/>
        </w:rPr>
        <w:t> на </w:t>
      </w:r>
      <w:r>
        <w:rPr>
          <w:rFonts w:ascii="Helvetica" w:hAnsi="Helvetica" w:cs="Helvetica"/>
          <w:b/>
          <w:bCs/>
          <w:color w:val="222222"/>
          <w:sz w:val="21"/>
          <w:szCs w:val="21"/>
        </w:rPr>
        <w:t>несвяз</w:t>
      </w:r>
      <w:r>
        <w:rPr>
          <w:rFonts w:ascii="Helvetica" w:hAnsi="Helvetica" w:cs="Helvetica"/>
          <w:b/>
          <w:bCs/>
          <w:color w:val="222222"/>
          <w:sz w:val="21"/>
          <w:szCs w:val="21"/>
        </w:rPr>
        <w:softHyphen/>
        <w:t xml:space="preserve"> ном</w:t>
      </w:r>
      <w:r>
        <w:rPr>
          <w:rFonts w:ascii="Helvetica" w:hAnsi="Helvetica" w:cs="Helvetica"/>
          <w:color w:val="222222"/>
          <w:sz w:val="21"/>
          <w:szCs w:val="21"/>
        </w:rPr>
        <w:t>,</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нелинейном</w:t>
      </w:r>
      <w:r>
        <w:rPr>
          <w:rFonts w:ascii="Helvetica" w:hAnsi="Helvetica" w:cs="Helvetica"/>
          <w:color w:val="222222"/>
          <w:sz w:val="21"/>
          <w:szCs w:val="21"/>
        </w:rPr>
        <w:t> </w:t>
      </w:r>
      <w:r>
        <w:rPr>
          <w:rFonts w:ascii="Helvetica" w:hAnsi="Helvetica" w:cs="Helvetica"/>
          <w:b/>
          <w:bCs/>
          <w:color w:val="222222"/>
          <w:sz w:val="21"/>
          <w:szCs w:val="21"/>
        </w:rPr>
        <w:t>основании</w:t>
      </w:r>
      <w:r>
        <w:rPr>
          <w:rFonts w:ascii="Helvetica" w:hAnsi="Helvetica" w:cs="Helvetica"/>
          <w:color w:val="222222"/>
          <w:sz w:val="21"/>
          <w:szCs w:val="21"/>
        </w:rPr>
        <w:t>,в условиях </w:t>
      </w:r>
      <w:r>
        <w:rPr>
          <w:rFonts w:ascii="Helvetica" w:hAnsi="Helvetica" w:cs="Helvetica"/>
          <w:b/>
          <w:bCs/>
          <w:color w:val="222222"/>
          <w:sz w:val="21"/>
          <w:szCs w:val="21"/>
        </w:rPr>
        <w:t>односторонней</w:t>
      </w:r>
      <w:r>
        <w:rPr>
          <w:rFonts w:ascii="Helvetica" w:hAnsi="Helvetica" w:cs="Helvetica"/>
          <w:color w:val="222222"/>
          <w:sz w:val="21"/>
          <w:szCs w:val="21"/>
        </w:rPr>
        <w:t> </w:t>
      </w:r>
      <w:r>
        <w:rPr>
          <w:rFonts w:ascii="Helvetica" w:hAnsi="Helvetica" w:cs="Helvetica"/>
          <w:b/>
          <w:bCs/>
          <w:color w:val="222222"/>
          <w:sz w:val="21"/>
          <w:szCs w:val="21"/>
        </w:rPr>
        <w:t>связи</w:t>
      </w:r>
      <w:r>
        <w:rPr>
          <w:rFonts w:ascii="Helvetica" w:hAnsi="Helvetica" w:cs="Helvetica"/>
          <w:color w:val="222222"/>
          <w:sz w:val="21"/>
          <w:szCs w:val="21"/>
        </w:rPr>
        <w:t>. 2.2. Об изгибе </w:t>
      </w:r>
      <w:r>
        <w:rPr>
          <w:rFonts w:ascii="Helvetica" w:hAnsi="Helvetica" w:cs="Helvetica"/>
          <w:b/>
          <w:bCs/>
          <w:color w:val="222222"/>
          <w:sz w:val="21"/>
          <w:szCs w:val="21"/>
        </w:rPr>
        <w:t>прямоугольной</w:t>
      </w:r>
      <w:r>
        <w:rPr>
          <w:rFonts w:ascii="Helvetica" w:hAnsi="Helvetica" w:cs="Helvetica"/>
          <w:color w:val="222222"/>
          <w:sz w:val="21"/>
          <w:szCs w:val="21"/>
        </w:rPr>
        <w:t> </w:t>
      </w:r>
      <w:r>
        <w:rPr>
          <w:rFonts w:ascii="Helvetica" w:hAnsi="Helvetica" w:cs="Helvetica"/>
          <w:b/>
          <w:bCs/>
          <w:color w:val="222222"/>
          <w:sz w:val="21"/>
          <w:szCs w:val="21"/>
        </w:rPr>
        <w:t>плиты</w:t>
      </w:r>
      <w:r>
        <w:rPr>
          <w:rFonts w:ascii="Helvetica" w:hAnsi="Helvetica" w:cs="Helvetica"/>
          <w:color w:val="222222"/>
          <w:sz w:val="21"/>
          <w:szCs w:val="21"/>
        </w:rPr>
        <w:t>,выполненной из не однородно го, </w:t>
      </w:r>
      <w:r>
        <w:rPr>
          <w:rFonts w:ascii="Helvetica" w:hAnsi="Helvetica" w:cs="Helvetica"/>
          <w:b/>
          <w:bCs/>
          <w:color w:val="222222"/>
          <w:sz w:val="21"/>
          <w:szCs w:val="21"/>
        </w:rPr>
        <w:t>нелинейно</w:t>
      </w:r>
      <w:r>
        <w:rPr>
          <w:rFonts w:ascii="Helvetica" w:hAnsi="Helvetica" w:cs="Helvetica"/>
          <w:color w:val="222222"/>
          <w:sz w:val="21"/>
          <w:szCs w:val="21"/>
        </w:rPr>
        <w:t> -</w:t>
      </w:r>
      <w:r>
        <w:rPr>
          <w:rFonts w:ascii="Helvetica" w:hAnsi="Helvetica" w:cs="Helvetica"/>
          <w:b/>
          <w:bCs/>
          <w:color w:val="222222"/>
          <w:sz w:val="21"/>
          <w:szCs w:val="21"/>
        </w:rPr>
        <w:t>деформируемого</w:t>
      </w:r>
      <w:r>
        <w:rPr>
          <w:rFonts w:ascii="Helvetica" w:hAnsi="Helvetica" w:cs="Helvetica"/>
          <w:color w:val="222222"/>
          <w:sz w:val="21"/>
          <w:szCs w:val="21"/>
        </w:rPr>
        <w:t> материала и </w:t>
      </w:r>
      <w:r>
        <w:rPr>
          <w:rFonts w:ascii="Helvetica" w:hAnsi="Helvetica" w:cs="Helvetica"/>
          <w:b/>
          <w:bCs/>
          <w:color w:val="222222"/>
          <w:sz w:val="21"/>
          <w:szCs w:val="21"/>
        </w:rPr>
        <w:t>лежащей</w:t>
      </w:r>
      <w:r>
        <w:rPr>
          <w:rFonts w:ascii="Helvetica" w:hAnsi="Helvetica" w:cs="Helvetica"/>
          <w:color w:val="222222"/>
          <w:sz w:val="21"/>
          <w:szCs w:val="21"/>
        </w:rPr>
        <w:t> на </w:t>
      </w:r>
      <w:r>
        <w:rPr>
          <w:rFonts w:ascii="Helvetica" w:hAnsi="Helvetica" w:cs="Helvetica"/>
          <w:b/>
          <w:bCs/>
          <w:color w:val="222222"/>
          <w:sz w:val="21"/>
          <w:szCs w:val="21"/>
        </w:rPr>
        <w:t>несвязном</w:t>
      </w:r>
      <w:r>
        <w:rPr>
          <w:rFonts w:ascii="Helvetica" w:hAnsi="Helvetica" w:cs="Helvetica"/>
          <w:color w:val="222222"/>
          <w:sz w:val="21"/>
          <w:szCs w:val="21"/>
        </w:rPr>
        <w:t>,</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нелинейном</w:t>
      </w:r>
      <w:r>
        <w:rPr>
          <w:rFonts w:ascii="Helvetica" w:hAnsi="Helvetica" w:cs="Helvetica"/>
          <w:color w:val="222222"/>
          <w:sz w:val="21"/>
          <w:szCs w:val="21"/>
        </w:rPr>
        <w:t> </w:t>
      </w:r>
      <w:r>
        <w:rPr>
          <w:rFonts w:ascii="Helvetica" w:hAnsi="Helvetica" w:cs="Helvetica"/>
          <w:b/>
          <w:bCs/>
          <w:color w:val="222222"/>
          <w:sz w:val="21"/>
          <w:szCs w:val="21"/>
        </w:rPr>
        <w:t>основании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односторонней</w:t>
      </w:r>
      <w:r>
        <w:rPr>
          <w:rFonts w:ascii="Helvetica" w:hAnsi="Helvetica" w:cs="Helvetica"/>
          <w:color w:val="222222"/>
          <w:sz w:val="21"/>
          <w:szCs w:val="21"/>
        </w:rPr>
        <w:t> </w:t>
      </w:r>
      <w:r>
        <w:rPr>
          <w:rFonts w:ascii="Helvetica" w:hAnsi="Helvetica" w:cs="Helvetica"/>
          <w:b/>
          <w:bCs/>
          <w:color w:val="222222"/>
          <w:sz w:val="21"/>
          <w:szCs w:val="21"/>
        </w:rPr>
        <w:t>связи</w:t>
      </w:r>
      <w:r>
        <w:rPr>
          <w:rFonts w:ascii="Helvetica" w:hAnsi="Helvetica" w:cs="Helvetica"/>
          <w:color w:val="222222"/>
          <w:sz w:val="21"/>
          <w:szCs w:val="21"/>
        </w:rPr>
        <w:t> В практике...</w:t>
      </w:r>
    </w:p>
    <w:p w14:paraId="13EB6994" w14:textId="77777777" w:rsidR="00A40442" w:rsidRDefault="00A40442" w:rsidP="0032711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48</w:t>
      </w:r>
    </w:p>
    <w:p w14:paraId="493DFCA6" w14:textId="77777777" w:rsidR="00A40442" w:rsidRDefault="00A40442" w:rsidP="00A4044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ПОСТРОЕНИЕ РАСЧЕТА ПРШОУГОЛЫШХ ШШТ,</w:t>
      </w:r>
      <w:r>
        <w:rPr>
          <w:rFonts w:ascii="Helvetica" w:hAnsi="Helvetica" w:cs="Helvetica"/>
          <w:b/>
          <w:bCs/>
          <w:color w:val="222222"/>
          <w:sz w:val="21"/>
          <w:szCs w:val="21"/>
        </w:rPr>
        <w:t>ЛЕЖАЩИХ</w:t>
      </w:r>
      <w:r>
        <w:rPr>
          <w:rFonts w:ascii="Helvetica" w:hAnsi="Helvetica" w:cs="Helvetica"/>
          <w:color w:val="222222"/>
          <w:sz w:val="21"/>
          <w:szCs w:val="21"/>
        </w:rPr>
        <w:t> НА </w:t>
      </w:r>
      <w:r>
        <w:rPr>
          <w:rFonts w:ascii="Helvetica" w:hAnsi="Helvetica" w:cs="Helvetica"/>
          <w:b/>
          <w:bCs/>
          <w:color w:val="222222"/>
          <w:sz w:val="21"/>
          <w:szCs w:val="21"/>
        </w:rPr>
        <w:t>НЕСВЯЗНОМ</w:t>
      </w:r>
      <w:r>
        <w:rPr>
          <w:rFonts w:ascii="Helvetica" w:hAnsi="Helvetica" w:cs="Helvetica"/>
          <w:color w:val="222222"/>
          <w:sz w:val="21"/>
          <w:szCs w:val="21"/>
        </w:rPr>
        <w:t>, </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НЕЛИНЕЙНОМ</w:t>
      </w:r>
      <w:r>
        <w:rPr>
          <w:rFonts w:ascii="Helvetica" w:hAnsi="Helvetica" w:cs="Helvetica"/>
          <w:color w:val="222222"/>
          <w:sz w:val="21"/>
          <w:szCs w:val="21"/>
        </w:rPr>
        <w:t> </w:t>
      </w:r>
      <w:r>
        <w:rPr>
          <w:rFonts w:ascii="Helvetica" w:hAnsi="Helvetica" w:cs="Helvetica"/>
          <w:b/>
          <w:bCs/>
          <w:color w:val="222222"/>
          <w:sz w:val="21"/>
          <w:szCs w:val="21"/>
        </w:rPr>
        <w:t>ОСНОВАНИИ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ОДНОСТОРОННЕЙ</w:t>
      </w:r>
      <w:r>
        <w:rPr>
          <w:rFonts w:ascii="Helvetica" w:hAnsi="Helvetica" w:cs="Helvetica"/>
          <w:color w:val="222222"/>
          <w:sz w:val="21"/>
          <w:szCs w:val="21"/>
        </w:rPr>
        <w:t> </w:t>
      </w:r>
      <w:r>
        <w:rPr>
          <w:rFonts w:ascii="Helvetica" w:hAnsi="Helvetica" w:cs="Helvetica"/>
          <w:b/>
          <w:bCs/>
          <w:color w:val="222222"/>
          <w:sz w:val="21"/>
          <w:szCs w:val="21"/>
        </w:rPr>
        <w:t>СВЯЗИ</w:t>
      </w:r>
      <w:r>
        <w:rPr>
          <w:rFonts w:ascii="Helvetica" w:hAnsi="Helvetica" w:cs="Helvetica"/>
          <w:color w:val="222222"/>
          <w:sz w:val="21"/>
          <w:szCs w:val="21"/>
        </w:rPr>
        <w:t>, С УЧЕТОМ </w:t>
      </w:r>
      <w:r>
        <w:rPr>
          <w:rFonts w:ascii="Helvetica" w:hAnsi="Helvetica" w:cs="Helvetica"/>
          <w:b/>
          <w:bCs/>
          <w:color w:val="222222"/>
          <w:sz w:val="21"/>
          <w:szCs w:val="21"/>
        </w:rPr>
        <w:t>ОСОБЕННОСТЕЙ</w:t>
      </w:r>
      <w:r>
        <w:rPr>
          <w:rFonts w:ascii="Helvetica" w:hAnsi="Helvetica" w:cs="Helvetica"/>
          <w:color w:val="222222"/>
          <w:sz w:val="21"/>
          <w:szCs w:val="21"/>
        </w:rPr>
        <w:t> </w:t>
      </w:r>
      <w:r>
        <w:rPr>
          <w:rFonts w:ascii="Helvetica" w:hAnsi="Helvetica" w:cs="Helvetica"/>
          <w:b/>
          <w:bCs/>
          <w:color w:val="222222"/>
          <w:sz w:val="21"/>
          <w:szCs w:val="21"/>
        </w:rPr>
        <w:t>ПОВЕДЕНИЯ</w:t>
      </w:r>
      <w:r>
        <w:rPr>
          <w:rFonts w:ascii="Helvetica" w:hAnsi="Helvetica" w:cs="Helvetica"/>
          <w:color w:val="222222"/>
          <w:sz w:val="21"/>
          <w:szCs w:val="21"/>
        </w:rPr>
        <w:t> МАТЕРИАЛА </w:t>
      </w:r>
      <w:r>
        <w:rPr>
          <w:rFonts w:ascii="Helvetica" w:hAnsi="Helvetica" w:cs="Helvetica"/>
          <w:b/>
          <w:bCs/>
          <w:color w:val="222222"/>
          <w:sz w:val="21"/>
          <w:szCs w:val="21"/>
        </w:rPr>
        <w:t>ПЛИТЫ</w:t>
      </w:r>
      <w:r>
        <w:rPr>
          <w:rFonts w:ascii="Helvetica" w:hAnsi="Helvetica" w:cs="Helvetica"/>
          <w:color w:val="222222"/>
          <w:sz w:val="21"/>
          <w:szCs w:val="21"/>
        </w:rPr>
        <w:t> 3.1, Об основных уравнениях изгиба </w:t>
      </w:r>
      <w:r>
        <w:rPr>
          <w:rFonts w:ascii="Helvetica" w:hAnsi="Helvetica" w:cs="Helvetica"/>
          <w:b/>
          <w:bCs/>
          <w:color w:val="222222"/>
          <w:sz w:val="21"/>
          <w:szCs w:val="21"/>
        </w:rPr>
        <w:t>плит</w:t>
      </w:r>
      <w:r>
        <w:rPr>
          <w:rFonts w:ascii="Helvetica" w:hAnsi="Helvetica" w:cs="Helvetica"/>
          <w:color w:val="222222"/>
          <w:sz w:val="21"/>
          <w:szCs w:val="21"/>
        </w:rPr>
        <w:t>, </w:t>
      </w:r>
      <w:r>
        <w:rPr>
          <w:rFonts w:ascii="Helvetica" w:hAnsi="Helvetica" w:cs="Helvetica"/>
          <w:b/>
          <w:bCs/>
          <w:color w:val="222222"/>
          <w:sz w:val="21"/>
          <w:szCs w:val="21"/>
        </w:rPr>
        <w:t>лежащих</w:t>
      </w:r>
      <w:r>
        <w:rPr>
          <w:rFonts w:ascii="Helvetica" w:hAnsi="Helvetica" w:cs="Helvetica"/>
          <w:color w:val="222222"/>
          <w:sz w:val="21"/>
          <w:szCs w:val="21"/>
        </w:rPr>
        <w:t> на </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нелинейном</w:t>
      </w:r>
      <w:r>
        <w:rPr>
          <w:rFonts w:ascii="Helvetica" w:hAnsi="Helvetica" w:cs="Helvetica"/>
          <w:color w:val="222222"/>
          <w:sz w:val="21"/>
          <w:szCs w:val="21"/>
        </w:rPr>
        <w:t> </w:t>
      </w:r>
      <w:r>
        <w:rPr>
          <w:rFonts w:ascii="Helvetica" w:hAnsi="Helvetica" w:cs="Helvetica"/>
          <w:b/>
          <w:bCs/>
          <w:color w:val="222222"/>
          <w:sz w:val="21"/>
          <w:szCs w:val="21"/>
        </w:rPr>
        <w:t>основании</w:t>
      </w:r>
      <w:r>
        <w:rPr>
          <w:rFonts w:ascii="Helvetica" w:hAnsi="Helvetica" w:cs="Helvetica"/>
          <w:color w:val="222222"/>
          <w:sz w:val="21"/>
          <w:szCs w:val="21"/>
        </w:rPr>
        <w:t> в конечных разностях Будем рассматривать </w:t>
      </w:r>
      <w:r>
        <w:rPr>
          <w:rFonts w:ascii="Helvetica" w:hAnsi="Helvetica" w:cs="Helvetica"/>
          <w:b/>
          <w:bCs/>
          <w:color w:val="222222"/>
          <w:sz w:val="21"/>
          <w:szCs w:val="21"/>
        </w:rPr>
        <w:t>прямоугольную</w:t>
      </w:r>
      <w:r>
        <w:rPr>
          <w:rFonts w:ascii="Helvetica" w:hAnsi="Helvetica" w:cs="Helvetica"/>
          <w:color w:val="222222"/>
          <w:sz w:val="21"/>
          <w:szCs w:val="21"/>
        </w:rPr>
        <w:t> </w:t>
      </w:r>
      <w:r>
        <w:rPr>
          <w:rFonts w:ascii="Helvetica" w:hAnsi="Helvetica" w:cs="Helvetica"/>
          <w:b/>
          <w:bCs/>
          <w:color w:val="222222"/>
          <w:sz w:val="21"/>
          <w:szCs w:val="21"/>
        </w:rPr>
        <w:t>плиту</w:t>
      </w:r>
      <w:r>
        <w:rPr>
          <w:rFonts w:ascii="Helvetica" w:hAnsi="Helvetica" w:cs="Helvetica"/>
          <w:color w:val="222222"/>
          <w:sz w:val="21"/>
          <w:szCs w:val="21"/>
        </w:rPr>
        <w:t> с(^'^^ узлами регуляр</w:t>
      </w:r>
      <w:r>
        <w:rPr>
          <w:rFonts w:ascii="Helvetica" w:hAnsi="Helvetica" w:cs="Helvetica"/>
          <w:color w:val="222222"/>
          <w:sz w:val="21"/>
          <w:szCs w:val="21"/>
        </w:rPr>
        <w:softHyphen/>
        <w:t xml:space="preserve"> ной </w:t>
      </w:r>
      <w:r>
        <w:rPr>
          <w:rFonts w:ascii="Helvetica" w:hAnsi="Helvetica" w:cs="Helvetica"/>
          <w:b/>
          <w:bCs/>
          <w:color w:val="222222"/>
          <w:sz w:val="21"/>
          <w:szCs w:val="21"/>
        </w:rPr>
        <w:t>прямоугольной</w:t>
      </w:r>
      <w:r>
        <w:rPr>
          <w:rFonts w:ascii="Helvetica" w:hAnsi="Helvetica" w:cs="Helvetica"/>
          <w:color w:val="222222"/>
          <w:sz w:val="21"/>
          <w:szCs w:val="21"/>
        </w:rPr>
        <w:t> сетки (рис.3,1)^...</w:t>
      </w:r>
    </w:p>
    <w:p w14:paraId="6A125ABF" w14:textId="77777777" w:rsidR="00A40442" w:rsidRDefault="00A40442" w:rsidP="00327117">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D30478C" w14:textId="77777777" w:rsidR="00A40442" w:rsidRDefault="00A40442" w:rsidP="00A4044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Гущин, Владимир Порфирьевич</w:t>
      </w:r>
    </w:p>
    <w:p w14:paraId="2035B0DC"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5</w:t>
      </w:r>
    </w:p>
    <w:p w14:paraId="46CEAA15"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СОСТОЯНИЕ ВОПРОСА И ЗАДАЧИ ИССЛЕДОВАНИЙ ПЛИТ,</w:t>
      </w:r>
    </w:p>
    <w:p w14:paraId="015FD062"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ЛЕЖАЩИХ НА СПЛОШНОМ ОСНОВАНИИ. 9</w:t>
      </w:r>
    </w:p>
    <w:p w14:paraId="53C9F087"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 моделях сплошного основания . 9</w:t>
      </w:r>
    </w:p>
    <w:p w14:paraId="051D5C57"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 расчете прямоугольных плит,лежащих на сплошном основании .14</w:t>
      </w:r>
    </w:p>
    <w:p w14:paraId="526C26C2"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Выводы по главе .19</w:t>
      </w:r>
    </w:p>
    <w:p w14:paraId="1A17C050"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ОСНОВНЫЕ УРАВНЕНИЯ ИЗГИБА ТОНКИХ ПЛИТ,ЛЕЖАЩИХ НА НЕСВЯЗНОМ,ФИЗИЧЕСКИ НЕЛИНЕЙНОМ ОСНОВАНИИ В УСЛОВИЯХ ОДНОСТОРОННЕЙ СВЯЗИ,С УЧЕТОМ ОСОБЕННОСТЕЙ ПОВЕДЕНИЯ МАТЕРИАЛА ПЛИТЫ.21</w:t>
      </w:r>
    </w:p>
    <w:p w14:paraId="1C397CC1"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 расчетной модели грунтового основания и реактивном давлении основания на плиту при ее изгибе . 21</w:t>
      </w:r>
    </w:p>
    <w:p w14:paraId="6473BAB9"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Об изгибе прямоугольной плиты,выполненной из неоднородного »нелинейно-деформируемого материала и лежащей на несвязном,физически нелинейном основании при односторонней связи . 26</w:t>
      </w:r>
    </w:p>
    <w:p w14:paraId="46CF3767"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Конечно-разностное представление уравнения изгиба прямоугольной плиты,лежащей на несвязном, физически нелинейном основании при односторонней связи.32</w:t>
      </w:r>
    </w:p>
    <w:p w14:paraId="168D4F59"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 граничных условиях.42</w:t>
      </w:r>
    </w:p>
    <w:p w14:paraId="4629D682"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 приведении произвольно действующей на плиту нагрузки к узловой.45</w:t>
      </w:r>
    </w:p>
    <w:p w14:paraId="4E171683"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ПОСТРОЕНИЕ РАСЧЕТА ПРЯМОУГОЛЬНЫХ ПЛИТ,ЛЕЖАЩИХ НА НЕСВЯЗНОМ,ФИЗИЧЕСКИ НЕЛИНЕЙНОМ ОСНОВАНИИ ПРИ ОДНОСТОРОННЕЙ СВЯЗИ,С УЧЕТОМ ОСОБЕННОСТЕЙ ПОВЕДЕНИЯ МАТЕРИАЛА ПЛИТЫ.48</w:t>
      </w:r>
    </w:p>
    <w:p w14:paraId="66C77EE6"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 основных уравнениях изгиба плит,лежащих на физически нелинейном основании в конечных разностях .48</w:t>
      </w:r>
    </w:p>
    <w:p w14:paraId="0E5C1932"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Определение компонентов внутренних усилий. 67</w:t>
      </w:r>
    </w:p>
    <w:p w14:paraId="7E3F4C42"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 вычислении жесткостных коэффициентов,характеризующих неоднородность и поведение материала плиты. 76</w:t>
      </w:r>
    </w:p>
    <w:p w14:paraId="5D5D698D"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Алгоритм решения задачи изгиба плиты,выполненной из неоднородного»нелинейно-деформируемого материала,лежащей на несвязном,физически нелинейном основании при односторонней связи. 89</w:t>
      </w:r>
    </w:p>
    <w:p w14:paraId="63A71D83"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ЭКСПЕРИМЕНТАЛЬНОЕ ИССЛЕДОВАНИЕ ОБРАЗЦОВ ПЛИТ ВЫПОЛНЕННЫХ ИЗ НЕОДНОРОДНОГО »НЕЛИНЕЙНО-ДЕФОРМИРУЕМОГО МАТЕРИАЛА,ЛЕЖАЩИХ НА ГРУНТОВОМ ОСНОВАНИИ. 104</w:t>
      </w:r>
    </w:p>
    <w:p w14:paraId="1D241BE2"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Экспериментальная установка для испытания образцов плит. 105</w:t>
      </w:r>
    </w:p>
    <w:p w14:paraId="0D4E7928"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Изготовление образцов плит и определение характеристик их материалов. 109</w:t>
      </w:r>
    </w:p>
    <w:p w14:paraId="168AB505"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Определение механических характеристик образцов грунтового основания. 110</w:t>
      </w:r>
    </w:p>
    <w:p w14:paraId="624F5136"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Определение размеров штампа. 124</w:t>
      </w:r>
    </w:p>
    <w:p w14:paraId="17EB8100"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Исследование поведения образцов плит,выполненных из неоднородного,нелинейно-деформируемого материала. 152</w:t>
      </w:r>
    </w:p>
    <w:p w14:paraId="40C0A48F"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ИССЛЕДОВАНИЯ ПОВЕДЕНИЯ ПЛИТ,ВЫПОЛНЕННЫХ ИЗ НЕОДНОРОДНОГО, НЕЛИНЕЙНО-ДЕФОРМИРУЕМОГО МАТЕРИАЛА,ЛЕЖАЩИХ НА НЕСВЯЗНОМ,ФИЗИЧЕСКИ НЕЛИНЕЙНОМ ОСНОВАНИИ В УСЛОВИЯХ ОДНОСТОРОННЕЙ СВЯЗИ. 171</w:t>
      </w:r>
    </w:p>
    <w:p w14:paraId="3975C755"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Исследование влияния шага сетки на точность решения задачи. 171</w:t>
      </w:r>
    </w:p>
    <w:p w14:paraId="766CE95C"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Исследование влияния числа ступеней загружения на точность решения задачи. 172</w:t>
      </w:r>
    </w:p>
    <w:p w14:paraId="4B415453"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 влиянии свойств неоднородности и нелинейности материала плиты на характер ее поведения и контакт с основанием. Г76</w:t>
      </w:r>
    </w:p>
    <w:p w14:paraId="244CCF31"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 влиянии односторонней связи плиты с основанием на распределение прогибов и внутренних усилий.193</w:t>
      </w:r>
    </w:p>
    <w:p w14:paraId="31B558E1"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0 влиянии параметров основания на поведение плиты,выполненной из неоднородного,нелинейно-деформируемого материала.203</w:t>
      </w:r>
    </w:p>
    <w:p w14:paraId="151F6D8F"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0 влиянии положения сосредоточенной нагрузки на плите на её поведение и контакт с основанием .213</w:t>
      </w:r>
    </w:p>
    <w:p w14:paraId="71BAB4CD" w14:textId="77777777" w:rsidR="00A40442" w:rsidRDefault="00A40442" w:rsidP="00A4044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О влиянии параметров материала плиты на её изгиб.227</w:t>
      </w:r>
    </w:p>
    <w:p w14:paraId="4CCADE6E" w14:textId="77D75C2A" w:rsidR="004F7911" w:rsidRPr="00A40442" w:rsidRDefault="004F7911" w:rsidP="00A40442"/>
    <w:sectPr w:rsidR="004F7911" w:rsidRPr="00A40442"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E7D6D" w14:textId="77777777" w:rsidR="00327117" w:rsidRDefault="00327117">
      <w:pPr>
        <w:spacing w:after="0" w:line="240" w:lineRule="auto"/>
      </w:pPr>
      <w:r>
        <w:separator/>
      </w:r>
    </w:p>
  </w:endnote>
  <w:endnote w:type="continuationSeparator" w:id="0">
    <w:p w14:paraId="1791760E" w14:textId="77777777" w:rsidR="00327117" w:rsidRDefault="0032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4AF8" w14:textId="77777777" w:rsidR="00327117" w:rsidRDefault="00327117"/>
    <w:p w14:paraId="00A8185D" w14:textId="77777777" w:rsidR="00327117" w:rsidRDefault="00327117"/>
    <w:p w14:paraId="4BBB5C76" w14:textId="77777777" w:rsidR="00327117" w:rsidRDefault="00327117"/>
    <w:p w14:paraId="6DD6E8F1" w14:textId="77777777" w:rsidR="00327117" w:rsidRDefault="00327117"/>
    <w:p w14:paraId="68B35531" w14:textId="77777777" w:rsidR="00327117" w:rsidRDefault="00327117"/>
    <w:p w14:paraId="42D82B84" w14:textId="77777777" w:rsidR="00327117" w:rsidRDefault="00327117"/>
    <w:p w14:paraId="7A0A4450" w14:textId="77777777" w:rsidR="00327117" w:rsidRDefault="003271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44FFBA" wp14:editId="4B13571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90676" w14:textId="77777777" w:rsidR="00327117" w:rsidRDefault="003271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44FF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B90676" w14:textId="77777777" w:rsidR="00327117" w:rsidRDefault="003271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EB9756" w14:textId="77777777" w:rsidR="00327117" w:rsidRDefault="00327117"/>
    <w:p w14:paraId="4719BC32" w14:textId="77777777" w:rsidR="00327117" w:rsidRDefault="00327117"/>
    <w:p w14:paraId="4155B10A" w14:textId="77777777" w:rsidR="00327117" w:rsidRDefault="003271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00E300" wp14:editId="7D1142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8DFB9" w14:textId="77777777" w:rsidR="00327117" w:rsidRDefault="00327117"/>
                          <w:p w14:paraId="346B83C4" w14:textId="77777777" w:rsidR="00327117" w:rsidRDefault="003271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00E3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B8DFB9" w14:textId="77777777" w:rsidR="00327117" w:rsidRDefault="00327117"/>
                    <w:p w14:paraId="346B83C4" w14:textId="77777777" w:rsidR="00327117" w:rsidRDefault="003271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75B589" w14:textId="77777777" w:rsidR="00327117" w:rsidRDefault="00327117"/>
    <w:p w14:paraId="31C207A3" w14:textId="77777777" w:rsidR="00327117" w:rsidRDefault="00327117">
      <w:pPr>
        <w:rPr>
          <w:sz w:val="2"/>
          <w:szCs w:val="2"/>
        </w:rPr>
      </w:pPr>
    </w:p>
    <w:p w14:paraId="7BABBAE6" w14:textId="77777777" w:rsidR="00327117" w:rsidRDefault="00327117"/>
    <w:p w14:paraId="062DFCB9" w14:textId="77777777" w:rsidR="00327117" w:rsidRDefault="00327117">
      <w:pPr>
        <w:spacing w:after="0" w:line="240" w:lineRule="auto"/>
      </w:pPr>
    </w:p>
  </w:footnote>
  <w:footnote w:type="continuationSeparator" w:id="0">
    <w:p w14:paraId="7855444B" w14:textId="77777777" w:rsidR="00327117" w:rsidRDefault="0032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165114D"/>
    <w:multiLevelType w:val="multilevel"/>
    <w:tmpl w:val="F974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17"/>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184801</TotalTime>
  <Pages>3</Pages>
  <Words>669</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348</cp:revision>
  <cp:lastPrinted>2009-02-06T05:36:00Z</cp:lastPrinted>
  <dcterms:created xsi:type="dcterms:W3CDTF">2024-01-07T13:43:00Z</dcterms:created>
  <dcterms:modified xsi:type="dcterms:W3CDTF">2025-10-15T21:04:00Z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