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9C6C"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Мингазова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Нафиса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Мансуровна</w:t>
      </w:r>
      <w:r w:rsidRPr="009A67B2">
        <w:rPr>
          <w:rFonts w:ascii="Helvetica" w:hAnsi="Helvetica" w:cs="Helvetica"/>
          <w:b/>
          <w:bCs/>
          <w:color w:val="222222"/>
          <w:sz w:val="21"/>
          <w:szCs w:val="21"/>
        </w:rPr>
        <w:t>.</w:t>
      </w:r>
    </w:p>
    <w:p w14:paraId="60C7953A"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Эколого</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токсикологическое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изучение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водоемов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урбанизированных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территорий</w:t>
      </w:r>
      <w:r w:rsidRPr="009A67B2">
        <w:rPr>
          <w:rFonts w:ascii="Helvetica" w:hAnsi="Helvetica" w:cs="Helvetica"/>
          <w:b/>
          <w:bCs/>
          <w:color w:val="222222"/>
          <w:sz w:val="21"/>
          <w:szCs w:val="21"/>
        </w:rPr>
        <w:t xml:space="preserve"> : </w:t>
      </w:r>
      <w:r w:rsidRPr="009A67B2">
        <w:rPr>
          <w:rFonts w:ascii="Helvetica" w:hAnsi="Helvetica" w:cs="Helvetica" w:hint="eastAsia"/>
          <w:b/>
          <w:bCs/>
          <w:color w:val="222222"/>
          <w:sz w:val="21"/>
          <w:szCs w:val="21"/>
        </w:rPr>
        <w:t>на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примере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озерной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системы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Кабан</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г</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Казани</w:t>
      </w:r>
      <w:r w:rsidRPr="009A67B2">
        <w:rPr>
          <w:rFonts w:ascii="Helvetica" w:hAnsi="Helvetica" w:cs="Helvetica"/>
          <w:b/>
          <w:bCs/>
          <w:color w:val="222222"/>
          <w:sz w:val="21"/>
          <w:szCs w:val="21"/>
        </w:rPr>
        <w:t xml:space="preserve"> : </w:t>
      </w:r>
      <w:r w:rsidRPr="009A67B2">
        <w:rPr>
          <w:rFonts w:ascii="Helvetica" w:hAnsi="Helvetica" w:cs="Helvetica" w:hint="eastAsia"/>
          <w:b/>
          <w:bCs/>
          <w:color w:val="222222"/>
          <w:sz w:val="21"/>
          <w:szCs w:val="21"/>
        </w:rPr>
        <w:t>диссертация</w:t>
      </w:r>
      <w:r w:rsidRPr="009A67B2">
        <w:rPr>
          <w:rFonts w:ascii="Helvetica" w:hAnsi="Helvetica" w:cs="Helvetica"/>
          <w:b/>
          <w:bCs/>
          <w:color w:val="222222"/>
          <w:sz w:val="21"/>
          <w:szCs w:val="21"/>
        </w:rPr>
        <w:t xml:space="preserve"> ... </w:t>
      </w:r>
      <w:r w:rsidRPr="009A67B2">
        <w:rPr>
          <w:rFonts w:ascii="Helvetica" w:hAnsi="Helvetica" w:cs="Helvetica" w:hint="eastAsia"/>
          <w:b/>
          <w:bCs/>
          <w:color w:val="222222"/>
          <w:sz w:val="21"/>
          <w:szCs w:val="21"/>
        </w:rPr>
        <w:t>кандидата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биологических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наук</w:t>
      </w:r>
      <w:r w:rsidRPr="009A67B2">
        <w:rPr>
          <w:rFonts w:ascii="Helvetica" w:hAnsi="Helvetica" w:cs="Helvetica"/>
          <w:b/>
          <w:bCs/>
          <w:color w:val="222222"/>
          <w:sz w:val="21"/>
          <w:szCs w:val="21"/>
        </w:rPr>
        <w:t xml:space="preserve"> : 03.00.16. - </w:t>
      </w:r>
      <w:r w:rsidRPr="009A67B2">
        <w:rPr>
          <w:rFonts w:ascii="Helvetica" w:hAnsi="Helvetica" w:cs="Helvetica" w:hint="eastAsia"/>
          <w:b/>
          <w:bCs/>
          <w:color w:val="222222"/>
          <w:sz w:val="21"/>
          <w:szCs w:val="21"/>
        </w:rPr>
        <w:t>Казань</w:t>
      </w:r>
      <w:r w:rsidRPr="009A67B2">
        <w:rPr>
          <w:rFonts w:ascii="Helvetica" w:hAnsi="Helvetica" w:cs="Helvetica"/>
          <w:b/>
          <w:bCs/>
          <w:color w:val="222222"/>
          <w:sz w:val="21"/>
          <w:szCs w:val="21"/>
        </w:rPr>
        <w:t xml:space="preserve">, 1984. - 300 </w:t>
      </w:r>
      <w:proofErr w:type="gramStart"/>
      <w:r w:rsidRPr="009A67B2">
        <w:rPr>
          <w:rFonts w:ascii="Helvetica" w:hAnsi="Helvetica" w:cs="Helvetica" w:hint="eastAsia"/>
          <w:b/>
          <w:bCs/>
          <w:color w:val="222222"/>
          <w:sz w:val="21"/>
          <w:szCs w:val="21"/>
        </w:rPr>
        <w:t>с</w:t>
      </w:r>
      <w:r w:rsidRPr="009A67B2">
        <w:rPr>
          <w:rFonts w:ascii="Helvetica" w:hAnsi="Helvetica" w:cs="Helvetica"/>
          <w:b/>
          <w:bCs/>
          <w:color w:val="222222"/>
          <w:sz w:val="21"/>
          <w:szCs w:val="21"/>
        </w:rPr>
        <w:t>. :</w:t>
      </w:r>
      <w:proofErr w:type="gramEnd"/>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ил</w:t>
      </w:r>
      <w:r w:rsidRPr="009A67B2">
        <w:rPr>
          <w:rFonts w:ascii="Helvetica" w:hAnsi="Helvetica" w:cs="Helvetica"/>
          <w:b/>
          <w:bCs/>
          <w:color w:val="222222"/>
          <w:sz w:val="21"/>
          <w:szCs w:val="21"/>
        </w:rPr>
        <w:t>.</w:t>
      </w:r>
    </w:p>
    <w:p w14:paraId="63B4C289"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больше</w:t>
      </w:r>
    </w:p>
    <w:p w14:paraId="2897F443"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Цитаты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из</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текста</w:t>
      </w:r>
      <w:r w:rsidRPr="009A67B2">
        <w:rPr>
          <w:rFonts w:ascii="Helvetica" w:hAnsi="Helvetica" w:cs="Helvetica"/>
          <w:b/>
          <w:bCs/>
          <w:color w:val="222222"/>
          <w:sz w:val="21"/>
          <w:szCs w:val="21"/>
        </w:rPr>
        <w:t>:</w:t>
      </w:r>
    </w:p>
    <w:p w14:paraId="688276CB"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стр</w:t>
      </w:r>
      <w:r w:rsidRPr="009A67B2">
        <w:rPr>
          <w:rFonts w:ascii="Helvetica" w:hAnsi="Helvetica" w:cs="Helvetica"/>
          <w:b/>
          <w:bCs/>
          <w:color w:val="222222"/>
          <w:sz w:val="21"/>
          <w:szCs w:val="21"/>
        </w:rPr>
        <w:t>. 1</w:t>
      </w:r>
    </w:p>
    <w:p w14:paraId="70143C62"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ИМЕНИ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И</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УЛЬЯНОВА</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ЛЕНИНА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правах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рукописи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МИНГАЗОВА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НАФИСА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МАНСУРОВНА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УДК</w:t>
      </w:r>
      <w:r w:rsidRPr="009A67B2">
        <w:rPr>
          <w:rFonts w:ascii="Helvetica" w:hAnsi="Helvetica" w:cs="Helvetica"/>
          <w:b/>
          <w:bCs/>
          <w:color w:val="222222"/>
          <w:sz w:val="21"/>
          <w:szCs w:val="21"/>
        </w:rPr>
        <w:t xml:space="preserve"> 577.4:574.58:574.63/64:628.19:</w:t>
      </w:r>
      <w:r w:rsidRPr="009A67B2">
        <w:rPr>
          <w:rFonts w:ascii="Helvetica" w:hAnsi="Helvetica" w:cs="Helvetica" w:hint="eastAsia"/>
          <w:b/>
          <w:bCs/>
          <w:color w:val="222222"/>
          <w:sz w:val="21"/>
          <w:szCs w:val="21"/>
        </w:rPr>
        <w:t>б</w:t>
      </w:r>
      <w:r w:rsidRPr="009A67B2">
        <w:rPr>
          <w:rFonts w:ascii="Helvetica" w:hAnsi="Helvetica" w:cs="Helvetica"/>
          <w:b/>
          <w:bCs/>
          <w:color w:val="222222"/>
          <w:sz w:val="21"/>
          <w:szCs w:val="21"/>
        </w:rPr>
        <w:t xml:space="preserve">28.2/.6 </w:t>
      </w:r>
      <w:r w:rsidRPr="009A67B2">
        <w:rPr>
          <w:rFonts w:ascii="Helvetica" w:hAnsi="Helvetica" w:cs="Helvetica" w:hint="eastAsia"/>
          <w:b/>
          <w:bCs/>
          <w:color w:val="222222"/>
          <w:sz w:val="21"/>
          <w:szCs w:val="21"/>
        </w:rPr>
        <w:t>ЭКОЛОГО</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ТОКСИКОЛОГИЧЕСКОЕ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ИЗУЧЕНИЕ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ВОДОЕМОВ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УРБАНИЗИРОВАННЫХ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ТЕРРИТОРИЙ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ПРИМЕРЕ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ОЗЕРНОЙ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СИСТШЫ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КАБАН</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г</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КАЗАНИ</w:t>
      </w:r>
      <w:r w:rsidRPr="009A67B2">
        <w:rPr>
          <w:rFonts w:ascii="Helvetica" w:hAnsi="Helvetica" w:cs="Helvetica"/>
          <w:b/>
          <w:bCs/>
          <w:color w:val="222222"/>
          <w:sz w:val="21"/>
          <w:szCs w:val="21"/>
        </w:rPr>
        <w:t xml:space="preserve">) 03.00.16 - </w:t>
      </w:r>
      <w:r w:rsidRPr="009A67B2">
        <w:rPr>
          <w:rFonts w:ascii="Helvetica" w:hAnsi="Helvetica" w:cs="Helvetica" w:hint="eastAsia"/>
          <w:b/>
          <w:bCs/>
          <w:color w:val="222222"/>
          <w:sz w:val="21"/>
          <w:szCs w:val="21"/>
        </w:rPr>
        <w:t>экология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д</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р</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т</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ц</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соискание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ученой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степени</w:t>
      </w:r>
    </w:p>
    <w:p w14:paraId="535D785B"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стр</w:t>
      </w:r>
      <w:r w:rsidRPr="009A67B2">
        <w:rPr>
          <w:rFonts w:ascii="Helvetica" w:hAnsi="Helvetica" w:cs="Helvetica"/>
          <w:b/>
          <w:bCs/>
          <w:color w:val="222222"/>
          <w:sz w:val="21"/>
          <w:szCs w:val="21"/>
        </w:rPr>
        <w:t>. 5</w:t>
      </w:r>
    </w:p>
    <w:p w14:paraId="43DF2588"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водоемов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историческом</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плане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определение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видового</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состава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флоры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фауны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прибрежной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зоны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эколого</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токсикологических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характеристик</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источников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загрязнения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др</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часть</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данных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по</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гидробиологическому</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гидрохимическому</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изу­</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чению</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водоемов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соответствует</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современному</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состоянию</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настоящий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период</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изучения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водоемов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озерной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системы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кабан</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свя­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зан</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необходимостью</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решения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проблемы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оздоровления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этих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водоемов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оптимизации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их</w:t>
      </w:r>
      <w:r w:rsidRPr="009A67B2">
        <w:rPr>
          <w:rFonts w:ascii="Helvetica" w:hAnsi="Helvetica" w:cs="Helvetica"/>
          <w:b/>
          <w:bCs/>
          <w:color w:val="222222"/>
          <w:sz w:val="21"/>
          <w:szCs w:val="21"/>
        </w:rPr>
        <w:t>...</w:t>
      </w:r>
    </w:p>
    <w:p w14:paraId="62AFB084"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стр</w:t>
      </w:r>
      <w:r w:rsidRPr="009A67B2">
        <w:rPr>
          <w:rFonts w:ascii="Helvetica" w:hAnsi="Helvetica" w:cs="Helvetica"/>
          <w:b/>
          <w:bCs/>
          <w:color w:val="222222"/>
          <w:sz w:val="21"/>
          <w:szCs w:val="21"/>
        </w:rPr>
        <w:t>. 6</w:t>
      </w:r>
    </w:p>
    <w:p w14:paraId="09139731"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работы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является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эколого</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токсикологическае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изучение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водоемов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урбанизированных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территорий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примере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озерной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системы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кабан</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г</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Казани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для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выявления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современного</w:t>
      </w:r>
    </w:p>
    <w:p w14:paraId="4F9BE11B" w14:textId="77777777" w:rsidR="009A67B2" w:rsidRPr="009A67B2" w:rsidRDefault="009A67B2" w:rsidP="009A67B2">
      <w:pPr>
        <w:rPr>
          <w:rFonts w:ascii="Helvetica" w:hAnsi="Helvetica" w:cs="Helvetica"/>
          <w:b/>
          <w:bCs/>
          <w:color w:val="222222"/>
          <w:sz w:val="21"/>
          <w:szCs w:val="21"/>
        </w:rPr>
      </w:pPr>
    </w:p>
    <w:p w14:paraId="2A17AC64"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Оглавление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диссертации</w:t>
      </w:r>
    </w:p>
    <w:p w14:paraId="693D3B29"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кандидат</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биологических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наук</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Мингазова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Нафиса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Мансуровна</w:t>
      </w:r>
    </w:p>
    <w:p w14:paraId="6D1394FE"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hint="eastAsia"/>
          <w:b/>
          <w:bCs/>
          <w:color w:val="222222"/>
          <w:sz w:val="21"/>
          <w:szCs w:val="21"/>
        </w:rPr>
        <w:t>Введение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з</w:t>
      </w:r>
    </w:p>
    <w:p w14:paraId="2347D334" w14:textId="77777777" w:rsidR="009A67B2" w:rsidRPr="009A67B2" w:rsidRDefault="009A67B2" w:rsidP="009A67B2">
      <w:pPr>
        <w:rPr>
          <w:rFonts w:ascii="Helvetica" w:hAnsi="Helvetica" w:cs="Helvetica"/>
          <w:b/>
          <w:bCs/>
          <w:color w:val="222222"/>
          <w:sz w:val="21"/>
          <w:szCs w:val="21"/>
        </w:rPr>
      </w:pPr>
    </w:p>
    <w:p w14:paraId="157E4058"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1. </w:t>
      </w:r>
      <w:r w:rsidRPr="009A67B2">
        <w:rPr>
          <w:rFonts w:ascii="Helvetica" w:hAnsi="Helvetica" w:cs="Helvetica" w:hint="eastAsia"/>
          <w:b/>
          <w:bCs/>
          <w:color w:val="222222"/>
          <w:sz w:val="21"/>
          <w:szCs w:val="21"/>
        </w:rPr>
        <w:t>Обзор</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литературы</w:t>
      </w:r>
    </w:p>
    <w:p w14:paraId="27772A44" w14:textId="77777777" w:rsidR="009A67B2" w:rsidRPr="009A67B2" w:rsidRDefault="009A67B2" w:rsidP="009A67B2">
      <w:pPr>
        <w:rPr>
          <w:rFonts w:ascii="Helvetica" w:hAnsi="Helvetica" w:cs="Helvetica"/>
          <w:b/>
          <w:bCs/>
          <w:color w:val="222222"/>
          <w:sz w:val="21"/>
          <w:szCs w:val="21"/>
        </w:rPr>
      </w:pPr>
    </w:p>
    <w:p w14:paraId="219D3252"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2. </w:t>
      </w:r>
      <w:r w:rsidRPr="009A67B2">
        <w:rPr>
          <w:rFonts w:ascii="Helvetica" w:hAnsi="Helvetica" w:cs="Helvetica" w:hint="eastAsia"/>
          <w:b/>
          <w:bCs/>
          <w:color w:val="222222"/>
          <w:sz w:val="21"/>
          <w:szCs w:val="21"/>
        </w:rPr>
        <w:t>материалы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методы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исследования</w:t>
      </w:r>
      <w:r w:rsidRPr="009A67B2">
        <w:rPr>
          <w:rFonts w:ascii="Helvetica" w:hAnsi="Helvetica" w:cs="Helvetica"/>
          <w:b/>
          <w:bCs/>
          <w:color w:val="222222"/>
          <w:sz w:val="21"/>
          <w:szCs w:val="21"/>
        </w:rPr>
        <w:t>.</w:t>
      </w:r>
    </w:p>
    <w:p w14:paraId="26A02F6F" w14:textId="77777777" w:rsidR="009A67B2" w:rsidRPr="009A67B2" w:rsidRDefault="009A67B2" w:rsidP="009A67B2">
      <w:pPr>
        <w:rPr>
          <w:rFonts w:ascii="Helvetica" w:hAnsi="Helvetica" w:cs="Helvetica"/>
          <w:b/>
          <w:bCs/>
          <w:color w:val="222222"/>
          <w:sz w:val="21"/>
          <w:szCs w:val="21"/>
        </w:rPr>
      </w:pPr>
    </w:p>
    <w:p w14:paraId="6A487F47"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3. </w:t>
      </w:r>
      <w:r w:rsidRPr="009A67B2">
        <w:rPr>
          <w:rFonts w:ascii="Helvetica" w:hAnsi="Helvetica" w:cs="Helvetica" w:hint="eastAsia"/>
          <w:b/>
          <w:bCs/>
          <w:color w:val="222222"/>
          <w:sz w:val="21"/>
          <w:szCs w:val="21"/>
        </w:rPr>
        <w:t>Физико</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географическая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характеристика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водоемов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озерной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системы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кабан</w:t>
      </w:r>
      <w:r w:rsidRPr="009A67B2">
        <w:rPr>
          <w:rFonts w:ascii="Helvetica" w:hAnsi="Helvetica" w:cs="Helvetica"/>
          <w:b/>
          <w:bCs/>
          <w:color w:val="222222"/>
          <w:sz w:val="21"/>
          <w:szCs w:val="21"/>
        </w:rPr>
        <w:t>.</w:t>
      </w:r>
    </w:p>
    <w:p w14:paraId="7A47AB58" w14:textId="77777777" w:rsidR="009A67B2" w:rsidRPr="009A67B2" w:rsidRDefault="009A67B2" w:rsidP="009A67B2">
      <w:pPr>
        <w:rPr>
          <w:rFonts w:ascii="Helvetica" w:hAnsi="Helvetica" w:cs="Helvetica"/>
          <w:b/>
          <w:bCs/>
          <w:color w:val="222222"/>
          <w:sz w:val="21"/>
          <w:szCs w:val="21"/>
        </w:rPr>
      </w:pPr>
    </w:p>
    <w:p w14:paraId="2A854608"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4. </w:t>
      </w:r>
      <w:r w:rsidRPr="009A67B2">
        <w:rPr>
          <w:rFonts w:ascii="Helvetica" w:hAnsi="Helvetica" w:cs="Helvetica" w:hint="eastAsia"/>
          <w:b/>
          <w:bCs/>
          <w:color w:val="222222"/>
          <w:sz w:val="21"/>
          <w:szCs w:val="21"/>
        </w:rPr>
        <w:t>Антропогенное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воздействие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на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исследуемые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водоемы</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w:t>
      </w:r>
      <w:proofErr w:type="gramStart"/>
      <w:r w:rsidRPr="009A67B2">
        <w:rPr>
          <w:rFonts w:ascii="Helvetica" w:hAnsi="Helvetica" w:cs="Helvetica"/>
          <w:b/>
          <w:bCs/>
          <w:color w:val="222222"/>
          <w:sz w:val="21"/>
          <w:szCs w:val="21"/>
        </w:rPr>
        <w:t>. .</w:t>
      </w:r>
      <w:proofErr w:type="gramEnd"/>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w:t>
      </w:r>
    </w:p>
    <w:p w14:paraId="55DC6C82" w14:textId="77777777" w:rsidR="009A67B2" w:rsidRPr="009A67B2" w:rsidRDefault="009A67B2" w:rsidP="009A67B2">
      <w:pPr>
        <w:rPr>
          <w:rFonts w:ascii="Helvetica" w:hAnsi="Helvetica" w:cs="Helvetica"/>
          <w:b/>
          <w:bCs/>
          <w:color w:val="222222"/>
          <w:sz w:val="21"/>
          <w:szCs w:val="21"/>
        </w:rPr>
      </w:pPr>
    </w:p>
    <w:p w14:paraId="043B9BA2"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5. </w:t>
      </w:r>
      <w:r w:rsidRPr="009A67B2">
        <w:rPr>
          <w:rFonts w:ascii="Helvetica" w:hAnsi="Helvetica" w:cs="Helvetica" w:hint="eastAsia"/>
          <w:b/>
          <w:bCs/>
          <w:color w:val="222222"/>
          <w:sz w:val="21"/>
          <w:szCs w:val="21"/>
        </w:rPr>
        <w:t>Оценка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экологического</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состояния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водоемов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прибрежной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зоны</w:t>
      </w:r>
    </w:p>
    <w:p w14:paraId="7DCE589C" w14:textId="77777777" w:rsidR="009A67B2" w:rsidRPr="009A67B2" w:rsidRDefault="009A67B2" w:rsidP="009A67B2">
      <w:pPr>
        <w:rPr>
          <w:rFonts w:ascii="Helvetica" w:hAnsi="Helvetica" w:cs="Helvetica"/>
          <w:b/>
          <w:bCs/>
          <w:color w:val="222222"/>
          <w:sz w:val="21"/>
          <w:szCs w:val="21"/>
        </w:rPr>
      </w:pPr>
    </w:p>
    <w:p w14:paraId="702A52CD"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5.1. </w:t>
      </w:r>
      <w:r w:rsidRPr="009A67B2">
        <w:rPr>
          <w:rFonts w:ascii="Helvetica" w:hAnsi="Helvetica" w:cs="Helvetica" w:hint="eastAsia"/>
          <w:b/>
          <w:bCs/>
          <w:color w:val="222222"/>
          <w:sz w:val="21"/>
          <w:szCs w:val="21"/>
        </w:rPr>
        <w:t>По</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абиотическим</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компонентам</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физико</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химическое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изучение</w:t>
      </w:r>
      <w:r w:rsidRPr="009A67B2">
        <w:rPr>
          <w:rFonts w:ascii="Helvetica" w:hAnsi="Helvetica" w:cs="Helvetica"/>
          <w:b/>
          <w:bCs/>
          <w:color w:val="222222"/>
          <w:sz w:val="21"/>
          <w:szCs w:val="21"/>
        </w:rPr>
        <w:t>)</w:t>
      </w:r>
    </w:p>
    <w:p w14:paraId="22B785AD" w14:textId="77777777" w:rsidR="009A67B2" w:rsidRPr="009A67B2" w:rsidRDefault="009A67B2" w:rsidP="009A67B2">
      <w:pPr>
        <w:rPr>
          <w:rFonts w:ascii="Helvetica" w:hAnsi="Helvetica" w:cs="Helvetica"/>
          <w:b/>
          <w:bCs/>
          <w:color w:val="222222"/>
          <w:sz w:val="21"/>
          <w:szCs w:val="21"/>
        </w:rPr>
      </w:pPr>
    </w:p>
    <w:p w14:paraId="758FF36B"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5.2. </w:t>
      </w:r>
      <w:r w:rsidRPr="009A67B2">
        <w:rPr>
          <w:rFonts w:ascii="Helvetica" w:hAnsi="Helvetica" w:cs="Helvetica" w:hint="eastAsia"/>
          <w:b/>
          <w:bCs/>
          <w:color w:val="222222"/>
          <w:sz w:val="21"/>
          <w:szCs w:val="21"/>
        </w:rPr>
        <w:t>По</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биотическим</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компонентам</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исследование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биоценозов</w:t>
      </w:r>
      <w:r w:rsidRPr="009A67B2">
        <w:rPr>
          <w:rFonts w:ascii="Helvetica" w:hAnsi="Helvetica" w:cs="Helvetica"/>
          <w:b/>
          <w:bCs/>
          <w:color w:val="222222"/>
          <w:sz w:val="21"/>
          <w:szCs w:val="21"/>
        </w:rPr>
        <w:t>)</w:t>
      </w:r>
    </w:p>
    <w:p w14:paraId="2E7A4B34" w14:textId="77777777" w:rsidR="009A67B2" w:rsidRPr="009A67B2" w:rsidRDefault="009A67B2" w:rsidP="009A67B2">
      <w:pPr>
        <w:rPr>
          <w:rFonts w:ascii="Helvetica" w:hAnsi="Helvetica" w:cs="Helvetica"/>
          <w:b/>
          <w:bCs/>
          <w:color w:val="222222"/>
          <w:sz w:val="21"/>
          <w:szCs w:val="21"/>
        </w:rPr>
      </w:pPr>
    </w:p>
    <w:p w14:paraId="24A3E322"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5.2.1. </w:t>
      </w:r>
      <w:r w:rsidRPr="009A67B2">
        <w:rPr>
          <w:rFonts w:ascii="Helvetica" w:hAnsi="Helvetica" w:cs="Helvetica" w:hint="eastAsia"/>
          <w:b/>
          <w:bCs/>
          <w:color w:val="222222"/>
          <w:sz w:val="21"/>
          <w:szCs w:val="21"/>
        </w:rPr>
        <w:t>Флора</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w:t>
      </w:r>
      <w:r w:rsidRPr="009A67B2">
        <w:rPr>
          <w:rFonts w:ascii="Helvetica" w:hAnsi="Helvetica" w:cs="Helvetica"/>
          <w:b/>
          <w:bCs/>
          <w:color w:val="222222"/>
          <w:sz w:val="21"/>
          <w:szCs w:val="21"/>
        </w:rPr>
        <w:t xml:space="preserve"> </w:t>
      </w:r>
      <w:proofErr w:type="gramStart"/>
      <w:r w:rsidRPr="009A67B2">
        <w:rPr>
          <w:rFonts w:ascii="Helvetica" w:hAnsi="Helvetica" w:cs="Helvetica" w:hint="eastAsia"/>
          <w:b/>
          <w:bCs/>
          <w:color w:val="222222"/>
          <w:sz w:val="21"/>
          <w:szCs w:val="21"/>
        </w:rPr>
        <w:t>растительность</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Ю</w:t>
      </w:r>
      <w:proofErr w:type="gramEnd"/>
    </w:p>
    <w:p w14:paraId="3E4D4FA4" w14:textId="77777777" w:rsidR="009A67B2" w:rsidRPr="009A67B2" w:rsidRDefault="009A67B2" w:rsidP="009A67B2">
      <w:pPr>
        <w:rPr>
          <w:rFonts w:ascii="Helvetica" w:hAnsi="Helvetica" w:cs="Helvetica"/>
          <w:b/>
          <w:bCs/>
          <w:color w:val="222222"/>
          <w:sz w:val="21"/>
          <w:szCs w:val="21"/>
        </w:rPr>
      </w:pPr>
    </w:p>
    <w:p w14:paraId="36F51A93"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5.2*2. </w:t>
      </w:r>
      <w:r w:rsidRPr="009A67B2">
        <w:rPr>
          <w:rFonts w:ascii="Helvetica" w:hAnsi="Helvetica" w:cs="Helvetica" w:hint="eastAsia"/>
          <w:b/>
          <w:bCs/>
          <w:color w:val="222222"/>
          <w:sz w:val="21"/>
          <w:szCs w:val="21"/>
        </w:rPr>
        <w:t>Животный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мир</w:t>
      </w:r>
    </w:p>
    <w:p w14:paraId="740944A1" w14:textId="77777777" w:rsidR="009A67B2" w:rsidRPr="009A67B2" w:rsidRDefault="009A67B2" w:rsidP="009A67B2">
      <w:pPr>
        <w:rPr>
          <w:rFonts w:ascii="Helvetica" w:hAnsi="Helvetica" w:cs="Helvetica"/>
          <w:b/>
          <w:bCs/>
          <w:color w:val="222222"/>
          <w:sz w:val="21"/>
          <w:szCs w:val="21"/>
        </w:rPr>
      </w:pPr>
    </w:p>
    <w:p w14:paraId="229ABC6A"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5.2.3. </w:t>
      </w:r>
      <w:r w:rsidRPr="009A67B2">
        <w:rPr>
          <w:rFonts w:ascii="Helvetica" w:hAnsi="Helvetica" w:cs="Helvetica" w:hint="eastAsia"/>
          <w:b/>
          <w:bCs/>
          <w:color w:val="222222"/>
          <w:sz w:val="21"/>
          <w:szCs w:val="21"/>
        </w:rPr>
        <w:t>Санитарно</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гидробиологическое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изучение</w:t>
      </w:r>
    </w:p>
    <w:p w14:paraId="253B05F3" w14:textId="77777777" w:rsidR="009A67B2" w:rsidRPr="009A67B2" w:rsidRDefault="009A67B2" w:rsidP="009A67B2">
      <w:pPr>
        <w:rPr>
          <w:rFonts w:ascii="Helvetica" w:hAnsi="Helvetica" w:cs="Helvetica"/>
          <w:b/>
          <w:bCs/>
          <w:color w:val="222222"/>
          <w:sz w:val="21"/>
          <w:szCs w:val="21"/>
        </w:rPr>
      </w:pPr>
    </w:p>
    <w:p w14:paraId="64601424"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6. </w:t>
      </w:r>
      <w:r w:rsidRPr="009A67B2">
        <w:rPr>
          <w:rFonts w:ascii="Helvetica" w:hAnsi="Helvetica" w:cs="Helvetica" w:hint="eastAsia"/>
          <w:b/>
          <w:bCs/>
          <w:color w:val="222222"/>
          <w:sz w:val="21"/>
          <w:szCs w:val="21"/>
        </w:rPr>
        <w:t>эколого</w:t>
      </w:r>
      <w:r w:rsidRPr="009A67B2">
        <w:rPr>
          <w:rFonts w:ascii="Helvetica" w:hAnsi="Helvetica" w:cs="Helvetica"/>
          <w:b/>
          <w:bCs/>
          <w:color w:val="222222"/>
          <w:sz w:val="21"/>
          <w:szCs w:val="21"/>
        </w:rPr>
        <w:t>-</w:t>
      </w:r>
      <w:r w:rsidRPr="009A67B2">
        <w:rPr>
          <w:rFonts w:ascii="Helvetica" w:hAnsi="Helvetica" w:cs="Helvetica" w:hint="eastAsia"/>
          <w:b/>
          <w:bCs/>
          <w:color w:val="222222"/>
          <w:sz w:val="21"/>
          <w:szCs w:val="21"/>
        </w:rPr>
        <w:t>токсикологический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анализ</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действия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источников</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загрязнения</w:t>
      </w:r>
      <w:r w:rsidRPr="009A67B2">
        <w:rPr>
          <w:rFonts w:ascii="Helvetica" w:hAnsi="Helvetica" w:cs="Helvetica"/>
          <w:b/>
          <w:bCs/>
          <w:color w:val="222222"/>
          <w:sz w:val="21"/>
          <w:szCs w:val="21"/>
        </w:rPr>
        <w:t>.</w:t>
      </w:r>
    </w:p>
    <w:p w14:paraId="54F19340" w14:textId="77777777" w:rsidR="009A67B2" w:rsidRPr="009A67B2" w:rsidRDefault="009A67B2" w:rsidP="009A67B2">
      <w:pPr>
        <w:rPr>
          <w:rFonts w:ascii="Helvetica" w:hAnsi="Helvetica" w:cs="Helvetica"/>
          <w:b/>
          <w:bCs/>
          <w:color w:val="222222"/>
          <w:sz w:val="21"/>
          <w:szCs w:val="21"/>
        </w:rPr>
      </w:pPr>
    </w:p>
    <w:p w14:paraId="52AAE6D9"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6.1* </w:t>
      </w:r>
      <w:r w:rsidRPr="009A67B2">
        <w:rPr>
          <w:rFonts w:ascii="Helvetica" w:hAnsi="Helvetica" w:cs="Helvetica" w:hint="eastAsia"/>
          <w:b/>
          <w:bCs/>
          <w:color w:val="222222"/>
          <w:sz w:val="21"/>
          <w:szCs w:val="21"/>
        </w:rPr>
        <w:t>Промышленные</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стоки</w:t>
      </w:r>
    </w:p>
    <w:p w14:paraId="0167028E" w14:textId="77777777" w:rsidR="009A67B2" w:rsidRPr="009A67B2" w:rsidRDefault="009A67B2" w:rsidP="009A67B2">
      <w:pPr>
        <w:rPr>
          <w:rFonts w:ascii="Helvetica" w:hAnsi="Helvetica" w:cs="Helvetica"/>
          <w:b/>
          <w:bCs/>
          <w:color w:val="222222"/>
          <w:sz w:val="21"/>
          <w:szCs w:val="21"/>
        </w:rPr>
      </w:pPr>
    </w:p>
    <w:p w14:paraId="67D9AE64"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lastRenderedPageBreak/>
        <w:t xml:space="preserve">6.1.1. </w:t>
      </w:r>
      <w:r w:rsidRPr="009A67B2">
        <w:rPr>
          <w:rFonts w:ascii="Helvetica" w:hAnsi="Helvetica" w:cs="Helvetica" w:hint="eastAsia"/>
          <w:b/>
          <w:bCs/>
          <w:color w:val="222222"/>
          <w:sz w:val="21"/>
          <w:szCs w:val="21"/>
        </w:rPr>
        <w:t>Стоки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тепловых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электростанций</w:t>
      </w:r>
    </w:p>
    <w:p w14:paraId="250423FF" w14:textId="77777777" w:rsidR="009A67B2" w:rsidRPr="009A67B2" w:rsidRDefault="009A67B2" w:rsidP="009A67B2">
      <w:pPr>
        <w:rPr>
          <w:rFonts w:ascii="Helvetica" w:hAnsi="Helvetica" w:cs="Helvetica"/>
          <w:b/>
          <w:bCs/>
          <w:color w:val="222222"/>
          <w:sz w:val="21"/>
          <w:szCs w:val="21"/>
        </w:rPr>
      </w:pPr>
    </w:p>
    <w:p w14:paraId="2AE5C1A2" w14:textId="77777777" w:rsidR="009A67B2" w:rsidRPr="009A67B2" w:rsidRDefault="009A67B2" w:rsidP="009A67B2">
      <w:pPr>
        <w:rPr>
          <w:rFonts w:ascii="Helvetica" w:hAnsi="Helvetica" w:cs="Helvetica"/>
          <w:b/>
          <w:bCs/>
          <w:color w:val="222222"/>
          <w:sz w:val="21"/>
          <w:szCs w:val="21"/>
        </w:rPr>
      </w:pPr>
      <w:r w:rsidRPr="009A67B2">
        <w:rPr>
          <w:rFonts w:ascii="Helvetica" w:hAnsi="Helvetica" w:cs="Helvetica"/>
          <w:b/>
          <w:bCs/>
          <w:color w:val="222222"/>
          <w:sz w:val="21"/>
          <w:szCs w:val="21"/>
        </w:rPr>
        <w:t xml:space="preserve">6.2. </w:t>
      </w:r>
      <w:r w:rsidRPr="009A67B2">
        <w:rPr>
          <w:rFonts w:ascii="Helvetica" w:hAnsi="Helvetica" w:cs="Helvetica" w:hint="eastAsia"/>
          <w:b/>
          <w:bCs/>
          <w:color w:val="222222"/>
          <w:sz w:val="21"/>
          <w:szCs w:val="21"/>
        </w:rPr>
        <w:t>Поверхностный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сток</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урбанизированных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территорий</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w:t>
      </w:r>
    </w:p>
    <w:p w14:paraId="4B422F14" w14:textId="77777777" w:rsidR="009A67B2" w:rsidRPr="009A67B2" w:rsidRDefault="009A67B2" w:rsidP="009A67B2">
      <w:pPr>
        <w:rPr>
          <w:rFonts w:ascii="Helvetica" w:hAnsi="Helvetica" w:cs="Helvetica"/>
          <w:b/>
          <w:bCs/>
          <w:color w:val="222222"/>
          <w:sz w:val="21"/>
          <w:szCs w:val="21"/>
        </w:rPr>
      </w:pPr>
    </w:p>
    <w:p w14:paraId="4CCADE6E" w14:textId="4514FA31" w:rsidR="004F7911" w:rsidRPr="009A67B2" w:rsidRDefault="009A67B2" w:rsidP="009A67B2">
      <w:r w:rsidRPr="009A67B2">
        <w:rPr>
          <w:rFonts w:ascii="Helvetica" w:hAnsi="Helvetica" w:cs="Helvetica"/>
          <w:b/>
          <w:bCs/>
          <w:color w:val="222222"/>
          <w:sz w:val="21"/>
          <w:szCs w:val="21"/>
        </w:rPr>
        <w:t xml:space="preserve">7. </w:t>
      </w:r>
      <w:r w:rsidRPr="009A67B2">
        <w:rPr>
          <w:rFonts w:ascii="Helvetica" w:hAnsi="Helvetica" w:cs="Helvetica" w:hint="eastAsia"/>
          <w:b/>
          <w:bCs/>
          <w:color w:val="222222"/>
          <w:sz w:val="21"/>
          <w:szCs w:val="21"/>
        </w:rPr>
        <w:t>возможности</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управления</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состоянием</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водных</w:t>
      </w:r>
      <w:r w:rsidRPr="009A67B2">
        <w:rPr>
          <w:rFonts w:ascii="Helvetica" w:hAnsi="Helvetica" w:cs="Helvetica"/>
          <w:b/>
          <w:bCs/>
          <w:color w:val="222222"/>
          <w:sz w:val="21"/>
          <w:szCs w:val="21"/>
        </w:rPr>
        <w:t xml:space="preserve"> </w:t>
      </w:r>
      <w:r w:rsidRPr="009A67B2">
        <w:rPr>
          <w:rFonts w:ascii="Helvetica" w:hAnsi="Helvetica" w:cs="Helvetica" w:hint="eastAsia"/>
          <w:b/>
          <w:bCs/>
          <w:color w:val="222222"/>
          <w:sz w:val="21"/>
          <w:szCs w:val="21"/>
        </w:rPr>
        <w:t>экосистем</w:t>
      </w:r>
      <w:r w:rsidRPr="009A67B2">
        <w:rPr>
          <w:rFonts w:ascii="Helvetica" w:hAnsi="Helvetica" w:cs="Helvetica"/>
          <w:b/>
          <w:bCs/>
          <w:color w:val="222222"/>
          <w:sz w:val="21"/>
          <w:szCs w:val="21"/>
        </w:rPr>
        <w:t>.</w:t>
      </w:r>
    </w:p>
    <w:sectPr w:rsidR="004F7911" w:rsidRPr="009A67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A06C" w14:textId="77777777" w:rsidR="004A6D38" w:rsidRDefault="004A6D38">
      <w:pPr>
        <w:spacing w:after="0" w:line="240" w:lineRule="auto"/>
      </w:pPr>
      <w:r>
        <w:separator/>
      </w:r>
    </w:p>
  </w:endnote>
  <w:endnote w:type="continuationSeparator" w:id="0">
    <w:p w14:paraId="79023344" w14:textId="77777777" w:rsidR="004A6D38" w:rsidRDefault="004A6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BE08" w14:textId="77777777" w:rsidR="004A6D38" w:rsidRDefault="004A6D38"/>
    <w:p w14:paraId="0AFA0111" w14:textId="77777777" w:rsidR="004A6D38" w:rsidRDefault="004A6D38"/>
    <w:p w14:paraId="34079995" w14:textId="77777777" w:rsidR="004A6D38" w:rsidRDefault="004A6D38"/>
    <w:p w14:paraId="229BA9A5" w14:textId="77777777" w:rsidR="004A6D38" w:rsidRDefault="004A6D38"/>
    <w:p w14:paraId="48C7E17A" w14:textId="77777777" w:rsidR="004A6D38" w:rsidRDefault="004A6D38"/>
    <w:p w14:paraId="3721EA8D" w14:textId="77777777" w:rsidR="004A6D38" w:rsidRDefault="004A6D38"/>
    <w:p w14:paraId="2B2FE5E9" w14:textId="77777777" w:rsidR="004A6D38" w:rsidRDefault="004A6D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D0BF6" wp14:editId="3630969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0DF2F" w14:textId="77777777" w:rsidR="004A6D38" w:rsidRDefault="004A6D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D0B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80DF2F" w14:textId="77777777" w:rsidR="004A6D38" w:rsidRDefault="004A6D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93E872" w14:textId="77777777" w:rsidR="004A6D38" w:rsidRDefault="004A6D38"/>
    <w:p w14:paraId="30493E39" w14:textId="77777777" w:rsidR="004A6D38" w:rsidRDefault="004A6D38"/>
    <w:p w14:paraId="04E4DE43" w14:textId="77777777" w:rsidR="004A6D38" w:rsidRDefault="004A6D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0DD781" wp14:editId="0B112F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85EC0" w14:textId="77777777" w:rsidR="004A6D38" w:rsidRDefault="004A6D38"/>
                          <w:p w14:paraId="5177CC08" w14:textId="77777777" w:rsidR="004A6D38" w:rsidRDefault="004A6D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0DD7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985EC0" w14:textId="77777777" w:rsidR="004A6D38" w:rsidRDefault="004A6D38"/>
                    <w:p w14:paraId="5177CC08" w14:textId="77777777" w:rsidR="004A6D38" w:rsidRDefault="004A6D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2F63BD" w14:textId="77777777" w:rsidR="004A6D38" w:rsidRDefault="004A6D38"/>
    <w:p w14:paraId="44123ABA" w14:textId="77777777" w:rsidR="004A6D38" w:rsidRDefault="004A6D38">
      <w:pPr>
        <w:rPr>
          <w:sz w:val="2"/>
          <w:szCs w:val="2"/>
        </w:rPr>
      </w:pPr>
    </w:p>
    <w:p w14:paraId="0A63CF16" w14:textId="77777777" w:rsidR="004A6D38" w:rsidRDefault="004A6D38"/>
    <w:p w14:paraId="320C267B" w14:textId="77777777" w:rsidR="004A6D38" w:rsidRDefault="004A6D38">
      <w:pPr>
        <w:spacing w:after="0" w:line="240" w:lineRule="auto"/>
      </w:pPr>
    </w:p>
  </w:footnote>
  <w:footnote w:type="continuationSeparator" w:id="0">
    <w:p w14:paraId="636568C0" w14:textId="77777777" w:rsidR="004A6D38" w:rsidRDefault="004A6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8"/>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195093</TotalTime>
  <Pages>3</Pages>
  <Words>297</Words>
  <Characters>1697</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969</cp:revision>
  <cp:lastPrinted>2009-02-06T05:36:00Z</cp:lastPrinted>
  <dcterms:created xsi:type="dcterms:W3CDTF">2024-01-07T13:43:00Z</dcterms:created>
  <dcterms:modified xsi:type="dcterms:W3CDTF">2025-10-31T12:54:00Z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