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2C" w:rsidRDefault="009854FA" w:rsidP="009854FA">
      <w:pPr>
        <w:rPr>
          <w:rFonts w:ascii="Times New Roman" w:eastAsia="Times New Roman" w:hAnsi="Times New Roman" w:cs="Times New Roman"/>
          <w:color w:val="000000"/>
          <w:kern w:val="0"/>
          <w:sz w:val="28"/>
          <w:szCs w:val="28"/>
          <w:lang w:eastAsia="ru-RU" w:bidi="ru-RU"/>
        </w:rPr>
      </w:pPr>
      <w:r w:rsidRPr="009854FA">
        <w:rPr>
          <w:rFonts w:ascii="Times New Roman" w:eastAsia="Times New Roman" w:hAnsi="Times New Roman" w:cs="Times New Roman" w:hint="eastAsia"/>
          <w:color w:val="000000"/>
          <w:kern w:val="0"/>
          <w:sz w:val="28"/>
          <w:szCs w:val="28"/>
          <w:lang w:eastAsia="ru-RU" w:bidi="ru-RU"/>
        </w:rPr>
        <w:t>Морослин</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Петр</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Васильевич</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Семантическая</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структура</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глаголов</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мышления</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и</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их</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функция</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в</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тексте</w:t>
      </w:r>
      <w:r w:rsidRPr="009854FA">
        <w:rPr>
          <w:rFonts w:ascii="Times New Roman" w:eastAsia="Times New Roman" w:hAnsi="Times New Roman" w:cs="Times New Roman"/>
          <w:color w:val="000000"/>
          <w:kern w:val="0"/>
          <w:sz w:val="28"/>
          <w:szCs w:val="28"/>
          <w:lang w:eastAsia="ru-RU" w:bidi="ru-RU"/>
        </w:rPr>
        <w:t xml:space="preserve"> : </w:t>
      </w:r>
      <w:r w:rsidRPr="009854FA">
        <w:rPr>
          <w:rFonts w:ascii="Times New Roman" w:eastAsia="Times New Roman" w:hAnsi="Times New Roman" w:cs="Times New Roman" w:hint="eastAsia"/>
          <w:color w:val="000000"/>
          <w:kern w:val="0"/>
          <w:sz w:val="28"/>
          <w:szCs w:val="28"/>
          <w:lang w:eastAsia="ru-RU" w:bidi="ru-RU"/>
        </w:rPr>
        <w:t>На</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материале</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русского</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и</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английского</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языков</w:t>
      </w:r>
      <w:r w:rsidRPr="009854FA">
        <w:rPr>
          <w:rFonts w:ascii="Times New Roman" w:eastAsia="Times New Roman" w:hAnsi="Times New Roman" w:cs="Times New Roman"/>
          <w:color w:val="000000"/>
          <w:kern w:val="0"/>
          <w:sz w:val="28"/>
          <w:szCs w:val="28"/>
          <w:lang w:eastAsia="ru-RU" w:bidi="ru-RU"/>
        </w:rPr>
        <w:t xml:space="preserve"> : </w:t>
      </w:r>
      <w:r w:rsidRPr="009854FA">
        <w:rPr>
          <w:rFonts w:ascii="Times New Roman" w:eastAsia="Times New Roman" w:hAnsi="Times New Roman" w:cs="Times New Roman" w:hint="eastAsia"/>
          <w:color w:val="000000"/>
          <w:kern w:val="0"/>
          <w:sz w:val="28"/>
          <w:szCs w:val="28"/>
          <w:lang w:eastAsia="ru-RU" w:bidi="ru-RU"/>
        </w:rPr>
        <w:t>диссертация</w:t>
      </w:r>
      <w:r w:rsidRPr="009854FA">
        <w:rPr>
          <w:rFonts w:ascii="Times New Roman" w:eastAsia="Times New Roman" w:hAnsi="Times New Roman" w:cs="Times New Roman"/>
          <w:color w:val="000000"/>
          <w:kern w:val="0"/>
          <w:sz w:val="28"/>
          <w:szCs w:val="28"/>
          <w:lang w:eastAsia="ru-RU" w:bidi="ru-RU"/>
        </w:rPr>
        <w:t xml:space="preserve"> ... </w:t>
      </w:r>
      <w:r w:rsidRPr="009854FA">
        <w:rPr>
          <w:rFonts w:ascii="Times New Roman" w:eastAsia="Times New Roman" w:hAnsi="Times New Roman" w:cs="Times New Roman" w:hint="eastAsia"/>
          <w:color w:val="000000"/>
          <w:kern w:val="0"/>
          <w:sz w:val="28"/>
          <w:szCs w:val="28"/>
          <w:lang w:eastAsia="ru-RU" w:bidi="ru-RU"/>
        </w:rPr>
        <w:t>кандидата</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филологических</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наук</w:t>
      </w:r>
      <w:r w:rsidRPr="009854FA">
        <w:rPr>
          <w:rFonts w:ascii="Times New Roman" w:eastAsia="Times New Roman" w:hAnsi="Times New Roman" w:cs="Times New Roman"/>
          <w:color w:val="000000"/>
          <w:kern w:val="0"/>
          <w:sz w:val="28"/>
          <w:szCs w:val="28"/>
          <w:lang w:eastAsia="ru-RU" w:bidi="ru-RU"/>
        </w:rPr>
        <w:t xml:space="preserve"> : 10.02.19.- </w:t>
      </w:r>
      <w:r w:rsidRPr="009854FA">
        <w:rPr>
          <w:rFonts w:ascii="Times New Roman" w:eastAsia="Times New Roman" w:hAnsi="Times New Roman" w:cs="Times New Roman" w:hint="eastAsia"/>
          <w:color w:val="000000"/>
          <w:kern w:val="0"/>
          <w:sz w:val="28"/>
          <w:szCs w:val="28"/>
          <w:lang w:eastAsia="ru-RU" w:bidi="ru-RU"/>
        </w:rPr>
        <w:t>Москва</w:t>
      </w:r>
      <w:r w:rsidRPr="009854FA">
        <w:rPr>
          <w:rFonts w:ascii="Times New Roman" w:eastAsia="Times New Roman" w:hAnsi="Times New Roman" w:cs="Times New Roman"/>
          <w:color w:val="000000"/>
          <w:kern w:val="0"/>
          <w:sz w:val="28"/>
          <w:szCs w:val="28"/>
          <w:lang w:eastAsia="ru-RU" w:bidi="ru-RU"/>
        </w:rPr>
        <w:t xml:space="preserve">, 2001.- 209 </w:t>
      </w:r>
      <w:r w:rsidRPr="009854FA">
        <w:rPr>
          <w:rFonts w:ascii="Times New Roman" w:eastAsia="Times New Roman" w:hAnsi="Times New Roman" w:cs="Times New Roman" w:hint="eastAsia"/>
          <w:color w:val="000000"/>
          <w:kern w:val="0"/>
          <w:sz w:val="28"/>
          <w:szCs w:val="28"/>
          <w:lang w:eastAsia="ru-RU" w:bidi="ru-RU"/>
        </w:rPr>
        <w:t>с</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ил</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РГБ</w:t>
      </w:r>
      <w:r w:rsidRPr="009854FA">
        <w:rPr>
          <w:rFonts w:ascii="Times New Roman" w:eastAsia="Times New Roman" w:hAnsi="Times New Roman" w:cs="Times New Roman"/>
          <w:color w:val="000000"/>
          <w:kern w:val="0"/>
          <w:sz w:val="28"/>
          <w:szCs w:val="28"/>
          <w:lang w:eastAsia="ru-RU" w:bidi="ru-RU"/>
        </w:rPr>
        <w:t xml:space="preserve"> </w:t>
      </w:r>
      <w:r w:rsidRPr="009854FA">
        <w:rPr>
          <w:rFonts w:ascii="Times New Roman" w:eastAsia="Times New Roman" w:hAnsi="Times New Roman" w:cs="Times New Roman" w:hint="eastAsia"/>
          <w:color w:val="000000"/>
          <w:kern w:val="0"/>
          <w:sz w:val="28"/>
          <w:szCs w:val="28"/>
          <w:lang w:eastAsia="ru-RU" w:bidi="ru-RU"/>
        </w:rPr>
        <w:t>ОД</w:t>
      </w:r>
      <w:r w:rsidRPr="009854FA">
        <w:rPr>
          <w:rFonts w:ascii="Times New Roman" w:eastAsia="Times New Roman" w:hAnsi="Times New Roman" w:cs="Times New Roman"/>
          <w:color w:val="000000"/>
          <w:kern w:val="0"/>
          <w:sz w:val="28"/>
          <w:szCs w:val="28"/>
          <w:lang w:eastAsia="ru-RU" w:bidi="ru-RU"/>
        </w:rPr>
        <w:t>, 61 02-10/680-1</w:t>
      </w:r>
    </w:p>
    <w:p w:rsidR="009854FA" w:rsidRDefault="009854FA" w:rsidP="009854FA">
      <w:pPr>
        <w:rPr>
          <w:rFonts w:ascii="Times New Roman" w:eastAsia="Times New Roman" w:hAnsi="Times New Roman" w:cs="Times New Roman"/>
          <w:color w:val="000000"/>
          <w:kern w:val="0"/>
          <w:sz w:val="28"/>
          <w:szCs w:val="28"/>
          <w:lang w:eastAsia="ru-RU" w:bidi="ru-RU"/>
        </w:rPr>
      </w:pPr>
    </w:p>
    <w:p w:rsidR="009854FA" w:rsidRDefault="009854FA" w:rsidP="009854FA">
      <w:pPr>
        <w:rPr>
          <w:rFonts w:ascii="Times New Roman" w:eastAsia="Times New Roman" w:hAnsi="Times New Roman" w:cs="Times New Roman"/>
          <w:color w:val="000000"/>
          <w:kern w:val="0"/>
          <w:sz w:val="28"/>
          <w:szCs w:val="28"/>
          <w:lang w:eastAsia="ru-RU" w:bidi="ru-RU"/>
        </w:rPr>
      </w:pPr>
    </w:p>
    <w:p w:rsidR="009854FA" w:rsidRDefault="009854FA" w:rsidP="009854FA">
      <w:pPr>
        <w:rPr>
          <w:rFonts w:ascii="Times New Roman" w:eastAsia="Times New Roman" w:hAnsi="Times New Roman" w:cs="Times New Roman"/>
          <w:color w:val="000000"/>
          <w:kern w:val="0"/>
          <w:sz w:val="28"/>
          <w:szCs w:val="28"/>
          <w:lang w:eastAsia="ru-RU" w:bidi="ru-RU"/>
        </w:rPr>
      </w:pPr>
    </w:p>
    <w:p w:rsidR="009854FA" w:rsidRPr="009854FA" w:rsidRDefault="009854FA" w:rsidP="009854FA">
      <w:pPr>
        <w:tabs>
          <w:tab w:val="clear" w:pos="709"/>
        </w:tabs>
        <w:suppressAutoHyphens w:val="0"/>
        <w:spacing w:after="157" w:line="280" w:lineRule="exact"/>
        <w:ind w:firstLine="0"/>
        <w:jc w:val="center"/>
        <w:rPr>
          <w:rFonts w:ascii="Times New Roman" w:eastAsia="Times New Roman" w:hAnsi="Times New Roman" w:cs="Times New Roman"/>
          <w:color w:val="000000"/>
          <w:kern w:val="0"/>
          <w:sz w:val="28"/>
          <w:szCs w:val="28"/>
          <w:lang w:eastAsia="ru-RU" w:bidi="ru-RU"/>
        </w:rPr>
      </w:pPr>
      <w:r w:rsidRPr="009854FA">
        <w:rPr>
          <w:rFonts w:ascii="Times New Roman" w:eastAsia="Times New Roman" w:hAnsi="Times New Roman" w:cs="Times New Roman"/>
          <w:smallCaps/>
          <w:color w:val="000000"/>
          <w:kern w:val="0"/>
          <w:sz w:val="28"/>
          <w:szCs w:val="28"/>
          <w:lang w:eastAsia="ru-RU" w:bidi="ru-RU"/>
        </w:rPr>
        <w:t>российская академия наук</w:t>
      </w:r>
    </w:p>
    <w:p w:rsidR="009854FA" w:rsidRPr="009854FA" w:rsidRDefault="009854FA" w:rsidP="009854FA">
      <w:pPr>
        <w:tabs>
          <w:tab w:val="clear" w:pos="709"/>
        </w:tabs>
        <w:suppressAutoHyphens w:val="0"/>
        <w:spacing w:after="1117" w:line="280" w:lineRule="exact"/>
        <w:ind w:firstLine="0"/>
        <w:jc w:val="center"/>
        <w:rPr>
          <w:rFonts w:ascii="Times New Roman" w:eastAsia="Times New Roman" w:hAnsi="Times New Roman" w:cs="Times New Roman"/>
          <w:color w:val="000000"/>
          <w:kern w:val="0"/>
          <w:sz w:val="28"/>
          <w:szCs w:val="28"/>
          <w:lang w:eastAsia="ru-RU" w:bidi="ru-RU"/>
        </w:rPr>
      </w:pPr>
      <w:r w:rsidRPr="009854FA">
        <w:rPr>
          <w:rFonts w:ascii="Times New Roman" w:eastAsia="Times New Roman" w:hAnsi="Times New Roman" w:cs="Times New Roman"/>
          <w:color w:val="000000"/>
          <w:kern w:val="0"/>
          <w:sz w:val="28"/>
          <w:szCs w:val="28"/>
          <w:lang w:eastAsia="ru-RU" w:bidi="ru-RU"/>
        </w:rPr>
        <w:t>ИНСТИТУТ ЯЗЫКОЗНАНИЯ</w:t>
      </w:r>
    </w:p>
    <w:p w:rsidR="009854FA" w:rsidRPr="009854FA" w:rsidRDefault="009854FA" w:rsidP="009854FA">
      <w:pPr>
        <w:tabs>
          <w:tab w:val="clear" w:pos="709"/>
        </w:tabs>
        <w:suppressAutoHyphens w:val="0"/>
        <w:spacing w:after="642" w:line="280" w:lineRule="exact"/>
        <w:ind w:right="260" w:firstLine="0"/>
        <w:jc w:val="right"/>
        <w:rPr>
          <w:rFonts w:ascii="Times New Roman" w:eastAsia="Times New Roman" w:hAnsi="Times New Roman" w:cs="Times New Roman"/>
          <w:color w:val="000000"/>
          <w:kern w:val="0"/>
          <w:sz w:val="28"/>
          <w:szCs w:val="28"/>
          <w:lang w:eastAsia="ru-RU" w:bidi="ru-RU"/>
        </w:rPr>
      </w:pPr>
      <w:r w:rsidRPr="009854FA">
        <w:rPr>
          <w:rFonts w:ascii="Times New Roman" w:eastAsia="Times New Roman" w:hAnsi="Times New Roman" w:cs="Times New Roman"/>
          <w:color w:val="000000"/>
          <w:kern w:val="0"/>
          <w:sz w:val="28"/>
          <w:szCs w:val="28"/>
          <w:lang w:eastAsia="ru-RU" w:bidi="ru-RU"/>
        </w:rPr>
        <w:t>На правах рукописи</w:t>
      </w:r>
    </w:p>
    <w:p w:rsidR="009854FA" w:rsidRPr="009854FA" w:rsidRDefault="009854FA" w:rsidP="009854FA">
      <w:pPr>
        <w:tabs>
          <w:tab w:val="clear" w:pos="709"/>
        </w:tabs>
        <w:suppressAutoHyphens w:val="0"/>
        <w:spacing w:after="482" w:line="280" w:lineRule="exact"/>
        <w:ind w:firstLine="0"/>
        <w:jc w:val="center"/>
        <w:rPr>
          <w:rFonts w:ascii="Times New Roman" w:eastAsia="Times New Roman" w:hAnsi="Times New Roman" w:cs="Times New Roman"/>
          <w:b/>
          <w:bCs/>
          <w:color w:val="000000"/>
          <w:kern w:val="0"/>
          <w:sz w:val="28"/>
          <w:szCs w:val="28"/>
          <w:lang w:eastAsia="ru-RU" w:bidi="ru-RU"/>
        </w:rPr>
      </w:pPr>
      <w:r w:rsidRPr="009854FA">
        <w:rPr>
          <w:rFonts w:ascii="Times New Roman" w:eastAsia="Times New Roman" w:hAnsi="Times New Roman" w:cs="Times New Roman"/>
          <w:b/>
          <w:bCs/>
          <w:color w:val="000000"/>
          <w:kern w:val="0"/>
          <w:sz w:val="28"/>
          <w:szCs w:val="28"/>
          <w:lang w:eastAsia="ru-RU" w:bidi="ru-RU"/>
        </w:rPr>
        <w:t>МОРОСЛИН Петр Васильевич</w:t>
      </w:r>
    </w:p>
    <w:p w:rsidR="009854FA" w:rsidRPr="009854FA" w:rsidRDefault="009854FA" w:rsidP="009854FA">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8"/>
          <w:szCs w:val="28"/>
          <w:lang w:eastAsia="ru-RU" w:bidi="ru-RU"/>
        </w:rPr>
      </w:pPr>
      <w:r w:rsidRPr="009854FA">
        <w:rPr>
          <w:rFonts w:ascii="Times New Roman" w:eastAsia="Times New Roman" w:hAnsi="Times New Roman" w:cs="Times New Roman"/>
          <w:b/>
          <w:bCs/>
          <w:color w:val="000000"/>
          <w:kern w:val="0"/>
          <w:sz w:val="28"/>
          <w:szCs w:val="28"/>
          <w:lang w:eastAsia="ru-RU" w:bidi="ru-RU"/>
        </w:rPr>
        <w:t>СЕМАНТИЧЕСКАЯ СТРУКТУРА ГЛАГОЛОВ МЫШЛЕНИЯ И ИХ ФУНКЦИЯ В ТЕКСТЕ</w:t>
      </w:r>
    </w:p>
    <w:p w:rsidR="009854FA" w:rsidRPr="009854FA" w:rsidRDefault="009854FA" w:rsidP="009854FA">
      <w:pPr>
        <w:tabs>
          <w:tab w:val="clear" w:pos="709"/>
        </w:tabs>
        <w:suppressAutoHyphens w:val="0"/>
        <w:spacing w:after="580" w:line="480" w:lineRule="exact"/>
        <w:ind w:firstLine="0"/>
        <w:jc w:val="center"/>
        <w:rPr>
          <w:rFonts w:ascii="Times New Roman" w:eastAsia="Times New Roman" w:hAnsi="Times New Roman" w:cs="Times New Roman"/>
          <w:color w:val="000000"/>
          <w:kern w:val="0"/>
          <w:sz w:val="28"/>
          <w:szCs w:val="28"/>
          <w:lang w:eastAsia="ru-RU" w:bidi="ru-RU"/>
        </w:rPr>
      </w:pPr>
      <w:r w:rsidRPr="009854FA">
        <w:rPr>
          <w:rFonts w:ascii="Times New Roman" w:eastAsia="Times New Roman" w:hAnsi="Times New Roman" w:cs="Times New Roman"/>
          <w:color w:val="000000"/>
          <w:kern w:val="0"/>
          <w:sz w:val="28"/>
          <w:szCs w:val="28"/>
          <w:lang w:eastAsia="ru-RU" w:bidi="ru-RU"/>
        </w:rPr>
        <w:t>(На материале русского и английского языков)</w:t>
      </w:r>
    </w:p>
    <w:p w:rsidR="009854FA" w:rsidRPr="009854FA" w:rsidRDefault="009854FA" w:rsidP="009854FA">
      <w:pPr>
        <w:tabs>
          <w:tab w:val="clear" w:pos="709"/>
        </w:tabs>
        <w:suppressAutoHyphens w:val="0"/>
        <w:spacing w:after="472" w:line="280" w:lineRule="exact"/>
        <w:ind w:firstLine="0"/>
        <w:jc w:val="center"/>
        <w:rPr>
          <w:rFonts w:ascii="Times New Roman" w:eastAsia="Times New Roman" w:hAnsi="Times New Roman" w:cs="Times New Roman"/>
          <w:color w:val="000000"/>
          <w:kern w:val="0"/>
          <w:sz w:val="28"/>
          <w:szCs w:val="28"/>
          <w:lang w:eastAsia="ru-RU" w:bidi="ru-RU"/>
        </w:rPr>
      </w:pPr>
      <w:r w:rsidRPr="009854FA">
        <w:rPr>
          <w:rFonts w:ascii="Times New Roman" w:eastAsia="Times New Roman" w:hAnsi="Times New Roman" w:cs="Times New Roman"/>
          <w:color w:val="000000"/>
          <w:kern w:val="0"/>
          <w:sz w:val="28"/>
          <w:szCs w:val="28"/>
          <w:lang w:eastAsia="ru-RU" w:bidi="ru-RU"/>
        </w:rPr>
        <w:t>Специальность 10. 02. 19 - Теория языка</w:t>
      </w:r>
    </w:p>
    <w:p w:rsidR="009854FA" w:rsidRPr="009854FA" w:rsidRDefault="009854FA" w:rsidP="009854FA">
      <w:pPr>
        <w:tabs>
          <w:tab w:val="clear" w:pos="709"/>
        </w:tabs>
        <w:suppressAutoHyphens w:val="0"/>
        <w:spacing w:after="1380" w:line="480" w:lineRule="exact"/>
        <w:ind w:left="1160" w:right="2520" w:firstLine="400"/>
        <w:jc w:val="left"/>
        <w:rPr>
          <w:rFonts w:ascii="Times New Roman" w:eastAsia="Times New Roman" w:hAnsi="Times New Roman" w:cs="Times New Roman"/>
          <w:color w:val="000000"/>
          <w:kern w:val="0"/>
          <w:sz w:val="28"/>
          <w:szCs w:val="28"/>
          <w:lang w:eastAsia="ru-RU" w:bidi="ru-RU"/>
        </w:rPr>
      </w:pPr>
      <w:r w:rsidRPr="009854FA">
        <w:rPr>
          <w:rFonts w:ascii="Times New Roman" w:eastAsia="Times New Roman" w:hAnsi="Times New Roman" w:cs="Times New Roman"/>
          <w:color w:val="000000"/>
          <w:spacing w:val="140"/>
          <w:kern w:val="0"/>
          <w:sz w:val="28"/>
          <w:lang w:eastAsia="ru-RU" w:bidi="ru-RU"/>
        </w:rPr>
        <w:t xml:space="preserve">Диссертация </w:t>
      </w:r>
      <w:r w:rsidRPr="009854FA">
        <w:rPr>
          <w:rFonts w:ascii="Times New Roman" w:eastAsia="Times New Roman" w:hAnsi="Times New Roman" w:cs="Times New Roman"/>
          <w:color w:val="000000"/>
          <w:kern w:val="0"/>
          <w:sz w:val="28"/>
          <w:szCs w:val="28"/>
          <w:lang w:eastAsia="ru-RU" w:bidi="ru-RU"/>
        </w:rPr>
        <w:t>на соискание ученой степени кандидата филологических наук</w:t>
      </w:r>
    </w:p>
    <w:p w:rsidR="009854FA" w:rsidRPr="009854FA" w:rsidRDefault="009854FA" w:rsidP="009854FA">
      <w:pPr>
        <w:tabs>
          <w:tab w:val="clear" w:pos="709"/>
        </w:tabs>
        <w:suppressAutoHyphens w:val="0"/>
        <w:spacing w:after="0" w:line="480" w:lineRule="exact"/>
        <w:ind w:left="3140" w:right="820" w:firstLine="0"/>
        <w:jc w:val="left"/>
        <w:rPr>
          <w:rFonts w:ascii="Times New Roman" w:eastAsia="Times New Roman" w:hAnsi="Times New Roman" w:cs="Times New Roman"/>
          <w:color w:val="000000"/>
          <w:kern w:val="0"/>
          <w:sz w:val="28"/>
          <w:szCs w:val="28"/>
          <w:lang w:eastAsia="ru-RU" w:bidi="ru-RU"/>
        </w:rPr>
      </w:pPr>
      <w:r w:rsidRPr="009854FA">
        <w:rPr>
          <w:rFonts w:ascii="Times New Roman" w:eastAsia="Times New Roman" w:hAnsi="Times New Roman" w:cs="Times New Roman"/>
          <w:color w:val="000000"/>
          <w:kern w:val="0"/>
          <w:sz w:val="28"/>
          <w:szCs w:val="28"/>
          <w:lang w:eastAsia="ru-RU" w:bidi="ru-RU"/>
        </w:rPr>
        <w:t>Научный руководитель: доктор филологических наук,</w:t>
      </w:r>
    </w:p>
    <w:p w:rsidR="009854FA" w:rsidRPr="009854FA" w:rsidRDefault="009854FA" w:rsidP="009854FA">
      <w:pPr>
        <w:tabs>
          <w:tab w:val="clear" w:pos="709"/>
        </w:tabs>
        <w:suppressAutoHyphens w:val="0"/>
        <w:spacing w:after="2344" w:line="280" w:lineRule="exact"/>
        <w:ind w:left="3140" w:firstLine="0"/>
        <w:jc w:val="left"/>
        <w:rPr>
          <w:rFonts w:ascii="Times New Roman" w:eastAsia="Times New Roman" w:hAnsi="Times New Roman" w:cs="Times New Roman"/>
          <w:color w:val="000000"/>
          <w:kern w:val="0"/>
          <w:sz w:val="28"/>
          <w:szCs w:val="28"/>
          <w:lang w:eastAsia="ru-RU" w:bidi="ru-RU"/>
        </w:rPr>
      </w:pPr>
      <w:r w:rsidRPr="009854FA">
        <w:rPr>
          <w:rFonts w:ascii="Times New Roman" w:eastAsia="Times New Roman" w:hAnsi="Times New Roman" w:cs="Times New Roman"/>
          <w:color w:val="000000"/>
          <w:kern w:val="0"/>
          <w:sz w:val="28"/>
          <w:szCs w:val="28"/>
          <w:lang w:eastAsia="ru-RU" w:bidi="ru-RU"/>
        </w:rPr>
        <w:t>профессор А.М. Шахнарович</w:t>
      </w:r>
    </w:p>
    <w:p w:rsidR="009854FA" w:rsidRPr="009854FA" w:rsidRDefault="009854FA" w:rsidP="009854FA">
      <w:pPr>
        <w:framePr w:h="389" w:hSpace="1272" w:wrap="notBeside" w:vAnchor="text" w:hAnchor="text" w:x="5713"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63855" cy="255905"/>
            <wp:effectExtent l="19050" t="0" r="0" b="0"/>
            <wp:docPr id="195" name="Рисунок 195" descr="C:\Users\Pavel\AppData\Local\Temp\Rar$DIa0.93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Pavel\AppData\Local\Temp\Rar$DIa0.936\media\image1.png"/>
                    <pic:cNvPicPr>
                      <a:picLocks noChangeAspect="1" noChangeArrowheads="1"/>
                    </pic:cNvPicPr>
                  </pic:nvPicPr>
                  <pic:blipFill>
                    <a:blip r:embed="rId8" cstate="print"/>
                    <a:srcRect/>
                    <a:stretch>
                      <a:fillRect/>
                    </a:stretch>
                  </pic:blipFill>
                  <pic:spPr bwMode="auto">
                    <a:xfrm>
                      <a:off x="0" y="0"/>
                      <a:ext cx="363855" cy="255905"/>
                    </a:xfrm>
                    <a:prstGeom prst="rect">
                      <a:avLst/>
                    </a:prstGeom>
                    <a:noFill/>
                    <a:ln w="9525">
                      <a:noFill/>
                      <a:miter lim="800000"/>
                      <a:headEnd/>
                      <a:tailEnd/>
                    </a:ln>
                  </pic:spPr>
                </pic:pic>
              </a:graphicData>
            </a:graphic>
          </wp:inline>
        </w:drawing>
      </w:r>
    </w:p>
    <w:p w:rsidR="009854FA" w:rsidRPr="009854FA" w:rsidRDefault="009854FA" w:rsidP="009854FA">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9854FA" w:rsidRPr="009854FA" w:rsidRDefault="009854FA" w:rsidP="009854FA">
      <w:pPr>
        <w:tabs>
          <w:tab w:val="clear" w:pos="709"/>
        </w:tabs>
        <w:suppressAutoHyphens w:val="0"/>
        <w:spacing w:before="213" w:after="0" w:line="280" w:lineRule="exact"/>
        <w:ind w:left="1020" w:firstLine="0"/>
        <w:jc w:val="left"/>
        <w:rPr>
          <w:rFonts w:ascii="Times New Roman" w:eastAsia="Times New Roman" w:hAnsi="Times New Roman" w:cs="Times New Roman"/>
          <w:color w:val="000000"/>
          <w:kern w:val="0"/>
          <w:sz w:val="28"/>
          <w:szCs w:val="28"/>
          <w:lang w:eastAsia="ru-RU" w:bidi="ru-RU"/>
        </w:rPr>
        <w:sectPr w:rsidR="009854FA" w:rsidRPr="009854FA" w:rsidSect="009854FA">
          <w:footerReference w:type="default" r:id="rId9"/>
          <w:pgSz w:w="11909" w:h="16838"/>
          <w:pgMar w:top="862" w:right="2167" w:bottom="857" w:left="2186" w:header="0" w:footer="3" w:gutter="0"/>
          <w:cols w:space="720"/>
          <w:noEndnote/>
          <w:titlePg/>
          <w:docGrid w:linePitch="360"/>
        </w:sectPr>
      </w:pPr>
      <w:r w:rsidRPr="009854FA">
        <w:rPr>
          <w:rFonts w:ascii="Times New Roman" w:eastAsia="Times New Roman" w:hAnsi="Times New Roman" w:cs="Times New Roman"/>
          <w:color w:val="000000"/>
          <w:kern w:val="0"/>
          <w:sz w:val="28"/>
          <w:szCs w:val="28"/>
          <w:lang w:eastAsia="ru-RU" w:bidi="ru-RU"/>
        </w:rPr>
        <w:t>Москва 2001</w:t>
      </w:r>
    </w:p>
    <w:p w:rsidR="009854FA" w:rsidRPr="009854FA" w:rsidRDefault="009854FA" w:rsidP="009854FA">
      <w:pPr>
        <w:tabs>
          <w:tab w:val="clear" w:pos="709"/>
          <w:tab w:val="right" w:leader="dot" w:pos="859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fldChar w:fldCharType="begin"/>
      </w:r>
      <w:r w:rsidRPr="009854FA">
        <w:rPr>
          <w:rFonts w:ascii="Times New Roman" w:eastAsia="Times New Roman" w:hAnsi="Times New Roman" w:cs="Times New Roman"/>
          <w:color w:val="000000"/>
          <w:kern w:val="0"/>
          <w:sz w:val="24"/>
          <w:szCs w:val="24"/>
          <w:lang w:eastAsia="ru-RU" w:bidi="ru-RU"/>
        </w:rPr>
        <w:instrText xml:space="preserve"> TOC \o "1-5" \h \z </w:instrText>
      </w:r>
      <w:r w:rsidRPr="009854FA">
        <w:rPr>
          <w:rFonts w:ascii="Times New Roman" w:eastAsia="Times New Roman" w:hAnsi="Times New Roman" w:cs="Times New Roman"/>
          <w:color w:val="000000"/>
          <w:kern w:val="0"/>
          <w:sz w:val="24"/>
          <w:szCs w:val="24"/>
          <w:lang w:eastAsia="ru-RU" w:bidi="ru-RU"/>
        </w:rPr>
        <w:fldChar w:fldCharType="separate"/>
      </w:r>
      <w:r w:rsidRPr="009854FA">
        <w:rPr>
          <w:rFonts w:ascii="Times New Roman" w:eastAsia="Times New Roman" w:hAnsi="Times New Roman" w:cs="Times New Roman"/>
          <w:color w:val="000000"/>
          <w:kern w:val="0"/>
          <w:sz w:val="24"/>
          <w:szCs w:val="24"/>
          <w:lang w:eastAsia="ru-RU" w:bidi="ru-RU"/>
        </w:rPr>
        <w:t>ВВЕДЕНИЕ</w:t>
      </w:r>
      <w:r w:rsidRPr="009854FA">
        <w:rPr>
          <w:rFonts w:ascii="Times New Roman" w:eastAsia="Times New Roman" w:hAnsi="Times New Roman" w:cs="Times New Roman"/>
          <w:color w:val="000000"/>
          <w:kern w:val="0"/>
          <w:sz w:val="24"/>
          <w:szCs w:val="24"/>
          <w:lang w:eastAsia="ru-RU" w:bidi="ru-RU"/>
        </w:rPr>
        <w:tab/>
        <w:t>2</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Глава I. СЕМАНТИЧЕСКАЯ СТРУКТУРА ГЛАГОЛОВ МЫШЛЕНИЯ</w:t>
      </w:r>
      <w:r w:rsidRPr="009854FA">
        <w:rPr>
          <w:rFonts w:ascii="Times New Roman" w:eastAsia="Times New Roman" w:hAnsi="Times New Roman" w:cs="Times New Roman"/>
          <w:color w:val="000000"/>
          <w:kern w:val="0"/>
          <w:sz w:val="24"/>
          <w:szCs w:val="24"/>
          <w:lang w:eastAsia="ru-RU" w:bidi="ru-RU"/>
        </w:rPr>
        <w:tab/>
        <w:t>9</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1. Принципы исследования глагольной семантики</w:t>
      </w:r>
      <w:r w:rsidRPr="009854FA">
        <w:rPr>
          <w:rFonts w:ascii="Times New Roman" w:eastAsia="Times New Roman" w:hAnsi="Times New Roman" w:cs="Times New Roman"/>
          <w:color w:val="000000"/>
          <w:kern w:val="0"/>
          <w:sz w:val="24"/>
          <w:szCs w:val="24"/>
          <w:lang w:eastAsia="ru-RU" w:bidi="ru-RU"/>
        </w:rPr>
        <w:tab/>
        <w:t>9</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hyperlink w:anchor="bookmark0" w:tooltip="Current Document">
        <w:r w:rsidRPr="009854FA">
          <w:rPr>
            <w:rFonts w:ascii="Times New Roman" w:eastAsia="Times New Roman" w:hAnsi="Times New Roman" w:cs="Times New Roman"/>
            <w:color w:val="000000"/>
            <w:kern w:val="0"/>
            <w:sz w:val="24"/>
            <w:szCs w:val="24"/>
            <w:lang w:eastAsia="ru-RU" w:bidi="ru-RU"/>
          </w:rPr>
          <w:t>§ 2. Основные аспекты исследования глаголов мышления</w:t>
        </w:r>
        <w:r w:rsidRPr="009854FA">
          <w:rPr>
            <w:rFonts w:ascii="Times New Roman" w:eastAsia="Times New Roman" w:hAnsi="Times New Roman" w:cs="Times New Roman"/>
            <w:color w:val="000000"/>
            <w:kern w:val="0"/>
            <w:sz w:val="24"/>
            <w:szCs w:val="24"/>
            <w:lang w:eastAsia="ru-RU" w:bidi="ru-RU"/>
          </w:rPr>
          <w:tab/>
          <w:t>12</w:t>
        </w:r>
      </w:hyperlink>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3. Состав и границы лексико-семантической группы глаголов мышления</w:t>
      </w:r>
      <w:r w:rsidRPr="009854FA">
        <w:rPr>
          <w:rFonts w:ascii="Times New Roman" w:eastAsia="Times New Roman" w:hAnsi="Times New Roman" w:cs="Times New Roman"/>
          <w:color w:val="000000"/>
          <w:kern w:val="0"/>
          <w:sz w:val="24"/>
          <w:szCs w:val="24"/>
          <w:lang w:eastAsia="ru-RU" w:bidi="ru-RU"/>
        </w:rPr>
        <w:tab/>
        <w:t>15</w:t>
      </w:r>
    </w:p>
    <w:p w:rsidR="009854FA" w:rsidRPr="009854FA" w:rsidRDefault="009854FA" w:rsidP="009854FA">
      <w:pPr>
        <w:tabs>
          <w:tab w:val="clear" w:pos="70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4. Семантическая структура слова и компонентный анализ</w:t>
      </w:r>
    </w:p>
    <w:p w:rsidR="009854FA" w:rsidRPr="009854FA" w:rsidRDefault="009854FA" w:rsidP="009854FA">
      <w:pPr>
        <w:tabs>
          <w:tab w:val="clear" w:pos="709"/>
          <w:tab w:val="right" w:leader="dot" w:pos="8619"/>
        </w:tabs>
        <w:suppressAutoHyphens w:val="0"/>
        <w:spacing w:after="0" w:line="413" w:lineRule="exact"/>
        <w:ind w:left="4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как метод ее исследования  </w:t>
      </w:r>
      <w:r w:rsidRPr="009854FA">
        <w:rPr>
          <w:rFonts w:ascii="Times New Roman" w:eastAsia="Times New Roman" w:hAnsi="Times New Roman" w:cs="Times New Roman"/>
          <w:color w:val="000000"/>
          <w:kern w:val="0"/>
          <w:sz w:val="24"/>
          <w:szCs w:val="24"/>
          <w:lang w:eastAsia="ru-RU" w:bidi="ru-RU"/>
        </w:rPr>
        <w:tab/>
        <w:t xml:space="preserve">          .^...18</w:t>
      </w:r>
    </w:p>
    <w:p w:rsidR="009854FA" w:rsidRPr="009854FA" w:rsidRDefault="009854FA" w:rsidP="009854FA">
      <w:pPr>
        <w:tabs>
          <w:tab w:val="clear" w:pos="70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5. Семантическая структура глаголов мышления. Интегральные</w:t>
      </w:r>
    </w:p>
    <w:p w:rsidR="009854FA" w:rsidRPr="009854FA" w:rsidRDefault="009854FA" w:rsidP="009854FA">
      <w:pPr>
        <w:tabs>
          <w:tab w:val="clear" w:pos="709"/>
          <w:tab w:val="right" w:leader="dot" w:pos="8619"/>
        </w:tabs>
        <w:suppressAutoHyphens w:val="0"/>
        <w:spacing w:after="0" w:line="413" w:lineRule="exact"/>
        <w:ind w:left="4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и дифференциальные семантические признаки глаголов мышления</w:t>
      </w:r>
      <w:r w:rsidRPr="009854FA">
        <w:rPr>
          <w:rFonts w:ascii="Times New Roman" w:eastAsia="Times New Roman" w:hAnsi="Times New Roman" w:cs="Times New Roman"/>
          <w:color w:val="000000"/>
          <w:kern w:val="0"/>
          <w:sz w:val="24"/>
          <w:szCs w:val="24"/>
          <w:lang w:eastAsia="ru-RU" w:bidi="ru-RU"/>
        </w:rPr>
        <w:tab/>
        <w:t>26</w:t>
      </w:r>
    </w:p>
    <w:p w:rsidR="009854FA" w:rsidRPr="009854FA" w:rsidRDefault="009854FA" w:rsidP="009854FA">
      <w:pPr>
        <w:tabs>
          <w:tab w:val="clear" w:pos="709"/>
        </w:tabs>
        <w:suppressAutoHyphens w:val="0"/>
        <w:spacing w:after="0" w:line="413" w:lineRule="exact"/>
        <w:ind w:left="920" w:right="1760" w:hanging="900"/>
        <w:jc w:val="left"/>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Глава II. ЛИНГВИСТИЧЕСКОЕ И ПСИХОЛИНГВИСТИЧЕСКОЕ ИССЛЕДОВАНИЕ КОННОТАТИВНОГО КОМПОНЕНТА</w:t>
      </w:r>
    </w:p>
    <w:p w:rsidR="009854FA" w:rsidRPr="009854FA" w:rsidRDefault="009854FA" w:rsidP="009854FA">
      <w:pPr>
        <w:tabs>
          <w:tab w:val="clear" w:pos="709"/>
          <w:tab w:val="right" w:leader="dot" w:pos="8619"/>
        </w:tabs>
        <w:suppressAutoHyphens w:val="0"/>
        <w:spacing w:after="0" w:line="413" w:lineRule="exact"/>
        <w:ind w:left="9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ЗНАЧЕНИЯ ГЛАГОЛОВ МЫШЛЕНИЯ</w:t>
      </w:r>
      <w:r w:rsidRPr="009854FA">
        <w:rPr>
          <w:rFonts w:ascii="Times New Roman" w:eastAsia="Times New Roman" w:hAnsi="Times New Roman" w:cs="Times New Roman"/>
          <w:color w:val="000000"/>
          <w:kern w:val="0"/>
          <w:sz w:val="24"/>
          <w:szCs w:val="24"/>
          <w:lang w:eastAsia="ru-RU" w:bidi="ru-RU"/>
        </w:rPr>
        <w:tab/>
        <w:t>55</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1. Коннотативный компонент значения лексических единиц</w:t>
      </w:r>
      <w:r w:rsidRPr="009854FA">
        <w:rPr>
          <w:rFonts w:ascii="Times New Roman" w:eastAsia="Times New Roman" w:hAnsi="Times New Roman" w:cs="Times New Roman"/>
          <w:color w:val="000000"/>
          <w:kern w:val="0"/>
          <w:sz w:val="24"/>
          <w:szCs w:val="24"/>
          <w:lang w:eastAsia="ru-RU" w:bidi="ru-RU"/>
        </w:rPr>
        <w:tab/>
        <w:t>59</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hyperlink w:anchor="bookmark7" w:tooltip="Current Document">
        <w:r w:rsidRPr="009854FA">
          <w:rPr>
            <w:rFonts w:ascii="Times New Roman" w:eastAsia="Times New Roman" w:hAnsi="Times New Roman" w:cs="Times New Roman"/>
            <w:color w:val="000000"/>
            <w:kern w:val="0"/>
            <w:sz w:val="24"/>
            <w:szCs w:val="24"/>
            <w:lang w:eastAsia="ru-RU" w:bidi="ru-RU"/>
          </w:rPr>
          <w:t>§ 2. Экспрессивно-окрашенные глаголы мышления</w:t>
        </w:r>
        <w:r w:rsidRPr="009854FA">
          <w:rPr>
            <w:rFonts w:ascii="Times New Roman" w:eastAsia="Times New Roman" w:hAnsi="Times New Roman" w:cs="Times New Roman"/>
            <w:color w:val="000000"/>
            <w:kern w:val="0"/>
            <w:sz w:val="24"/>
            <w:szCs w:val="24"/>
            <w:lang w:eastAsia="ru-RU" w:bidi="ru-RU"/>
          </w:rPr>
          <w:tab/>
          <w:t>66</w:t>
        </w:r>
      </w:hyperlink>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hyperlink w:anchor="bookmark8" w:tooltip="Current Document">
        <w:r w:rsidRPr="009854FA">
          <w:rPr>
            <w:rFonts w:ascii="Times New Roman" w:eastAsia="Times New Roman" w:hAnsi="Times New Roman" w:cs="Times New Roman"/>
            <w:color w:val="000000"/>
            <w:kern w:val="0"/>
            <w:sz w:val="24"/>
            <w:szCs w:val="24"/>
            <w:lang w:eastAsia="ru-RU" w:bidi="ru-RU"/>
          </w:rPr>
          <w:t>§ 3. Психолингвистический эксперимент и интерпретация его результатов</w:t>
        </w:r>
        <w:r w:rsidRPr="009854FA">
          <w:rPr>
            <w:rFonts w:ascii="Times New Roman" w:eastAsia="Times New Roman" w:hAnsi="Times New Roman" w:cs="Times New Roman"/>
            <w:color w:val="000000"/>
            <w:kern w:val="0"/>
            <w:sz w:val="24"/>
            <w:szCs w:val="24"/>
            <w:lang w:eastAsia="ru-RU" w:bidi="ru-RU"/>
          </w:rPr>
          <w:tab/>
          <w:t>73</w:t>
        </w:r>
      </w:hyperlink>
    </w:p>
    <w:p w:rsidR="009854FA" w:rsidRPr="009854FA" w:rsidRDefault="009854FA" w:rsidP="009854FA">
      <w:pPr>
        <w:tabs>
          <w:tab w:val="clear" w:pos="70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Глава </w:t>
      </w:r>
      <w:r w:rsidRPr="009854FA">
        <w:rPr>
          <w:rFonts w:ascii="Times New Roman" w:eastAsia="Times New Roman" w:hAnsi="Times New Roman" w:cs="Times New Roman"/>
          <w:color w:val="000000"/>
          <w:kern w:val="0"/>
          <w:sz w:val="24"/>
          <w:szCs w:val="24"/>
          <w:lang w:val="uk-UA" w:eastAsia="uk-UA" w:bidi="uk-UA"/>
        </w:rPr>
        <w:t xml:space="preserve">ІП </w:t>
      </w:r>
      <w:r w:rsidRPr="009854FA">
        <w:rPr>
          <w:rFonts w:ascii="Times New Roman" w:eastAsia="Times New Roman" w:hAnsi="Times New Roman" w:cs="Times New Roman"/>
          <w:color w:val="000000"/>
          <w:kern w:val="0"/>
          <w:sz w:val="24"/>
          <w:szCs w:val="24"/>
          <w:lang w:eastAsia="ru-RU" w:bidi="ru-RU"/>
        </w:rPr>
        <w:t>ОСОБЕННОСТИ СЕМАНТИКИ ГЛАГОЛОВ МЫШЛЕНИЯ</w:t>
      </w:r>
    </w:p>
    <w:p w:rsidR="009854FA" w:rsidRPr="009854FA" w:rsidRDefault="009854FA" w:rsidP="009854FA">
      <w:pPr>
        <w:tabs>
          <w:tab w:val="clear" w:pos="709"/>
          <w:tab w:val="right" w:leader="dot" w:pos="8619"/>
        </w:tabs>
        <w:suppressAutoHyphens w:val="0"/>
        <w:spacing w:after="0" w:line="413" w:lineRule="exact"/>
        <w:ind w:left="106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В СОЦИОЛИНГВИСТИЧЕСКОМ АСПЕКТЕ</w:t>
      </w:r>
      <w:r w:rsidRPr="009854FA">
        <w:rPr>
          <w:rFonts w:ascii="Times New Roman" w:eastAsia="Times New Roman" w:hAnsi="Times New Roman" w:cs="Times New Roman"/>
          <w:color w:val="000000"/>
          <w:kern w:val="0"/>
          <w:sz w:val="24"/>
          <w:szCs w:val="24"/>
          <w:lang w:eastAsia="ru-RU" w:bidi="ru-RU"/>
        </w:rPr>
        <w:tab/>
        <w:t>84</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hyperlink w:anchor="bookmark12" w:tooltip="Current Document">
        <w:r w:rsidRPr="009854FA">
          <w:rPr>
            <w:rFonts w:ascii="Times New Roman" w:eastAsia="Times New Roman" w:hAnsi="Times New Roman" w:cs="Times New Roman"/>
            <w:color w:val="000000"/>
            <w:kern w:val="0"/>
            <w:sz w:val="24"/>
            <w:szCs w:val="24"/>
            <w:lang w:eastAsia="ru-RU" w:bidi="ru-RU"/>
          </w:rPr>
          <w:t>§ 1. Интегральный подход к исследованию значений слова</w:t>
        </w:r>
        <w:r w:rsidRPr="009854FA">
          <w:rPr>
            <w:rFonts w:ascii="Times New Roman" w:eastAsia="Times New Roman" w:hAnsi="Times New Roman" w:cs="Times New Roman"/>
            <w:color w:val="000000"/>
            <w:kern w:val="0"/>
            <w:sz w:val="24"/>
            <w:szCs w:val="24"/>
            <w:lang w:eastAsia="ru-RU" w:bidi="ru-RU"/>
          </w:rPr>
          <w:tab/>
          <w:t>85</w:t>
        </w:r>
      </w:hyperlink>
    </w:p>
    <w:p w:rsidR="009854FA" w:rsidRPr="009854FA" w:rsidRDefault="009854FA" w:rsidP="009854FA">
      <w:pPr>
        <w:tabs>
          <w:tab w:val="clear" w:pos="70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2. Ассертивные и пресуппозитивные компоненты в значении</w:t>
      </w:r>
    </w:p>
    <w:p w:rsidR="009854FA" w:rsidRPr="009854FA" w:rsidRDefault="009854FA" w:rsidP="009854FA">
      <w:pPr>
        <w:tabs>
          <w:tab w:val="clear" w:pos="709"/>
          <w:tab w:val="right" w:leader="dot" w:pos="8619"/>
        </w:tabs>
        <w:suppressAutoHyphens w:val="0"/>
        <w:spacing w:after="0" w:line="413" w:lineRule="exact"/>
        <w:ind w:left="4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глаголов мышления (интенсионал и импликационал значения)</w:t>
      </w:r>
      <w:r w:rsidRPr="009854FA">
        <w:rPr>
          <w:rFonts w:ascii="Times New Roman" w:eastAsia="Times New Roman" w:hAnsi="Times New Roman" w:cs="Times New Roman"/>
          <w:color w:val="000000"/>
          <w:kern w:val="0"/>
          <w:sz w:val="24"/>
          <w:szCs w:val="24"/>
          <w:lang w:eastAsia="ru-RU" w:bidi="ru-RU"/>
        </w:rPr>
        <w:tab/>
        <w:t>89</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hyperlink w:anchor="bookmark14" w:tooltip="Current Document">
        <w:r w:rsidRPr="009854FA">
          <w:rPr>
            <w:rFonts w:ascii="Times New Roman" w:eastAsia="Times New Roman" w:hAnsi="Times New Roman" w:cs="Times New Roman"/>
            <w:color w:val="000000"/>
            <w:kern w:val="0"/>
            <w:sz w:val="24"/>
            <w:szCs w:val="24"/>
            <w:lang w:eastAsia="ru-RU" w:bidi="ru-RU"/>
          </w:rPr>
          <w:t>§ 3. Социальные компоненты в семантике глаголов мышления</w:t>
        </w:r>
        <w:r w:rsidRPr="009854FA">
          <w:rPr>
            <w:rFonts w:ascii="Times New Roman" w:eastAsia="Times New Roman" w:hAnsi="Times New Roman" w:cs="Times New Roman"/>
            <w:color w:val="000000"/>
            <w:kern w:val="0"/>
            <w:sz w:val="24"/>
            <w:szCs w:val="24"/>
            <w:lang w:eastAsia="ru-RU" w:bidi="ru-RU"/>
          </w:rPr>
          <w:tab/>
          <w:t xml:space="preserve">  92</w:t>
        </w:r>
      </w:hyperlink>
    </w:p>
    <w:p w:rsidR="009854FA" w:rsidRPr="009854FA" w:rsidRDefault="009854FA" w:rsidP="009854FA">
      <w:pPr>
        <w:tabs>
          <w:tab w:val="clear" w:pos="70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4. Асимметричные ролевые отношения и другие смысловые</w:t>
      </w:r>
    </w:p>
    <w:p w:rsidR="009854FA" w:rsidRPr="009854FA" w:rsidRDefault="009854FA" w:rsidP="009854FA">
      <w:pPr>
        <w:tabs>
          <w:tab w:val="clear" w:pos="709"/>
        </w:tabs>
        <w:suppressAutoHyphens w:val="0"/>
        <w:spacing w:after="0" w:line="413" w:lineRule="exact"/>
        <w:ind w:left="4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компоненты коммуникативной ситуации в семантике глаголов мышления 98</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Глава IV. ТЕКСТОВЫЕ ФУНКЦИИ ГЛАГОЛОВ МЫШЛЕНИЯ</w:t>
      </w:r>
      <w:r w:rsidRPr="009854FA">
        <w:rPr>
          <w:rFonts w:ascii="Times New Roman" w:eastAsia="Times New Roman" w:hAnsi="Times New Roman" w:cs="Times New Roman"/>
          <w:color w:val="000000"/>
          <w:kern w:val="0"/>
          <w:sz w:val="24"/>
          <w:szCs w:val="24"/>
          <w:lang w:eastAsia="ru-RU" w:bidi="ru-RU"/>
        </w:rPr>
        <w:tab/>
        <w:t>111</w:t>
      </w:r>
    </w:p>
    <w:p w:rsidR="009854FA" w:rsidRPr="009854FA" w:rsidRDefault="009854FA" w:rsidP="009854FA">
      <w:pPr>
        <w:tabs>
          <w:tab w:val="clear" w:pos="70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1. Предикативная функция глаголов мышления в предложении</w:t>
      </w:r>
    </w:p>
    <w:p w:rsidR="009854FA" w:rsidRPr="009854FA" w:rsidRDefault="009854FA" w:rsidP="009854FA">
      <w:pPr>
        <w:tabs>
          <w:tab w:val="clear" w:pos="709"/>
          <w:tab w:val="right" w:leader="dot" w:pos="8619"/>
        </w:tabs>
        <w:suppressAutoHyphens w:val="0"/>
        <w:spacing w:after="0" w:line="413" w:lineRule="exact"/>
        <w:ind w:left="4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(лингвистический аспект функциональной проблематики)</w:t>
      </w:r>
      <w:r w:rsidRPr="009854FA">
        <w:rPr>
          <w:rFonts w:ascii="Times New Roman" w:eastAsia="Times New Roman" w:hAnsi="Times New Roman" w:cs="Times New Roman"/>
          <w:color w:val="000000"/>
          <w:kern w:val="0"/>
          <w:sz w:val="24"/>
          <w:szCs w:val="24"/>
          <w:lang w:eastAsia="ru-RU" w:bidi="ru-RU"/>
        </w:rPr>
        <w:tab/>
        <w:t>114</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hyperlink w:anchor="bookmark16" w:tooltip="Current Document">
        <w:r w:rsidRPr="009854FA">
          <w:rPr>
            <w:rFonts w:ascii="Times New Roman" w:eastAsia="Times New Roman" w:hAnsi="Times New Roman" w:cs="Times New Roman"/>
            <w:color w:val="000000"/>
            <w:kern w:val="0"/>
            <w:sz w:val="24"/>
            <w:szCs w:val="24"/>
            <w:lang w:eastAsia="ru-RU" w:bidi="ru-RU"/>
          </w:rPr>
          <w:t>§ 2. Прагматические функции глаголов мышления</w:t>
        </w:r>
        <w:r w:rsidRPr="009854FA">
          <w:rPr>
            <w:rFonts w:ascii="Times New Roman" w:eastAsia="Times New Roman" w:hAnsi="Times New Roman" w:cs="Times New Roman"/>
            <w:color w:val="000000"/>
            <w:kern w:val="0"/>
            <w:sz w:val="24"/>
            <w:szCs w:val="24"/>
            <w:lang w:eastAsia="ru-RU" w:bidi="ru-RU"/>
          </w:rPr>
          <w:tab/>
          <w:t>158</w:t>
        </w:r>
      </w:hyperlink>
    </w:p>
    <w:p w:rsidR="009854FA" w:rsidRPr="009854FA" w:rsidRDefault="009854FA" w:rsidP="009854FA">
      <w:pPr>
        <w:tabs>
          <w:tab w:val="clear" w:pos="709"/>
          <w:tab w:val="left" w:pos="422"/>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hyperlink w:anchor="bookmark17" w:tooltip="Current Document">
        <w:r w:rsidRPr="009854FA">
          <w:rPr>
            <w:rFonts w:ascii="Times New Roman" w:eastAsia="Times New Roman" w:hAnsi="Times New Roman" w:cs="Times New Roman"/>
            <w:color w:val="000000"/>
            <w:kern w:val="0"/>
            <w:sz w:val="24"/>
            <w:szCs w:val="24"/>
            <w:lang w:eastAsia="ru-RU" w:bidi="ru-RU"/>
          </w:rPr>
          <w:t>А.</w:t>
        </w:r>
        <w:r w:rsidRPr="009854FA">
          <w:rPr>
            <w:rFonts w:ascii="Times New Roman" w:eastAsia="Times New Roman" w:hAnsi="Times New Roman" w:cs="Times New Roman"/>
            <w:color w:val="000000"/>
            <w:kern w:val="0"/>
            <w:sz w:val="24"/>
            <w:szCs w:val="24"/>
            <w:lang w:eastAsia="ru-RU" w:bidi="ru-RU"/>
          </w:rPr>
          <w:tab/>
          <w:t>Функция сообщения</w:t>
        </w:r>
        <w:r w:rsidRPr="009854FA">
          <w:rPr>
            <w:rFonts w:ascii="Times New Roman" w:eastAsia="Times New Roman" w:hAnsi="Times New Roman" w:cs="Times New Roman"/>
            <w:color w:val="000000"/>
            <w:kern w:val="0"/>
            <w:sz w:val="24"/>
            <w:szCs w:val="24"/>
            <w:lang w:eastAsia="ru-RU" w:bidi="ru-RU"/>
          </w:rPr>
          <w:tab/>
          <w:t>160</w:t>
        </w:r>
      </w:hyperlink>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hyperlink w:anchor="bookmark18" w:tooltip="Current Document">
        <w:r w:rsidRPr="009854FA">
          <w:rPr>
            <w:rFonts w:ascii="Times New Roman" w:eastAsia="Times New Roman" w:hAnsi="Times New Roman" w:cs="Times New Roman"/>
            <w:color w:val="000000"/>
            <w:kern w:val="0"/>
            <w:sz w:val="24"/>
            <w:szCs w:val="24"/>
            <w:lang w:eastAsia="ru-RU" w:bidi="ru-RU"/>
          </w:rPr>
          <w:t>Б. Функция воздействия</w:t>
        </w:r>
        <w:r w:rsidRPr="009854FA">
          <w:rPr>
            <w:rFonts w:ascii="Times New Roman" w:eastAsia="Times New Roman" w:hAnsi="Times New Roman" w:cs="Times New Roman"/>
            <w:color w:val="000000"/>
            <w:kern w:val="0"/>
            <w:sz w:val="24"/>
            <w:szCs w:val="24"/>
            <w:lang w:eastAsia="ru-RU" w:bidi="ru-RU"/>
          </w:rPr>
          <w:tab/>
          <w:t>165</w:t>
        </w:r>
      </w:hyperlink>
    </w:p>
    <w:p w:rsidR="009854FA" w:rsidRPr="009854FA" w:rsidRDefault="009854FA" w:rsidP="009854FA">
      <w:pPr>
        <w:tabs>
          <w:tab w:val="clear" w:pos="709"/>
          <w:tab w:val="center" w:leader="dot" w:pos="8482"/>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ЗАКЛЮЧЕНИЕ</w:t>
      </w:r>
      <w:r w:rsidRPr="009854FA">
        <w:rPr>
          <w:rFonts w:ascii="Times New Roman" w:eastAsia="Times New Roman" w:hAnsi="Times New Roman" w:cs="Times New Roman"/>
          <w:color w:val="000000"/>
          <w:kern w:val="0"/>
          <w:sz w:val="24"/>
          <w:szCs w:val="24"/>
          <w:lang w:eastAsia="ru-RU" w:bidi="ru-RU"/>
        </w:rPr>
        <w:tab/>
        <w:t xml:space="preserve"> 176</w:t>
      </w:r>
    </w:p>
    <w:p w:rsidR="009854FA" w:rsidRPr="009854FA" w:rsidRDefault="009854FA" w:rsidP="009854FA">
      <w:pPr>
        <w:tabs>
          <w:tab w:val="clear" w:pos="709"/>
          <w:tab w:val="right" w:leader="dot" w:pos="8619"/>
        </w:tabs>
        <w:suppressAutoHyphens w:val="0"/>
        <w:spacing w:after="0" w:line="413" w:lineRule="exact"/>
        <w:ind w:left="20" w:firstLine="0"/>
        <w:rPr>
          <w:rFonts w:ascii="Times New Roman" w:eastAsia="Times New Roman" w:hAnsi="Times New Roman" w:cs="Times New Roman"/>
          <w:color w:val="000000"/>
          <w:kern w:val="0"/>
          <w:sz w:val="24"/>
          <w:szCs w:val="24"/>
          <w:lang w:eastAsia="ru-RU" w:bidi="ru-RU"/>
        </w:rPr>
        <w:sectPr w:rsidR="009854FA" w:rsidRPr="009854FA">
          <w:type w:val="continuous"/>
          <w:pgSz w:w="11909" w:h="16838"/>
          <w:pgMar w:top="1125" w:right="1296" w:bottom="1388" w:left="1344" w:header="0" w:footer="3" w:gutter="0"/>
          <w:cols w:space="720"/>
          <w:noEndnote/>
          <w:docGrid w:linePitch="360"/>
        </w:sectPr>
      </w:pPr>
      <w:r w:rsidRPr="009854FA">
        <w:rPr>
          <w:rFonts w:ascii="Times New Roman" w:eastAsia="Times New Roman" w:hAnsi="Times New Roman" w:cs="Times New Roman"/>
          <w:color w:val="000000"/>
          <w:kern w:val="0"/>
          <w:sz w:val="24"/>
          <w:szCs w:val="24"/>
          <w:lang w:eastAsia="ru-RU" w:bidi="ru-RU"/>
        </w:rPr>
        <w:t>СПИСОК ЛИТЕРАТУРЫ</w:t>
      </w:r>
      <w:r w:rsidRPr="009854FA">
        <w:rPr>
          <w:rFonts w:ascii="Times New Roman" w:eastAsia="Times New Roman" w:hAnsi="Times New Roman" w:cs="Times New Roman"/>
          <w:color w:val="000000"/>
          <w:kern w:val="0"/>
          <w:sz w:val="24"/>
          <w:szCs w:val="24"/>
          <w:lang w:eastAsia="ru-RU" w:bidi="ru-RU"/>
        </w:rPr>
        <w:tab/>
        <w:t>183</w:t>
      </w:r>
      <w:r w:rsidRPr="009854FA">
        <w:rPr>
          <w:rFonts w:ascii="Times New Roman" w:eastAsia="Times New Roman" w:hAnsi="Times New Roman" w:cs="Times New Roman"/>
          <w:color w:val="000000"/>
          <w:kern w:val="0"/>
          <w:sz w:val="24"/>
          <w:szCs w:val="24"/>
          <w:lang w:eastAsia="ru-RU" w:bidi="ru-RU"/>
        </w:rPr>
        <w:fldChar w:fldCharType="end"/>
      </w:r>
    </w:p>
    <w:p w:rsidR="009854FA" w:rsidRPr="009854FA" w:rsidRDefault="009854FA" w:rsidP="009854FA">
      <w:pPr>
        <w:tabs>
          <w:tab w:val="clear" w:pos="709"/>
        </w:tabs>
        <w:suppressAutoHyphens w:val="0"/>
        <w:spacing w:after="0" w:line="413" w:lineRule="exact"/>
        <w:ind w:left="20" w:right="20" w:firstLine="56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Предлагаемое исследование посвящено одной из актуальных проблем современной лингвистики - проблеме системной организации лексики и парадигматическим и синтагматическим связям составляющих ее единиц. Как известно, в последние годы в лингвистических исследованиях наблюдается возврат к изучению содержательной стороны языка, и сегодня практически всеми признается важность данного изучения для адекватного представления целостной структуры языка, хотя А.М. Кузнецов выражает опасение в том, что всеобщий энтузиазм, охвативший исследователей языковой семантики, грозит обернуться тотальной семантизацией, т.е. приписыванием значения всему, что есть в языке, а также рядом с ним (Кузнецов 1992: 5).</w:t>
      </w:r>
    </w:p>
    <w:p w:rsidR="009854FA" w:rsidRPr="009854FA" w:rsidRDefault="009854FA" w:rsidP="009854FA">
      <w:pPr>
        <w:tabs>
          <w:tab w:val="clear" w:pos="709"/>
        </w:tabs>
        <w:suppressAutoHyphens w:val="0"/>
        <w:spacing w:after="0" w:line="413" w:lineRule="exact"/>
        <w:ind w:left="20" w:right="20" w:firstLine="56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Среди лингвистических исследований, представляющих определенный интерес во все времена, находятся работы, посвященные изучению глагольной семантики. Как отмечает Е.С. Кубрякова (1977: 33), “исследуя глагол с семантической точки зрения, мы не можем не констатировать огромного количества его разнообразных индивидуальных значений, да и сам круг глагольных значений весьма широк”.</w:t>
      </w:r>
    </w:p>
    <w:p w:rsidR="009854FA" w:rsidRPr="009854FA" w:rsidRDefault="009854FA" w:rsidP="009854FA">
      <w:pPr>
        <w:tabs>
          <w:tab w:val="clear" w:pos="709"/>
        </w:tabs>
        <w:suppressAutoHyphens w:val="0"/>
        <w:spacing w:after="0" w:line="413" w:lineRule="exact"/>
        <w:ind w:left="20" w:right="20" w:firstLine="56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Главной задачей современного семасиологического исследования лексической системы является раскрытие семантической сущности слова как единицы языковой системы и как компонента речевого высказывания. Следовательно, исследование семантики носит комплексный характер, включая в себя изучение как системных семантических особенностей данных единиц, так и закономерностей их функционирования, в основе которого лежит тезис о наличии органической связи синтаксического уровня языка с семантическим (Ю.Д. Апресян, А.В. </w:t>
      </w:r>
      <w:r w:rsidRPr="009854FA">
        <w:rPr>
          <w:rFonts w:ascii="Times New Roman" w:eastAsia="Times New Roman" w:hAnsi="Times New Roman" w:cs="Times New Roman"/>
          <w:color w:val="000000"/>
          <w:kern w:val="0"/>
          <w:sz w:val="24"/>
          <w:szCs w:val="24"/>
          <w:lang w:val="uk-UA" w:eastAsia="uk-UA" w:bidi="uk-UA"/>
        </w:rPr>
        <w:t>Бондарко,</w:t>
      </w:r>
    </w:p>
    <w:p w:rsidR="009854FA" w:rsidRPr="009854FA" w:rsidRDefault="009854FA" w:rsidP="009854FA">
      <w:pPr>
        <w:numPr>
          <w:ilvl w:val="0"/>
          <w:numId w:val="39"/>
        </w:numPr>
        <w:tabs>
          <w:tab w:val="clear" w:pos="709"/>
        </w:tabs>
        <w:suppressAutoHyphens w:val="0"/>
        <w:spacing w:after="0" w:line="413" w:lineRule="exact"/>
        <w:ind w:left="20" w:firstLine="0"/>
        <w:jc w:val="left"/>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А. Звегинцев, Н.З. Коптелова, Ч. Филлмор и др.).</w:t>
      </w:r>
    </w:p>
    <w:p w:rsidR="009854FA" w:rsidRPr="009854FA" w:rsidRDefault="009854FA" w:rsidP="009854FA">
      <w:pPr>
        <w:tabs>
          <w:tab w:val="clear" w:pos="709"/>
        </w:tabs>
        <w:suppressAutoHyphens w:val="0"/>
        <w:spacing w:after="0" w:line="413" w:lineRule="exact"/>
        <w:ind w:left="20" w:right="20" w:firstLine="56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В этом аспекте выделяется глагол как наиболее емкая и сложная лексико</w:t>
      </w:r>
      <w:r w:rsidRPr="009854FA">
        <w:rPr>
          <w:rFonts w:ascii="Times New Roman" w:eastAsia="Times New Roman" w:hAnsi="Times New Roman" w:cs="Times New Roman"/>
          <w:color w:val="000000"/>
          <w:kern w:val="0"/>
          <w:sz w:val="24"/>
          <w:szCs w:val="24"/>
          <w:lang w:eastAsia="ru-RU" w:bidi="ru-RU"/>
        </w:rPr>
        <w:softHyphen/>
        <w:t>грамматическая категория. В содержании глагола в обобщенном сознанием виде находит свое отражение одно из универсальных свойств объективного мира - постоянное движение. Особенностью глагольной семантики является отражение в значении глагола лексем действительных состояний, процессов, отношений, объединенных другой емкой логической категорией “признака” (А. А. Уфимцева 1986). Глаголы, следовательно, обозначают признаки существующих предметов в их неразрывной связи со временем, представляющим эти признаки как действия, состояния, процессы. Обладая множеством грамматических форм и большими возможностями сочетаний, глагол выступает как важный конституэнт предложения. Отсюда понятен интерес лингвистов к изучению проблем семантики глаголов, их роли в высказывании, порождении речи. Поэтому слова</w:t>
      </w:r>
    </w:p>
    <w:p w:rsidR="009854FA" w:rsidRPr="009854FA" w:rsidRDefault="009854FA" w:rsidP="009854FA">
      <w:pPr>
        <w:numPr>
          <w:ilvl w:val="0"/>
          <w:numId w:val="39"/>
        </w:numPr>
        <w:tabs>
          <w:tab w:val="clear" w:pos="709"/>
        </w:tabs>
        <w:suppressAutoHyphens w:val="0"/>
        <w:spacing w:after="0" w:line="413" w:lineRule="exact"/>
        <w:ind w:left="20" w:firstLine="0"/>
        <w:jc w:val="left"/>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Д. Кацнельсона (1972: 88) о том, что глагол “выражая определенное значение, в то же</w:t>
      </w:r>
    </w:p>
    <w:p w:rsidR="009854FA" w:rsidRPr="009854FA" w:rsidRDefault="009854FA" w:rsidP="009854FA">
      <w:pPr>
        <w:tabs>
          <w:tab w:val="clear" w:pos="709"/>
        </w:tabs>
        <w:suppressAutoHyphens w:val="0"/>
        <w:spacing w:after="0" w:line="413" w:lineRule="exact"/>
        <w:ind w:left="20" w:righ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время содержит в себе макет будущего предложения”, актуальны и на сегодняшний день. Задачи исследователей заключаются именно в анализе семантической структуры глаголов, в выявлении, изучении, а также концептуализации основных принципов и механизмов формирования значений глагола в их динамическом, процессуальном аспекте, т. е. принимая во внимание результаты их взаимодействия с различными факторами лексического и грамматического характера в структуре предложения-высказывания. Так как, по словам М.М. Бахтина (1979), только высказывание имеет непосредственное отношение к действительности и к живому говорящему человеку (субъекту), а предложение как единица языка не имеет автора, и только функционируя как высказывание, оно становится выражением позиции индивидуального говорящего в конкретной ситуации языкового общения. Следовательно, имеется в виду именно предложение - высказывание как самостоятельная единица функционального уровня, принадлежащая одновременно и языку как функционирующей системе, и речи (тексту), т.е. как предложение, как структурная схема, пропозиция, выделяемая в составе текста или дискурса ( В.А.Звегинцев, Ю.С. Степанов, Н.Н. Болдырев и др.).</w:t>
      </w:r>
    </w:p>
    <w:p w:rsidR="009854FA" w:rsidRPr="009854FA" w:rsidRDefault="009854FA" w:rsidP="009854FA">
      <w:pPr>
        <w:tabs>
          <w:tab w:val="clear" w:pos="709"/>
        </w:tabs>
        <w:suppressAutoHyphens w:val="0"/>
        <w:spacing w:after="0" w:line="413" w:lineRule="exact"/>
        <w:ind w:left="20" w:right="20" w:firstLine="58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Системный подход характерный для современного представления о лексической организации в языке (В.М. Солнцев, А.А. Уфимцева) позволяет выделять и исследовать лексико-семантические группы близких по значению слов, одной из которых является ЛСГ глаголов мышления.</w:t>
      </w:r>
    </w:p>
    <w:p w:rsidR="009854FA" w:rsidRPr="009854FA" w:rsidRDefault="009854FA" w:rsidP="009854FA">
      <w:pPr>
        <w:tabs>
          <w:tab w:val="clear" w:pos="709"/>
        </w:tabs>
        <w:suppressAutoHyphens w:val="0"/>
        <w:spacing w:after="0" w:line="413" w:lineRule="exact"/>
        <w:ind w:left="20" w:right="20" w:firstLine="58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Это большое внимание к семантике объясняется тем, что без всесторонней глубокой ее разработки невозможно говорить о глубоком понимании природы языка, закономерностей его развития, его связи с мышлением. Отсюда и актуальность изучения глаголов мышления, являющихся связующим звеном в языковой деятельности человека, где они вместе с глаголами речи образуют особый вид деятельности, называемой речемыслительной. Через язык мышление, как и речь, выполняет свои основные функции: коммуникативную, когнитивную и экспрессивную, т.е. в процессе речевой деятельности формируются и развиваются лингвистические, познавательные и коммуникативные структуры, а после обобщения субъектом делаются выводы и опять, уже в речи, появляются суждения, мнения, оценки, выражаемые глаголами мышления.</w:t>
      </w:r>
    </w:p>
    <w:p w:rsidR="009854FA" w:rsidRPr="009854FA" w:rsidRDefault="009854FA" w:rsidP="009854FA">
      <w:pPr>
        <w:tabs>
          <w:tab w:val="clear" w:pos="709"/>
        </w:tabs>
        <w:suppressAutoHyphens w:val="0"/>
        <w:spacing w:after="0" w:line="413" w:lineRule="exact"/>
        <w:ind w:left="20" w:right="20" w:firstLine="58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Семантическая структура глаголов интеллектуальной деятельности, куда входит ЛСГ глаголов мышления, довольно часто является объектом лингвистических исследований (Л.М. Васильев, Г.Г. Сильницкий, Т.П.Желонкина, Е.В. Скворецкая, Ю.Д.Апресян, И.Б. Шатуновский, Н.К. Рябцева, Е.Р. Иоанесян, Б. Левин, Ч. Мейер, Я. Свартвик, Дж. Урмсон, 3. Вендлер и др.). Из названных авторов, кроме Л.М.Васильева, все авторы затрагивали частично проблемы лексической семантики или исследовали вопросы прагматики и синтагматических связей данной ЛСГ глаголов с другими конституэнтами предложения (Т.В. Булыгина и А.Д. Шмелев, Н.Д. Арутюнова,</w:t>
      </w:r>
    </w:p>
    <w:p w:rsidR="009854FA" w:rsidRPr="009854FA" w:rsidRDefault="009854FA" w:rsidP="009854FA">
      <w:pPr>
        <w:tabs>
          <w:tab w:val="clear" w:pos="709"/>
          <w:tab w:val="left" w:pos="362"/>
        </w:tabs>
        <w:suppressAutoHyphens w:val="0"/>
        <w:spacing w:after="0" w:line="408" w:lineRule="exact"/>
        <w:ind w:lef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А.</w:t>
      </w:r>
      <w:r w:rsidRPr="009854FA">
        <w:rPr>
          <w:rFonts w:ascii="Times New Roman" w:eastAsia="Times New Roman" w:hAnsi="Times New Roman" w:cs="Times New Roman"/>
          <w:color w:val="000000"/>
          <w:kern w:val="0"/>
          <w:sz w:val="24"/>
          <w:szCs w:val="24"/>
          <w:lang w:eastAsia="ru-RU" w:bidi="ru-RU"/>
        </w:rPr>
        <w:tab/>
        <w:t>А. Зализняк, М. А. Дмитровская, Е.В. Падучева и др.).</w:t>
      </w:r>
    </w:p>
    <w:p w:rsidR="009854FA" w:rsidRPr="009854FA" w:rsidRDefault="009854FA" w:rsidP="009854FA">
      <w:pPr>
        <w:tabs>
          <w:tab w:val="clear" w:pos="709"/>
        </w:tabs>
        <w:suppressAutoHyphens w:val="0"/>
        <w:spacing w:after="0" w:line="408" w:lineRule="exact"/>
        <w:ind w:left="20" w:right="20" w:firstLine="54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Однако, несмотря на очевидный интерес к исследованию ЛСГ глаголов мышления по-прежнему остается открытым вопрос о составе и границах данной лексико</w:t>
      </w:r>
      <w:r w:rsidRPr="009854FA">
        <w:rPr>
          <w:rFonts w:ascii="Times New Roman" w:eastAsia="Times New Roman" w:hAnsi="Times New Roman" w:cs="Times New Roman"/>
          <w:color w:val="000000"/>
          <w:kern w:val="0"/>
          <w:sz w:val="24"/>
          <w:szCs w:val="24"/>
          <w:lang w:eastAsia="ru-RU" w:bidi="ru-RU"/>
        </w:rPr>
        <w:softHyphen/>
        <w:t>семантической группы, не выработана окончательно единая точка зрения относительно принципов семантической классификации данных глаголов.</w:t>
      </w:r>
    </w:p>
    <w:p w:rsidR="009854FA" w:rsidRPr="009854FA" w:rsidRDefault="009854FA" w:rsidP="009854FA">
      <w:pPr>
        <w:tabs>
          <w:tab w:val="clear" w:pos="709"/>
        </w:tabs>
        <w:suppressAutoHyphens w:val="0"/>
        <w:spacing w:after="0" w:line="408" w:lineRule="exact"/>
        <w:ind w:left="20" w:right="20" w:firstLine="54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Следует отметить помимо изучения данных глаголов и новые пути и тенденции в развитии семантики, которые открывают перед исследователями возможности иных подходов к исследуемому материалу. В 70-80 годы XX столетия отмечается переход от исследования стабильного значения слова к анализу изменчивого содержания высказывания, обращения к исследованию функционирования языковых единиц в процессе общения. Коммуникативная лингвистика предполагает рассмотрение каждого значимого элемента языка с точки зрения его способности в какой-либо мере реализовать коммуникативное намерение говорящего, что предполагает обращение к области прагматики.</w:t>
      </w:r>
    </w:p>
    <w:p w:rsidR="009854FA" w:rsidRPr="009854FA" w:rsidRDefault="009854FA" w:rsidP="009854FA">
      <w:pPr>
        <w:tabs>
          <w:tab w:val="clear" w:pos="709"/>
        </w:tabs>
        <w:suppressAutoHyphens w:val="0"/>
        <w:spacing w:after="0" w:line="408" w:lineRule="exact"/>
        <w:ind w:left="20" w:right="20" w:firstLine="54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Коммуникативная лексикология как область коммуникативной лингвистики еще не сформировалась (Колшанский 1980), следовательно изучение слова, как единицы, предназначенного для выполнения коммуникативных функций (Арутюнова 1976), представляет очевидный интерес, что и определяет </w:t>
      </w:r>
      <w:r w:rsidRPr="009854FA">
        <w:rPr>
          <w:rFonts w:ascii="Times New Roman" w:eastAsia="Times New Roman" w:hAnsi="Times New Roman" w:cs="Times New Roman"/>
          <w:color w:val="000000"/>
          <w:spacing w:val="80"/>
          <w:kern w:val="0"/>
          <w:sz w:val="24"/>
          <w:szCs w:val="24"/>
          <w:lang w:eastAsia="ru-RU" w:bidi="ru-RU"/>
        </w:rPr>
        <w:t>актуальность</w:t>
      </w:r>
      <w:r w:rsidRPr="009854FA">
        <w:rPr>
          <w:rFonts w:ascii="Times New Roman" w:eastAsia="Times New Roman" w:hAnsi="Times New Roman" w:cs="Times New Roman"/>
          <w:color w:val="000000"/>
          <w:kern w:val="0"/>
          <w:sz w:val="24"/>
          <w:szCs w:val="24"/>
          <w:lang w:eastAsia="ru-RU" w:bidi="ru-RU"/>
        </w:rPr>
        <w:t xml:space="preserve"> темы данного исследования. </w:t>
      </w:r>
      <w:r w:rsidRPr="009854FA">
        <w:rPr>
          <w:rFonts w:ascii="Times New Roman" w:eastAsia="Times New Roman" w:hAnsi="Times New Roman" w:cs="Times New Roman"/>
          <w:b/>
          <w:bCs/>
          <w:color w:val="000000"/>
          <w:spacing w:val="60"/>
          <w:kern w:val="0"/>
          <w:sz w:val="24"/>
          <w:szCs w:val="24"/>
          <w:lang w:eastAsia="ru-RU" w:bidi="ru-RU"/>
        </w:rPr>
        <w:t xml:space="preserve">Актуальность </w:t>
      </w:r>
      <w:r w:rsidRPr="009854FA">
        <w:rPr>
          <w:rFonts w:ascii="Times New Roman" w:eastAsia="Times New Roman" w:hAnsi="Times New Roman" w:cs="Times New Roman"/>
          <w:color w:val="000000"/>
          <w:kern w:val="0"/>
          <w:sz w:val="24"/>
          <w:szCs w:val="24"/>
          <w:lang w:eastAsia="ru-RU" w:bidi="ru-RU"/>
        </w:rPr>
        <w:t>темы определяется еще и тем, что она посвящена проблеме системной организации некоторого лексического поля, парадигматическим и синтагматическим связям единиц этого поля.</w:t>
      </w:r>
    </w:p>
    <w:p w:rsidR="009854FA" w:rsidRPr="009854FA" w:rsidRDefault="009854FA" w:rsidP="009854FA">
      <w:pPr>
        <w:tabs>
          <w:tab w:val="clear" w:pos="709"/>
        </w:tabs>
        <w:suppressAutoHyphens w:val="0"/>
        <w:spacing w:after="0" w:line="408" w:lineRule="exact"/>
        <w:ind w:left="20" w:right="20" w:firstLine="54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Исследование ЛСГ глаголов мышления позволяет раскрыть хемантическую сущность слов, входящих в данную ЛСГ, как компонентов речевого высказывания. Исследование в работе проводится так теоретико -“экспериментальное и включает в себя изучение системных семантических особенностей глаголов мышления и закономерностей их функционирования.</w:t>
      </w:r>
    </w:p>
    <w:p w:rsidR="009854FA" w:rsidRPr="009854FA" w:rsidRDefault="009854FA" w:rsidP="009854FA">
      <w:pPr>
        <w:tabs>
          <w:tab w:val="clear" w:pos="709"/>
        </w:tabs>
        <w:suppressAutoHyphens w:val="0"/>
        <w:spacing w:after="0" w:line="408" w:lineRule="exact"/>
        <w:ind w:left="20" w:right="20" w:firstLine="54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b/>
          <w:bCs/>
          <w:color w:val="000000"/>
          <w:spacing w:val="60"/>
          <w:kern w:val="0"/>
          <w:sz w:val="24"/>
          <w:szCs w:val="24"/>
          <w:lang w:eastAsia="ru-RU" w:bidi="ru-RU"/>
        </w:rPr>
        <w:t xml:space="preserve">Основная цель </w:t>
      </w:r>
      <w:r w:rsidRPr="009854FA">
        <w:rPr>
          <w:rFonts w:ascii="Times New Roman" w:eastAsia="Times New Roman" w:hAnsi="Times New Roman" w:cs="Times New Roman"/>
          <w:color w:val="000000"/>
          <w:kern w:val="0"/>
          <w:sz w:val="24"/>
          <w:szCs w:val="24"/>
          <w:lang w:eastAsia="ru-RU" w:bidi="ru-RU"/>
        </w:rPr>
        <w:t>диссертации максимально полное исследование семантики лексико-семантической группы глаголов мышления в коммуникативном и прагматическом плане, а также определение зависимости употребления глаголов мышления от различных коммуникативных задач, решаемых говорящим. Согласно поставленной цели основными задачами исследования являются:</w:t>
      </w:r>
    </w:p>
    <w:p w:rsidR="009854FA" w:rsidRPr="009854FA" w:rsidRDefault="009854FA" w:rsidP="009854FA">
      <w:pPr>
        <w:numPr>
          <w:ilvl w:val="0"/>
          <w:numId w:val="40"/>
        </w:numPr>
        <w:tabs>
          <w:tab w:val="clear" w:pos="709"/>
          <w:tab w:val="left" w:pos="671"/>
        </w:tabs>
        <w:suppressAutoHyphens w:val="0"/>
        <w:spacing w:after="0" w:line="408" w:lineRule="exact"/>
        <w:ind w:left="340" w:firstLine="0"/>
        <w:jc w:val="left"/>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Определение семантических параметров, существенных для </w:t>
      </w:r>
      <w:r w:rsidRPr="009854FA">
        <w:rPr>
          <w:rFonts w:ascii="Times New Roman" w:eastAsia="Times New Roman" w:hAnsi="Times New Roman" w:cs="Times New Roman"/>
          <w:color w:val="000000"/>
          <w:kern w:val="0"/>
          <w:sz w:val="24"/>
          <w:szCs w:val="24"/>
          <w:lang w:val="uk-UA" w:eastAsia="uk-UA" w:bidi="uk-UA"/>
        </w:rPr>
        <w:t xml:space="preserve">лексико </w:t>
      </w:r>
      <w:r w:rsidRPr="009854FA">
        <w:rPr>
          <w:rFonts w:ascii="Times New Roman" w:eastAsia="Times New Roman" w:hAnsi="Times New Roman" w:cs="Times New Roman"/>
          <w:color w:val="000000"/>
          <w:kern w:val="0"/>
          <w:sz w:val="24"/>
          <w:szCs w:val="24"/>
          <w:lang w:eastAsia="ru-RU" w:bidi="ru-RU"/>
        </w:rPr>
        <w:t>-</w:t>
      </w:r>
    </w:p>
    <w:p w:rsidR="009854FA" w:rsidRPr="009854FA" w:rsidRDefault="009854FA" w:rsidP="009854FA">
      <w:pPr>
        <w:tabs>
          <w:tab w:val="clear" w:pos="709"/>
        </w:tabs>
        <w:suppressAutoHyphens w:val="0"/>
        <w:spacing w:after="0" w:line="413" w:lineRule="exact"/>
        <w:ind w:left="20" w:right="20" w:firstLine="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семантической группы глаголов мышления, и на их основе определение состава и границ, а также установление семантической структуры глаголов данной ЛСГ и их систематизация (построение семантической классификации).</w:t>
      </w:r>
    </w:p>
    <w:p w:rsidR="009854FA" w:rsidRPr="009854FA" w:rsidRDefault="009854FA" w:rsidP="009854FA">
      <w:pPr>
        <w:numPr>
          <w:ilvl w:val="0"/>
          <w:numId w:val="40"/>
        </w:numPr>
        <w:tabs>
          <w:tab w:val="clear" w:pos="709"/>
        </w:tabs>
        <w:suppressAutoHyphens w:val="0"/>
        <w:spacing w:after="0" w:line="413" w:lineRule="exact"/>
        <w:ind w:left="20" w:right="20" w:firstLine="320"/>
        <w:jc w:val="left"/>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 Изучение особенностей семантики глаголов данной ЛСГ, определяющих их коммуникативно - прагматическую направленность. Эта задача решается двупланово:</w:t>
      </w:r>
    </w:p>
    <w:p w:rsidR="009854FA" w:rsidRPr="009854FA" w:rsidRDefault="009854FA" w:rsidP="009854FA">
      <w:pPr>
        <w:tabs>
          <w:tab w:val="clear" w:pos="709"/>
        </w:tabs>
        <w:suppressAutoHyphens w:val="0"/>
        <w:spacing w:after="0" w:line="413" w:lineRule="exact"/>
        <w:ind w:left="20" w:right="20" w:firstLine="3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а) исследованием глаголов мышления в социолингвистическом аспекте. Глаголы мышления могут включать в своем значении (в пресуппозициональной части) социально</w:t>
      </w:r>
      <w:r w:rsidRPr="009854FA">
        <w:rPr>
          <w:rFonts w:ascii="Times New Roman" w:eastAsia="Times New Roman" w:hAnsi="Times New Roman" w:cs="Times New Roman"/>
          <w:color w:val="000000"/>
          <w:kern w:val="0"/>
          <w:sz w:val="24"/>
          <w:szCs w:val="24"/>
          <w:lang w:eastAsia="ru-RU" w:bidi="ru-RU"/>
        </w:rPr>
        <w:softHyphen/>
        <w:t>ориентированные смысловые компоненты, определяющие возможные ограничения в функционировании данных единиц.</w:t>
      </w:r>
    </w:p>
    <w:p w:rsidR="009854FA" w:rsidRPr="009854FA" w:rsidRDefault="009854FA" w:rsidP="009854FA">
      <w:pPr>
        <w:tabs>
          <w:tab w:val="clear" w:pos="709"/>
        </w:tabs>
        <w:suppressAutoHyphens w:val="0"/>
        <w:spacing w:after="0" w:line="413" w:lineRule="exact"/>
        <w:ind w:left="20" w:right="20" w:firstLine="3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б) исследованием коннотативного компонента лексического значения глаголов мышления с точки зрения его состава и структуры, роли в организации целого текста, а также исследованием психолингвистической реальности коннотативного аспекта глаголов мышления.</w:t>
      </w:r>
    </w:p>
    <w:p w:rsidR="009854FA" w:rsidRPr="009854FA" w:rsidRDefault="009854FA" w:rsidP="009854FA">
      <w:pPr>
        <w:numPr>
          <w:ilvl w:val="0"/>
          <w:numId w:val="40"/>
        </w:numPr>
        <w:tabs>
          <w:tab w:val="clear" w:pos="709"/>
        </w:tabs>
        <w:suppressAutoHyphens w:val="0"/>
        <w:spacing w:after="0" w:line="413" w:lineRule="exact"/>
        <w:ind w:left="20" w:right="20" w:firstLine="320"/>
        <w:jc w:val="left"/>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 Изучение текстовых функций глаголов мышления, их лексической и синтаксической сочетаемости, установление возможных лингвистических и экстралингвистических факторов, определяющих специфику и вероятность употребления глаголов мышления в различных функциях и в зависимости от коммуникативного намерения говорящего.</w:t>
      </w:r>
    </w:p>
    <w:p w:rsidR="009854FA" w:rsidRPr="009854FA" w:rsidRDefault="009854FA" w:rsidP="009854FA">
      <w:pPr>
        <w:tabs>
          <w:tab w:val="clear" w:pos="709"/>
        </w:tabs>
        <w:suppressAutoHyphens w:val="0"/>
        <w:spacing w:after="0" w:line="413" w:lineRule="exact"/>
        <w:ind w:left="20" w:right="20" w:firstLine="6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Решение поставленных конкретных задач исследования для достижения его главной цели определило выбор методов и структуру данной работы. В исследовании материала используется ряд методов и приемов: компонентный, дефиниционный и контекстуальный анализ, метод логической интерпретации, психолингвистический эксперимент.</w:t>
      </w:r>
    </w:p>
    <w:p w:rsidR="009854FA" w:rsidRPr="009854FA" w:rsidRDefault="009854FA" w:rsidP="009854FA">
      <w:pPr>
        <w:tabs>
          <w:tab w:val="clear" w:pos="709"/>
        </w:tabs>
        <w:suppressAutoHyphens w:val="0"/>
        <w:spacing w:after="0" w:line="413" w:lineRule="exact"/>
        <w:ind w:left="20" w:right="20" w:firstLine="6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Работа проводилась в три этапа. На первом этапе изучалась семантическая структура глаголов мышления с целью нахождения и выделения содержательных компонентов, входящих в лексическое значение отдельных глаголов мышления и в целом составляющих языковое отображение единого денотата мышления. Для отбора глаголов, входящих в лексико-семантическую группу глаголов мышления в русском языке использовались “Толковый словарь русского языка” (в 4-х томах) под редакцией Д.Н. Ушакова, “Словарь русского языка” С.И. Ожегова под редакцией доктора филологических наук, профессора Н.Ю. Шведовой, а также “Частотный словарь русского языка” Л.Н. Засориной. Для отбора глаголов, составляющих группу глаголов мышления в английском языке, использовался словарь </w:t>
      </w:r>
      <w:r w:rsidRPr="009854FA">
        <w:rPr>
          <w:rFonts w:ascii="Times New Roman" w:eastAsia="Times New Roman" w:hAnsi="Times New Roman" w:cs="Times New Roman"/>
          <w:color w:val="000000"/>
          <w:kern w:val="0"/>
          <w:sz w:val="24"/>
          <w:szCs w:val="24"/>
          <w:lang w:eastAsia="en-US" w:bidi="en-US"/>
        </w:rPr>
        <w:t>‘</w:t>
      </w:r>
      <w:r w:rsidRPr="009854FA">
        <w:rPr>
          <w:rFonts w:ascii="Times New Roman" w:eastAsia="Times New Roman" w:hAnsi="Times New Roman" w:cs="Times New Roman"/>
          <w:color w:val="000000"/>
          <w:kern w:val="0"/>
          <w:sz w:val="24"/>
          <w:szCs w:val="24"/>
          <w:lang w:val="en-US" w:eastAsia="en-US" w:bidi="en-US"/>
        </w:rPr>
        <w:t>The</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Advanced</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Learner</w:t>
      </w:r>
      <w:r w:rsidRPr="009854FA">
        <w:rPr>
          <w:rFonts w:ascii="Times New Roman" w:eastAsia="Times New Roman" w:hAnsi="Times New Roman" w:cs="Times New Roman"/>
          <w:color w:val="000000"/>
          <w:kern w:val="0"/>
          <w:sz w:val="24"/>
          <w:szCs w:val="24"/>
          <w:lang w:eastAsia="en-US" w:bidi="en-US"/>
        </w:rPr>
        <w:t>’</w:t>
      </w:r>
      <w:r w:rsidRPr="009854FA">
        <w:rPr>
          <w:rFonts w:ascii="Times New Roman" w:eastAsia="Times New Roman" w:hAnsi="Times New Roman" w:cs="Times New Roman"/>
          <w:color w:val="000000"/>
          <w:kern w:val="0"/>
          <w:sz w:val="24"/>
          <w:szCs w:val="24"/>
          <w:lang w:val="en-US" w:eastAsia="en-US" w:bidi="en-US"/>
        </w:rPr>
        <w:t>s</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Dictionary</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of</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Current</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English</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by</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A</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S</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Hornby</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E</w:t>
      </w:r>
      <w:r w:rsidRPr="009854FA">
        <w:rPr>
          <w:rFonts w:ascii="Times New Roman" w:eastAsia="Times New Roman" w:hAnsi="Times New Roman" w:cs="Times New Roman"/>
          <w:color w:val="000000"/>
          <w:kern w:val="0"/>
          <w:sz w:val="24"/>
          <w:szCs w:val="24"/>
          <w:lang w:eastAsia="en-US" w:bidi="en-US"/>
        </w:rPr>
        <w:t>.</w:t>
      </w:r>
      <w:r w:rsidRPr="009854FA">
        <w:rPr>
          <w:rFonts w:ascii="Times New Roman" w:eastAsia="Times New Roman" w:hAnsi="Times New Roman" w:cs="Times New Roman"/>
          <w:color w:val="000000"/>
          <w:kern w:val="0"/>
          <w:sz w:val="24"/>
          <w:szCs w:val="24"/>
          <w:lang w:val="en-US" w:eastAsia="en-US" w:bidi="en-US"/>
        </w:rPr>
        <w:t>V</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Gatenby</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H</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Wakefield</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eastAsia="ru-RU" w:bidi="ru-RU"/>
        </w:rPr>
        <w:t>Составленная на основе проделанного анализа семантическая классификация глаголов мышления дает представление о том, как происходит членение данного фрагмента экстралингвистической реальности в языке, и выдвигает один из возможных путей систематизации исследуемого материала.</w:t>
      </w:r>
    </w:p>
    <w:p w:rsidR="009854FA" w:rsidRPr="009854FA" w:rsidRDefault="009854FA" w:rsidP="009854FA">
      <w:pPr>
        <w:tabs>
          <w:tab w:val="clear" w:pos="709"/>
        </w:tabs>
        <w:suppressAutoHyphens w:val="0"/>
        <w:spacing w:after="0" w:line="413" w:lineRule="exact"/>
        <w:ind w:left="20" w:right="20" w:firstLine="60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На втором этапе был проведен лексико-семантический анализ ряда глаголов мышления с целью нахождения и изучения коммуникативно-значимых компонентов значения. Как правило, традиционное исследование семантической структуры лексических единиц ограничивается изучением собственно значения </w:t>
      </w:r>
      <w:r w:rsidRPr="009854FA">
        <w:rPr>
          <w:rFonts w:ascii="Times New Roman" w:eastAsia="Times New Roman" w:hAnsi="Times New Roman" w:cs="Times New Roman"/>
          <w:color w:val="000000"/>
          <w:kern w:val="0"/>
          <w:sz w:val="24"/>
          <w:szCs w:val="24"/>
          <w:lang w:eastAsia="en-US" w:bidi="en-US"/>
        </w:rPr>
        <w:t>(</w:t>
      </w:r>
      <w:r w:rsidRPr="009854FA">
        <w:rPr>
          <w:rFonts w:ascii="Times New Roman" w:eastAsia="Times New Roman" w:hAnsi="Times New Roman" w:cs="Times New Roman"/>
          <w:color w:val="000000"/>
          <w:kern w:val="0"/>
          <w:sz w:val="24"/>
          <w:szCs w:val="24"/>
          <w:lang w:val="en-US" w:eastAsia="en-US" w:bidi="en-US"/>
        </w:rPr>
        <w:t>denotation</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eastAsia="ru-RU" w:bidi="ru-RU"/>
        </w:rPr>
        <w:t xml:space="preserve">не уделяя внимания отдельным компонентам значения </w:t>
      </w:r>
      <w:r w:rsidRPr="009854FA">
        <w:rPr>
          <w:rFonts w:ascii="Times New Roman" w:eastAsia="Times New Roman" w:hAnsi="Times New Roman" w:cs="Times New Roman"/>
          <w:color w:val="000000"/>
          <w:kern w:val="0"/>
          <w:sz w:val="24"/>
          <w:szCs w:val="24"/>
          <w:lang w:eastAsia="en-US" w:bidi="en-US"/>
        </w:rPr>
        <w:t>(</w:t>
      </w:r>
      <w:r w:rsidRPr="009854FA">
        <w:rPr>
          <w:rFonts w:ascii="Times New Roman" w:eastAsia="Times New Roman" w:hAnsi="Times New Roman" w:cs="Times New Roman"/>
          <w:color w:val="000000"/>
          <w:kern w:val="0"/>
          <w:sz w:val="24"/>
          <w:szCs w:val="24"/>
          <w:lang w:val="en-US" w:eastAsia="en-US" w:bidi="en-US"/>
        </w:rPr>
        <w:t>contextual</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meaning</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eastAsia="ru-RU" w:bidi="ru-RU"/>
        </w:rPr>
        <w:t xml:space="preserve">а также стилистическим и эмоционально - окрашенным элементам </w:t>
      </w:r>
      <w:r w:rsidRPr="009854FA">
        <w:rPr>
          <w:rFonts w:ascii="Times New Roman" w:eastAsia="Times New Roman" w:hAnsi="Times New Roman" w:cs="Times New Roman"/>
          <w:color w:val="000000"/>
          <w:kern w:val="0"/>
          <w:sz w:val="24"/>
          <w:szCs w:val="24"/>
          <w:lang w:eastAsia="en-US" w:bidi="en-US"/>
        </w:rPr>
        <w:t>(</w:t>
      </w:r>
      <w:r w:rsidRPr="009854FA">
        <w:rPr>
          <w:rFonts w:ascii="Times New Roman" w:eastAsia="Times New Roman" w:hAnsi="Times New Roman" w:cs="Times New Roman"/>
          <w:color w:val="000000"/>
          <w:kern w:val="0"/>
          <w:sz w:val="24"/>
          <w:szCs w:val="24"/>
          <w:lang w:val="en-US" w:eastAsia="en-US" w:bidi="en-US"/>
        </w:rPr>
        <w:t>register</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val="en-US" w:eastAsia="en-US" w:bidi="en-US"/>
        </w:rPr>
        <w:t>feeling</w:t>
      </w:r>
      <w:r w:rsidRPr="009854FA">
        <w:rPr>
          <w:rFonts w:ascii="Times New Roman" w:eastAsia="Times New Roman" w:hAnsi="Times New Roman" w:cs="Times New Roman"/>
          <w:color w:val="000000"/>
          <w:kern w:val="0"/>
          <w:sz w:val="24"/>
          <w:szCs w:val="24"/>
          <w:lang w:eastAsia="en-US" w:bidi="en-US"/>
        </w:rPr>
        <w:t xml:space="preserve">). </w:t>
      </w:r>
      <w:r w:rsidRPr="009854FA">
        <w:rPr>
          <w:rFonts w:ascii="Times New Roman" w:eastAsia="Times New Roman" w:hAnsi="Times New Roman" w:cs="Times New Roman"/>
          <w:color w:val="000000"/>
          <w:kern w:val="0"/>
          <w:sz w:val="24"/>
          <w:szCs w:val="24"/>
          <w:lang w:eastAsia="ru-RU" w:bidi="ru-RU"/>
        </w:rPr>
        <w:t>Как известно, значение языковых единиц в современной лингвистике тоже неоднородно, так как оно представляет собой структуру, включающую несколько смысловых компонентов: ассертивный, пресуппозитивный и импликативный. Как пресуппозиции, так и эмоционально - окрашенные компоненты значения слова составляют прагматику языкового знака, в большинстве случаев предопределяющую коммуникативный статус и функции возможного употребления данной единицы. В ходе исследования выявлялись и описывались прагматические компоненты лексико-семантической группы глаголов мышления в социолингвистическом аспекте. Нужно отметить, что социально</w:t>
      </w:r>
      <w:r w:rsidRPr="009854FA">
        <w:rPr>
          <w:rFonts w:ascii="Times New Roman" w:eastAsia="Times New Roman" w:hAnsi="Times New Roman" w:cs="Times New Roman"/>
          <w:color w:val="000000"/>
          <w:kern w:val="0"/>
          <w:sz w:val="24"/>
          <w:szCs w:val="24"/>
          <w:lang w:eastAsia="ru-RU" w:bidi="ru-RU"/>
        </w:rPr>
        <w:softHyphen/>
        <w:t>ориентированные пресуппозиции глаголов мышления, прежде всего асимметричные ролевые ситуации и некоторые другие условия, которые должны быть соблюдены, и при нарушении которых возникают неправильности прагматического контекста, под чем понимается “совокупность когнитивных и социальных факторов, релевантных для использования данного высказывания” (Языковая номинация 1984: 18). На этом же этапе исследовалась и другая особенность семантики глаголов мышления - это наличие у значительной части данных глаголов коннотативного компонента значения. Эти глаголы выполняют особые функции в тексте. Кроме сообщения определенного содержания, они передают и отношение (чувство) говорящего к предмету сообщения и оказывают воздействие на реципиента. Здесь же был проведен психолингвистический эксперимент, целью которого было выявить семантические связи глаголов мышления в рамках своего семантического поля в различных аспектах этих связей для проверки правильности и полноты данных, полученных при использовании других методов.</w:t>
      </w:r>
    </w:p>
    <w:p w:rsidR="009854FA" w:rsidRPr="009854FA" w:rsidRDefault="009854FA" w:rsidP="009854FA">
      <w:pPr>
        <w:tabs>
          <w:tab w:val="clear" w:pos="709"/>
        </w:tabs>
        <w:suppressAutoHyphens w:val="0"/>
        <w:spacing w:after="0" w:line="413" w:lineRule="exact"/>
        <w:ind w:left="20" w:right="20" w:firstLine="60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На заключительном, третьем этапе проводился контекстуальный анализ глаголов мышления, изучались семантико-стилистические особенности сочетаемости глаголов мышления с другими элементами синтагматической оси, типы контекстов, в которых реализуются значения глаголов. Следует подчеркнуть, что изучение семантики глаголов в </w:t>
      </w:r>
      <w:r w:rsidRPr="009854FA">
        <w:rPr>
          <w:rFonts w:ascii="Times New Roman" w:eastAsia="Times New Roman" w:hAnsi="Times New Roman" w:cs="Times New Roman"/>
          <w:color w:val="000000"/>
          <w:kern w:val="0"/>
          <w:sz w:val="24"/>
          <w:szCs w:val="24"/>
          <w:lang w:val="uk-UA" w:eastAsia="uk-UA" w:bidi="uk-UA"/>
        </w:rPr>
        <w:t xml:space="preserve">тексте </w:t>
      </w:r>
      <w:r w:rsidRPr="009854FA">
        <w:rPr>
          <w:rFonts w:ascii="Times New Roman" w:eastAsia="Times New Roman" w:hAnsi="Times New Roman" w:cs="Times New Roman"/>
          <w:color w:val="000000"/>
          <w:kern w:val="0"/>
          <w:sz w:val="24"/>
          <w:szCs w:val="24"/>
          <w:lang w:eastAsia="ru-RU" w:bidi="ru-RU"/>
        </w:rPr>
        <w:t>носит комплексный характер, т.е. рассматривается в номинативном и коммуникативно-функциональном аспектах.</w:t>
      </w:r>
    </w:p>
    <w:p w:rsidR="009854FA" w:rsidRPr="009854FA" w:rsidRDefault="009854FA" w:rsidP="009854FA">
      <w:pPr>
        <w:tabs>
          <w:tab w:val="clear" w:pos="709"/>
        </w:tabs>
        <w:suppressAutoHyphens w:val="0"/>
        <w:spacing w:after="0" w:line="413" w:lineRule="exact"/>
        <w:ind w:left="20" w:right="40" w:firstLine="5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Потребность в разностороннем подходе к исследуемому материалу определила и содержание работы, изложенное во введении, четырех главах и заключении. Работа включает также список использованной литературы.</w:t>
      </w:r>
    </w:p>
    <w:p w:rsidR="009854FA" w:rsidRPr="009854FA" w:rsidRDefault="009854FA" w:rsidP="009854FA">
      <w:pPr>
        <w:tabs>
          <w:tab w:val="clear" w:pos="709"/>
        </w:tabs>
        <w:suppressAutoHyphens w:val="0"/>
        <w:spacing w:after="0" w:line="413" w:lineRule="exact"/>
        <w:ind w:left="20" w:right="40" w:firstLine="5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Во </w:t>
      </w:r>
      <w:r w:rsidRPr="009854FA">
        <w:rPr>
          <w:rFonts w:ascii="Times New Roman" w:eastAsia="Times New Roman" w:hAnsi="Times New Roman" w:cs="Times New Roman"/>
          <w:b/>
          <w:bCs/>
          <w:color w:val="000000"/>
          <w:kern w:val="0"/>
          <w:sz w:val="24"/>
          <w:lang w:eastAsia="ru-RU" w:bidi="ru-RU"/>
        </w:rPr>
        <w:t xml:space="preserve">Введении </w:t>
      </w:r>
      <w:r w:rsidRPr="009854FA">
        <w:rPr>
          <w:rFonts w:ascii="Times New Roman" w:eastAsia="Times New Roman" w:hAnsi="Times New Roman" w:cs="Times New Roman"/>
          <w:color w:val="000000"/>
          <w:kern w:val="0"/>
          <w:sz w:val="24"/>
          <w:szCs w:val="24"/>
          <w:lang w:eastAsia="ru-RU" w:bidi="ru-RU"/>
        </w:rPr>
        <w:t>определяются цели и задачи, материал и методы исследования, а также его актуальность, научная новизна, теоретическая и практическая ценность исследования.</w:t>
      </w:r>
    </w:p>
    <w:p w:rsidR="009854FA" w:rsidRPr="009854FA" w:rsidRDefault="009854FA" w:rsidP="009854FA">
      <w:pPr>
        <w:tabs>
          <w:tab w:val="clear" w:pos="709"/>
        </w:tabs>
        <w:suppressAutoHyphens w:val="0"/>
        <w:spacing w:after="0" w:line="413" w:lineRule="exact"/>
        <w:ind w:left="20" w:right="40" w:firstLine="5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В </w:t>
      </w:r>
      <w:r w:rsidRPr="009854FA">
        <w:rPr>
          <w:rFonts w:ascii="Times New Roman" w:eastAsia="Times New Roman" w:hAnsi="Times New Roman" w:cs="Times New Roman"/>
          <w:b/>
          <w:bCs/>
          <w:color w:val="000000"/>
          <w:kern w:val="0"/>
          <w:sz w:val="24"/>
          <w:lang w:eastAsia="ru-RU" w:bidi="ru-RU"/>
        </w:rPr>
        <w:t xml:space="preserve">первой </w:t>
      </w:r>
      <w:r w:rsidRPr="009854FA">
        <w:rPr>
          <w:rFonts w:ascii="Times New Roman" w:eastAsia="Times New Roman" w:hAnsi="Times New Roman" w:cs="Times New Roman"/>
          <w:color w:val="000000"/>
          <w:kern w:val="0"/>
          <w:sz w:val="24"/>
          <w:szCs w:val="24"/>
          <w:lang w:eastAsia="ru-RU" w:bidi="ru-RU"/>
        </w:rPr>
        <w:t>главе излагается основная проблематика изучения лексико-семантической группы мышления, рассматриваются проблемы выделения, состава и границ этой ЛСГ, дается анализ проведенных другими авторами исследований по данному вопросу.</w:t>
      </w:r>
    </w:p>
    <w:p w:rsidR="009854FA" w:rsidRPr="009854FA" w:rsidRDefault="009854FA" w:rsidP="009854FA">
      <w:pPr>
        <w:tabs>
          <w:tab w:val="clear" w:pos="709"/>
        </w:tabs>
        <w:suppressAutoHyphens w:val="0"/>
        <w:spacing w:after="0" w:line="413" w:lineRule="exact"/>
        <w:ind w:left="20" w:right="40" w:firstLine="5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Во </w:t>
      </w:r>
      <w:r w:rsidRPr="009854FA">
        <w:rPr>
          <w:rFonts w:ascii="Times New Roman" w:eastAsia="Times New Roman" w:hAnsi="Times New Roman" w:cs="Times New Roman"/>
          <w:b/>
          <w:bCs/>
          <w:color w:val="000000"/>
          <w:kern w:val="0"/>
          <w:sz w:val="24"/>
          <w:lang w:eastAsia="ru-RU" w:bidi="ru-RU"/>
        </w:rPr>
        <w:t xml:space="preserve">второй </w:t>
      </w:r>
      <w:r w:rsidRPr="009854FA">
        <w:rPr>
          <w:rFonts w:ascii="Times New Roman" w:eastAsia="Times New Roman" w:hAnsi="Times New Roman" w:cs="Times New Roman"/>
          <w:color w:val="000000"/>
          <w:kern w:val="0"/>
          <w:sz w:val="24"/>
          <w:szCs w:val="24"/>
          <w:lang w:eastAsia="ru-RU" w:bidi="ru-RU"/>
        </w:rPr>
        <w:t>главе проводится лингвистическое и психолингвистическое изучение коннотативного компонента значения глаголов мышления, а именно: экспрессивного и оценочного компонентов, описывается психолингвистический эксперимент и дается интерпретация его результатов.</w:t>
      </w:r>
    </w:p>
    <w:p w:rsidR="009854FA" w:rsidRPr="009854FA" w:rsidRDefault="009854FA" w:rsidP="009854FA">
      <w:pPr>
        <w:tabs>
          <w:tab w:val="clear" w:pos="709"/>
        </w:tabs>
        <w:suppressAutoHyphens w:val="0"/>
        <w:spacing w:after="0" w:line="413" w:lineRule="exact"/>
        <w:ind w:left="20" w:right="40" w:firstLine="5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b/>
          <w:bCs/>
          <w:color w:val="000000"/>
          <w:kern w:val="0"/>
          <w:sz w:val="24"/>
          <w:lang w:eastAsia="ru-RU" w:bidi="ru-RU"/>
        </w:rPr>
        <w:t xml:space="preserve">В третьей </w:t>
      </w:r>
      <w:r w:rsidRPr="009854FA">
        <w:rPr>
          <w:rFonts w:ascii="Times New Roman" w:eastAsia="Times New Roman" w:hAnsi="Times New Roman" w:cs="Times New Roman"/>
          <w:color w:val="000000"/>
          <w:kern w:val="0"/>
          <w:sz w:val="24"/>
          <w:szCs w:val="24"/>
          <w:lang w:eastAsia="ru-RU" w:bidi="ru-RU"/>
        </w:rPr>
        <w:t>главе рассматриваются особенности семантики глаголов мышления в социолингвистическом аспекте, выделяются и систематизируются социальные компоненты в значении глаголов мышления.</w:t>
      </w:r>
    </w:p>
    <w:p w:rsidR="009854FA" w:rsidRPr="009854FA" w:rsidRDefault="009854FA" w:rsidP="009854FA">
      <w:pPr>
        <w:tabs>
          <w:tab w:val="clear" w:pos="709"/>
        </w:tabs>
        <w:suppressAutoHyphens w:val="0"/>
        <w:spacing w:after="0" w:line="413" w:lineRule="exact"/>
        <w:ind w:left="20" w:right="40" w:firstLine="5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b/>
          <w:bCs/>
          <w:color w:val="000000"/>
          <w:kern w:val="0"/>
          <w:sz w:val="24"/>
          <w:lang w:eastAsia="ru-RU" w:bidi="ru-RU"/>
        </w:rPr>
        <w:t xml:space="preserve">В четвертой </w:t>
      </w:r>
      <w:r w:rsidRPr="009854FA">
        <w:rPr>
          <w:rFonts w:ascii="Times New Roman" w:eastAsia="Times New Roman" w:hAnsi="Times New Roman" w:cs="Times New Roman"/>
          <w:color w:val="000000"/>
          <w:kern w:val="0"/>
          <w:sz w:val="24"/>
          <w:szCs w:val="24"/>
          <w:lang w:eastAsia="ru-RU" w:bidi="ru-RU"/>
        </w:rPr>
        <w:t>главе приводится описание и анализ основных речевых (текстовых) функций глаголов мышления, исследование которых проводится в тесной связи с их значением и местом в системно-структурной организации данной лексико-семантической группы.</w:t>
      </w:r>
    </w:p>
    <w:p w:rsidR="009854FA" w:rsidRPr="009854FA" w:rsidRDefault="009854FA" w:rsidP="009854FA">
      <w:pPr>
        <w:tabs>
          <w:tab w:val="clear" w:pos="709"/>
        </w:tabs>
        <w:suppressAutoHyphens w:val="0"/>
        <w:spacing w:after="0" w:line="413" w:lineRule="exact"/>
        <w:ind w:left="20" w:right="40" w:firstLine="5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В </w:t>
      </w:r>
      <w:r w:rsidRPr="009854FA">
        <w:rPr>
          <w:rFonts w:ascii="Times New Roman" w:eastAsia="Times New Roman" w:hAnsi="Times New Roman" w:cs="Times New Roman"/>
          <w:b/>
          <w:bCs/>
          <w:color w:val="000000"/>
          <w:kern w:val="0"/>
          <w:sz w:val="24"/>
          <w:lang w:eastAsia="ru-RU" w:bidi="ru-RU"/>
        </w:rPr>
        <w:t xml:space="preserve">Заключении </w:t>
      </w:r>
      <w:r w:rsidRPr="009854FA">
        <w:rPr>
          <w:rFonts w:ascii="Times New Roman" w:eastAsia="Times New Roman" w:hAnsi="Times New Roman" w:cs="Times New Roman"/>
          <w:color w:val="000000"/>
          <w:kern w:val="0"/>
          <w:sz w:val="24"/>
          <w:szCs w:val="24"/>
          <w:lang w:eastAsia="ru-RU" w:bidi="ru-RU"/>
        </w:rPr>
        <w:t>даются основные выводы по всем четырем главам, касающиеся семантики (значения в его различных аспектах) глаголов мышления, включая психолингвистический и речевой статусы.</w:t>
      </w:r>
    </w:p>
    <w:p w:rsidR="009854FA" w:rsidRPr="009854FA" w:rsidRDefault="009854FA" w:rsidP="009854FA">
      <w:pPr>
        <w:tabs>
          <w:tab w:val="clear" w:pos="709"/>
        </w:tabs>
        <w:suppressAutoHyphens w:val="0"/>
        <w:spacing w:after="0" w:line="413" w:lineRule="exact"/>
        <w:ind w:left="20" w:firstLine="52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b/>
          <w:bCs/>
          <w:color w:val="000000"/>
          <w:spacing w:val="60"/>
          <w:kern w:val="0"/>
          <w:sz w:val="24"/>
          <w:szCs w:val="24"/>
          <w:lang w:eastAsia="ru-RU" w:bidi="ru-RU"/>
        </w:rPr>
        <w:t xml:space="preserve">Научная новизна </w:t>
      </w:r>
      <w:r w:rsidRPr="009854FA">
        <w:rPr>
          <w:rFonts w:ascii="Times New Roman" w:eastAsia="Times New Roman" w:hAnsi="Times New Roman" w:cs="Times New Roman"/>
          <w:color w:val="000000"/>
          <w:kern w:val="0"/>
          <w:sz w:val="24"/>
          <w:szCs w:val="24"/>
          <w:lang w:eastAsia="ru-RU" w:bidi="ru-RU"/>
        </w:rPr>
        <w:t>предлагаемого исследования заключается в том, что:</w:t>
      </w:r>
    </w:p>
    <w:p w:rsidR="009854FA" w:rsidRPr="009854FA" w:rsidRDefault="009854FA" w:rsidP="009854FA">
      <w:pPr>
        <w:numPr>
          <w:ilvl w:val="0"/>
          <w:numId w:val="41"/>
        </w:numPr>
        <w:tabs>
          <w:tab w:val="clear" w:pos="709"/>
        </w:tabs>
        <w:suppressAutoHyphens w:val="0"/>
        <w:spacing w:after="0" w:line="413" w:lineRule="exact"/>
        <w:ind w:left="20" w:right="40" w:firstLine="380"/>
        <w:jc w:val="left"/>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 проводится исследование не просто семантики системного строения ЛСГ глаголов мышления (структурный подход, определяющий параметры и свойства значения [Слобин 1976: 125]), а семантика динамического состояния (значения как процесса), и, прежде всего, понимания языкового значения, включая то, как данная ЛСГ представлена в языковом сознании носителя языка, при этом важная роль в таком исследовании отводится психолингвистическому эксперименту;</w:t>
      </w:r>
    </w:p>
    <w:p w:rsidR="009854FA" w:rsidRPr="009854FA" w:rsidRDefault="009854FA" w:rsidP="009854FA">
      <w:pPr>
        <w:numPr>
          <w:ilvl w:val="0"/>
          <w:numId w:val="41"/>
        </w:numPr>
        <w:tabs>
          <w:tab w:val="clear" w:pos="709"/>
        </w:tabs>
        <w:suppressAutoHyphens w:val="0"/>
        <w:spacing w:after="0" w:line="413" w:lineRule="exact"/>
        <w:ind w:left="20" w:right="40" w:firstLine="380"/>
        <w:jc w:val="left"/>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 xml:space="preserve"> кроме денотативного и сигнификативного аспектов лексического значения, в работе рассматриваются прагматический и коннотативный аспекты лексического значения слов, относящихся к одной ЛСГ, что отражает новые тенденции в исследовании лексических единиц;</w:t>
      </w:r>
    </w:p>
    <w:p w:rsidR="009854FA" w:rsidRPr="009854FA" w:rsidRDefault="009854FA" w:rsidP="009854FA">
      <w:pPr>
        <w:numPr>
          <w:ilvl w:val="0"/>
          <w:numId w:val="41"/>
        </w:numPr>
        <w:tabs>
          <w:tab w:val="clear" w:pos="709"/>
          <w:tab w:val="left" w:pos="735"/>
        </w:tabs>
        <w:suppressAutoHyphens w:val="0"/>
        <w:spacing w:after="0" w:line="413" w:lineRule="exact"/>
        <w:ind w:left="20" w:right="20" w:firstLine="360"/>
        <w:jc w:val="left"/>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color w:val="000000"/>
          <w:kern w:val="0"/>
          <w:sz w:val="24"/>
          <w:szCs w:val="24"/>
          <w:lang w:eastAsia="ru-RU" w:bidi="ru-RU"/>
        </w:rPr>
        <w:t>семантика данной ЛСГ представлена как система, состоящая из компонентов, при этом части этой системы складываются из употребления этих глаголов в различных текстовых функциях.</w:t>
      </w:r>
    </w:p>
    <w:p w:rsidR="009854FA" w:rsidRPr="009854FA" w:rsidRDefault="009854FA" w:rsidP="009854FA">
      <w:pPr>
        <w:tabs>
          <w:tab w:val="clear" w:pos="709"/>
        </w:tabs>
        <w:suppressAutoHyphens w:val="0"/>
        <w:spacing w:after="0" w:line="413" w:lineRule="exact"/>
        <w:ind w:left="20" w:right="20" w:firstLine="600"/>
        <w:rPr>
          <w:rFonts w:ascii="Times New Roman" w:eastAsia="Times New Roman" w:hAnsi="Times New Roman" w:cs="Times New Roman"/>
          <w:color w:val="000000"/>
          <w:kern w:val="0"/>
          <w:sz w:val="24"/>
          <w:szCs w:val="24"/>
          <w:lang w:eastAsia="ru-RU" w:bidi="ru-RU"/>
        </w:rPr>
      </w:pPr>
      <w:r w:rsidRPr="009854FA">
        <w:rPr>
          <w:rFonts w:ascii="Times New Roman" w:eastAsia="Times New Roman" w:hAnsi="Times New Roman" w:cs="Times New Roman"/>
          <w:b/>
          <w:bCs/>
          <w:color w:val="000000"/>
          <w:kern w:val="0"/>
          <w:sz w:val="24"/>
          <w:lang w:eastAsia="ru-RU" w:bidi="ru-RU"/>
        </w:rPr>
        <w:t xml:space="preserve">Теоретическая значимость </w:t>
      </w:r>
      <w:r w:rsidRPr="009854FA">
        <w:rPr>
          <w:rFonts w:ascii="Times New Roman" w:eastAsia="Times New Roman" w:hAnsi="Times New Roman" w:cs="Times New Roman"/>
          <w:color w:val="000000"/>
          <w:kern w:val="0"/>
          <w:sz w:val="24"/>
          <w:szCs w:val="24"/>
          <w:lang w:eastAsia="ru-RU" w:bidi="ru-RU"/>
        </w:rPr>
        <w:t>работы состоит в том, что в ней разрабатываются общие проблемы семантики ЛСГ глаголов мышления на материале русского и английского языков, впервые приводится достаточно репрезентативный список глаголов мышления в английском языке, проводится сравнение глаголов мышления в обоих языках, а также рассматриваются экспрессивно-окрашенные глаголы мышления в обоих языках.</w:t>
      </w:r>
    </w:p>
    <w:p w:rsidR="009854FA" w:rsidRDefault="009854FA" w:rsidP="009854FA">
      <w:pPr>
        <w:rPr>
          <w:rFonts w:ascii="Courier New" w:hAnsi="Courier New"/>
          <w:color w:val="000000"/>
          <w:kern w:val="0"/>
          <w:sz w:val="24"/>
          <w:szCs w:val="24"/>
          <w:lang w:eastAsia="ru-RU" w:bidi="ru-RU"/>
        </w:rPr>
      </w:pPr>
      <w:r w:rsidRPr="009854FA">
        <w:rPr>
          <w:rFonts w:ascii="Times New Roman" w:hAnsi="Times New Roman" w:cs="Times New Roman"/>
          <w:b/>
          <w:bCs/>
          <w:color w:val="000000"/>
          <w:kern w:val="0"/>
          <w:sz w:val="24"/>
          <w:lang w:eastAsia="ru-RU" w:bidi="ru-RU"/>
        </w:rPr>
        <w:t xml:space="preserve">Пр </w:t>
      </w:r>
      <w:r w:rsidRPr="009854FA">
        <w:rPr>
          <w:rFonts w:ascii="Times New Roman" w:hAnsi="Times New Roman" w:cs="Times New Roman"/>
          <w:b/>
          <w:bCs/>
          <w:color w:val="000000"/>
          <w:spacing w:val="60"/>
          <w:kern w:val="0"/>
          <w:sz w:val="24"/>
          <w:szCs w:val="24"/>
          <w:lang w:eastAsia="ru-RU" w:bidi="ru-RU"/>
        </w:rPr>
        <w:t xml:space="preserve">актическая ценность </w:t>
      </w:r>
      <w:r w:rsidRPr="009854FA">
        <w:rPr>
          <w:rFonts w:ascii="Courier New" w:hAnsi="Courier New"/>
          <w:color w:val="000000"/>
          <w:kern w:val="0"/>
          <w:sz w:val="24"/>
          <w:szCs w:val="24"/>
          <w:lang w:eastAsia="ru-RU" w:bidi="ru-RU"/>
        </w:rPr>
        <w:t>работы заключается в том, что результаты проведенного исследования, а также содержащиеся в нем положения и выводы, находящиеся в области как теоретической психолингвистики, так и теории коммуникации, могут быть использованы в теоретических курсах по общему языкознанию, лексикологии, лексикографии и семантике, также могут найти применение в процессе обучения английскому языку.</w:t>
      </w:r>
    </w:p>
    <w:p w:rsidR="009854FA" w:rsidRDefault="009854FA" w:rsidP="009854FA">
      <w:pPr>
        <w:rPr>
          <w:rFonts w:ascii="Courier New" w:hAnsi="Courier New"/>
          <w:color w:val="000000"/>
          <w:kern w:val="0"/>
          <w:sz w:val="24"/>
          <w:szCs w:val="24"/>
          <w:lang w:eastAsia="ru-RU" w:bidi="ru-RU"/>
        </w:rPr>
      </w:pPr>
    </w:p>
    <w:p w:rsidR="009854FA" w:rsidRDefault="009854FA" w:rsidP="009854FA">
      <w:pPr>
        <w:rPr>
          <w:rFonts w:ascii="Courier New" w:hAnsi="Courier New"/>
          <w:color w:val="000000"/>
          <w:kern w:val="0"/>
          <w:sz w:val="24"/>
          <w:szCs w:val="24"/>
          <w:lang w:eastAsia="ru-RU" w:bidi="ru-RU"/>
        </w:rPr>
      </w:pPr>
    </w:p>
    <w:p w:rsidR="009854FA" w:rsidRDefault="009854FA" w:rsidP="009854FA">
      <w:pPr>
        <w:rPr>
          <w:rFonts w:ascii="Courier New" w:hAnsi="Courier New"/>
          <w:color w:val="000000"/>
          <w:kern w:val="0"/>
          <w:sz w:val="24"/>
          <w:szCs w:val="24"/>
          <w:lang w:eastAsia="ru-RU" w:bidi="ru-RU"/>
        </w:rPr>
      </w:pPr>
    </w:p>
    <w:p w:rsidR="009854FA" w:rsidRPr="009854FA" w:rsidRDefault="009854FA" w:rsidP="009854FA">
      <w:pPr>
        <w:keepNext/>
        <w:keepLines/>
        <w:tabs>
          <w:tab w:val="clear" w:pos="709"/>
        </w:tabs>
        <w:suppressAutoHyphens w:val="0"/>
        <w:spacing w:after="0" w:line="413" w:lineRule="exact"/>
        <w:ind w:right="60" w:firstLine="0"/>
        <w:jc w:val="center"/>
        <w:outlineLvl w:val="1"/>
        <w:rPr>
          <w:rFonts w:ascii="Times New Roman" w:eastAsia="Times New Roman" w:hAnsi="Times New Roman" w:cs="Times New Roman"/>
          <w:b/>
          <w:bCs/>
          <w:spacing w:val="50"/>
          <w:kern w:val="0"/>
          <w:sz w:val="24"/>
          <w:szCs w:val="24"/>
          <w:lang w:eastAsia="ru-RU" w:bidi="ru-RU"/>
        </w:rPr>
      </w:pPr>
      <w:bookmarkStart w:id="0" w:name="bookmark19"/>
      <w:r w:rsidRPr="009854FA">
        <w:rPr>
          <w:rFonts w:ascii="Times New Roman" w:eastAsia="Times New Roman" w:hAnsi="Times New Roman" w:cs="Times New Roman"/>
          <w:b/>
          <w:bCs/>
          <w:color w:val="000000"/>
          <w:spacing w:val="50"/>
          <w:kern w:val="0"/>
          <w:sz w:val="24"/>
          <w:szCs w:val="24"/>
          <w:lang w:eastAsia="ru-RU" w:bidi="ru-RU"/>
        </w:rPr>
        <w:t>ВЫВОДЫ</w:t>
      </w:r>
      <w:bookmarkEnd w:id="0"/>
    </w:p>
    <w:p w:rsidR="009854FA" w:rsidRPr="009854FA" w:rsidRDefault="009854FA" w:rsidP="009854FA">
      <w:pPr>
        <w:tabs>
          <w:tab w:val="clear" w:pos="709"/>
        </w:tabs>
        <w:suppressAutoHyphens w:val="0"/>
        <w:spacing w:after="0" w:line="413" w:lineRule="exact"/>
        <w:ind w:left="60" w:right="20" w:firstLine="52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Проведенное в данной главе исследование особенностей функционирования глаголов мышления в тексте позволяет сделать определенные выводы в этом плане.</w:t>
      </w:r>
    </w:p>
    <w:p w:rsidR="009854FA" w:rsidRPr="009854FA" w:rsidRDefault="009854FA" w:rsidP="009854FA">
      <w:pPr>
        <w:numPr>
          <w:ilvl w:val="0"/>
          <w:numId w:val="44"/>
        </w:numPr>
        <w:tabs>
          <w:tab w:val="clear" w:pos="709"/>
        </w:tabs>
        <w:suppressAutoHyphens w:val="0"/>
        <w:spacing w:after="0" w:line="413" w:lineRule="exact"/>
        <w:ind w:left="60" w:right="20" w:firstLine="5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В функциональном плане можно выделить как лингвистический, так и экстралингвистический (прагматический) аспекты исследования. В языковом аспекте глаголы мышления в предложении выполняют предикативную функцию, обозначая признаки предметов через их свойства, действия, отношения. В семантике предложения с глаголами мышления отражается связь языковой структуры и выражаемого ею внеязыкового содержания. Особенностью глаголов мышления, определяемой многоплановостью и многосторонностью мышления как вида деятельности, представленной довольно значительным количеством признаков в семантической структуре ЛСГ, является отсутствие единой модели сочетаемости. Другие особенности синтагматики глаголов мышления, определяемые денотативным и категориальным значением исследуемых глаголов, включают наличие эксплицитных или имплицитных актантов предиката: субъекта (как правило, одушевленного субъекта), объекта (прямого, делиберативного, пропозиционального) и в речевых актах - адресата.</w:t>
      </w:r>
    </w:p>
    <w:p w:rsidR="009854FA" w:rsidRPr="009854FA" w:rsidRDefault="009854FA" w:rsidP="009854FA">
      <w:pPr>
        <w:numPr>
          <w:ilvl w:val="0"/>
          <w:numId w:val="44"/>
        </w:numPr>
        <w:tabs>
          <w:tab w:val="clear" w:pos="709"/>
        </w:tabs>
        <w:suppressAutoHyphens w:val="0"/>
        <w:spacing w:after="0" w:line="413" w:lineRule="exact"/>
        <w:ind w:left="60" w:right="20" w:firstLine="5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Экстралингвистический аспект исследования функционирования глаголов мышления в тексте позволяет выявить и проанализировать связи между семантикой глаголов (прежде всего ее прагматических, коннотативных компонентов) и ролью, а также местом глаголов мышления в высказывании в зависимости от коммуникативного намерения говорящего. В прагматическом аспекте глаголы мышления выполняют в тексте две основные функции: сообщения и воздействия. Данные две функции составляют диалектическое единство и тесно взаимодействуют.</w:t>
      </w:r>
    </w:p>
    <w:p w:rsidR="009854FA" w:rsidRPr="009854FA" w:rsidRDefault="009854FA" w:rsidP="009854FA">
      <w:pPr>
        <w:tabs>
          <w:tab w:val="clear" w:pos="709"/>
        </w:tabs>
        <w:suppressAutoHyphens w:val="0"/>
        <w:spacing w:after="0" w:line="413" w:lineRule="exact"/>
        <w:ind w:left="60" w:right="20" w:firstLine="52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 функции сообщения (информативной), как правило, выступают глаголы мышления, не содержащие в своем значении эмотивно-оценочных компонентов, которые способны выражать отношение говорящего к предмету речи и его стремление оказать воздействие на адресата (получателя информации).</w:t>
      </w:r>
    </w:p>
    <w:p w:rsidR="009854FA" w:rsidRPr="009854FA" w:rsidRDefault="009854FA" w:rsidP="009854FA">
      <w:pPr>
        <w:tabs>
          <w:tab w:val="clear" w:pos="709"/>
        </w:tabs>
        <w:suppressAutoHyphens w:val="0"/>
        <w:spacing w:after="0" w:line="413" w:lineRule="exact"/>
        <w:ind w:left="60" w:right="20" w:firstLine="52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 функции воздействия можно условно выделить три подфункции: характеризующую (оценочную), эмотивную и побудительную. Выражая свое отношение к мысли (речи) собеседника (оценочное или эмотивно-оценочное) говорящий тем самым стремится оказать то или иное воздействие на адресата: заинтересовать его или предупредить, вызвать ответную реакцию.</w:t>
      </w:r>
    </w:p>
    <w:p w:rsidR="009854FA" w:rsidRPr="009854FA" w:rsidRDefault="009854FA" w:rsidP="009854FA">
      <w:pPr>
        <w:tabs>
          <w:tab w:val="clear" w:pos="709"/>
        </w:tabs>
        <w:suppressAutoHyphens w:val="0"/>
        <w:spacing w:after="0" w:line="418" w:lineRule="exact"/>
        <w:ind w:left="60" w:right="20" w:firstLine="52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 характеризующей (оценочной) и эмотивной подфункциях употребляются экспрессивно-окрашенные глаголы, в значении которых содержится оценка содержания</w:t>
      </w:r>
    </w:p>
    <w:p w:rsidR="009854FA" w:rsidRPr="009854FA" w:rsidRDefault="009854FA" w:rsidP="009854FA">
      <w:pPr>
        <w:tabs>
          <w:tab w:val="clear" w:pos="709"/>
          <w:tab w:val="center" w:pos="8771"/>
        </w:tabs>
        <w:suppressAutoHyphens w:val="0"/>
        <w:spacing w:after="0" w:line="240" w:lineRule="exact"/>
        <w:ind w:left="760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w:t>
      </w:r>
      <w:r w:rsidRPr="009854FA">
        <w:rPr>
          <w:rFonts w:ascii="Times New Roman" w:eastAsia="Times New Roman" w:hAnsi="Times New Roman" w:cs="Times New Roman"/>
          <w:color w:val="000000"/>
          <w:kern w:val="0"/>
          <w:sz w:val="24"/>
          <w:szCs w:val="24"/>
          <w:shd w:val="clear" w:color="auto" w:fill="FFFFFF"/>
          <w:lang w:eastAsia="ru-RU" w:bidi="ru-RU"/>
        </w:rPr>
        <w:tab/>
      </w:r>
      <w:r w:rsidRPr="009854FA">
        <w:rPr>
          <w:rFonts w:ascii="Times New Roman" w:eastAsia="Times New Roman" w:hAnsi="Times New Roman" w:cs="Times New Roman"/>
          <w:i/>
          <w:iCs/>
          <w:color w:val="000000"/>
          <w:spacing w:val="-20"/>
          <w:kern w:val="0"/>
          <w:sz w:val="24"/>
          <w:szCs w:val="24"/>
          <w:shd w:val="clear" w:color="auto" w:fill="FFFFFF"/>
          <w:lang w:eastAsia="ru-RU" w:bidi="ru-RU"/>
        </w:rPr>
        <w:t>4</w:t>
      </w:r>
    </w:p>
    <w:p w:rsidR="009854FA" w:rsidRPr="009854FA" w:rsidRDefault="009854FA" w:rsidP="009854FA">
      <w:pPr>
        <w:tabs>
          <w:tab w:val="clear" w:pos="709"/>
        </w:tabs>
        <w:suppressAutoHyphens w:val="0"/>
        <w:spacing w:after="0" w:line="240" w:lineRule="auto"/>
        <w:ind w:left="60" w:right="20" w:firstLine="0"/>
        <w:jc w:val="left"/>
        <w:rPr>
          <w:rFonts w:ascii="Courier New" w:hAnsi="Courier New"/>
          <w:color w:val="000000"/>
          <w:kern w:val="0"/>
          <w:sz w:val="24"/>
          <w:szCs w:val="24"/>
          <w:lang w:eastAsia="ru-RU" w:bidi="ru-RU"/>
        </w:rPr>
      </w:pPr>
      <w:r w:rsidRPr="009854FA">
        <w:rPr>
          <w:rFonts w:ascii="Times New Roman" w:hAnsi="Times New Roman" w:cs="Times New Roman"/>
          <w:b/>
          <w:bCs/>
          <w:color w:val="000000"/>
          <w:kern w:val="0"/>
          <w:sz w:val="24"/>
          <w:szCs w:val="24"/>
          <w:lang w:eastAsia="ru-RU" w:bidi="ru-RU"/>
        </w:rPr>
        <w:t xml:space="preserve">мысли/ речи и речевого поведения объекта речи, ср.: </w:t>
      </w:r>
      <w:r w:rsidRPr="009854FA">
        <w:rPr>
          <w:rFonts w:ascii="Times New Roman" w:hAnsi="Times New Roman" w:cs="Times New Roman"/>
          <w:color w:val="000000"/>
          <w:kern w:val="0"/>
          <w:sz w:val="24"/>
          <w:szCs w:val="24"/>
          <w:lang w:eastAsia="ru-RU" w:bidi="ru-RU"/>
        </w:rPr>
        <w:t xml:space="preserve">держать кого-либо за кого-лйбо, морочить голову, кинуть, нажечь, обштопать </w:t>
      </w:r>
      <w:r w:rsidRPr="009854FA">
        <w:rPr>
          <w:rFonts w:ascii="Times New Roman" w:hAnsi="Times New Roman" w:cs="Times New Roman"/>
          <w:b/>
          <w:bCs/>
          <w:color w:val="000000"/>
          <w:kern w:val="0"/>
          <w:sz w:val="24"/>
          <w:szCs w:val="24"/>
          <w:lang w:eastAsia="ru-RU" w:bidi="ru-RU"/>
        </w:rPr>
        <w:t>и др. '</w:t>
      </w:r>
    </w:p>
    <w:p w:rsidR="009854FA" w:rsidRPr="009854FA" w:rsidRDefault="009854FA" w:rsidP="009854FA">
      <w:pPr>
        <w:tabs>
          <w:tab w:val="clear" w:pos="709"/>
        </w:tabs>
        <w:suppressAutoHyphens w:val="0"/>
        <w:spacing w:after="0" w:line="413" w:lineRule="exact"/>
        <w:ind w:left="60" w:right="20" w:firstLine="52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Выполняя функцию воздействия на адресата, глаголы мышления в тексте выполняют одновременно и информативную функцию, т. е. сообщают о том или ином речевом действии, но обладают большим объемом информации, чем нейтральные языковые единицы и помимо отношения служат также для выражения отношения говорящего к предмету сообщения, ср.: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вспомни о..., докажи объясни..., растолкуй..., образумь..., просвети..., не думай (о чем-либо) плохо, не пойми </w:t>
      </w:r>
      <w:r w:rsidRPr="009854FA">
        <w:rPr>
          <w:rFonts w:ascii="Times New Roman" w:eastAsia="Times New Roman" w:hAnsi="Times New Roman" w:cs="Times New Roman"/>
          <w:color w:val="000000"/>
          <w:kern w:val="0"/>
          <w:sz w:val="24"/>
          <w:szCs w:val="24"/>
          <w:shd w:val="clear" w:color="auto" w:fill="FFFFFF"/>
          <w:lang w:eastAsia="ru-RU" w:bidi="ru-RU"/>
        </w:rPr>
        <w:t>это превратно и т.д. Как мы видим, в этой функции глаголы мышления употребляются в повелительном наклонении.</w:t>
      </w:r>
    </w:p>
    <w:p w:rsidR="009854FA" w:rsidRPr="009854FA" w:rsidRDefault="009854FA" w:rsidP="009854FA">
      <w:pPr>
        <w:numPr>
          <w:ilvl w:val="0"/>
          <w:numId w:val="44"/>
        </w:numPr>
        <w:tabs>
          <w:tab w:val="clear" w:pos="709"/>
        </w:tabs>
        <w:suppressAutoHyphens w:val="0"/>
        <w:spacing w:after="0" w:line="413" w:lineRule="exact"/>
        <w:ind w:left="60" w:right="20" w:firstLine="5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Исследование функционирования единиц лексико-семантической группы глаголов мышления в тексте показало, что данная ЛСГ имеет своеобразную аспектуальную характеристику: в русском языке многие парные по виду глаголы допускают синонимию видов, которая обусловлена тем, что в содержании словоформ обоих видов часто присутствует сема результативности. Синонимия видов у глаголов мышления нередко носит стилистический характер: формы НСВ, употребляясь в контексте в значении СВ, выполняют эмоционально-экспрессивную функцию: внимание текста задерживается на описываемом, длящемся интеллектуальном состоянии - результате предшествующих умственных операций: Он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знал </w:t>
      </w:r>
      <w:r w:rsidRPr="009854FA">
        <w:rPr>
          <w:rFonts w:ascii="Times New Roman" w:eastAsia="Times New Roman" w:hAnsi="Times New Roman" w:cs="Times New Roman"/>
          <w:color w:val="000000"/>
          <w:kern w:val="0"/>
          <w:sz w:val="24"/>
          <w:szCs w:val="24"/>
          <w:shd w:val="clear" w:color="auto" w:fill="FFFFFF"/>
          <w:lang w:eastAsia="ru-RU" w:bidi="ru-RU"/>
        </w:rPr>
        <w:t xml:space="preserve">это из газет; Хорошо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помню </w:t>
      </w:r>
      <w:r w:rsidRPr="009854FA">
        <w:rPr>
          <w:rFonts w:ascii="Times New Roman" w:eastAsia="Times New Roman" w:hAnsi="Times New Roman" w:cs="Times New Roman"/>
          <w:color w:val="000000"/>
          <w:kern w:val="0"/>
          <w:sz w:val="24"/>
          <w:szCs w:val="24"/>
          <w:shd w:val="clear" w:color="auto" w:fill="FFFFFF"/>
          <w:lang w:eastAsia="ru-RU" w:bidi="ru-RU"/>
        </w:rPr>
        <w:t xml:space="preserve">эту историю. У некоторых многозначных глаголов (в отдельных их значениях) обнаруживается лексико-семантическое размежевание ранее существовавших видовых пар (заблудиться - заблуждаться; сообразить - соображать) - как бы отталкивание друг от друга словоформ, содержащих лексико-грамматическую сему результативности. Для английского языка нехарактерна видовая разновидность глаголов вообще, хотя все же некоторые глаголы ментальной активности обнаруживают компонент контролируемости/ неконтролируемости ситуации, который выражает жесткую зависимость между действием и его результатом, например, глаголы: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adopt </w:t>
      </w:r>
      <w:r w:rsidRPr="009854FA">
        <w:rPr>
          <w:rFonts w:ascii="Times New Roman" w:eastAsia="Times New Roman" w:hAnsi="Times New Roman" w:cs="Times New Roman"/>
          <w:color w:val="000000"/>
          <w:kern w:val="0"/>
          <w:sz w:val="24"/>
          <w:szCs w:val="24"/>
          <w:shd w:val="clear" w:color="auto" w:fill="FFFFFF"/>
          <w:lang w:eastAsia="ru-RU" w:bidi="ru-RU"/>
        </w:rPr>
        <w:t xml:space="preserve">(принимать),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derive </w:t>
      </w:r>
      <w:r w:rsidRPr="009854FA">
        <w:rPr>
          <w:rFonts w:ascii="Times New Roman" w:eastAsia="Times New Roman" w:hAnsi="Times New Roman" w:cs="Times New Roman"/>
          <w:color w:val="000000"/>
          <w:kern w:val="0"/>
          <w:sz w:val="24"/>
          <w:szCs w:val="24"/>
          <w:shd w:val="clear" w:color="auto" w:fill="FFFFFF"/>
          <w:lang w:eastAsia="ru-RU" w:bidi="ru-RU"/>
        </w:rPr>
        <w:t xml:space="preserve">(вывести),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spot </w:t>
      </w:r>
      <w:r w:rsidRPr="009854FA">
        <w:rPr>
          <w:rFonts w:ascii="Times New Roman" w:eastAsia="Times New Roman" w:hAnsi="Times New Roman" w:cs="Times New Roman"/>
          <w:color w:val="000000"/>
          <w:kern w:val="0"/>
          <w:sz w:val="24"/>
          <w:szCs w:val="24"/>
          <w:shd w:val="clear" w:color="auto" w:fill="FFFFFF"/>
          <w:lang w:eastAsia="ru-RU" w:bidi="ru-RU"/>
        </w:rPr>
        <w:t xml:space="preserve">(узнавать, замечать),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invent </w:t>
      </w:r>
      <w:r w:rsidRPr="009854FA">
        <w:rPr>
          <w:rFonts w:ascii="Times New Roman" w:eastAsia="Times New Roman" w:hAnsi="Times New Roman" w:cs="Times New Roman"/>
          <w:color w:val="000000"/>
          <w:kern w:val="0"/>
          <w:sz w:val="24"/>
          <w:szCs w:val="24"/>
          <w:shd w:val="clear" w:color="auto" w:fill="FFFFFF"/>
          <w:lang w:eastAsia="ru-RU" w:bidi="ru-RU"/>
        </w:rPr>
        <w:t xml:space="preserve">(придумывать, изобретать),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synthesize </w:t>
      </w:r>
      <w:r w:rsidRPr="009854FA">
        <w:rPr>
          <w:rFonts w:ascii="Times New Roman" w:eastAsia="Times New Roman" w:hAnsi="Times New Roman" w:cs="Times New Roman"/>
          <w:color w:val="000000"/>
          <w:kern w:val="0"/>
          <w:sz w:val="24"/>
          <w:szCs w:val="24"/>
          <w:shd w:val="clear" w:color="auto" w:fill="FFFFFF"/>
          <w:lang w:eastAsia="ru-RU" w:bidi="ru-RU"/>
        </w:rPr>
        <w:t>(синтезировать) и др.</w:t>
      </w:r>
    </w:p>
    <w:p w:rsidR="009854FA" w:rsidRPr="009854FA" w:rsidRDefault="009854FA" w:rsidP="009854FA">
      <w:pPr>
        <w:numPr>
          <w:ilvl w:val="0"/>
          <w:numId w:val="44"/>
        </w:numPr>
        <w:tabs>
          <w:tab w:val="clear" w:pos="709"/>
        </w:tabs>
        <w:suppressAutoHyphens w:val="0"/>
        <w:spacing w:after="0" w:line="413" w:lineRule="exact"/>
        <w:ind w:left="60" w:right="20" w:firstLine="0"/>
        <w:jc w:val="righ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Изоморфизм семантической структуры предложения и отражаемой ею реальной ситуации определяют </w:t>
      </w:r>
      <w:r w:rsidRPr="009854FA">
        <w:rPr>
          <w:rFonts w:ascii="Times New Roman" w:eastAsia="Times New Roman" w:hAnsi="Times New Roman" w:cs="Times New Roman"/>
          <w:color w:val="000000"/>
          <w:kern w:val="0"/>
          <w:sz w:val="24"/>
          <w:szCs w:val="24"/>
          <w:shd w:val="clear" w:color="auto" w:fill="FFFFFF"/>
          <w:lang w:val="uk-UA" w:eastAsia="uk-UA" w:bidi="uk-UA"/>
        </w:rPr>
        <w:t xml:space="preserve">семантико </w:t>
      </w:r>
      <w:r w:rsidRPr="009854FA">
        <w:rPr>
          <w:rFonts w:ascii="Times New Roman" w:eastAsia="Times New Roman" w:hAnsi="Times New Roman" w:cs="Times New Roman"/>
          <w:color w:val="000000"/>
          <w:kern w:val="0"/>
          <w:sz w:val="24"/>
          <w:szCs w:val="24"/>
          <w:shd w:val="clear" w:color="auto" w:fill="FFFFFF"/>
          <w:lang w:eastAsia="ru-RU" w:bidi="ru-RU"/>
        </w:rPr>
        <w:t>- синтаксические особенности глаголов мышления в</w:t>
      </w:r>
    </w:p>
    <w:p w:rsidR="009854FA" w:rsidRPr="009854FA" w:rsidRDefault="009854FA" w:rsidP="009854FA">
      <w:pPr>
        <w:tabs>
          <w:tab w:val="clear" w:pos="709"/>
        </w:tabs>
        <w:suppressAutoHyphens w:val="0"/>
        <w:spacing w:after="0" w:line="413" w:lineRule="exact"/>
        <w:ind w:left="20" w:righ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val="uk-UA" w:eastAsia="uk-UA" w:bidi="uk-UA"/>
        </w:rPr>
        <w:t xml:space="preserve">тексте. </w:t>
      </w:r>
      <w:r w:rsidRPr="009854FA">
        <w:rPr>
          <w:rFonts w:ascii="Times New Roman" w:eastAsia="Times New Roman" w:hAnsi="Times New Roman" w:cs="Times New Roman"/>
          <w:color w:val="000000"/>
          <w:kern w:val="0"/>
          <w:sz w:val="24"/>
          <w:szCs w:val="24"/>
          <w:shd w:val="clear" w:color="auto" w:fill="FFFFFF"/>
          <w:lang w:eastAsia="ru-RU" w:bidi="ru-RU"/>
        </w:rPr>
        <w:t xml:space="preserve">Любое мыслительное действие предполагает наличие субъекта, самого мыслительного акта (это может быть действие или состояние), объекта мысли. Как уже было отмечено ранее, наиболее типичным для глаголов мышления является употребление в двучленных конструкциях, но не все глаголы мышления одинаково употребительны в такого рода двучленных сочетаниях. Например, чз конструкциях с придаточным дополнительным чаще других употребляются' глаголы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думать, находить </w:t>
      </w:r>
      <w:r w:rsidRPr="009854FA">
        <w:rPr>
          <w:rFonts w:ascii="Times New Roman" w:eastAsia="Times New Roman" w:hAnsi="Times New Roman" w:cs="Times New Roman"/>
          <w:color w:val="000000"/>
          <w:kern w:val="0"/>
          <w:sz w:val="24"/>
          <w:szCs w:val="24"/>
          <w:shd w:val="clear" w:color="auto" w:fill="FFFFFF"/>
          <w:lang w:eastAsia="ru-RU" w:bidi="ru-RU"/>
        </w:rPr>
        <w:t xml:space="preserve">в значении “приходить к заключению”,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полагать, считать, соображать, решать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и др. Глаголы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знать и понять </w:t>
      </w:r>
      <w:r w:rsidRPr="009854FA">
        <w:rPr>
          <w:rFonts w:ascii="Times New Roman" w:eastAsia="Times New Roman" w:hAnsi="Times New Roman" w:cs="Times New Roman"/>
          <w:color w:val="000000"/>
          <w:kern w:val="0"/>
          <w:sz w:val="24"/>
          <w:szCs w:val="24"/>
          <w:shd w:val="clear" w:color="auto" w:fill="FFFFFF"/>
          <w:lang w:eastAsia="ru-RU" w:bidi="ru-RU"/>
        </w:rPr>
        <w:t>одинаково употребительны в сочетаниях с придаточными дополнительными и в сочетании с субстантивами, ср.:</w:t>
      </w:r>
    </w:p>
    <w:p w:rsidR="009854FA" w:rsidRPr="009854FA" w:rsidRDefault="009854FA" w:rsidP="009854FA">
      <w:pPr>
        <w:tabs>
          <w:tab w:val="clear" w:pos="709"/>
        </w:tabs>
        <w:suppressAutoHyphens w:val="0"/>
        <w:spacing w:after="0" w:line="413" w:lineRule="exact"/>
        <w:ind w:left="20" w:right="20" w:firstLine="60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“Нет ничего проще, чем заблудиться в себе. Тебе чудится, что ты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знаешь, где </w:t>
      </w:r>
      <w:r w:rsidRPr="009854FA">
        <w:rPr>
          <w:rFonts w:ascii="Times New Roman" w:eastAsia="Times New Roman" w:hAnsi="Times New Roman" w:cs="Times New Roman"/>
          <w:color w:val="000000"/>
          <w:kern w:val="0"/>
          <w:sz w:val="24"/>
          <w:szCs w:val="24"/>
          <w:shd w:val="clear" w:color="auto" w:fill="FFFFFF"/>
          <w:lang w:eastAsia="ru-RU" w:bidi="ru-RU"/>
        </w:rPr>
        <w:t xml:space="preserve">находится в тебе совесть, где воля, где память, где возникают желания и откуда берутся запреты и ограничения. Ты не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знаешь места </w:t>
      </w:r>
      <w:r w:rsidRPr="009854FA">
        <w:rPr>
          <w:rFonts w:ascii="Times New Roman" w:eastAsia="Times New Roman" w:hAnsi="Times New Roman" w:cs="Times New Roman"/>
          <w:color w:val="000000"/>
          <w:kern w:val="0"/>
          <w:sz w:val="24"/>
          <w:szCs w:val="24"/>
          <w:shd w:val="clear" w:color="auto" w:fill="FFFFFF"/>
          <w:lang w:eastAsia="ru-RU" w:bidi="ru-RU"/>
        </w:rPr>
        <w:t>их расположения, но представляешь, по каким связям следует посылать сигналы, чтобы они отозвались” (В. Распутин, Пожар).</w:t>
      </w:r>
    </w:p>
    <w:p w:rsidR="009854FA" w:rsidRPr="009854FA" w:rsidRDefault="009854FA" w:rsidP="009854FA">
      <w:pPr>
        <w:tabs>
          <w:tab w:val="clear" w:pos="709"/>
        </w:tabs>
        <w:suppressAutoHyphens w:val="0"/>
        <w:spacing w:after="0" w:line="413" w:lineRule="exact"/>
        <w:ind w:left="20" w:right="20" w:firstLine="60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Довольно часто глаголы мышления употребляются в трехчленных конструкциях, возникающих либо в результате распространения глагола двумя однородными поясняющими словами, либо в результате распространения двучленных конструкций словами с обстоятельственным значением. Разнообразие этих трехчленных конструкций достигается разным расположением их компонентов.</w:t>
      </w:r>
    </w:p>
    <w:p w:rsidR="009854FA" w:rsidRPr="009854FA" w:rsidRDefault="009854FA" w:rsidP="009854FA">
      <w:pPr>
        <w:tabs>
          <w:tab w:val="clear" w:pos="709"/>
        </w:tabs>
        <w:suppressAutoHyphens w:val="0"/>
        <w:spacing w:after="0" w:line="413" w:lineRule="exact"/>
        <w:ind w:left="20" w:right="20" w:firstLine="52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Многочленные конструкции занимают сравнительно небольшое место в общем количестве словосочетательных цепей с глаголами мышления. Они в различной степени употребительны с разными глаголами мышления и их число не превышает </w:t>
      </w:r>
      <w:r w:rsidRPr="009854FA">
        <w:rPr>
          <w:rFonts w:ascii="Times New Roman" w:eastAsia="Times New Roman" w:hAnsi="Times New Roman" w:cs="Times New Roman"/>
          <w:i/>
          <w:iCs/>
          <w:color w:val="000000"/>
          <w:spacing w:val="-20"/>
          <w:kern w:val="0"/>
          <w:sz w:val="24"/>
          <w:szCs w:val="24"/>
          <w:shd w:val="clear" w:color="auto" w:fill="FFFFFF"/>
          <w:lang w:eastAsia="ru-RU" w:bidi="ru-RU"/>
        </w:rPr>
        <w:t>10'/-</w:t>
      </w:r>
      <w:r w:rsidRPr="009854FA">
        <w:rPr>
          <w:rFonts w:ascii="Times New Roman" w:eastAsia="Times New Roman" w:hAnsi="Times New Roman" w:cs="Times New Roman"/>
          <w:color w:val="000000"/>
          <w:kern w:val="0"/>
          <w:sz w:val="24"/>
          <w:szCs w:val="24"/>
          <w:shd w:val="clear" w:color="auto" w:fill="FFFFFF"/>
          <w:lang w:eastAsia="ru-RU" w:bidi="ru-RU"/>
        </w:rPr>
        <w:t xml:space="preserve"> общего числа всех конструкций. Максимальный объем многочленных сочетаний ограничен восемью компонентами, при этом отношения между ними по своему содержанию не отличаются от отношений, выявляемых в дву-и-трехчленных конструкциях.</w:t>
      </w:r>
    </w:p>
    <w:p w:rsidR="009854FA" w:rsidRPr="009854FA" w:rsidRDefault="009854FA" w:rsidP="009854FA">
      <w:pPr>
        <w:numPr>
          <w:ilvl w:val="0"/>
          <w:numId w:val="44"/>
        </w:numPr>
        <w:tabs>
          <w:tab w:val="clear" w:pos="709"/>
        </w:tabs>
        <w:suppressAutoHyphens w:val="0"/>
        <w:spacing w:after="0" w:line="413" w:lineRule="exact"/>
        <w:ind w:left="20" w:right="20" w:firstLine="60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В силу семантики глагола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ему несвойственно (но не невозможно) служить верификационной темой и образовывать полный да-нет вопрос. Контексты, в которых глагол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думать </w:t>
      </w:r>
      <w:r w:rsidRPr="009854FA">
        <w:rPr>
          <w:rFonts w:ascii="Times New Roman" w:eastAsia="Times New Roman" w:hAnsi="Times New Roman" w:cs="Times New Roman"/>
          <w:color w:val="000000"/>
          <w:kern w:val="0"/>
          <w:sz w:val="24"/>
          <w:szCs w:val="24"/>
          <w:shd w:val="clear" w:color="auto" w:fill="FFFFFF"/>
          <w:lang w:eastAsia="ru-RU" w:bidi="ru-RU"/>
        </w:rPr>
        <w:t>оказывается поставлен под фразовое ударение, сводятся к следующему:</w:t>
      </w:r>
    </w:p>
    <w:p w:rsidR="009854FA" w:rsidRPr="009854FA" w:rsidRDefault="009854FA" w:rsidP="009854FA">
      <w:pPr>
        <w:tabs>
          <w:tab w:val="clear" w:pos="709"/>
          <w:tab w:val="left" w:pos="923"/>
        </w:tabs>
        <w:suppressAutoHyphens w:val="0"/>
        <w:spacing w:after="0" w:line="413" w:lineRule="exact"/>
        <w:ind w:left="20" w:right="20" w:firstLine="60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а)</w:t>
      </w:r>
      <w:r w:rsidRPr="009854FA">
        <w:rPr>
          <w:rFonts w:ascii="Times New Roman" w:eastAsia="Times New Roman" w:hAnsi="Times New Roman" w:cs="Times New Roman"/>
          <w:color w:val="000000"/>
          <w:kern w:val="0"/>
          <w:sz w:val="24"/>
          <w:szCs w:val="24"/>
          <w:shd w:val="clear" w:color="auto" w:fill="FFFFFF"/>
          <w:lang w:eastAsia="ru-RU" w:bidi="ru-RU"/>
        </w:rPr>
        <w:tab/>
        <w:t>известность всей пропозиции в целом (ударный глагол означает верификацию нашего предположения, высказанного ранее:</w:t>
      </w:r>
    </w:p>
    <w:p w:rsidR="009854FA" w:rsidRPr="009854FA" w:rsidRDefault="009854FA" w:rsidP="009854FA">
      <w:pPr>
        <w:numPr>
          <w:ilvl w:val="0"/>
          <w:numId w:val="42"/>
        </w:numPr>
        <w:tabs>
          <w:tab w:val="clear" w:pos="709"/>
        </w:tabs>
        <w:suppressAutoHyphens w:val="0"/>
        <w:spacing w:after="0" w:line="413" w:lineRule="exact"/>
        <w:ind w:left="20" w:firstLine="60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Он может подумать, что я сделал это нарочно.</w:t>
      </w:r>
    </w:p>
    <w:p w:rsidR="009854FA" w:rsidRPr="009854FA" w:rsidRDefault="009854FA" w:rsidP="009854FA">
      <w:pPr>
        <w:numPr>
          <w:ilvl w:val="0"/>
          <w:numId w:val="42"/>
        </w:numPr>
        <w:tabs>
          <w:tab w:val="clear" w:pos="709"/>
        </w:tabs>
        <w:suppressAutoHyphens w:val="0"/>
        <w:spacing w:after="0" w:line="413" w:lineRule="exact"/>
        <w:ind w:left="20" w:firstLine="60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b/>
          <w:bCs/>
          <w:color w:val="000000"/>
          <w:kern w:val="0"/>
          <w:sz w:val="24"/>
          <w:szCs w:val="24"/>
          <w:shd w:val="clear" w:color="auto" w:fill="FFFFFF"/>
          <w:lang w:eastAsia="ru-RU" w:bidi="ru-RU"/>
        </w:rPr>
        <w:t xml:space="preserve"> А </w:t>
      </w:r>
      <w:r w:rsidRPr="009854FA">
        <w:rPr>
          <w:rFonts w:ascii="Times New Roman" w:eastAsia="Times New Roman" w:hAnsi="Times New Roman" w:cs="Times New Roman"/>
          <w:color w:val="000000"/>
          <w:kern w:val="0"/>
          <w:sz w:val="24"/>
          <w:szCs w:val="24"/>
          <w:shd w:val="clear" w:color="auto" w:fill="FFFFFF"/>
          <w:lang w:eastAsia="ru-RU" w:bidi="ru-RU"/>
        </w:rPr>
        <w:t xml:space="preserve">он и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думает, </w:t>
      </w:r>
      <w:r w:rsidRPr="009854FA">
        <w:rPr>
          <w:rFonts w:ascii="Times New Roman" w:eastAsia="Times New Roman" w:hAnsi="Times New Roman" w:cs="Times New Roman"/>
          <w:color w:val="000000"/>
          <w:kern w:val="0"/>
          <w:sz w:val="24"/>
          <w:szCs w:val="24"/>
          <w:shd w:val="clear" w:color="auto" w:fill="FFFFFF"/>
          <w:lang w:eastAsia="ru-RU" w:bidi="ru-RU"/>
        </w:rPr>
        <w:t>что ты сделал это нарочно./</w:t>
      </w:r>
    </w:p>
    <w:p w:rsidR="009854FA" w:rsidRPr="009854FA" w:rsidRDefault="009854FA" w:rsidP="009854FA">
      <w:pPr>
        <w:tabs>
          <w:tab w:val="clear" w:pos="709"/>
        </w:tabs>
        <w:suppressAutoHyphens w:val="0"/>
        <w:spacing w:after="0" w:line="240" w:lineRule="auto"/>
        <w:ind w:left="20" w:firstLine="600"/>
        <w:jc w:val="left"/>
        <w:rPr>
          <w:rFonts w:ascii="Courier New" w:hAnsi="Courier New"/>
          <w:color w:val="000000"/>
          <w:kern w:val="0"/>
          <w:sz w:val="24"/>
          <w:szCs w:val="24"/>
          <w:lang w:eastAsia="ru-RU" w:bidi="ru-RU"/>
        </w:rPr>
      </w:pPr>
      <w:r w:rsidRPr="009854FA">
        <w:rPr>
          <w:rFonts w:ascii="Times New Roman" w:hAnsi="Times New Roman" w:cs="Times New Roman"/>
          <w:color w:val="000000"/>
          <w:kern w:val="0"/>
          <w:sz w:val="24"/>
          <w:szCs w:val="24"/>
          <w:lang w:eastAsia="ru-RU" w:bidi="ru-RU"/>
        </w:rPr>
        <w:t xml:space="preserve">А </w:t>
      </w:r>
      <w:r w:rsidRPr="009854FA">
        <w:rPr>
          <w:rFonts w:ascii="Times New Roman" w:hAnsi="Times New Roman" w:cs="Times New Roman"/>
          <w:b/>
          <w:bCs/>
          <w:color w:val="000000"/>
          <w:kern w:val="0"/>
          <w:sz w:val="24"/>
          <w:szCs w:val="24"/>
          <w:lang w:eastAsia="ru-RU" w:bidi="ru-RU"/>
        </w:rPr>
        <w:t xml:space="preserve">он так и </w:t>
      </w:r>
      <w:r w:rsidRPr="009854FA">
        <w:rPr>
          <w:rFonts w:ascii="Times New Roman" w:hAnsi="Times New Roman" w:cs="Times New Roman"/>
          <w:color w:val="000000"/>
          <w:kern w:val="0"/>
          <w:sz w:val="24"/>
          <w:szCs w:val="24"/>
          <w:lang w:eastAsia="ru-RU" w:bidi="ru-RU"/>
        </w:rPr>
        <w:t>думает.</w:t>
      </w:r>
    </w:p>
    <w:p w:rsidR="009854FA" w:rsidRPr="009854FA" w:rsidRDefault="009854FA" w:rsidP="009854FA">
      <w:pPr>
        <w:numPr>
          <w:ilvl w:val="0"/>
          <w:numId w:val="44"/>
        </w:numPr>
        <w:tabs>
          <w:tab w:val="clear" w:pos="709"/>
        </w:tabs>
        <w:suppressAutoHyphens w:val="0"/>
        <w:spacing w:after="0" w:line="413" w:lineRule="exact"/>
        <w:ind w:left="20" w:firstLine="60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Другой контекст - это эллипсис:</w:t>
      </w:r>
    </w:p>
    <w:p w:rsidR="009854FA" w:rsidRPr="009854FA" w:rsidRDefault="009854FA" w:rsidP="009854FA">
      <w:pPr>
        <w:tabs>
          <w:tab w:val="clear" w:pos="709"/>
        </w:tabs>
        <w:suppressAutoHyphens w:val="0"/>
        <w:spacing w:after="0" w:line="413" w:lineRule="exact"/>
        <w:ind w:left="20" w:firstLine="60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Пора отправляться.</w:t>
      </w:r>
    </w:p>
    <w:p w:rsidR="009854FA" w:rsidRPr="009854FA" w:rsidRDefault="009854FA" w:rsidP="009854FA">
      <w:pPr>
        <w:tabs>
          <w:tab w:val="clear" w:pos="709"/>
        </w:tabs>
        <w:suppressAutoHyphens w:val="0"/>
        <w:spacing w:after="0" w:line="413" w:lineRule="exact"/>
        <w:ind w:left="40" w:right="40" w:firstLine="64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Ты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думаешь? </w:t>
      </w:r>
      <w:r w:rsidRPr="009854FA">
        <w:rPr>
          <w:rFonts w:ascii="Times New Roman" w:eastAsia="Times New Roman" w:hAnsi="Times New Roman" w:cs="Times New Roman"/>
          <w:color w:val="000000"/>
          <w:kern w:val="0"/>
          <w:sz w:val="24"/>
          <w:szCs w:val="24"/>
          <w:shd w:val="clear" w:color="auto" w:fill="FFFFFF"/>
          <w:lang w:eastAsia="ru-RU" w:bidi="ru-RU"/>
        </w:rPr>
        <w:t xml:space="preserve">/ Ты так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думаешь? </w:t>
      </w:r>
      <w:r w:rsidRPr="009854FA">
        <w:rPr>
          <w:rFonts w:ascii="Times New Roman" w:eastAsia="Times New Roman" w:hAnsi="Times New Roman" w:cs="Times New Roman"/>
          <w:color w:val="000000"/>
          <w:kern w:val="0"/>
          <w:sz w:val="24"/>
          <w:szCs w:val="24"/>
          <w:shd w:val="clear" w:color="auto" w:fill="FFFFFF"/>
          <w:lang w:eastAsia="ru-RU" w:bidi="ru-RU"/>
        </w:rPr>
        <w:t xml:space="preserve">(Но: Ты думаешь, что пора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отправляться? / </w:t>
      </w:r>
      <w:r w:rsidRPr="009854FA">
        <w:rPr>
          <w:rFonts w:ascii="Times New Roman" w:eastAsia="Times New Roman" w:hAnsi="Times New Roman" w:cs="Times New Roman"/>
          <w:color w:val="000000"/>
          <w:kern w:val="0"/>
          <w:sz w:val="24"/>
          <w:szCs w:val="24"/>
          <w:shd w:val="clear" w:color="auto" w:fill="FFFFFF"/>
          <w:lang w:eastAsia="ru-RU" w:bidi="ru-RU"/>
        </w:rPr>
        <w:t xml:space="preserve">Ты думаешь, что пора оправляться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на вокзал? - Думаю </w:t>
      </w:r>
      <w:r w:rsidRPr="009854FA">
        <w:rPr>
          <w:rFonts w:ascii="Times New Roman" w:eastAsia="Times New Roman" w:hAnsi="Times New Roman" w:cs="Times New Roman"/>
          <w:color w:val="000000"/>
          <w:kern w:val="0"/>
          <w:sz w:val="24"/>
          <w:szCs w:val="24"/>
          <w:shd w:val="clear" w:color="auto" w:fill="FFFFFF"/>
          <w:lang w:eastAsia="ru-RU" w:bidi="ru-RU"/>
        </w:rPr>
        <w:t xml:space="preserve">(Но: Думаю, что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пора). </w:t>
      </w:r>
      <w:r w:rsidRPr="009854FA">
        <w:rPr>
          <w:rFonts w:ascii="Times New Roman" w:eastAsia="Times New Roman" w:hAnsi="Times New Roman" w:cs="Times New Roman"/>
          <w:color w:val="000000"/>
          <w:kern w:val="0"/>
          <w:sz w:val="24"/>
          <w:szCs w:val="24"/>
          <w:shd w:val="clear" w:color="auto" w:fill="FFFFFF"/>
          <w:lang w:eastAsia="ru-RU" w:bidi="ru-RU"/>
        </w:rPr>
        <w:t>При восстановлении опущенных частей ударение уходит с глагола думать.</w:t>
      </w:r>
    </w:p>
    <w:p w:rsidR="009854FA" w:rsidRPr="009854FA" w:rsidRDefault="009854FA" w:rsidP="009854FA">
      <w:pPr>
        <w:tabs>
          <w:tab w:val="clear" w:pos="709"/>
          <w:tab w:val="left" w:pos="899"/>
        </w:tabs>
        <w:suppressAutoHyphens w:val="0"/>
        <w:spacing w:after="0" w:line="413" w:lineRule="exact"/>
        <w:ind w:left="40" w:right="40" w:firstLine="5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w:t>
      </w:r>
      <w:r w:rsidRPr="009854FA">
        <w:rPr>
          <w:rFonts w:ascii="Times New Roman" w:eastAsia="Times New Roman" w:hAnsi="Times New Roman" w:cs="Times New Roman"/>
          <w:color w:val="000000"/>
          <w:kern w:val="0"/>
          <w:sz w:val="24"/>
          <w:szCs w:val="24"/>
          <w:shd w:val="clear" w:color="auto" w:fill="FFFFFF"/>
          <w:lang w:eastAsia="ru-RU" w:bidi="ru-RU"/>
        </w:rPr>
        <w:tab/>
        <w:t xml:space="preserve">Третий контекст, способный поставить глагол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думать </w:t>
      </w:r>
      <w:r w:rsidRPr="009854FA">
        <w:rPr>
          <w:rFonts w:ascii="Times New Roman" w:eastAsia="Times New Roman" w:hAnsi="Times New Roman" w:cs="Times New Roman"/>
          <w:color w:val="000000"/>
          <w:kern w:val="0"/>
          <w:sz w:val="24"/>
          <w:szCs w:val="24"/>
          <w:shd w:val="clear" w:color="auto" w:fill="FFFFFF"/>
          <w:lang w:eastAsia="ru-RU" w:bidi="ru-RU"/>
        </w:rPr>
        <w:t>под ударение - это контраст:</w:t>
      </w:r>
    </w:p>
    <w:p w:rsidR="009854FA" w:rsidRPr="009854FA" w:rsidRDefault="009854FA" w:rsidP="009854FA">
      <w:pPr>
        <w:tabs>
          <w:tab w:val="clear" w:pos="709"/>
        </w:tabs>
        <w:suppressAutoHyphens w:val="0"/>
        <w:spacing w:after="0" w:line="413" w:lineRule="exact"/>
        <w:ind w:left="860" w:firstLine="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Не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думаю, </w:t>
      </w:r>
      <w:r w:rsidRPr="009854FA">
        <w:rPr>
          <w:rFonts w:ascii="Times New Roman" w:eastAsia="Times New Roman" w:hAnsi="Times New Roman" w:cs="Times New Roman"/>
          <w:color w:val="000000"/>
          <w:kern w:val="0"/>
          <w:sz w:val="24"/>
          <w:szCs w:val="24"/>
          <w:shd w:val="clear" w:color="auto" w:fill="FFFFFF"/>
          <w:lang w:eastAsia="ru-RU" w:bidi="ru-RU"/>
        </w:rPr>
        <w:t xml:space="preserve">а знаю; Не знаю, а только так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думаю. </w:t>
      </w:r>
      <w:r w:rsidRPr="009854FA">
        <w:rPr>
          <w:rFonts w:ascii="Times New Roman" w:eastAsia="Times New Roman" w:hAnsi="Times New Roman" w:cs="Times New Roman"/>
          <w:color w:val="000000"/>
          <w:kern w:val="0"/>
          <w:sz w:val="24"/>
          <w:szCs w:val="24"/>
          <w:shd w:val="clear" w:color="auto" w:fill="FFFFFF"/>
          <w:lang w:eastAsia="ru-RU" w:bidi="ru-RU"/>
        </w:rPr>
        <w:t>'</w:t>
      </w:r>
    </w:p>
    <w:p w:rsidR="009854FA" w:rsidRPr="009854FA" w:rsidRDefault="009854FA" w:rsidP="009854FA">
      <w:pPr>
        <w:tabs>
          <w:tab w:val="clear" w:pos="709"/>
        </w:tabs>
        <w:suppressAutoHyphens w:val="0"/>
        <w:spacing w:after="0" w:line="413" w:lineRule="exact"/>
        <w:ind w:left="40" w:firstLine="64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 “Новом объяснительном словаре синонимов русского языка” (Ю.Д. Апресян,</w:t>
      </w:r>
    </w:p>
    <w:p w:rsidR="009854FA" w:rsidRPr="009854FA" w:rsidRDefault="009854FA" w:rsidP="009854FA">
      <w:pPr>
        <w:tabs>
          <w:tab w:val="clear" w:pos="709"/>
          <w:tab w:val="left" w:pos="621"/>
        </w:tabs>
        <w:suppressAutoHyphens w:val="0"/>
        <w:spacing w:after="0" w:line="413" w:lineRule="exact"/>
        <w:ind w:left="40" w:righ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О.Ю. Богуславская, М.Я. Гловинская, И.Б. Левонтина, Е.В. Урысон, Т.В. Крылова. М., 1997: 130), говорится, что “акцентное выделение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знать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прагматически оправдано потому что привлекает внимание адресата к заведомо истинной информации. Путативные слова, включающие смысл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“считать”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и в этом смысле отличаются от фактитивных. В нейтральных высказываниях они не могут нести главного ударения, и, следовательно, быть ремой высказывания. Как бы то ни было важно чье-то мнение, оно ценится меньше, чем истинная информация”. Глагол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безударен, его дополнение, будучи достоянием сознания, никогда не бывает известно заранее. Кроме глаголов мнения, ситуации, которые отражают создание произведений сознания, представлены такими глаголами, как: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интерпретировать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X как У, представлять X как У,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оценивать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X как У,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вывести </w:t>
      </w:r>
      <w:r w:rsidRPr="009854FA">
        <w:rPr>
          <w:rFonts w:ascii="Times New Roman" w:eastAsia="Times New Roman" w:hAnsi="Times New Roman" w:cs="Times New Roman"/>
          <w:color w:val="000000"/>
          <w:kern w:val="0"/>
          <w:sz w:val="24"/>
          <w:szCs w:val="24"/>
          <w:shd w:val="clear" w:color="auto" w:fill="FFFFFF"/>
          <w:lang w:eastAsia="ru-RU" w:bidi="ru-RU"/>
        </w:rPr>
        <w:t>X (заключение) из У</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-a. </w:t>
      </w:r>
      <w:r w:rsidRPr="009854FA">
        <w:rPr>
          <w:rFonts w:ascii="Times New Roman" w:eastAsia="Times New Roman" w:hAnsi="Times New Roman" w:cs="Times New Roman"/>
          <w:color w:val="000000"/>
          <w:kern w:val="0"/>
          <w:sz w:val="24"/>
          <w:szCs w:val="24"/>
          <w:shd w:val="clear" w:color="auto" w:fill="FFFFFF"/>
          <w:lang w:eastAsia="ru-RU" w:bidi="ru-RU"/>
        </w:rPr>
        <w:t>Эти глаголы служат обозначением логических действий, не соотнесенных непосредственно с действительностью. Такой идеальный характер их семантики сказывается на их коммуникативной структуре - они не могут быть носителями главного фразового ударения, они не образуют полного да - нет вопроса и к ним фактически не присоединяется отрицание, а то отрицание, которое при них бывает (Я не думаю, что Р), это - “повышенное” отрицание: * Ты думаешь, что Р? - * Он не полагает, что Р.</w:t>
      </w:r>
    </w:p>
    <w:p w:rsidR="009854FA" w:rsidRPr="009854FA" w:rsidRDefault="009854FA" w:rsidP="009854FA">
      <w:pPr>
        <w:numPr>
          <w:ilvl w:val="0"/>
          <w:numId w:val="45"/>
        </w:numPr>
        <w:tabs>
          <w:tab w:val="clear" w:pos="709"/>
        </w:tabs>
        <w:suppressAutoHyphens w:val="0"/>
        <w:spacing w:after="0" w:line="413" w:lineRule="exact"/>
        <w:ind w:left="40" w:right="40" w:firstLine="64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Отличительной особенностью глаголов мышления является возможность их перфомативного употребления в тексте, ср.: Я думаю.../ Я считаю.../Я полагаю.../ </w:t>
      </w:r>
      <w:r w:rsidRPr="009854FA">
        <w:rPr>
          <w:rFonts w:ascii="Times New Roman" w:eastAsia="Times New Roman" w:hAnsi="Times New Roman" w:cs="Times New Roman"/>
          <w:i/>
          <w:iCs/>
          <w:color w:val="000000"/>
          <w:spacing w:val="-20"/>
          <w:kern w:val="0"/>
          <w:sz w:val="24"/>
          <w:szCs w:val="24"/>
          <w:shd w:val="clear" w:color="auto" w:fill="FFFFFF"/>
          <w:lang w:eastAsia="ru-RU" w:bidi="ru-RU"/>
        </w:rPr>
        <w:t xml:space="preserve">Я </w:t>
      </w:r>
      <w:r w:rsidRPr="009854FA">
        <w:rPr>
          <w:rFonts w:ascii="Times New Roman" w:eastAsia="Times New Roman" w:hAnsi="Times New Roman" w:cs="Times New Roman"/>
          <w:color w:val="000000"/>
          <w:kern w:val="0"/>
          <w:sz w:val="24"/>
          <w:szCs w:val="24"/>
          <w:shd w:val="clear" w:color="auto" w:fill="FFFFFF"/>
          <w:lang w:eastAsia="ru-RU" w:bidi="ru-RU"/>
        </w:rPr>
        <w:t>вижу</w:t>
      </w:r>
      <w:r w:rsidRPr="009854FA">
        <w:rPr>
          <w:rFonts w:ascii="Times New Roman" w:eastAsia="Times New Roman" w:hAnsi="Times New Roman" w:cs="Times New Roman"/>
          <w:i/>
          <w:iCs/>
          <w:color w:val="000000"/>
          <w:spacing w:val="10"/>
          <w:kern w:val="0"/>
          <w:sz w:val="24"/>
          <w:szCs w:val="24"/>
          <w:shd w:val="clear" w:color="auto" w:fill="FFFFFF"/>
          <w:lang w:eastAsia="ru-RU" w:bidi="ru-RU"/>
        </w:rPr>
        <w:t>.../Я</w:t>
      </w:r>
      <w:r w:rsidRPr="009854FA">
        <w:rPr>
          <w:rFonts w:ascii="Times New Roman" w:eastAsia="Times New Roman" w:hAnsi="Times New Roman" w:cs="Times New Roman"/>
          <w:color w:val="000000"/>
          <w:kern w:val="0"/>
          <w:sz w:val="24"/>
          <w:szCs w:val="24"/>
          <w:shd w:val="clear" w:color="auto" w:fill="FFFFFF"/>
          <w:lang w:eastAsia="ru-RU" w:bidi="ru-RU"/>
        </w:rPr>
        <w:t xml:space="preserve"> усматриваю</w:t>
      </w:r>
      <w:r w:rsidRPr="009854FA">
        <w:rPr>
          <w:rFonts w:ascii="Times New Roman" w:eastAsia="Times New Roman" w:hAnsi="Times New Roman" w:cs="Times New Roman"/>
          <w:i/>
          <w:iCs/>
          <w:color w:val="000000"/>
          <w:spacing w:val="10"/>
          <w:kern w:val="0"/>
          <w:sz w:val="24"/>
          <w:szCs w:val="24"/>
          <w:shd w:val="clear" w:color="auto" w:fill="FFFFFF"/>
          <w:lang w:eastAsia="ru-RU" w:bidi="ru-RU"/>
        </w:rPr>
        <w:t>.../Я</w:t>
      </w:r>
      <w:r w:rsidRPr="009854FA">
        <w:rPr>
          <w:rFonts w:ascii="Times New Roman" w:eastAsia="Times New Roman" w:hAnsi="Times New Roman" w:cs="Times New Roman"/>
          <w:color w:val="000000"/>
          <w:kern w:val="0"/>
          <w:sz w:val="24"/>
          <w:szCs w:val="24"/>
          <w:shd w:val="clear" w:color="auto" w:fill="FFFFFF"/>
          <w:lang w:eastAsia="ru-RU" w:bidi="ru-RU"/>
        </w:rPr>
        <w:t xml:space="preserve"> понимаю.... В то же время есть глаголы, которые вообще не употребляются в </w:t>
      </w:r>
      <w:r w:rsidRPr="009854FA">
        <w:rPr>
          <w:rFonts w:ascii="Times New Roman" w:eastAsia="Times New Roman" w:hAnsi="Times New Roman" w:cs="Times New Roman"/>
          <w:color w:val="000000"/>
          <w:kern w:val="0"/>
          <w:shd w:val="clear" w:color="auto" w:fill="FFFFFF"/>
          <w:lang w:eastAsia="ru-RU" w:bidi="ru-RU"/>
        </w:rPr>
        <w:t>1</w:t>
      </w:r>
      <w:r w:rsidRPr="009854FA">
        <w:rPr>
          <w:rFonts w:ascii="Times New Roman" w:eastAsia="Times New Roman" w:hAnsi="Times New Roman" w:cs="Times New Roman"/>
          <w:color w:val="000000"/>
          <w:kern w:val="0"/>
          <w:sz w:val="24"/>
          <w:szCs w:val="24"/>
          <w:shd w:val="clear" w:color="auto" w:fill="FFFFFF"/>
          <w:lang w:eastAsia="ru-RU" w:bidi="ru-RU"/>
        </w:rPr>
        <w:t xml:space="preserve"> лице единственного числа настоящего времени, например: инсинуировать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(insinuate), </w:t>
      </w:r>
      <w:r w:rsidRPr="009854FA">
        <w:rPr>
          <w:rFonts w:ascii="Times New Roman" w:eastAsia="Times New Roman" w:hAnsi="Times New Roman" w:cs="Times New Roman"/>
          <w:color w:val="000000"/>
          <w:kern w:val="0"/>
          <w:sz w:val="24"/>
          <w:szCs w:val="24"/>
          <w:shd w:val="clear" w:color="auto" w:fill="FFFFFF"/>
          <w:lang w:eastAsia="ru-RU" w:bidi="ru-RU"/>
        </w:rPr>
        <w:t xml:space="preserve">лгать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(lie), </w:t>
      </w:r>
      <w:r w:rsidRPr="009854FA">
        <w:rPr>
          <w:rFonts w:ascii="Times New Roman" w:eastAsia="Times New Roman" w:hAnsi="Times New Roman" w:cs="Times New Roman"/>
          <w:color w:val="000000"/>
          <w:kern w:val="0"/>
          <w:sz w:val="24"/>
          <w:szCs w:val="24"/>
          <w:shd w:val="clear" w:color="auto" w:fill="FFFFFF"/>
          <w:lang w:eastAsia="ru-RU" w:bidi="ru-RU"/>
        </w:rPr>
        <w:t xml:space="preserve">ругать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(scold), </w:t>
      </w:r>
      <w:r w:rsidRPr="009854FA">
        <w:rPr>
          <w:rFonts w:ascii="Times New Roman" w:eastAsia="Times New Roman" w:hAnsi="Times New Roman" w:cs="Times New Roman"/>
          <w:color w:val="000000"/>
          <w:kern w:val="0"/>
          <w:sz w:val="24"/>
          <w:szCs w:val="24"/>
          <w:shd w:val="clear" w:color="auto" w:fill="FFFFFF"/>
          <w:lang w:eastAsia="ru-RU" w:bidi="ru-RU"/>
        </w:rPr>
        <w:t xml:space="preserve">поносить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(berate), </w:t>
      </w:r>
      <w:r w:rsidRPr="009854FA">
        <w:rPr>
          <w:rFonts w:ascii="Times New Roman" w:eastAsia="Times New Roman" w:hAnsi="Times New Roman" w:cs="Times New Roman"/>
          <w:color w:val="000000"/>
          <w:kern w:val="0"/>
          <w:sz w:val="24"/>
          <w:szCs w:val="24"/>
          <w:shd w:val="clear" w:color="auto" w:fill="FFFFFF"/>
          <w:lang w:eastAsia="ru-RU" w:bidi="ru-RU"/>
        </w:rPr>
        <w:t xml:space="preserve">голословно заявлять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(allege) </w:t>
      </w:r>
      <w:r w:rsidRPr="009854FA">
        <w:rPr>
          <w:rFonts w:ascii="Times New Roman" w:eastAsia="Times New Roman" w:hAnsi="Times New Roman" w:cs="Times New Roman"/>
          <w:color w:val="000000"/>
          <w:kern w:val="0"/>
          <w:sz w:val="24"/>
          <w:szCs w:val="24"/>
          <w:shd w:val="clear" w:color="auto" w:fill="FFFFFF"/>
          <w:lang w:eastAsia="ru-RU" w:bidi="ru-RU"/>
        </w:rPr>
        <w:t>и ряд других глаголов, ср.:</w:t>
      </w:r>
    </w:p>
    <w:p w:rsidR="009854FA" w:rsidRPr="009854FA" w:rsidRDefault="009854FA" w:rsidP="009854FA">
      <w:pPr>
        <w:tabs>
          <w:tab w:val="clear" w:pos="709"/>
        </w:tabs>
        <w:suppressAutoHyphens w:val="0"/>
        <w:spacing w:after="0" w:line="413" w:lineRule="exact"/>
        <w:ind w:left="40" w:right="660" w:firstLine="30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он голословно заявил..., он инсинуировал..., ругал..., поносил..., лгал..., но нельзя: Я голословно заявляю, я инсинуирую, я поношу, я лгу и т.д.</w:t>
      </w:r>
    </w:p>
    <w:p w:rsidR="009854FA" w:rsidRPr="009854FA" w:rsidRDefault="009854FA" w:rsidP="009854FA">
      <w:pPr>
        <w:numPr>
          <w:ilvl w:val="0"/>
          <w:numId w:val="45"/>
        </w:numPr>
        <w:tabs>
          <w:tab w:val="clear" w:pos="709"/>
        </w:tabs>
        <w:suppressAutoHyphens w:val="0"/>
        <w:spacing w:after="0" w:line="413" w:lineRule="exact"/>
        <w:ind w:left="40" w:right="40" w:firstLine="64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Глаголы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знать, считать и думать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имеют нетривиальную иллокутивную функцию. Глагол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знать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в конструкции с придаточным дополнительным предложением, вводимым союзом “что” имеет уникальную прагматическую функцию - сообщение адресату собственного знания. Когда мы говорим: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Знай, </w:t>
      </w:r>
      <w:r w:rsidRPr="009854FA">
        <w:rPr>
          <w:rFonts w:ascii="Times New Roman" w:eastAsia="Times New Roman" w:hAnsi="Times New Roman" w:cs="Times New Roman"/>
          <w:color w:val="000000"/>
          <w:kern w:val="0"/>
          <w:sz w:val="24"/>
          <w:szCs w:val="24"/>
          <w:shd w:val="clear" w:color="auto" w:fill="FFFFFF"/>
          <w:lang w:eastAsia="ru-RU" w:bidi="ru-RU"/>
        </w:rPr>
        <w:t xml:space="preserve">что Р, мы имеем в виду следующее: Я знаю, что Р, что знание Р важно для тебя: Я хочу, чтобы ты понял, что Р, и поэтому я говорю, что Р. Глагол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считать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в повелительном наклонении также имеет нетривиальную функцию.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Считай, </w:t>
      </w:r>
      <w:r w:rsidRPr="009854FA">
        <w:rPr>
          <w:rFonts w:ascii="Times New Roman" w:eastAsia="Times New Roman" w:hAnsi="Times New Roman" w:cs="Times New Roman"/>
          <w:color w:val="000000"/>
          <w:kern w:val="0"/>
          <w:sz w:val="24"/>
          <w:szCs w:val="24"/>
          <w:shd w:val="clear" w:color="auto" w:fill="FFFFFF"/>
          <w:lang w:eastAsia="ru-RU" w:bidi="ru-RU"/>
        </w:rPr>
        <w:t>что Р - несмотря на некоторую недостаточность</w:t>
      </w:r>
    </w:p>
    <w:p w:rsidR="009854FA" w:rsidRPr="009854FA" w:rsidRDefault="009854FA" w:rsidP="009854FA">
      <w:pPr>
        <w:tabs>
          <w:tab w:val="clear" w:pos="709"/>
        </w:tabs>
        <w:suppressAutoHyphens w:val="0"/>
        <w:spacing w:after="0" w:line="150" w:lineRule="exact"/>
        <w:ind w:left="4000" w:firstLine="0"/>
        <w:jc w:val="left"/>
        <w:rPr>
          <w:rFonts w:ascii="Verdana" w:eastAsia="Verdana" w:hAnsi="Verdana" w:cs="Verdana"/>
          <w:i/>
          <w:iCs/>
          <w:kern w:val="0"/>
          <w:sz w:val="15"/>
          <w:szCs w:val="15"/>
          <w:lang w:val="uk-UA" w:eastAsia="uk-UA" w:bidi="uk-UA"/>
        </w:rPr>
      </w:pPr>
      <w:r w:rsidRPr="009854FA">
        <w:rPr>
          <w:rFonts w:ascii="Arial" w:eastAsia="Verdana" w:hAnsi="Arial" w:cs="Arial"/>
          <w:i/>
          <w:iCs/>
          <w:color w:val="000000"/>
          <w:kern w:val="0"/>
          <w:sz w:val="15"/>
          <w:szCs w:val="15"/>
          <w:lang w:val="uk-UA" w:eastAsia="uk-UA" w:bidi="uk-UA"/>
        </w:rPr>
        <w:t>■</w:t>
      </w:r>
      <w:r w:rsidRPr="009854FA">
        <w:rPr>
          <w:rFonts w:ascii="Verdana" w:eastAsia="Verdana" w:hAnsi="Verdana" w:cs="Verdana"/>
          <w:i/>
          <w:iCs/>
          <w:color w:val="000000"/>
          <w:kern w:val="0"/>
          <w:sz w:val="15"/>
          <w:szCs w:val="15"/>
          <w:lang w:val="uk-UA" w:eastAsia="uk-UA" w:bidi="uk-UA"/>
        </w:rPr>
        <w:t>І</w:t>
      </w:r>
    </w:p>
    <w:p w:rsidR="009854FA" w:rsidRPr="009854FA" w:rsidRDefault="009854FA" w:rsidP="009854FA">
      <w:pPr>
        <w:tabs>
          <w:tab w:val="clear" w:pos="709"/>
        </w:tabs>
        <w:suppressAutoHyphens w:val="0"/>
        <w:spacing w:after="0" w:line="413" w:lineRule="exact"/>
        <w:ind w:left="20" w:righ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оснований, говорящий готов считать, ^то Р; говорящий сообщает, что адресат может считать, что Р, ср.: Считай, что тебе повезло/ что мы договорились. Из синонимов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считать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 находить, полагать, думать - только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последний </w:t>
      </w:r>
      <w:r w:rsidRPr="009854FA">
        <w:rPr>
          <w:rFonts w:ascii="Times New Roman" w:eastAsia="Times New Roman" w:hAnsi="Times New Roman" w:cs="Times New Roman"/>
          <w:color w:val="000000"/>
          <w:kern w:val="0"/>
          <w:sz w:val="24"/>
          <w:szCs w:val="24"/>
          <w:shd w:val="clear" w:color="auto" w:fill="FFFFFF"/>
          <w:lang w:eastAsia="ru-RU" w:bidi="ru-RU"/>
        </w:rPr>
        <w:t xml:space="preserve">имеет форму повелительного наклонения, так как у находить и полагать ее нет: * Полагай/ находи/, что мы договорились. Правда, глагол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в императиве менее свободен, чем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считать.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Эти глаголы употребляются преимущественно в конструкциях типа: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Думай, </w:t>
      </w:r>
      <w:r w:rsidRPr="009854FA">
        <w:rPr>
          <w:rFonts w:ascii="Times New Roman" w:eastAsia="Times New Roman" w:hAnsi="Times New Roman" w:cs="Times New Roman"/>
          <w:color w:val="000000"/>
          <w:kern w:val="0"/>
          <w:sz w:val="24"/>
          <w:szCs w:val="24"/>
          <w:shd w:val="clear" w:color="auto" w:fill="FFFFFF"/>
          <w:lang w:eastAsia="ru-RU" w:bidi="ru-RU"/>
        </w:rPr>
        <w:t xml:space="preserve">что хочешь/ что угодно/, причем глагол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выполняет более тонкую прагматическую функцию, чем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считать: </w:t>
      </w:r>
      <w:r w:rsidRPr="009854FA">
        <w:rPr>
          <w:rFonts w:ascii="Times New Roman" w:eastAsia="Times New Roman" w:hAnsi="Times New Roman" w:cs="Times New Roman"/>
          <w:color w:val="000000"/>
          <w:kern w:val="0"/>
          <w:sz w:val="24"/>
          <w:szCs w:val="24"/>
          <w:shd w:val="clear" w:color="auto" w:fill="FFFFFF"/>
          <w:lang w:eastAsia="ru-RU" w:bidi="ru-RU"/>
        </w:rPr>
        <w:t xml:space="preserve">Думай, что хочешь - можешь считать, что хочешь; мне безразлично, что именно ты считаешь. Во фразеологически связанных конструкциях типа: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Понимай, </w:t>
      </w:r>
      <w:r w:rsidRPr="009854FA">
        <w:rPr>
          <w:rFonts w:ascii="Times New Roman" w:eastAsia="Times New Roman" w:hAnsi="Times New Roman" w:cs="Times New Roman"/>
          <w:color w:val="000000"/>
          <w:kern w:val="0"/>
          <w:sz w:val="24"/>
          <w:szCs w:val="24"/>
          <w:shd w:val="clear" w:color="auto" w:fill="FFFFFF"/>
          <w:lang w:eastAsia="ru-RU" w:bidi="ru-RU"/>
        </w:rPr>
        <w:t xml:space="preserve">как хочешь/ как знаешь/ как тебе угодно/ глагол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понимать </w:t>
      </w:r>
      <w:r w:rsidRPr="009854FA">
        <w:rPr>
          <w:rFonts w:ascii="Times New Roman" w:eastAsia="Times New Roman" w:hAnsi="Times New Roman" w:cs="Times New Roman"/>
          <w:color w:val="000000"/>
          <w:kern w:val="0"/>
          <w:sz w:val="24"/>
          <w:szCs w:val="24"/>
          <w:shd w:val="clear" w:color="auto" w:fill="FFFFFF"/>
          <w:lang w:eastAsia="ru-RU" w:bidi="ru-RU"/>
        </w:rPr>
        <w:t>выражает, как и глагол думать, вместе с модальностью возможности (разрешение) и авторское безразличие к тому, что подумает адресат.</w:t>
      </w:r>
    </w:p>
    <w:p w:rsidR="009854FA" w:rsidRPr="009854FA" w:rsidRDefault="009854FA" w:rsidP="009854FA">
      <w:pPr>
        <w:numPr>
          <w:ilvl w:val="0"/>
          <w:numId w:val="45"/>
        </w:numPr>
        <w:tabs>
          <w:tab w:val="clear" w:pos="709"/>
          <w:tab w:val="left" w:pos="890"/>
        </w:tabs>
        <w:suppressAutoHyphens w:val="0"/>
        <w:spacing w:after="0" w:line="413" w:lineRule="exact"/>
        <w:ind w:left="20" w:right="20" w:firstLine="60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Ситуации мышления традиционно различаются противопоставлением знания, полагания, мнения и веры. Различие между предикатами полагания не носит денотативного характера, а заключается только в том, что они обозначают разные мысленные состояния. Они вводят пропозицию, выражающую некоторое ментальное содержание индивидуального сознания. Вне соединения с пропозицией глаголы полагания не могут быть употреблены. Особенностью семантики предикатов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знает, думает, полагает, верит </w:t>
      </w:r>
      <w:r w:rsidRPr="009854FA">
        <w:rPr>
          <w:rFonts w:ascii="Times New Roman" w:eastAsia="Times New Roman" w:hAnsi="Times New Roman" w:cs="Times New Roman"/>
          <w:color w:val="000000"/>
          <w:kern w:val="0"/>
          <w:sz w:val="24"/>
          <w:szCs w:val="24"/>
          <w:shd w:val="clear" w:color="auto" w:fill="FFFFFF"/>
          <w:lang w:eastAsia="ru-RU" w:bidi="ru-RU"/>
        </w:rPr>
        <w:t>и т.д. является то, что их элементарное значение сводится к выражению идеи соединенности идеальных сущностей: субъекта (С), и мысленного объекта.</w:t>
      </w:r>
    </w:p>
    <w:p w:rsidR="009854FA" w:rsidRPr="009854FA" w:rsidRDefault="009854FA" w:rsidP="009854FA">
      <w:pPr>
        <w:tabs>
          <w:tab w:val="clear" w:pos="709"/>
        </w:tabs>
        <w:suppressAutoHyphens w:val="0"/>
        <w:spacing w:after="0" w:line="413" w:lineRule="exact"/>
        <w:ind w:left="20" w:right="20" w:firstLine="76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9) Глаголы полагания обладают двумя обязательными валентностями: валентностью на субъекта полагания и валентностью на интенсиональный объект (пропозицию) - (что - придаточное): Я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думаю/ полагаю, </w:t>
      </w:r>
      <w:r w:rsidRPr="009854FA">
        <w:rPr>
          <w:rFonts w:ascii="Times New Roman" w:eastAsia="Times New Roman" w:hAnsi="Times New Roman" w:cs="Times New Roman"/>
          <w:color w:val="000000"/>
          <w:kern w:val="0"/>
          <w:sz w:val="24"/>
          <w:szCs w:val="24"/>
          <w:shd w:val="clear" w:color="auto" w:fill="FFFFFF"/>
          <w:lang w:eastAsia="ru-RU" w:bidi="ru-RU"/>
        </w:rPr>
        <w:t>что он сделал все от него зависящее.</w:t>
      </w:r>
    </w:p>
    <w:p w:rsidR="009854FA" w:rsidRPr="009854FA" w:rsidRDefault="009854FA" w:rsidP="009854FA">
      <w:pPr>
        <w:numPr>
          <w:ilvl w:val="0"/>
          <w:numId w:val="46"/>
        </w:numPr>
        <w:tabs>
          <w:tab w:val="clear" w:pos="709"/>
        </w:tabs>
        <w:suppressAutoHyphens w:val="0"/>
        <w:spacing w:after="0" w:line="413" w:lineRule="exact"/>
        <w:ind w:left="20" w:right="20" w:firstLine="60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Ментальное содержание (суждение, пропозиция) не адресовано, хотя и сообщается собеседнику. Глаголы полагания не имеют валентности на адресатного актанта. Это присуще всем предикатам ментальной активности и отличает их глаголов речи и разных видов передаточных действий.</w:t>
      </w:r>
    </w:p>
    <w:p w:rsidR="009854FA" w:rsidRPr="009854FA" w:rsidRDefault="009854FA" w:rsidP="009854FA">
      <w:pPr>
        <w:numPr>
          <w:ilvl w:val="0"/>
          <w:numId w:val="46"/>
        </w:numPr>
        <w:tabs>
          <w:tab w:val="clear" w:pos="709"/>
        </w:tabs>
        <w:suppressAutoHyphens w:val="0"/>
        <w:spacing w:after="0" w:line="413" w:lineRule="exact"/>
        <w:ind w:left="20" w:right="20" w:firstLine="60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Синтаксическим свойством пропозициональной установки полагания является ее позиция внутри высказывания, примыкая к перфомативу говорить: Я говорю, что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считаю, </w:t>
      </w:r>
      <w:r w:rsidRPr="009854FA">
        <w:rPr>
          <w:rFonts w:ascii="Times New Roman" w:eastAsia="Times New Roman" w:hAnsi="Times New Roman" w:cs="Times New Roman"/>
          <w:color w:val="000000"/>
          <w:kern w:val="0"/>
          <w:sz w:val="24"/>
          <w:szCs w:val="24"/>
          <w:shd w:val="clear" w:color="auto" w:fill="FFFFFF"/>
          <w:lang w:eastAsia="ru-RU" w:bidi="ru-RU"/>
        </w:rPr>
        <w:t>что вины Петрова в этом деле нет. Пропозициональная установка полагания может перемещаться вправо, а также во вводную позицию.</w:t>
      </w:r>
    </w:p>
    <w:p w:rsidR="009854FA" w:rsidRPr="009854FA" w:rsidRDefault="009854FA" w:rsidP="009854FA">
      <w:pPr>
        <w:numPr>
          <w:ilvl w:val="0"/>
          <w:numId w:val="46"/>
        </w:numPr>
        <w:tabs>
          <w:tab w:val="clear" w:pos="709"/>
          <w:tab w:val="right" w:pos="6058"/>
        </w:tabs>
        <w:suppressAutoHyphens w:val="0"/>
        <w:spacing w:after="0" w:line="413" w:lineRule="exact"/>
        <w:ind w:left="20" w:right="20" w:firstLine="6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Различие между верить и думать (считать, полагать) невелики, так как вера - это разновидность мнения с тем отличием, что объектом веры является то, что есть в действительности. Верить и думать (считать, полагать) неспособны к контрастивному употреблению.</w:t>
      </w:r>
      <w:r w:rsidRPr="009854FA">
        <w:rPr>
          <w:rFonts w:ascii="Times New Roman" w:eastAsia="Times New Roman" w:hAnsi="Times New Roman" w:cs="Times New Roman"/>
          <w:color w:val="000000"/>
          <w:kern w:val="0"/>
          <w:sz w:val="24"/>
          <w:szCs w:val="24"/>
          <w:shd w:val="clear" w:color="auto" w:fill="FFFFFF"/>
          <w:lang w:eastAsia="ru-RU" w:bidi="ru-RU"/>
        </w:rPr>
        <w:tab/>
        <w:t>'</w:t>
      </w:r>
    </w:p>
    <w:p w:rsidR="009854FA" w:rsidRPr="009854FA" w:rsidRDefault="009854FA" w:rsidP="009854FA">
      <w:pPr>
        <w:numPr>
          <w:ilvl w:val="0"/>
          <w:numId w:val="46"/>
        </w:numPr>
        <w:tabs>
          <w:tab w:val="clear" w:pos="709"/>
          <w:tab w:val="right" w:pos="9087"/>
        </w:tabs>
        <w:suppressAutoHyphens w:val="0"/>
        <w:spacing w:after="0" w:line="413" w:lineRule="exact"/>
        <w:ind w:left="20" w:right="20" w:firstLine="6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Отличительной особенностью глаголов познавательной деятельности является то, что они подчиняют пропозицию в форме косвенного вопроса и его эквивалента (номинализации): Он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объяснил, каковы </w:t>
      </w:r>
      <w:r w:rsidRPr="009854FA">
        <w:rPr>
          <w:rFonts w:ascii="Times New Roman" w:eastAsia="Times New Roman" w:hAnsi="Times New Roman" w:cs="Times New Roman"/>
          <w:color w:val="000000"/>
          <w:kern w:val="0"/>
          <w:sz w:val="24"/>
          <w:szCs w:val="24"/>
          <w:shd w:val="clear" w:color="auto" w:fill="FFFFFF"/>
          <w:lang w:eastAsia="ru-RU" w:bidi="ru-RU"/>
        </w:rPr>
        <w:t xml:space="preserve">его намерения (Он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объяснил </w:t>
      </w:r>
      <w:r w:rsidRPr="009854FA">
        <w:rPr>
          <w:rFonts w:ascii="Times New Roman" w:eastAsia="Times New Roman" w:hAnsi="Times New Roman" w:cs="Times New Roman"/>
          <w:color w:val="000000"/>
          <w:kern w:val="0"/>
          <w:sz w:val="24"/>
          <w:szCs w:val="24"/>
          <w:shd w:val="clear" w:color="auto" w:fill="FFFFFF"/>
          <w:lang w:eastAsia="ru-RU" w:bidi="ru-RU"/>
        </w:rPr>
        <w:t xml:space="preserve">свои </w:t>
      </w:r>
      <w:r w:rsidRPr="009854FA">
        <w:rPr>
          <w:rFonts w:ascii="Times New Roman" w:eastAsia="Times New Roman" w:hAnsi="Times New Roman" w:cs="Times New Roman"/>
          <w:b/>
          <w:bCs/>
          <w:color w:val="000000"/>
          <w:kern w:val="0"/>
          <w:sz w:val="24"/>
          <w:szCs w:val="24"/>
          <w:shd w:val="clear" w:color="auto" w:fill="FFFFFF"/>
          <w:lang w:eastAsia="ru-RU" w:bidi="ru-RU"/>
        </w:rPr>
        <w:t xml:space="preserve">намерения). </w:t>
      </w:r>
      <w:r w:rsidRPr="009854FA">
        <w:rPr>
          <w:rFonts w:ascii="Times New Roman" w:eastAsia="Times New Roman" w:hAnsi="Times New Roman" w:cs="Times New Roman"/>
          <w:color w:val="000000"/>
          <w:kern w:val="0"/>
          <w:sz w:val="24"/>
          <w:szCs w:val="24"/>
          <w:shd w:val="clear" w:color="auto" w:fill="FFFFFF"/>
          <w:lang w:eastAsia="ru-RU" w:bidi="ru-RU"/>
        </w:rPr>
        <w:t>Специфика данной группы глаголов в том, что они отражают структуру проблемной ситуации, задают модель получения новых знаний, например:</w:t>
      </w:r>
      <w:r w:rsidRPr="009854FA">
        <w:rPr>
          <w:rFonts w:ascii="Times New Roman" w:eastAsia="Times New Roman" w:hAnsi="Times New Roman" w:cs="Times New Roman"/>
          <w:color w:val="000000"/>
          <w:kern w:val="0"/>
          <w:sz w:val="24"/>
          <w:szCs w:val="24"/>
          <w:shd w:val="clear" w:color="auto" w:fill="FFFFFF"/>
          <w:lang w:eastAsia="ru-RU" w:bidi="ru-RU"/>
        </w:rPr>
        <w:tab/>
        <w:t>анализировать предполагает поэлементное исследование множества, классифицировать - объединение элементов в классы, систематизировать - качественное упорядочение элементов, формулировать - представление более точного определения суждения и т.д. Пропозитивное дополнение глаголов познавательной деятельности формируется тремя компонентами: классом однородных (в каком-то отношении) материальных объектов, который именуется родовым именем или именной группой с родовым денотативным статусом; именем предмета исследования - логической категорией, и оператором- вопросом, эксплицитным или подразумеваемым. Пропозициональная форма (КВ) не допускает неопределенности имени объекта исследования, отсылки к единичным ситуациям во времени и пространстве, и через логическую категорию указывает на цель исследования.</w:t>
      </w:r>
    </w:p>
    <w:p w:rsidR="009854FA" w:rsidRPr="009854FA" w:rsidRDefault="009854FA" w:rsidP="009854FA">
      <w:pPr>
        <w:tabs>
          <w:tab w:val="clear" w:pos="709"/>
        </w:tabs>
        <w:suppressAutoHyphens w:val="0"/>
        <w:spacing w:after="0" w:line="413" w:lineRule="exact"/>
        <w:ind w:left="20" w:right="20" w:firstLine="94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Основной целью данного исследования явилось проведение по возможности полного и разностороннего анализа семантики глаголов мышления в ономасиологическом и семасиологическом, а также коммуникативно-прагматическом аспектах. Результаты, полученные с использованием различных методов (компонентного, дефиниционного и контекстуального анализов), логической интерпретации и психолингвистического эксперимента, позволяют сделать следующие выводы.</w:t>
      </w:r>
    </w:p>
    <w:p w:rsidR="009854FA" w:rsidRPr="009854FA" w:rsidRDefault="009854FA" w:rsidP="009854FA">
      <w:pPr>
        <w:numPr>
          <w:ilvl w:val="0"/>
          <w:numId w:val="47"/>
        </w:numPr>
        <w:tabs>
          <w:tab w:val="clear" w:pos="709"/>
          <w:tab w:val="left" w:pos="1278"/>
        </w:tabs>
        <w:suppressAutoHyphens w:val="0"/>
        <w:spacing w:after="0" w:line="413" w:lineRule="exact"/>
        <w:ind w:right="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 настоящее время в лингвистической литературе накоплен обширный материал по исследованию семантической структуры глаголов мышления (Васильев, Апресян, Арутюнова, Сентенберг и Карасик, Сильницкий, Дмитровская, Зализняк, Падучева, Кустова, Гловинская, Гарипова, Третникова, Булыгина и Шмелев, Шатуновский и др.). Мышление как экстралингвистическая реалия вместе с речью образует особый вид речемыслительной деятельности. В языке понятие мышления представлено как совокупность довольно большого количества семантических признаков, характеризующих исходное понятие с разных точек зрения: целенаправленности (сообщение или воздействие) и нецеленаправленности, особенностей содержания мыслительных процессов, выражения оценки. При этом знания противопоставляются мнениям семантически, коммуникативно, просодически и синтаксически. Все же, по Апресяну, смыслы знать, понимать, считать, верить в канонических случаях противопоставленные, внутренне настолько близки друг другу, что их конкретные лексические воплощения в живой речи легко переходят от одного смысла к другому.</w:t>
      </w:r>
    </w:p>
    <w:p w:rsidR="009854FA" w:rsidRPr="009854FA" w:rsidRDefault="009854FA" w:rsidP="009854FA">
      <w:pPr>
        <w:numPr>
          <w:ilvl w:val="0"/>
          <w:numId w:val="48"/>
        </w:numPr>
        <w:tabs>
          <w:tab w:val="clear" w:pos="709"/>
        </w:tabs>
        <w:suppressAutoHyphens w:val="0"/>
        <w:spacing w:after="0" w:line="413" w:lineRule="exact"/>
        <w:ind w:right="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Глаголы мышления представляют собой одну из нескольких групп семантического поля интеллектуальной деятельности с ядерными словами мыслить, думать, полагать, понимать, знать, помнить. Центральное место в этом семантическом поле занимают глаголы со значением мыслительного процесса, а также глаголы со значением результата мыслительной деятельности. Они - то и составляют лексико</w:t>
      </w:r>
      <w:r w:rsidRPr="009854FA">
        <w:rPr>
          <w:rFonts w:ascii="Times New Roman" w:eastAsia="Times New Roman" w:hAnsi="Times New Roman" w:cs="Times New Roman"/>
          <w:color w:val="000000"/>
          <w:kern w:val="0"/>
          <w:sz w:val="24"/>
          <w:szCs w:val="24"/>
          <w:shd w:val="clear" w:color="auto" w:fill="FFFFFF"/>
          <w:lang w:eastAsia="ru-RU" w:bidi="ru-RU"/>
        </w:rPr>
        <w:softHyphen/>
        <w:t>семантическую группу глаголов мышления, а глаголы знания, памяти и глаголы, обозначающие интеллектуальные свойства и состояния человека находятся на периферии семантического поля глаголов интеллектуальной деятельности. Общей основой для всех групп данного поля является отношение к мысли при общем различии между ними в разных аспектах данного отношения.</w:t>
      </w:r>
    </w:p>
    <w:p w:rsidR="009854FA" w:rsidRPr="009854FA" w:rsidRDefault="009854FA" w:rsidP="009854FA">
      <w:pPr>
        <w:numPr>
          <w:ilvl w:val="0"/>
          <w:numId w:val="48"/>
        </w:numPr>
        <w:tabs>
          <w:tab w:val="clear" w:pos="709"/>
        </w:tabs>
        <w:suppressAutoHyphens w:val="0"/>
        <w:spacing w:after="0" w:line="413" w:lineRule="exact"/>
        <w:ind w:right="20"/>
        <w:jc w:val="left"/>
        <w:rPr>
          <w:rFonts w:ascii="Times New Roman" w:eastAsia="Times New Roman" w:hAnsi="Times New Roman" w:cs="Times New Roman"/>
          <w:kern w:val="0"/>
          <w:sz w:val="24"/>
          <w:szCs w:val="24"/>
          <w:lang w:eastAsia="ru-RU" w:bidi="ru-RU"/>
        </w:rPr>
        <w:sectPr w:rsidR="009854FA" w:rsidRPr="009854FA">
          <w:footerReference w:type="default" r:id="rId10"/>
          <w:pgSz w:w="11909" w:h="16838"/>
          <w:pgMar w:top="949" w:right="1077" w:bottom="1405" w:left="1135" w:header="0" w:footer="3" w:gutter="0"/>
          <w:cols w:space="720"/>
          <w:noEndnote/>
          <w:docGrid w:linePitch="360"/>
        </w:sectPr>
      </w:pPr>
      <w:r w:rsidRPr="009854FA">
        <w:rPr>
          <w:rFonts w:ascii="Times New Roman" w:eastAsia="Times New Roman" w:hAnsi="Times New Roman" w:cs="Times New Roman"/>
          <w:color w:val="000000"/>
          <w:kern w:val="0"/>
          <w:sz w:val="24"/>
          <w:szCs w:val="24"/>
          <w:shd w:val="clear" w:color="auto" w:fill="FFFFFF"/>
          <w:lang w:eastAsia="ru-RU" w:bidi="ru-RU"/>
        </w:rPr>
        <w:t xml:space="preserve"> Исходя из деятельности, которую описывают глаголы данной группы, они подразделяются на глаголы, обозначающие осуществление мыслительной деятельности, и глаголы, обозначающие результат мыслительной деятельности. Глаголы со значением процесса мыслительной деятельности характеризуются направленными (думу думать, </w:t>
      </w:r>
    </w:p>
    <w:p w:rsidR="009854FA" w:rsidRPr="009854FA" w:rsidRDefault="009854FA" w:rsidP="009854FA">
      <w:pPr>
        <w:tabs>
          <w:tab w:val="clear" w:pos="709"/>
        </w:tabs>
        <w:suppressAutoHyphens w:val="0"/>
        <w:spacing w:after="0" w:line="413" w:lineRule="exact"/>
        <w:ind w:left="20" w:right="20" w:firstLine="58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раздумывать, продумывать и др.) и ненаправленными (думать, размышлять, мыслить, философствовать, теоретизировать и др.) действиями на объект мышления, обозначая наряду с мыслительным процессом и волевой акт сознания, созданием в процессе мышления мнения, суждения о ком/ чем - либо, т.е. какого - то внутреннего объекта, какой-то части содержания сознания, а также созданием в процессе творческого акта мышления какого-то внешнего объекта. Результаты мыслительных процессов, которыми кто-либо располагает в своем сознании, обозначает группа глаголов с общим значением “иметь в сознании какие-либо результаты мыслительного процесса”. Это глаголы с опорными словами “представлять, полагать/ считать, предполагать, решать, верить” и др. В первом классе глаголов мысль представляется в ее становлении, в ее отношении к активным волевым актам чьего-либо сознания, а во втором в ее реальности, как результата мыслительного процесса и в ее посессивном отношении к субъекту.</w:t>
      </w:r>
    </w:p>
    <w:p w:rsidR="009854FA" w:rsidRPr="009854FA" w:rsidRDefault="009854FA" w:rsidP="009854FA">
      <w:pPr>
        <w:numPr>
          <w:ilvl w:val="0"/>
          <w:numId w:val="48"/>
        </w:numPr>
        <w:tabs>
          <w:tab w:val="clear" w:pos="709"/>
          <w:tab w:val="left" w:pos="994"/>
          <w:tab w:val="left" w:pos="5449"/>
        </w:tabs>
        <w:suppressAutoHyphens w:val="0"/>
        <w:spacing w:after="0" w:line="413" w:lineRule="exact"/>
        <w:ind w:right="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Особенностью прагматики глаголов мышления является их обращенность вовнутрь. Это очень характерно для семантического класса с идентифицирующей семемой “иметь представление/ мнение о ком/ чем - либо”, отличающегося обязательными семемами статичности. Эти глаголы в своих словоформах обозначают мысль как данность, как результат процесса, то есть в отвлечении от ее формирования, посессивности (мысли, которые принадлежат кому-то как автору), субъектности (мысли, принадлежащие лицу - субъекту действия) и объектности. В этом проявляется связь глаголов мышления как психолингвистического феномена с языковой способностью субъекта, о чем говорят результаты проведенного психолингвистического эксперимента, позволяющие высказать предположение, что семантическое поле глаголов мышления выражает амбивалентную интенсиональность:</w:t>
      </w:r>
      <w:r w:rsidRPr="009854FA">
        <w:rPr>
          <w:rFonts w:ascii="Times New Roman" w:eastAsia="Times New Roman" w:hAnsi="Times New Roman" w:cs="Times New Roman"/>
          <w:color w:val="000000"/>
          <w:kern w:val="0"/>
          <w:sz w:val="24"/>
          <w:szCs w:val="24"/>
          <w:shd w:val="clear" w:color="auto" w:fill="FFFFFF"/>
          <w:lang w:eastAsia="ru-RU" w:bidi="ru-RU"/>
        </w:rPr>
        <w:tab/>
        <w:t>с одной стороны, тяготеет к</w:t>
      </w:r>
    </w:p>
    <w:p w:rsidR="009854FA" w:rsidRPr="009854FA" w:rsidRDefault="009854FA" w:rsidP="009854FA">
      <w:pPr>
        <w:tabs>
          <w:tab w:val="clear" w:pos="709"/>
        </w:tabs>
        <w:suppressAutoHyphens w:val="0"/>
        <w:spacing w:after="0" w:line="413" w:lineRule="exact"/>
        <w:ind w:left="20" w:right="20" w:firstLine="0"/>
        <w:rPr>
          <w:rFonts w:ascii="Times New Roman" w:eastAsia="Times New Roman" w:hAnsi="Times New Roman" w:cs="Times New Roman"/>
          <w:kern w:val="0"/>
          <w:sz w:val="24"/>
          <w:szCs w:val="24"/>
          <w:lang w:eastAsia="ru-RU" w:bidi="ru-RU"/>
        </w:rPr>
        <w:sectPr w:rsidR="009854FA" w:rsidRPr="009854FA">
          <w:footerReference w:type="default" r:id="rId11"/>
          <w:pgSz w:w="11909" w:h="16838"/>
          <w:pgMar w:top="949" w:right="1077" w:bottom="1405" w:left="1135" w:header="0" w:footer="3" w:gutter="0"/>
          <w:pgNumType w:start="177"/>
          <w:cols w:space="720"/>
          <w:noEndnote/>
          <w:docGrid w:linePitch="360"/>
        </w:sectPr>
      </w:pPr>
      <w:r w:rsidRPr="009854FA">
        <w:rPr>
          <w:rFonts w:ascii="Times New Roman" w:eastAsia="Times New Roman" w:hAnsi="Times New Roman" w:cs="Times New Roman"/>
          <w:color w:val="000000"/>
          <w:kern w:val="0"/>
          <w:sz w:val="24"/>
          <w:szCs w:val="24"/>
          <w:shd w:val="clear" w:color="auto" w:fill="FFFFFF"/>
          <w:lang w:eastAsia="ru-RU" w:bidi="ru-RU"/>
        </w:rPr>
        <w:t>стереотипизированию процессов мыслительной деятельности, с другой стороны, - к дифференциации, дроблению слова-стимула, а следовательно, к преодолению его как стереотипа и клишированной модели, ведь функционирование компонентов языковой способности происходит в коммуникативных актах по определенным для данной общности и культуры правилам. Языковое обобщение, сформировавшееся при овладении нормами и правилами общения данного коллектива фиксируют функцию языковых компонентов, посредством которых можно выразить знания о мире. И сами знания формируются посредством общения, где большое значение имеет речь. В процессе речемыслительной деятельности формируются, развиваются, вступая во взаимодействие лингвистические, когнитивные и коммуникативные структуры и правила. Главным в решении проблемы отношения языка и процессов мышления, как было показано в работе, является понятие предикативности. Всякое языковое выражение, как отмечал</w:t>
      </w:r>
    </w:p>
    <w:p w:rsidR="009854FA" w:rsidRPr="009854FA" w:rsidRDefault="009854FA" w:rsidP="009854FA">
      <w:pPr>
        <w:tabs>
          <w:tab w:val="clear" w:pos="709"/>
        </w:tabs>
        <w:suppressAutoHyphens w:val="0"/>
        <w:spacing w:after="0" w:line="418" w:lineRule="exact"/>
        <w:ind w:left="20" w:righ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Л.С. Выготский, предполагает непременное соотношение чего-либо с чем-либо. При этом происходит развитие внутреннего лексикона субъекта, производятся обобщения, делаются выводы и уже в речи появляются суждения, мнения, оценки, выражаемые глаголами</w:t>
      </w:r>
    </w:p>
    <w:p w:rsidR="009854FA" w:rsidRPr="009854FA" w:rsidRDefault="009854FA" w:rsidP="009854FA">
      <w:pPr>
        <w:tabs>
          <w:tab w:val="clear" w:pos="709"/>
        </w:tabs>
        <w:suppressAutoHyphens w:val="0"/>
        <w:spacing w:after="0" w:line="418" w:lineRule="exact"/>
        <w:ind w:lef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мышления, являющимися компонентами внутреннего лексикона и языковой способности</w:t>
      </w:r>
    </w:p>
    <w:p w:rsidR="009854FA" w:rsidRPr="009854FA" w:rsidRDefault="009854FA" w:rsidP="009854FA">
      <w:pPr>
        <w:tabs>
          <w:tab w:val="clear" w:pos="709"/>
        </w:tabs>
        <w:suppressAutoHyphens w:val="0"/>
        <w:spacing w:after="0" w:line="240" w:lineRule="exact"/>
        <w:ind w:left="3440" w:firstLine="0"/>
        <w:jc w:val="left"/>
        <w:rPr>
          <w:rFonts w:ascii="Times New Roman" w:eastAsia="Times New Roman" w:hAnsi="Times New Roman" w:cs="Times New Roman"/>
          <w:i/>
          <w:iCs/>
          <w:spacing w:val="20"/>
          <w:kern w:val="0"/>
          <w:sz w:val="24"/>
          <w:szCs w:val="24"/>
          <w:lang w:val="uk-UA" w:eastAsia="uk-UA" w:bidi="uk-UA"/>
        </w:rPr>
      </w:pPr>
      <w:r w:rsidRPr="009854FA">
        <w:rPr>
          <w:rFonts w:ascii="Times New Roman" w:eastAsia="Times New Roman" w:hAnsi="Times New Roman" w:cs="Times New Roman"/>
          <w:i/>
          <w:iCs/>
          <w:color w:val="000000"/>
          <w:spacing w:val="10"/>
          <w:kern w:val="0"/>
          <w:sz w:val="24"/>
          <w:szCs w:val="24"/>
          <w:shd w:val="clear" w:color="auto" w:fill="FFFFFF"/>
          <w:lang w:eastAsia="ru-RU" w:bidi="ru-RU"/>
        </w:rPr>
        <w:t>л</w:t>
      </w:r>
    </w:p>
    <w:p w:rsidR="009854FA" w:rsidRPr="009854FA" w:rsidRDefault="009854FA" w:rsidP="009854FA">
      <w:pPr>
        <w:tabs>
          <w:tab w:val="clear" w:pos="709"/>
          <w:tab w:val="center" w:pos="3500"/>
        </w:tabs>
        <w:suppressAutoHyphens w:val="0"/>
        <w:spacing w:after="0" w:line="413" w:lineRule="exact"/>
        <w:ind w:lef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субъекта.</w:t>
      </w:r>
      <w:r w:rsidRPr="009854FA">
        <w:rPr>
          <w:rFonts w:ascii="Times New Roman" w:eastAsia="Times New Roman" w:hAnsi="Times New Roman" w:cs="Times New Roman"/>
          <w:color w:val="000000"/>
          <w:kern w:val="0"/>
          <w:sz w:val="24"/>
          <w:szCs w:val="24"/>
          <w:shd w:val="clear" w:color="auto" w:fill="FFFFFF"/>
          <w:lang w:eastAsia="ru-RU" w:bidi="ru-RU"/>
        </w:rPr>
        <w:tab/>
      </w:r>
      <w:r w:rsidRPr="009854FA">
        <w:rPr>
          <w:rFonts w:ascii="Times New Roman" w:eastAsia="Times New Roman" w:hAnsi="Times New Roman" w:cs="Times New Roman"/>
          <w:color w:val="000000"/>
          <w:kern w:val="0"/>
          <w:sz w:val="24"/>
          <w:szCs w:val="24"/>
          <w:shd w:val="clear" w:color="auto" w:fill="FFFFFF"/>
          <w:vertAlign w:val="superscript"/>
          <w:lang w:val="en-US" w:eastAsia="en-US" w:bidi="en-US"/>
        </w:rPr>
        <w:t>f</w:t>
      </w:r>
    </w:p>
    <w:p w:rsidR="009854FA" w:rsidRPr="009854FA" w:rsidRDefault="009854FA" w:rsidP="009854FA">
      <w:pPr>
        <w:numPr>
          <w:ilvl w:val="0"/>
          <w:numId w:val="48"/>
        </w:numPr>
        <w:tabs>
          <w:tab w:val="clear" w:pos="709"/>
          <w:tab w:val="left" w:pos="947"/>
        </w:tabs>
        <w:suppressAutoHyphens w:val="0"/>
        <w:spacing w:after="0" w:line="413" w:lineRule="exact"/>
        <w:ind w:right="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На основании семантических признаков глаголов мышления в исследовании представлена семантическая классификация глаголов мышления, которая включает репрезентативный список глаголов русского языка, составляющих данную лексико</w:t>
      </w:r>
      <w:r w:rsidRPr="009854FA">
        <w:rPr>
          <w:rFonts w:ascii="Times New Roman" w:eastAsia="Times New Roman" w:hAnsi="Times New Roman" w:cs="Times New Roman"/>
          <w:color w:val="000000"/>
          <w:kern w:val="0"/>
          <w:sz w:val="24"/>
          <w:szCs w:val="24"/>
          <w:shd w:val="clear" w:color="auto" w:fill="FFFFFF"/>
          <w:lang w:eastAsia="ru-RU" w:bidi="ru-RU"/>
        </w:rPr>
        <w:softHyphen/>
        <w:t>семантическую группу поля глаголов интеллектуальной деятельности. Впервые дан достаточно репрезентативный список глаголов мышления английского языка, а также проведено довольно полное изучение функций глаголов мышления в тексте как в русском, так и в английском языках. При этом были выявлены отличия в семантике глаголов мышления в русском и английском языках, сводящиеся к следующему:</w:t>
      </w:r>
    </w:p>
    <w:p w:rsidR="009854FA" w:rsidRPr="009854FA" w:rsidRDefault="009854FA" w:rsidP="009854FA">
      <w:pPr>
        <w:tabs>
          <w:tab w:val="clear" w:pos="709"/>
        </w:tabs>
        <w:suppressAutoHyphens w:val="0"/>
        <w:spacing w:after="0" w:line="413" w:lineRule="exact"/>
        <w:ind w:left="20" w:right="20" w:firstLine="60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а) для передачи начинательности, длительности, интенсивности, завершенности, а также ограничительности в английском языке, в котором практически нет лексических средств для выражения этих значений, используются послелоги, в чем-то схожие с русскими аффиксами, например: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about, at, away, down, for, in on, off, out </w:t>
      </w:r>
      <w:r w:rsidRPr="009854FA">
        <w:rPr>
          <w:rFonts w:ascii="Times New Roman" w:eastAsia="Times New Roman" w:hAnsi="Times New Roman" w:cs="Times New Roman"/>
          <w:color w:val="000000"/>
          <w:kern w:val="0"/>
          <w:sz w:val="24"/>
          <w:szCs w:val="24"/>
          <w:shd w:val="clear" w:color="auto" w:fill="FFFFFF"/>
          <w:lang w:eastAsia="ru-RU" w:bidi="ru-RU"/>
        </w:rPr>
        <w:t xml:space="preserve">и др., ср.: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think up </w:t>
      </w:r>
      <w:r w:rsidRPr="009854FA">
        <w:rPr>
          <w:rFonts w:ascii="Times New Roman" w:eastAsia="Times New Roman" w:hAnsi="Times New Roman" w:cs="Times New Roman"/>
          <w:color w:val="000000"/>
          <w:kern w:val="0"/>
          <w:sz w:val="24"/>
          <w:szCs w:val="24"/>
          <w:shd w:val="clear" w:color="auto" w:fill="FFFFFF"/>
          <w:lang w:eastAsia="ru-RU" w:bidi="ru-RU"/>
        </w:rPr>
        <w:t xml:space="preserve">(придумать),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think out/ through/ over </w:t>
      </w:r>
      <w:r w:rsidRPr="009854FA">
        <w:rPr>
          <w:rFonts w:ascii="Times New Roman" w:eastAsia="Times New Roman" w:hAnsi="Times New Roman" w:cs="Times New Roman"/>
          <w:color w:val="000000"/>
          <w:kern w:val="0"/>
          <w:sz w:val="24"/>
          <w:szCs w:val="24"/>
          <w:shd w:val="clear" w:color="auto" w:fill="FFFFFF"/>
          <w:lang w:eastAsia="ru-RU" w:bidi="ru-RU"/>
        </w:rPr>
        <w:t xml:space="preserve">(продумать, додумать до конца),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think of </w:t>
      </w:r>
      <w:r w:rsidRPr="009854FA">
        <w:rPr>
          <w:rFonts w:ascii="Times New Roman" w:eastAsia="Times New Roman" w:hAnsi="Times New Roman" w:cs="Times New Roman"/>
          <w:color w:val="000000"/>
          <w:kern w:val="0"/>
          <w:sz w:val="24"/>
          <w:szCs w:val="24"/>
          <w:shd w:val="clear" w:color="auto" w:fill="FFFFFF"/>
          <w:lang w:eastAsia="ru-RU" w:bidi="ru-RU"/>
        </w:rPr>
        <w:t xml:space="preserve">(помнить, вспоминать),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argue away/ down </w:t>
      </w:r>
      <w:r w:rsidRPr="009854FA">
        <w:rPr>
          <w:rFonts w:ascii="Times New Roman" w:eastAsia="Times New Roman" w:hAnsi="Times New Roman" w:cs="Times New Roman"/>
          <w:color w:val="000000"/>
          <w:kern w:val="0"/>
          <w:sz w:val="24"/>
          <w:szCs w:val="24"/>
          <w:shd w:val="clear" w:color="auto" w:fill="FFFFFF"/>
          <w:lang w:eastAsia="ru-RU" w:bidi="ru-RU"/>
        </w:rPr>
        <w:t>(обсудить досконально) и т.д.</w:t>
      </w:r>
    </w:p>
    <w:p w:rsidR="009854FA" w:rsidRPr="009854FA" w:rsidRDefault="009854FA" w:rsidP="009854FA">
      <w:pPr>
        <w:tabs>
          <w:tab w:val="clear" w:pos="709"/>
        </w:tabs>
        <w:suppressAutoHyphens w:val="0"/>
        <w:spacing w:after="0" w:line="413" w:lineRule="exact"/>
        <w:ind w:left="20" w:right="20" w:firstLine="60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б) Глаголы ментальной активности в английском языке не могут быть употреблены в продолженном времени, что объясняется тем, что в их семантике заложена изначально сема процессности, хотя сам процесс, ими выражаемый, не может быть представлен в виде активного процесса. Все же в определенных условиях они могут быть употреблены в прогрессиве, например: а) там, где подчеркивается продолжительность: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She’s </w:t>
      </w:r>
      <w:r w:rsidRPr="009854FA">
        <w:rPr>
          <w:rFonts w:ascii="Times New Roman" w:eastAsia="Times New Roman" w:hAnsi="Times New Roman" w:cs="Times New Roman"/>
          <w:b/>
          <w:bCs/>
          <w:color w:val="000000"/>
          <w:kern w:val="0"/>
          <w:sz w:val="24"/>
          <w:szCs w:val="24"/>
          <w:shd w:val="clear" w:color="auto" w:fill="FFFFFF"/>
          <w:lang w:val="en-US" w:eastAsia="en-US" w:bidi="en-US"/>
        </w:rPr>
        <w:t xml:space="preserve">hoping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all the time that he’ll come back; </w:t>
      </w:r>
      <w:r w:rsidRPr="009854FA">
        <w:rPr>
          <w:rFonts w:ascii="Times New Roman" w:eastAsia="Times New Roman" w:hAnsi="Times New Roman" w:cs="Times New Roman"/>
          <w:color w:val="000000"/>
          <w:kern w:val="0"/>
          <w:sz w:val="24"/>
          <w:szCs w:val="24"/>
          <w:shd w:val="clear" w:color="auto" w:fill="FFFFFF"/>
          <w:lang w:eastAsia="ru-RU" w:bidi="ru-RU"/>
        </w:rPr>
        <w:t xml:space="preserve">б) в случае спорадического повторения: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You </w:t>
      </w:r>
      <w:r w:rsidRPr="009854FA">
        <w:rPr>
          <w:rFonts w:ascii="Times New Roman" w:eastAsia="Times New Roman" w:hAnsi="Times New Roman" w:cs="Times New Roman"/>
          <w:b/>
          <w:bCs/>
          <w:color w:val="000000"/>
          <w:kern w:val="0"/>
          <w:sz w:val="24"/>
          <w:szCs w:val="24"/>
          <w:shd w:val="clear" w:color="auto" w:fill="FFFFFF"/>
          <w:lang w:val="en-US" w:eastAsia="en-US" w:bidi="en-US"/>
        </w:rPr>
        <w:t xml:space="preserve">are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always </w:t>
      </w:r>
      <w:r w:rsidRPr="009854FA">
        <w:rPr>
          <w:rFonts w:ascii="Times New Roman" w:eastAsia="Times New Roman" w:hAnsi="Times New Roman" w:cs="Times New Roman"/>
          <w:b/>
          <w:bCs/>
          <w:color w:val="000000"/>
          <w:kern w:val="0"/>
          <w:sz w:val="24"/>
          <w:szCs w:val="24"/>
          <w:shd w:val="clear" w:color="auto" w:fill="FFFFFF"/>
          <w:lang w:val="en-US" w:eastAsia="en-US" w:bidi="en-US"/>
        </w:rPr>
        <w:t xml:space="preserve">imagining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you’ll win a prize: </w:t>
      </w:r>
      <w:r w:rsidRPr="009854FA">
        <w:rPr>
          <w:rFonts w:ascii="Times New Roman" w:eastAsia="Times New Roman" w:hAnsi="Times New Roman" w:cs="Times New Roman"/>
          <w:color w:val="000000"/>
          <w:kern w:val="0"/>
          <w:sz w:val="24"/>
          <w:szCs w:val="24"/>
          <w:shd w:val="clear" w:color="auto" w:fill="FFFFFF"/>
          <w:lang w:eastAsia="ru-RU" w:bidi="ru-RU"/>
        </w:rPr>
        <w:t xml:space="preserve">в) там, где выражается обычная деятельность в течение короткого периода времени: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I </w:t>
      </w:r>
      <w:r w:rsidRPr="009854FA">
        <w:rPr>
          <w:rFonts w:ascii="Times New Roman" w:eastAsia="Times New Roman" w:hAnsi="Times New Roman" w:cs="Times New Roman"/>
          <w:b/>
          <w:bCs/>
          <w:color w:val="000000"/>
          <w:kern w:val="0"/>
          <w:sz w:val="24"/>
          <w:szCs w:val="24"/>
          <w:shd w:val="clear" w:color="auto" w:fill="FFFFFF"/>
          <w:lang w:val="en-US" w:eastAsia="en-US" w:bidi="en-US"/>
        </w:rPr>
        <w:t xml:space="preserve">am thinking </w:t>
      </w:r>
      <w:r w:rsidRPr="009854FA">
        <w:rPr>
          <w:rFonts w:ascii="Times New Roman" w:eastAsia="Times New Roman" w:hAnsi="Times New Roman" w:cs="Times New Roman"/>
          <w:color w:val="000000"/>
          <w:kern w:val="0"/>
          <w:sz w:val="24"/>
          <w:szCs w:val="24"/>
          <w:shd w:val="clear" w:color="auto" w:fill="FFFFFF"/>
          <w:lang w:val="en-US" w:eastAsia="en-US" w:bidi="en-US"/>
        </w:rPr>
        <w:t>now that we ought perhaps to go.</w:t>
      </w:r>
    </w:p>
    <w:p w:rsidR="009854FA" w:rsidRPr="009854FA" w:rsidRDefault="009854FA" w:rsidP="009854FA">
      <w:pPr>
        <w:numPr>
          <w:ilvl w:val="0"/>
          <w:numId w:val="47"/>
        </w:numPr>
        <w:tabs>
          <w:tab w:val="clear" w:pos="709"/>
          <w:tab w:val="left" w:pos="1090"/>
        </w:tabs>
        <w:suppressAutoHyphens w:val="0"/>
        <w:spacing w:after="0" w:line="413" w:lineRule="exact"/>
        <w:ind w:right="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Семантика глаголов мышления довольно богата и многообразна и лингвистическое описание не может ограничиваться систематизацией данной ЛСГ по интегральным и дифференциальным признакам, конституирующим понятие мышления. Как известно, в значении глагола, помимо признака предмета (действия, состояния), отражаются и различные ракурсы связей и отношений признака по оси времени с актантами действия, его целью, способом, мотивом, оценкой. При этом отмеченные семантические компоненты могут являться как частью ассертивного значения глаголов, так и входить в его пресуппозиции, являясь при этом имплицитными смысловыми компонентами.</w:t>
      </w:r>
    </w:p>
    <w:p w:rsidR="009854FA" w:rsidRPr="009854FA" w:rsidRDefault="009854FA" w:rsidP="009854FA">
      <w:pPr>
        <w:tabs>
          <w:tab w:val="clear" w:pos="709"/>
        </w:tabs>
        <w:suppressAutoHyphens w:val="0"/>
        <w:spacing w:after="0" w:line="418" w:lineRule="exact"/>
        <w:ind w:right="20" w:firstLine="0"/>
        <w:jc w:val="righ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Кроме социально ролевых отношений, семантика глаголов мышления включает в</w:t>
      </w:r>
    </w:p>
    <w:p w:rsidR="009854FA" w:rsidRPr="009854FA" w:rsidRDefault="009854FA" w:rsidP="009854FA">
      <w:pPr>
        <w:tabs>
          <w:tab w:val="clear" w:pos="709"/>
        </w:tabs>
        <w:suppressAutoHyphens w:val="0"/>
        <w:spacing w:after="0" w:line="418" w:lineRule="exact"/>
        <w:ind w:right="20" w:firstLine="0"/>
        <w:jc w:val="righ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себя имплицитные смысловые компоненты, содержащие информацию: а) о формах</w:t>
      </w:r>
    </w:p>
    <w:p w:rsidR="009854FA" w:rsidRPr="009854FA" w:rsidRDefault="009854FA" w:rsidP="009854FA">
      <w:pPr>
        <w:tabs>
          <w:tab w:val="clear" w:pos="709"/>
        </w:tabs>
        <w:suppressAutoHyphens w:val="0"/>
        <w:spacing w:after="0" w:line="240" w:lineRule="exact"/>
        <w:ind w:left="1880" w:firstLine="0"/>
        <w:jc w:val="left"/>
        <w:rPr>
          <w:rFonts w:ascii="Times New Roman" w:eastAsia="Times New Roman" w:hAnsi="Times New Roman" w:cs="Times New Roman"/>
          <w:i/>
          <w:iCs/>
          <w:spacing w:val="20"/>
          <w:kern w:val="0"/>
          <w:sz w:val="24"/>
          <w:szCs w:val="24"/>
          <w:lang w:val="uk-UA" w:eastAsia="uk-UA" w:bidi="uk-UA"/>
        </w:rPr>
      </w:pPr>
      <w:r w:rsidRPr="009854FA">
        <w:rPr>
          <w:rFonts w:ascii="Times New Roman" w:eastAsia="Times New Roman" w:hAnsi="Times New Roman" w:cs="Times New Roman"/>
          <w:i/>
          <w:iCs/>
          <w:color w:val="000000"/>
          <w:spacing w:val="10"/>
          <w:kern w:val="0"/>
          <w:sz w:val="24"/>
          <w:szCs w:val="24"/>
          <w:shd w:val="clear" w:color="auto" w:fill="FFFFFF"/>
          <w:lang w:eastAsia="ru-RU" w:bidi="ru-RU"/>
        </w:rPr>
        <w:t>н</w:t>
      </w:r>
    </w:p>
    <w:p w:rsidR="009854FA" w:rsidRPr="009854FA" w:rsidRDefault="009854FA" w:rsidP="009854FA">
      <w:pPr>
        <w:tabs>
          <w:tab w:val="clear" w:pos="709"/>
          <w:tab w:val="right" w:pos="4686"/>
          <w:tab w:val="left" w:pos="4882"/>
        </w:tabs>
        <w:suppressAutoHyphens w:val="0"/>
        <w:spacing w:after="0" w:line="418" w:lineRule="exact"/>
        <w:ind w:lef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локализации в пространстве:</w:t>
      </w:r>
      <w:r w:rsidRPr="009854FA">
        <w:rPr>
          <w:rFonts w:ascii="Times New Roman" w:eastAsia="Times New Roman" w:hAnsi="Times New Roman" w:cs="Times New Roman"/>
          <w:color w:val="000000"/>
          <w:kern w:val="0"/>
          <w:sz w:val="24"/>
          <w:szCs w:val="24"/>
          <w:shd w:val="clear" w:color="auto" w:fill="FFFFFF"/>
          <w:lang w:eastAsia="ru-RU" w:bidi="ru-RU"/>
        </w:rPr>
        <w:tab/>
        <w:t>обсуждать,</w:t>
      </w:r>
      <w:r w:rsidRPr="009854FA">
        <w:rPr>
          <w:rFonts w:ascii="Times New Roman" w:eastAsia="Times New Roman" w:hAnsi="Times New Roman" w:cs="Times New Roman"/>
          <w:color w:val="000000"/>
          <w:kern w:val="0"/>
          <w:sz w:val="24"/>
          <w:szCs w:val="24"/>
          <w:shd w:val="clear" w:color="auto" w:fill="FFFFFF"/>
          <w:lang w:eastAsia="ru-RU" w:bidi="ru-RU"/>
        </w:rPr>
        <w:tab/>
        <w:t>рассматривать, дебатировать, порицать,</w:t>
      </w:r>
    </w:p>
    <w:p w:rsidR="009854FA" w:rsidRPr="009854FA" w:rsidRDefault="009854FA" w:rsidP="009854FA">
      <w:pPr>
        <w:tabs>
          <w:tab w:val="clear" w:pos="709"/>
        </w:tabs>
        <w:suppressAutoHyphens w:val="0"/>
        <w:spacing w:after="0" w:line="418" w:lineRule="exact"/>
        <w:ind w:left="20" w:righ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критиковать, корить - на собрании, в печати; осуждать, изобличать, обвинять - в прессе, в зале суда; б) тональность общения: официально: уполномочивать, санкционировать, осуждать, обвинять; неофициально: догадаться, наводить на мысль; дать (получить) добро</w:t>
      </w:r>
    </w:p>
    <w:p w:rsidR="009854FA" w:rsidRPr="009854FA" w:rsidRDefault="009854FA" w:rsidP="009854FA">
      <w:pPr>
        <w:tabs>
          <w:tab w:val="clear" w:pos="709"/>
        </w:tabs>
        <w:suppressAutoHyphens w:val="0"/>
        <w:spacing w:after="0" w:line="418" w:lineRule="exact"/>
        <w:ind w:right="20" w:firstLine="0"/>
        <w:jc w:val="righ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на что-либо; в) способ обшения: устный или письменный - оаскоитиковать. тцактовать.</w:t>
      </w:r>
    </w:p>
    <w:p w:rsidR="009854FA" w:rsidRPr="009854FA" w:rsidRDefault="009854FA" w:rsidP="009854FA">
      <w:pPr>
        <w:tabs>
          <w:tab w:val="clear" w:pos="709"/>
        </w:tabs>
        <w:suppressAutoHyphens w:val="0"/>
        <w:spacing w:after="0" w:line="200" w:lineRule="exact"/>
        <w:ind w:right="20" w:firstLine="0"/>
        <w:jc w:val="right"/>
        <w:rPr>
          <w:rFonts w:ascii="Times New Roman" w:eastAsia="Times New Roman" w:hAnsi="Times New Roman" w:cs="Times New Roman"/>
          <w:i/>
          <w:iCs/>
          <w:kern w:val="0"/>
          <w:sz w:val="8"/>
          <w:szCs w:val="8"/>
          <w:lang w:eastAsia="ru-RU" w:bidi="ru-RU"/>
        </w:rPr>
      </w:pPr>
      <w:r w:rsidRPr="009854FA">
        <w:rPr>
          <w:rFonts w:ascii="Times New Roman" w:eastAsia="Times New Roman" w:hAnsi="Times New Roman" w:cs="Times New Roman"/>
          <w:color w:val="000000"/>
          <w:kern w:val="0"/>
          <w:sz w:val="20"/>
          <w:szCs w:val="20"/>
          <w:shd w:val="clear" w:color="auto" w:fill="FFFFFF"/>
          <w:vertAlign w:val="superscript"/>
          <w:lang w:eastAsia="ru-RU" w:bidi="ru-RU"/>
        </w:rPr>
        <w:t>3</w:t>
      </w:r>
      <w:r w:rsidRPr="009854FA">
        <w:rPr>
          <w:rFonts w:ascii="Times New Roman" w:eastAsia="Times New Roman" w:hAnsi="Times New Roman" w:cs="Times New Roman"/>
          <w:color w:val="000000"/>
          <w:kern w:val="0"/>
          <w:sz w:val="20"/>
          <w:szCs w:val="20"/>
          <w:shd w:val="clear" w:color="auto" w:fill="FFFFFF"/>
          <w:lang w:eastAsia="ru-RU" w:bidi="ru-RU"/>
        </w:rPr>
        <w:t xml:space="preserve"> / • </w:t>
      </w:r>
      <w:r w:rsidRPr="009854FA">
        <w:rPr>
          <w:rFonts w:ascii="Times New Roman" w:eastAsia="Times New Roman" w:hAnsi="Times New Roman" w:cs="Times New Roman"/>
          <w:i/>
          <w:iCs/>
          <w:color w:val="000000"/>
          <w:spacing w:val="-10"/>
          <w:kern w:val="0"/>
          <w:sz w:val="8"/>
          <w:szCs w:val="8"/>
          <w:shd w:val="clear" w:color="auto" w:fill="FFFFFF"/>
          <w:lang w:eastAsia="ru-RU" w:bidi="ru-RU"/>
        </w:rPr>
        <w:t>* *■ * ' * '</w:t>
      </w:r>
    </w:p>
    <w:p w:rsidR="009854FA" w:rsidRPr="009854FA" w:rsidRDefault="009854FA" w:rsidP="009854FA">
      <w:pPr>
        <w:tabs>
          <w:tab w:val="clear" w:pos="709"/>
        </w:tabs>
        <w:suppressAutoHyphens w:val="0"/>
        <w:spacing w:after="0" w:line="413" w:lineRule="exact"/>
        <w:ind w:left="20" w:righ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придумать, сомневаться, верить, убеждать и др.; г) об индивидуальных характеристиках участников общения, главным образом субъекта мысли (семантического субъекта); д) о цели мысли или воздействия посредством речи.</w:t>
      </w:r>
    </w:p>
    <w:p w:rsidR="009854FA" w:rsidRPr="009854FA" w:rsidRDefault="009854FA" w:rsidP="009854FA">
      <w:pPr>
        <w:numPr>
          <w:ilvl w:val="0"/>
          <w:numId w:val="47"/>
        </w:numPr>
        <w:tabs>
          <w:tab w:val="clear" w:pos="709"/>
          <w:tab w:val="left" w:pos="1138"/>
        </w:tabs>
        <w:suppressAutoHyphens w:val="0"/>
        <w:spacing w:after="0" w:line="413" w:lineRule="exact"/>
        <w:ind w:right="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Все указанные выше факторы требуют также учета содержательных компонентов информации: эмотивного, оценочного, экспрессивного и стилистического характера, составляющих коннотативный компонент значения глаголов мышления.</w:t>
      </w:r>
    </w:p>
    <w:p w:rsidR="009854FA" w:rsidRPr="009854FA" w:rsidRDefault="009854FA" w:rsidP="009854FA">
      <w:pPr>
        <w:numPr>
          <w:ilvl w:val="0"/>
          <w:numId w:val="49"/>
        </w:numPr>
        <w:tabs>
          <w:tab w:val="clear" w:pos="709"/>
        </w:tabs>
        <w:suppressAutoHyphens w:val="0"/>
        <w:spacing w:after="0" w:line="413" w:lineRule="exact"/>
        <w:ind w:right="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Коннотативный компонент является важной частью значения многих глаголов мышления и выступает как выражение эмотивно-оценочного и экспрессивно-оценочного отношения человека к действительности. Эмоционально - и - экспрессивно - оценочный компоненты значения в семантике некоторых единиц мышления определяют различный коммуникативный статус глаголов, составляющих синонимические ряды одобрения и похвалы, осуждения и обвинения и ряда других глаголов.</w:t>
      </w:r>
    </w:p>
    <w:p w:rsidR="009854FA" w:rsidRPr="009854FA" w:rsidRDefault="009854FA" w:rsidP="009854FA">
      <w:pPr>
        <w:tabs>
          <w:tab w:val="clear" w:pos="709"/>
        </w:tabs>
        <w:suppressAutoHyphens w:val="0"/>
        <w:spacing w:after="0" w:line="413" w:lineRule="exact"/>
        <w:ind w:left="20" w:right="20" w:firstLine="0"/>
        <w:jc w:val="righ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Выступая в качестве объекта оценки, мышление может оцениваться в различных аспектах: а) интеллектуальном: теоретизировать, философствовать, мудрствовать и др.;</w:t>
      </w:r>
    </w:p>
    <w:p w:rsidR="009854FA" w:rsidRPr="009854FA" w:rsidRDefault="009854FA" w:rsidP="009854FA">
      <w:pPr>
        <w:tabs>
          <w:tab w:val="clear" w:pos="709"/>
          <w:tab w:val="left" w:pos="352"/>
        </w:tabs>
        <w:suppressAutoHyphens w:val="0"/>
        <w:spacing w:after="0" w:line="413" w:lineRule="exact"/>
        <w:ind w:left="20" w:righ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б)</w:t>
      </w:r>
      <w:r w:rsidRPr="009854FA">
        <w:rPr>
          <w:rFonts w:ascii="Times New Roman" w:eastAsia="Times New Roman" w:hAnsi="Times New Roman" w:cs="Times New Roman"/>
          <w:color w:val="000000"/>
          <w:kern w:val="0"/>
          <w:sz w:val="24"/>
          <w:szCs w:val="24"/>
          <w:shd w:val="clear" w:color="auto" w:fill="FFFFFF"/>
          <w:lang w:eastAsia="ru-RU" w:bidi="ru-RU"/>
        </w:rPr>
        <w:tab/>
        <w:t>этическом: запутаться, обознаться, промахнуться, принимать кого-либо за кого-либо и др.; в) содержательном: опомниться, выдумать, идеализировать: г) эмоциональном: укорять, пропесочить, состряпать и др.</w:t>
      </w:r>
    </w:p>
    <w:p w:rsidR="009854FA" w:rsidRPr="009854FA" w:rsidRDefault="009854FA" w:rsidP="009854FA">
      <w:pPr>
        <w:numPr>
          <w:ilvl w:val="0"/>
          <w:numId w:val="49"/>
        </w:numPr>
        <w:tabs>
          <w:tab w:val="clear" w:pos="709"/>
        </w:tabs>
        <w:suppressAutoHyphens w:val="0"/>
        <w:spacing w:after="0" w:line="413" w:lineRule="exact"/>
        <w:ind w:right="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Основным механизмом создания экспрессивного эффекта глаголов мышления является вторичная номинация. Наибольшее число метафорических словоупотреблений приходится на группу глаголов со значением: представлять, понимать, ошибаться, ср.: схематизировать, рисовать, прочитывать, раскутывать, расшифровывать, внюхиваться, прозреть, проникнуть, добраться* просветить, пролить свет, кинуть, обштопать, облапошить и др. При этом основйой их функцией остается образная характеристика мышления.</w:t>
      </w:r>
    </w:p>
    <w:p w:rsidR="009854FA" w:rsidRPr="009854FA" w:rsidRDefault="009854FA" w:rsidP="009854FA">
      <w:pPr>
        <w:numPr>
          <w:ilvl w:val="0"/>
          <w:numId w:val="49"/>
        </w:numPr>
        <w:tabs>
          <w:tab w:val="clear" w:pos="709"/>
        </w:tabs>
        <w:suppressAutoHyphens w:val="0"/>
        <w:spacing w:after="0" w:line="413" w:lineRule="exact"/>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 Лингвистическое исследование эмотивно-оценочного компонента коннотации глаголов мышления, в художественной и научно-техническои литературе подтвердило психолингвистическую реальность данных смысловых компонентов значения. Экспрессивно - окрашенные глаголы мышления могут передавать различные эмоции в</w:t>
      </w:r>
    </w:p>
    <w:p w:rsidR="009854FA" w:rsidRPr="009854FA" w:rsidRDefault="009854FA" w:rsidP="009854FA">
      <w:pPr>
        <w:tabs>
          <w:tab w:val="clear" w:pos="709"/>
        </w:tabs>
        <w:suppressAutoHyphens w:val="0"/>
        <w:spacing w:after="0" w:line="418"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речемыслительном процессе, что находит свое проявление в тексте. Так как</w:t>
      </w:r>
    </w:p>
    <w:p w:rsidR="009854FA" w:rsidRPr="009854FA" w:rsidRDefault="009854FA" w:rsidP="009854FA">
      <w:pPr>
        <w:tabs>
          <w:tab w:val="clear" w:pos="709"/>
        </w:tabs>
        <w:suppressAutoHyphens w:val="0"/>
        <w:spacing w:after="0" w:line="240" w:lineRule="exact"/>
        <w:ind w:left="360" w:firstLine="0"/>
        <w:jc w:val="left"/>
        <w:rPr>
          <w:rFonts w:ascii="Times New Roman" w:eastAsia="Times New Roman" w:hAnsi="Times New Roman" w:cs="Times New Roman"/>
          <w:i/>
          <w:iCs/>
          <w:spacing w:val="20"/>
          <w:kern w:val="0"/>
          <w:sz w:val="24"/>
          <w:szCs w:val="24"/>
          <w:lang w:val="uk-UA" w:eastAsia="uk-UA" w:bidi="uk-UA"/>
        </w:rPr>
      </w:pPr>
      <w:r w:rsidRPr="009854FA">
        <w:rPr>
          <w:rFonts w:ascii="Times New Roman" w:eastAsia="Times New Roman" w:hAnsi="Times New Roman" w:cs="Times New Roman"/>
          <w:i/>
          <w:iCs/>
          <w:color w:val="000000"/>
          <w:spacing w:val="10"/>
          <w:kern w:val="0"/>
          <w:sz w:val="24"/>
          <w:szCs w:val="24"/>
          <w:shd w:val="clear" w:color="auto" w:fill="FFFFFF"/>
          <w:lang w:eastAsia="ru-RU" w:bidi="ru-RU"/>
        </w:rPr>
        <w:t>■а</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прёобладающим в языке является отрицательный эмоциональный заряд оценочной</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лексики, то исследование чувств - отношений в спектре неодобрения показали, что:</w:t>
      </w:r>
    </w:p>
    <w:p w:rsidR="009854FA" w:rsidRPr="009854FA" w:rsidRDefault="009854FA" w:rsidP="009854FA">
      <w:pPr>
        <w:tabs>
          <w:tab w:val="clear" w:pos="709"/>
        </w:tabs>
        <w:suppressAutoHyphens w:val="0"/>
        <w:spacing w:after="0" w:line="413" w:lineRule="exact"/>
        <w:ind w:right="20" w:firstLine="0"/>
        <w:jc w:val="righ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а) глаголы мышления могут выражать чувства презрения (морально-этического или</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социально-ролевого), пренебрежения, осуждения, порицания. При этом один и тот же</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эмотивно-оценочный глагол несет несколько потенциальных нагрузок, которые</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актуализируются в различных контекстах: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disdain </w:t>
      </w:r>
      <w:r w:rsidRPr="009854FA">
        <w:rPr>
          <w:rFonts w:ascii="Times New Roman" w:eastAsia="Times New Roman" w:hAnsi="Times New Roman" w:cs="Times New Roman"/>
          <w:color w:val="000000"/>
          <w:kern w:val="0"/>
          <w:sz w:val="24"/>
          <w:szCs w:val="24"/>
          <w:shd w:val="clear" w:color="auto" w:fill="FFFFFF"/>
          <w:lang w:eastAsia="ru-RU" w:bidi="ru-RU"/>
        </w:rPr>
        <w:t xml:space="preserve">(презирать, пренебрегать), </w:t>
      </w:r>
      <w:r w:rsidRPr="009854FA">
        <w:rPr>
          <w:rFonts w:ascii="Times New Roman" w:eastAsia="Times New Roman" w:hAnsi="Times New Roman" w:cs="Times New Roman"/>
          <w:color w:val="000000"/>
          <w:kern w:val="0"/>
          <w:sz w:val="24"/>
          <w:szCs w:val="24"/>
          <w:shd w:val="clear" w:color="auto" w:fill="FFFFFF"/>
          <w:lang w:val="en-US" w:eastAsia="en-US" w:bidi="en-US"/>
        </w:rPr>
        <w:t>despise</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(презирать, не уважать),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scorn </w:t>
      </w:r>
      <w:r w:rsidRPr="009854FA">
        <w:rPr>
          <w:rFonts w:ascii="Times New Roman" w:eastAsia="Times New Roman" w:hAnsi="Times New Roman" w:cs="Times New Roman"/>
          <w:color w:val="000000"/>
          <w:kern w:val="0"/>
          <w:sz w:val="24"/>
          <w:szCs w:val="24"/>
          <w:shd w:val="clear" w:color="auto" w:fill="FFFFFF"/>
          <w:lang w:eastAsia="ru-RU" w:bidi="ru-RU"/>
        </w:rPr>
        <w:t xml:space="preserve">(презирать),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look down on </w:t>
      </w:r>
      <w:r w:rsidRPr="009854FA">
        <w:rPr>
          <w:rFonts w:ascii="Times New Roman" w:eastAsia="Times New Roman" w:hAnsi="Times New Roman" w:cs="Times New Roman"/>
          <w:color w:val="000000"/>
          <w:kern w:val="0"/>
          <w:sz w:val="24"/>
          <w:szCs w:val="24"/>
          <w:shd w:val="clear" w:color="auto" w:fill="FFFFFF"/>
          <w:lang w:eastAsia="ru-RU" w:bidi="ru-RU"/>
        </w:rPr>
        <w:t xml:space="preserve">(смотреть свысока): </w:t>
      </w:r>
      <w:r w:rsidRPr="009854FA">
        <w:rPr>
          <w:rFonts w:ascii="Times New Roman" w:eastAsia="Times New Roman" w:hAnsi="Times New Roman" w:cs="Times New Roman"/>
          <w:color w:val="000000"/>
          <w:kern w:val="0"/>
          <w:sz w:val="24"/>
          <w:szCs w:val="24"/>
          <w:shd w:val="clear" w:color="auto" w:fill="FFFFFF"/>
          <w:lang w:val="en-US" w:eastAsia="en-US" w:bidi="en-US"/>
        </w:rPr>
        <w:t>Strikebreakers</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b/>
          <w:bCs/>
          <w:color w:val="000000"/>
          <w:kern w:val="0"/>
          <w:sz w:val="24"/>
          <w:szCs w:val="24"/>
          <w:shd w:val="clear" w:color="auto" w:fill="FFFFFF"/>
          <w:lang w:val="en-US" w:eastAsia="en-US" w:bidi="en-US"/>
        </w:rPr>
        <w:t xml:space="preserve">are despised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by their workmates; An honest official </w:t>
      </w:r>
      <w:r w:rsidRPr="009854FA">
        <w:rPr>
          <w:rFonts w:ascii="Times New Roman" w:eastAsia="Times New Roman" w:hAnsi="Times New Roman" w:cs="Times New Roman"/>
          <w:b/>
          <w:bCs/>
          <w:color w:val="000000"/>
          <w:kern w:val="0"/>
          <w:sz w:val="24"/>
          <w:szCs w:val="24"/>
          <w:shd w:val="clear" w:color="auto" w:fill="FFFFFF"/>
          <w:lang w:val="en-US" w:eastAsia="en-US" w:bidi="en-US"/>
        </w:rPr>
        <w:t xml:space="preserve">disdains </w:t>
      </w:r>
      <w:r w:rsidRPr="009854FA">
        <w:rPr>
          <w:rFonts w:ascii="Times New Roman" w:eastAsia="Times New Roman" w:hAnsi="Times New Roman" w:cs="Times New Roman"/>
          <w:color w:val="000000"/>
          <w:kern w:val="0"/>
          <w:sz w:val="24"/>
          <w:szCs w:val="24"/>
          <w:shd w:val="clear" w:color="auto" w:fill="FFFFFF"/>
          <w:lang w:val="en-US" w:eastAsia="en-US" w:bidi="en-US"/>
        </w:rPr>
        <w:t xml:space="preserve">the offer of a bribe; She </w:t>
      </w:r>
      <w:r w:rsidRPr="009854FA">
        <w:rPr>
          <w:rFonts w:ascii="Times New Roman" w:eastAsia="Times New Roman" w:hAnsi="Times New Roman" w:cs="Times New Roman"/>
          <w:b/>
          <w:bCs/>
          <w:color w:val="000000"/>
          <w:kern w:val="0"/>
          <w:sz w:val="24"/>
          <w:szCs w:val="24"/>
          <w:shd w:val="clear" w:color="auto" w:fill="FFFFFF"/>
          <w:lang w:val="en-US" w:eastAsia="en-US" w:bidi="en-US"/>
        </w:rPr>
        <w:t>scorns</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val="en-US" w:eastAsia="en-US" w:bidi="en-US"/>
        </w:rPr>
        <w:t>lyine/ telline lies/ to tell a lie; That school looks down on such behaviour;</w:t>
      </w:r>
    </w:p>
    <w:p w:rsidR="009854FA" w:rsidRPr="009854FA" w:rsidRDefault="009854FA" w:rsidP="009854FA">
      <w:pPr>
        <w:tabs>
          <w:tab w:val="clear" w:pos="709"/>
          <w:tab w:val="left" w:pos="889"/>
        </w:tabs>
        <w:suppressAutoHyphens w:val="0"/>
        <w:spacing w:after="0" w:line="413" w:lineRule="exact"/>
        <w:ind w:left="5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б)</w:t>
      </w:r>
      <w:r w:rsidRPr="009854FA">
        <w:rPr>
          <w:rFonts w:ascii="Times New Roman" w:eastAsia="Times New Roman" w:hAnsi="Times New Roman" w:cs="Times New Roman"/>
          <w:color w:val="000000"/>
          <w:kern w:val="0"/>
          <w:sz w:val="24"/>
          <w:szCs w:val="24"/>
          <w:shd w:val="clear" w:color="auto" w:fill="FFFFFF"/>
          <w:lang w:eastAsia="ru-RU" w:bidi="ru-RU"/>
        </w:rPr>
        <w:tab/>
        <w:t>при этом одни глаголы несут потенциальную нагрузку в диапазоне неодобрения:</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нажечь, промахнуться, кинуть, облапошить, обмерить, состряпать, тогда как другие</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глаголы мышления обладают амбивалентным ассоциативным полем и в тексте могут</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служить для выражения как положительных, так и отрицательных чувств-отношений:</w:t>
      </w:r>
    </w:p>
    <w:p w:rsidR="009854FA" w:rsidRPr="009854FA" w:rsidRDefault="009854FA" w:rsidP="009854FA">
      <w:pPr>
        <w:tabs>
          <w:tab w:val="clear" w:pos="709"/>
        </w:tabs>
        <w:suppressAutoHyphens w:val="0"/>
        <w:spacing w:after="0" w:line="413"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считать кого-либо кем-либо, принимать кого-либо за кого-либо и дц. Явления, не</w:t>
      </w:r>
    </w:p>
    <w:p w:rsidR="009854FA" w:rsidRPr="009854FA" w:rsidRDefault="009854FA" w:rsidP="009854FA">
      <w:pPr>
        <w:tabs>
          <w:tab w:val="clear" w:pos="709"/>
        </w:tabs>
        <w:suppressAutoHyphens w:val="0"/>
        <w:spacing w:after="0" w:line="200" w:lineRule="exact"/>
        <w:ind w:left="3020" w:firstLine="0"/>
        <w:jc w:val="left"/>
        <w:rPr>
          <w:rFonts w:ascii="Times New Roman" w:eastAsia="Times New Roman" w:hAnsi="Times New Roman" w:cs="Times New Roman"/>
          <w:b/>
          <w:bCs/>
          <w:kern w:val="0"/>
          <w:sz w:val="20"/>
          <w:szCs w:val="20"/>
          <w:lang w:eastAsia="ru-RU" w:bidi="ru-RU"/>
        </w:rPr>
      </w:pPr>
      <w:r w:rsidRPr="009854FA">
        <w:rPr>
          <w:rFonts w:ascii="Times New Roman" w:eastAsia="Times New Roman" w:hAnsi="Times New Roman" w:cs="Times New Roman"/>
          <w:b/>
          <w:bCs/>
          <w:color w:val="000000"/>
          <w:kern w:val="0"/>
          <w:sz w:val="20"/>
          <w:szCs w:val="20"/>
          <w:lang w:eastAsia="ru-RU" w:bidi="ru-RU"/>
        </w:rPr>
        <w:t xml:space="preserve">" * ■ * </w:t>
      </w:r>
      <w:r w:rsidRPr="009854FA">
        <w:rPr>
          <w:rFonts w:ascii="Times New Roman" w:eastAsia="Times New Roman" w:hAnsi="Times New Roman" w:cs="Times New Roman"/>
          <w:i/>
          <w:iCs/>
          <w:color w:val="000000"/>
          <w:kern w:val="0"/>
          <w:sz w:val="20"/>
          <w:szCs w:val="20"/>
          <w:shd w:val="clear" w:color="auto" w:fill="FFFFFF"/>
          <w:lang w:eastAsia="ru-RU" w:bidi="ru-RU"/>
        </w:rPr>
        <w:t>'</w:t>
      </w:r>
    </w:p>
    <w:p w:rsidR="009854FA" w:rsidRPr="009854FA" w:rsidRDefault="009854FA" w:rsidP="009854FA">
      <w:pPr>
        <w:tabs>
          <w:tab w:val="clear" w:pos="709"/>
        </w:tabs>
        <w:suppressAutoHyphens w:val="0"/>
        <w:spacing w:after="0" w:line="413" w:lineRule="exact"/>
        <w:ind w:left="40" w:righ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вызывающие в обществе неодобрения, рассматриваются носителями языка как норма и считаются нейтральными. Являясь стабильным компонентом значения глаголов мышления, эмотивность как проявление отрицательного отношения (неодобрения) закреплена в значении многих глаголов мышления. Определяющим фактором при этом является роль в данной национально-культурной общности того образа, который лежит в основе пеоеноса значения, социально обусловленных </w:t>
      </w:r>
      <w:r w:rsidRPr="009854FA">
        <w:rPr>
          <w:rFonts w:ascii="Times New Roman" w:eastAsia="Times New Roman" w:hAnsi="Times New Roman" w:cs="Times New Roman"/>
          <w:color w:val="000000"/>
          <w:kern w:val="0"/>
          <w:sz w:val="16"/>
          <w:szCs w:val="16"/>
          <w:shd w:val="clear" w:color="auto" w:fill="FFFFFF"/>
          <w:lang w:eastAsia="ru-RU" w:bidi="ru-RU"/>
        </w:rPr>
        <w:t>hodm</w:t>
      </w:r>
      <w:r w:rsidRPr="009854FA">
        <w:rPr>
          <w:rFonts w:ascii="Times New Roman" w:eastAsia="Times New Roman" w:hAnsi="Times New Roman" w:cs="Times New Roman"/>
          <w:color w:val="000000"/>
          <w:kern w:val="0"/>
          <w:sz w:val="16"/>
          <w:szCs w:val="16"/>
          <w:shd w:val="clear" w:color="auto" w:fill="FFFFFF"/>
          <w:lang w:eastAsia="en-US" w:bidi="en-US"/>
        </w:rPr>
        <w:t xml:space="preserve"> </w:t>
      </w:r>
      <w:r w:rsidRPr="009854FA">
        <w:rPr>
          <w:rFonts w:ascii="Times New Roman" w:eastAsia="Times New Roman" w:hAnsi="Times New Roman" w:cs="Times New Roman"/>
          <w:color w:val="000000"/>
          <w:kern w:val="0"/>
          <w:sz w:val="16"/>
          <w:szCs w:val="16"/>
          <w:shd w:val="clear" w:color="auto" w:fill="FFFFFF"/>
          <w:lang w:eastAsia="ru-RU" w:bidi="ru-RU"/>
        </w:rPr>
        <w:t xml:space="preserve">и </w:t>
      </w:r>
      <w:r w:rsidRPr="009854FA">
        <w:rPr>
          <w:rFonts w:ascii="Times New Roman" w:eastAsia="Times New Roman" w:hAnsi="Times New Roman" w:cs="Times New Roman"/>
          <w:color w:val="000000"/>
          <w:kern w:val="0"/>
          <w:sz w:val="24"/>
          <w:szCs w:val="24"/>
          <w:shd w:val="clear" w:color="auto" w:fill="FFFFFF"/>
          <w:lang w:eastAsia="ru-RU" w:bidi="ru-RU"/>
        </w:rPr>
        <w:t>отношения к данному классу</w:t>
      </w:r>
    </w:p>
    <w:p w:rsidR="009854FA" w:rsidRPr="009854FA" w:rsidRDefault="009854FA" w:rsidP="009854FA">
      <w:pPr>
        <w:tabs>
          <w:tab w:val="clear" w:pos="709"/>
          <w:tab w:val="left" w:pos="2631"/>
          <w:tab w:val="right" w:pos="3106"/>
          <w:tab w:val="center" w:pos="4148"/>
          <w:tab w:val="left" w:pos="5727"/>
          <w:tab w:val="left" w:pos="7604"/>
          <w:tab w:val="right" w:pos="7824"/>
          <w:tab w:val="center" w:pos="8391"/>
          <w:tab w:val="right" w:pos="9162"/>
        </w:tabs>
        <w:suppressAutoHyphens w:val="0"/>
        <w:spacing w:after="0" w:line="80" w:lineRule="exact"/>
        <w:ind w:left="980" w:firstLine="0"/>
        <w:rPr>
          <w:rFonts w:ascii="Arial Narrow" w:eastAsia="Arial Narrow" w:hAnsi="Arial Narrow" w:cs="Arial Narrow"/>
          <w:i/>
          <w:iCs/>
          <w:spacing w:val="-20"/>
          <w:w w:val="350"/>
          <w:kern w:val="0"/>
          <w:sz w:val="8"/>
          <w:szCs w:val="8"/>
          <w:lang w:eastAsia="ru-RU" w:bidi="ru-RU"/>
        </w:rPr>
      </w:pPr>
      <w:r w:rsidRPr="009854FA">
        <w:rPr>
          <w:rFonts w:ascii="Arial Narrow" w:eastAsia="Arial Narrow" w:hAnsi="Arial Narrow" w:cs="Arial Narrow"/>
          <w:i/>
          <w:iCs/>
          <w:color w:val="000000"/>
          <w:spacing w:val="-20"/>
          <w:w w:val="350"/>
          <w:kern w:val="0"/>
          <w:sz w:val="8"/>
          <w:szCs w:val="8"/>
          <w:lang w:eastAsia="ru-RU" w:bidi="ru-RU"/>
        </w:rPr>
        <w:t>*</w:t>
      </w:r>
      <w:r w:rsidRPr="009854FA">
        <w:rPr>
          <w:rFonts w:ascii="Arial Narrow" w:eastAsia="Arial Narrow" w:hAnsi="Arial Narrow" w:cs="Arial Narrow"/>
          <w:i/>
          <w:iCs/>
          <w:color w:val="000000"/>
          <w:spacing w:val="-20"/>
          <w:w w:val="350"/>
          <w:kern w:val="0"/>
          <w:sz w:val="8"/>
          <w:szCs w:val="8"/>
          <w:lang w:eastAsia="ru-RU" w:bidi="ru-RU"/>
        </w:rPr>
        <w:tab/>
        <w:t>'</w:t>
      </w:r>
      <w:r w:rsidRPr="009854FA">
        <w:rPr>
          <w:rFonts w:ascii="Arial Narrow" w:eastAsia="Arial Narrow" w:hAnsi="Arial Narrow" w:cs="Arial Narrow"/>
          <w:i/>
          <w:iCs/>
          <w:color w:val="000000"/>
          <w:spacing w:val="-20"/>
          <w:w w:val="350"/>
          <w:kern w:val="0"/>
          <w:sz w:val="8"/>
          <w:szCs w:val="8"/>
          <w:lang w:eastAsia="ru-RU" w:bidi="ru-RU"/>
        </w:rPr>
        <w:tab/>
        <w:t>'</w:t>
      </w:r>
      <w:r w:rsidRPr="009854FA">
        <w:rPr>
          <w:rFonts w:ascii="Arial Narrow" w:eastAsia="Arial Narrow" w:hAnsi="Arial Narrow" w:cs="Arial Narrow"/>
          <w:i/>
          <w:iCs/>
          <w:color w:val="000000"/>
          <w:spacing w:val="-20"/>
          <w:w w:val="350"/>
          <w:kern w:val="0"/>
          <w:sz w:val="8"/>
          <w:szCs w:val="8"/>
          <w:lang w:eastAsia="ru-RU" w:bidi="ru-RU"/>
        </w:rPr>
        <w:tab/>
        <w:t>*</w:t>
      </w:r>
      <w:r w:rsidRPr="009854FA">
        <w:rPr>
          <w:rFonts w:ascii="Arial Narrow" w:eastAsia="Arial Narrow" w:hAnsi="Arial Narrow" w:cs="Arial Narrow"/>
          <w:i/>
          <w:iCs/>
          <w:color w:val="000000"/>
          <w:spacing w:val="-20"/>
          <w:w w:val="350"/>
          <w:kern w:val="0"/>
          <w:sz w:val="8"/>
          <w:szCs w:val="8"/>
          <w:lang w:eastAsia="ru-RU" w:bidi="ru-RU"/>
        </w:rPr>
        <w:tab/>
        <w:t>*</w:t>
      </w:r>
      <w:r w:rsidRPr="009854FA">
        <w:rPr>
          <w:rFonts w:ascii="Verdana" w:eastAsia="Verdana" w:hAnsi="Verdana" w:cs="Verdana"/>
          <w:color w:val="000000"/>
          <w:spacing w:val="-10"/>
          <w:kern w:val="0"/>
          <w:sz w:val="8"/>
          <w:szCs w:val="8"/>
          <w:shd w:val="clear" w:color="auto" w:fill="FFFFFF"/>
          <w:lang w:eastAsia="ru-RU" w:bidi="ru-RU"/>
        </w:rPr>
        <w:tab/>
        <w:t>’</w:t>
      </w:r>
      <w:r w:rsidRPr="009854FA">
        <w:rPr>
          <w:rFonts w:ascii="Verdana" w:eastAsia="Verdana" w:hAnsi="Verdana" w:cs="Verdana"/>
          <w:color w:val="000000"/>
          <w:spacing w:val="-10"/>
          <w:kern w:val="0"/>
          <w:sz w:val="8"/>
          <w:szCs w:val="8"/>
          <w:shd w:val="clear" w:color="auto" w:fill="FFFFFF"/>
          <w:lang w:eastAsia="ru-RU" w:bidi="ru-RU"/>
        </w:rPr>
        <w:tab/>
        <w:t>‘</w:t>
      </w:r>
      <w:r w:rsidRPr="009854FA">
        <w:rPr>
          <w:rFonts w:ascii="Verdana" w:eastAsia="Verdana" w:hAnsi="Verdana" w:cs="Verdana"/>
          <w:color w:val="000000"/>
          <w:spacing w:val="-10"/>
          <w:kern w:val="0"/>
          <w:sz w:val="8"/>
          <w:szCs w:val="8"/>
          <w:shd w:val="clear" w:color="auto" w:fill="FFFFFF"/>
          <w:lang w:eastAsia="ru-RU" w:bidi="ru-RU"/>
        </w:rPr>
        <w:tab/>
      </w:r>
      <w:r w:rsidRPr="009854FA">
        <w:rPr>
          <w:rFonts w:ascii="Verdana" w:eastAsia="Verdana" w:hAnsi="Verdana" w:cs="Verdana"/>
          <w:color w:val="000000"/>
          <w:spacing w:val="-10"/>
          <w:kern w:val="0"/>
          <w:sz w:val="8"/>
          <w:szCs w:val="8"/>
          <w:shd w:val="clear" w:color="auto" w:fill="FFFFFF"/>
          <w:lang w:val="en-US" w:eastAsia="en-US" w:bidi="en-US"/>
        </w:rPr>
        <w:t>s</w:t>
      </w:r>
      <w:r w:rsidRPr="009854FA">
        <w:rPr>
          <w:rFonts w:ascii="Verdana" w:eastAsia="Verdana" w:hAnsi="Verdana" w:cs="Verdana"/>
          <w:color w:val="000000"/>
          <w:spacing w:val="-10"/>
          <w:kern w:val="0"/>
          <w:sz w:val="8"/>
          <w:szCs w:val="8"/>
          <w:shd w:val="clear" w:color="auto" w:fill="FFFFFF"/>
          <w:lang w:eastAsia="en-US" w:bidi="en-US"/>
        </w:rPr>
        <w:t>'</w:t>
      </w:r>
      <w:r w:rsidRPr="009854FA">
        <w:rPr>
          <w:rFonts w:ascii="Verdana" w:eastAsia="Verdana" w:hAnsi="Verdana" w:cs="Verdana"/>
          <w:color w:val="000000"/>
          <w:spacing w:val="-10"/>
          <w:kern w:val="0"/>
          <w:sz w:val="8"/>
          <w:szCs w:val="8"/>
          <w:shd w:val="clear" w:color="auto" w:fill="FFFFFF"/>
          <w:lang w:eastAsia="en-US" w:bidi="en-US"/>
        </w:rPr>
        <w:tab/>
      </w:r>
      <w:r w:rsidRPr="009854FA">
        <w:rPr>
          <w:rFonts w:ascii="Arial Narrow" w:eastAsia="Arial Narrow" w:hAnsi="Arial Narrow" w:cs="Arial Narrow"/>
          <w:i/>
          <w:iCs/>
          <w:color w:val="000000"/>
          <w:spacing w:val="-20"/>
          <w:w w:val="350"/>
          <w:kern w:val="0"/>
          <w:sz w:val="8"/>
          <w:szCs w:val="8"/>
          <w:lang w:val="en-US" w:eastAsia="en-US" w:bidi="en-US"/>
        </w:rPr>
        <w:t>t</w:t>
      </w:r>
      <w:r w:rsidRPr="009854FA">
        <w:rPr>
          <w:rFonts w:ascii="Arial Narrow" w:eastAsia="Arial Narrow" w:hAnsi="Arial Narrow" w:cs="Arial Narrow"/>
          <w:i/>
          <w:iCs/>
          <w:color w:val="000000"/>
          <w:spacing w:val="-20"/>
          <w:w w:val="350"/>
          <w:kern w:val="0"/>
          <w:sz w:val="8"/>
          <w:szCs w:val="8"/>
          <w:lang w:eastAsia="en-US" w:bidi="en-US"/>
        </w:rPr>
        <w:t>'</w:t>
      </w:r>
    </w:p>
    <w:p w:rsidR="009854FA" w:rsidRPr="009854FA" w:rsidRDefault="009854FA" w:rsidP="009854FA">
      <w:pPr>
        <w:tabs>
          <w:tab w:val="clear" w:pos="709"/>
        </w:tabs>
        <w:suppressAutoHyphens w:val="0"/>
        <w:spacing w:after="0" w:line="422" w:lineRule="exact"/>
        <w:ind w:left="40" w:righ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явлений, действий. Важным, хотя и не определяющим фактором, является область возможных ассоциаций исходного обоаза - соавнения ("околпачивать, кинуть,</w:t>
      </w:r>
    </w:p>
    <w:p w:rsidR="009854FA" w:rsidRPr="009854FA" w:rsidRDefault="009854FA" w:rsidP="009854FA">
      <w:pPr>
        <w:tabs>
          <w:tab w:val="clear" w:pos="709"/>
          <w:tab w:val="left" w:pos="2315"/>
          <w:tab w:val="right" w:pos="3333"/>
          <w:tab w:val="center" w:pos="3529"/>
          <w:tab w:val="right" w:pos="4446"/>
          <w:tab w:val="center" w:pos="8162"/>
          <w:tab w:val="right" w:pos="8872"/>
          <w:tab w:val="right" w:pos="9162"/>
        </w:tabs>
        <w:suppressAutoHyphens w:val="0"/>
        <w:spacing w:after="0" w:line="80" w:lineRule="exact"/>
        <w:ind w:left="1960" w:firstLine="0"/>
        <w:rPr>
          <w:rFonts w:ascii="Verdana" w:eastAsia="Verdana" w:hAnsi="Verdana" w:cs="Verdana"/>
          <w:kern w:val="0"/>
          <w:sz w:val="8"/>
          <w:szCs w:val="8"/>
          <w:lang w:eastAsia="ru-RU" w:bidi="ru-RU"/>
        </w:rPr>
      </w:pPr>
      <w:r w:rsidRPr="009854FA">
        <w:rPr>
          <w:rFonts w:ascii="Verdana" w:eastAsia="Verdana" w:hAnsi="Verdana" w:cs="Verdana"/>
          <w:color w:val="000000"/>
          <w:kern w:val="0"/>
          <w:sz w:val="8"/>
          <w:szCs w:val="8"/>
          <w:lang w:eastAsia="ru-RU" w:bidi="ru-RU"/>
        </w:rPr>
        <w:t>’</w:t>
      </w:r>
      <w:r w:rsidRPr="009854FA">
        <w:rPr>
          <w:rFonts w:ascii="Verdana" w:eastAsia="Verdana" w:hAnsi="Verdana" w:cs="Verdana"/>
          <w:color w:val="000000"/>
          <w:kern w:val="0"/>
          <w:sz w:val="8"/>
          <w:szCs w:val="8"/>
          <w:lang w:eastAsia="ru-RU" w:bidi="ru-RU"/>
        </w:rPr>
        <w:tab/>
        <w:t>-</w:t>
      </w:r>
      <w:r w:rsidRPr="009854FA">
        <w:rPr>
          <w:rFonts w:ascii="Verdana" w:eastAsia="Verdana" w:hAnsi="Verdana" w:cs="Verdana"/>
          <w:color w:val="000000"/>
          <w:kern w:val="0"/>
          <w:sz w:val="8"/>
          <w:szCs w:val="8"/>
          <w:lang w:eastAsia="ru-RU" w:bidi="ru-RU"/>
        </w:rPr>
        <w:tab/>
        <w:t>•</w:t>
      </w:r>
      <w:r w:rsidRPr="009854FA">
        <w:rPr>
          <w:rFonts w:ascii="Verdana" w:eastAsia="Verdana" w:hAnsi="Verdana" w:cs="Verdana"/>
          <w:color w:val="000000"/>
          <w:kern w:val="0"/>
          <w:sz w:val="8"/>
          <w:szCs w:val="8"/>
          <w:lang w:eastAsia="ru-RU" w:bidi="ru-RU"/>
        </w:rPr>
        <w:tab/>
        <w:t>•</w:t>
      </w:r>
      <w:r w:rsidRPr="009854FA">
        <w:rPr>
          <w:rFonts w:ascii="Verdana" w:eastAsia="Verdana" w:hAnsi="Verdana" w:cs="Verdana"/>
          <w:color w:val="000000"/>
          <w:kern w:val="0"/>
          <w:sz w:val="8"/>
          <w:szCs w:val="8"/>
          <w:lang w:eastAsia="ru-RU" w:bidi="ru-RU"/>
        </w:rPr>
        <w:tab/>
      </w:r>
      <w:r w:rsidRPr="009854FA">
        <w:rPr>
          <w:rFonts w:ascii="Verdana" w:eastAsia="Verdana" w:hAnsi="Verdana" w:cs="Verdana"/>
          <w:b/>
          <w:bCs/>
          <w:color w:val="000000"/>
          <w:kern w:val="0"/>
          <w:sz w:val="8"/>
          <w:szCs w:val="8"/>
          <w:shd w:val="clear" w:color="auto" w:fill="FFFFFF"/>
          <w:lang w:eastAsia="ru-RU" w:bidi="ru-RU"/>
        </w:rPr>
        <w:t>4</w:t>
      </w:r>
      <w:r w:rsidRPr="009854FA">
        <w:rPr>
          <w:rFonts w:ascii="Verdana" w:eastAsia="Verdana" w:hAnsi="Verdana" w:cs="Verdana"/>
          <w:color w:val="000000"/>
          <w:kern w:val="0"/>
          <w:sz w:val="8"/>
          <w:szCs w:val="8"/>
          <w:lang w:eastAsia="ru-RU" w:bidi="ru-RU"/>
        </w:rPr>
        <w:tab/>
        <w:t>'</w:t>
      </w:r>
      <w:r w:rsidRPr="009854FA">
        <w:rPr>
          <w:rFonts w:ascii="Verdana" w:eastAsia="Verdana" w:hAnsi="Verdana" w:cs="Verdana"/>
          <w:color w:val="000000"/>
          <w:kern w:val="0"/>
          <w:sz w:val="8"/>
          <w:szCs w:val="8"/>
          <w:lang w:eastAsia="ru-RU" w:bidi="ru-RU"/>
        </w:rPr>
        <w:tab/>
      </w:r>
      <w:r w:rsidRPr="009854FA">
        <w:rPr>
          <w:rFonts w:ascii="Verdana" w:eastAsia="Verdana" w:hAnsi="Verdana" w:cs="Verdana"/>
          <w:i/>
          <w:iCs/>
          <w:color w:val="000000"/>
          <w:kern w:val="0"/>
          <w:sz w:val="8"/>
          <w:szCs w:val="8"/>
          <w:shd w:val="clear" w:color="auto" w:fill="FFFFFF"/>
          <w:lang w:eastAsia="ru-RU" w:bidi="ru-RU"/>
        </w:rPr>
        <w:t>г'</w:t>
      </w:r>
      <w:r w:rsidRPr="009854FA">
        <w:rPr>
          <w:rFonts w:ascii="Verdana" w:eastAsia="Verdana" w:hAnsi="Verdana" w:cs="Verdana"/>
          <w:color w:val="000000"/>
          <w:kern w:val="0"/>
          <w:sz w:val="8"/>
          <w:szCs w:val="8"/>
          <w:lang w:eastAsia="ru-RU" w:bidi="ru-RU"/>
        </w:rPr>
        <w:tab/>
        <w:t>“</w:t>
      </w:r>
    </w:p>
    <w:p w:rsidR="009854FA" w:rsidRPr="009854FA" w:rsidRDefault="009854FA" w:rsidP="009854FA">
      <w:pPr>
        <w:tabs>
          <w:tab w:val="clear" w:pos="709"/>
        </w:tabs>
        <w:suppressAutoHyphens w:val="0"/>
        <w:spacing w:after="0" w:line="418" w:lineRule="exact"/>
        <w:ind w:left="4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промахнуться и др.).</w:t>
      </w:r>
    </w:p>
    <w:p w:rsidR="009854FA" w:rsidRPr="009854FA" w:rsidRDefault="009854FA" w:rsidP="009854FA">
      <w:pPr>
        <w:numPr>
          <w:ilvl w:val="0"/>
          <w:numId w:val="49"/>
        </w:numPr>
        <w:tabs>
          <w:tab w:val="clear" w:pos="709"/>
          <w:tab w:val="left" w:pos="1173"/>
        </w:tabs>
        <w:suppressAutoHyphens w:val="0"/>
        <w:spacing w:after="0" w:line="418" w:lineRule="exact"/>
        <w:ind w:right="2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Результаты психолингвистического направленного ассоциативного эксперимента с глаголами мышления подтверждают наличие более тесных смысловых связей между собой, нежели с другими глаголами то же поля: думать, мыслить, размышлять - полагать, предполагать; соображать, постигать - разбираться, схватывать, понимать; судить, заключать - решать. В связи с тем, что эксперимент носил направленный характер, выявленные связи между глаголами носят только парадигматический характер. Как показал эксперимент, наиболее частыми парадигматическими связями для глаголов мышления являются синонимические например: думать - мыслить, размышлять; считать - полагать, допускать; решать - задумывать, намереваться; объяснять - вдалбливать, растолковывать. Среди других типов семантических связей выделяются родо - видовые и конверсивные пары слов.</w:t>
      </w:r>
    </w:p>
    <w:p w:rsidR="009854FA" w:rsidRPr="009854FA" w:rsidRDefault="009854FA" w:rsidP="009854FA">
      <w:pPr>
        <w:tabs>
          <w:tab w:val="clear" w:pos="709"/>
        </w:tabs>
        <w:suppressAutoHyphens w:val="0"/>
        <w:spacing w:after="0" w:line="413" w:lineRule="exact"/>
        <w:ind w:left="20" w:right="20" w:firstLine="58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val="en-US" w:eastAsia="en-US" w:bidi="en-US"/>
        </w:rPr>
        <w:t>IY</w:t>
      </w:r>
      <w:r w:rsidRPr="009854FA">
        <w:rPr>
          <w:rFonts w:ascii="Times New Roman" w:eastAsia="Times New Roman" w:hAnsi="Times New Roman" w:cs="Times New Roman"/>
          <w:color w:val="000000"/>
          <w:kern w:val="0"/>
          <w:sz w:val="24"/>
          <w:szCs w:val="24"/>
          <w:shd w:val="clear" w:color="auto" w:fill="FFFFFF"/>
          <w:lang w:eastAsia="en-US" w:bidi="en-US"/>
        </w:rPr>
        <w:t xml:space="preserve">. </w:t>
      </w:r>
      <w:r w:rsidRPr="009854FA">
        <w:rPr>
          <w:rFonts w:ascii="Times New Roman" w:eastAsia="Times New Roman" w:hAnsi="Times New Roman" w:cs="Times New Roman"/>
          <w:color w:val="000000"/>
          <w:kern w:val="0"/>
          <w:sz w:val="24"/>
          <w:szCs w:val="24"/>
          <w:shd w:val="clear" w:color="auto" w:fill="FFFFFF"/>
          <w:lang w:eastAsia="ru-RU" w:bidi="ru-RU"/>
        </w:rPr>
        <w:t>Функции глаголов мышления в тексте понимаются как задачи, роли, присущие данным знакам языка в речевом процессе (Гулыга) и некоторые детерминируются возможностями, которые представляет система языка '(Слюсарева), т.е. значением исследуемых единиц, определяющих их место в системе. Функции глаголов мышления могут рассматриваться в лингвистическом и экстралингвистическом аспектах. В языковом аспекте функция глаголов мышления в тексте - предикативная - связана с обозначением признаков предметов через их свойства, действия, отношения. Наличие изоморфизма между семантикой предложения с предикатами мысли и описываемой ею реальной ситуацией, определяет и семантико-шнтаксические особенности глаголов данной лексико-семантической группы. Предикаты мышления характеризуются отсутствием единого формального признака или модели сочетаемости, что объясняется полипризнаковостью самого понятия мышления как деятельности в языке. Наиболее общими лексико-семантическими особенностями предикатов мышления в предложении являются: субъектность (субъект мысли всегда одушевленное лицо), объектность (данная позиция может быть представлена объектами, обозначающими ее содержание, ~тему, социативного субъекта, объекта речевого воздействия). Каждый из перечисленных признаков может иметь как эксплицитные, так и имплицитные формы выражения.</w:t>
      </w:r>
    </w:p>
    <w:p w:rsidR="009854FA" w:rsidRPr="009854FA" w:rsidRDefault="009854FA" w:rsidP="009854FA">
      <w:pPr>
        <w:tabs>
          <w:tab w:val="clear" w:pos="709"/>
        </w:tabs>
        <w:suppressAutoHyphens w:val="0"/>
        <w:spacing w:after="0" w:line="413" w:lineRule="exact"/>
        <w:ind w:left="20" w:right="20" w:firstLine="58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В экстралингвистическом аспекте понятие функции глаголов мышления в тексте определяется </w:t>
      </w:r>
      <w:r w:rsidRPr="009854FA">
        <w:rPr>
          <w:rFonts w:ascii="Times New Roman" w:eastAsia="Times New Roman" w:hAnsi="Times New Roman" w:cs="Times New Roman"/>
          <w:color w:val="000000"/>
          <w:kern w:val="0"/>
          <w:sz w:val="24"/>
          <w:szCs w:val="24"/>
          <w:shd w:val="clear" w:color="auto" w:fill="FFFFFF"/>
          <w:lang w:val="uk-UA" w:eastAsia="uk-UA" w:bidi="uk-UA"/>
        </w:rPr>
        <w:t>коммуникативно-тграї</w:t>
      </w:r>
      <w:r w:rsidRPr="009854FA">
        <w:rPr>
          <w:rFonts w:ascii="Times New Roman" w:eastAsia="Times New Roman" w:hAnsi="Times New Roman" w:cs="Times New Roman"/>
          <w:color w:val="000000"/>
          <w:kern w:val="0"/>
          <w:sz w:val="24"/>
          <w:szCs w:val="24"/>
          <w:shd w:val="clear" w:color="auto" w:fill="FFFFFF"/>
          <w:lang w:eastAsia="ru-RU" w:bidi="ru-RU"/>
        </w:rPr>
        <w:t>'магическими факторами: наличием говорящего и ситуацией общения. В коммуникативно-прагматическом аспекте релевантными оказываются различные смысловые компоненты семантики глаголов -мышления, в частности, эмотивно-оценочные, которые помимо номинации признака способны передавать и отношение субъекта к предмету мысли/ речи.</w:t>
      </w:r>
    </w:p>
    <w:p w:rsidR="009854FA" w:rsidRPr="009854FA" w:rsidRDefault="009854FA" w:rsidP="009854FA">
      <w:pPr>
        <w:tabs>
          <w:tab w:val="clear" w:pos="709"/>
        </w:tabs>
        <w:suppressAutoHyphens w:val="0"/>
        <w:spacing w:after="0" w:line="413" w:lineRule="exact"/>
        <w:ind w:left="20" w:right="20" w:firstLine="58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Основными прагматическими функциями глаголов мышления в тексте являются функция сообщения и в речи функция воздействия. Последняя включает^ себя ряд разновидностей, определяемых различиями в формах и целях воздействия говорящего, а именно: характеризующую (оценочную), эмотивную (тесно связанную с оценочной) и побудительную подфункции, которые содержат в себе указание на целевую направленность мысли/ речи: выразить свое отношение в виде оценки, характеристики эмоции), побудить адресата к какому-либо действию (речевому или неречевому).</w:t>
      </w:r>
    </w:p>
    <w:p w:rsidR="009854FA" w:rsidRPr="009854FA" w:rsidRDefault="009854FA" w:rsidP="009854FA">
      <w:pPr>
        <w:tabs>
          <w:tab w:val="clear" w:pos="709"/>
        </w:tabs>
        <w:suppressAutoHyphens w:val="0"/>
        <w:spacing w:after="0" w:line="413" w:lineRule="exact"/>
        <w:ind w:left="20" w:right="20" w:firstLine="58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 функции сообщения (информативной) в тексте, как правило, употребляются- глаголы мышления, не содержащие в своем значении эмотивно-окрашенных компонентов.</w:t>
      </w:r>
    </w:p>
    <w:p w:rsidR="009854FA" w:rsidRPr="009854FA" w:rsidRDefault="009854FA" w:rsidP="009854FA">
      <w:pPr>
        <w:tabs>
          <w:tab w:val="clear" w:pos="709"/>
        </w:tabs>
        <w:suppressAutoHyphens w:val="0"/>
        <w:spacing w:after="0" w:line="413" w:lineRule="exact"/>
        <w:ind w:left="20" w:right="20" w:firstLine="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Это единицы, включаемые, по Апресяну и Сильницкому, в класс информационных глаголов, а также глаголы общения. Их употребление связано с намерением говорящего сообщить, описать, проинформировать о каком-либо мысленном или речевом действии, его направленности. При этом в контексте может раскрываться содержание сообщаемой информации (догадаться, кто что-либо сделал; осознать, почему это произошло именно так), указываться его тема (вспоминать о детстве); указываться на объект воздействия (попенять журналистам, обвинить кого-либо [считать кого-либо] в некомпетентности) или мотив (собираться, надеяться, отчаяться, обнадеживать, замышлять).</w:t>
      </w:r>
    </w:p>
    <w:p w:rsidR="009854FA" w:rsidRPr="009854FA" w:rsidRDefault="009854FA" w:rsidP="009854FA">
      <w:pPr>
        <w:tabs>
          <w:tab w:val="clear" w:pos="709"/>
        </w:tabs>
        <w:suppressAutoHyphens w:val="0"/>
        <w:spacing w:after="0" w:line="413" w:lineRule="exact"/>
        <w:ind w:left="20" w:right="20" w:firstLine="54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В функции воздействия в речевых актах употребляются глаголы, имеющие сему каузативности, например: убедить - убеждать, объяснить - объяснять, доказать- доказывать, вдолбить - вдалбливать, растолковывать - растолковать, заверить - заверять, уверить - уверять и ряд других глаголов. При этом, как отмечает М.Я. Гловинская, возможны три типа воздействия, различающиеся характером самого ментального результата: </w:t>
      </w:r>
      <w:r w:rsidRPr="009854FA">
        <w:rPr>
          <w:rFonts w:ascii="Times New Roman" w:eastAsia="Times New Roman" w:hAnsi="Times New Roman" w:cs="Times New Roman"/>
          <w:color w:val="000000"/>
          <w:kern w:val="0"/>
          <w:shd w:val="clear" w:color="auto" w:fill="FFFFFF"/>
          <w:lang w:eastAsia="ru-RU" w:bidi="ru-RU"/>
        </w:rPr>
        <w:t>1</w:t>
      </w:r>
      <w:r w:rsidRPr="009854FA">
        <w:rPr>
          <w:rFonts w:ascii="Times New Roman" w:eastAsia="Times New Roman" w:hAnsi="Times New Roman" w:cs="Times New Roman"/>
          <w:color w:val="000000"/>
          <w:kern w:val="0"/>
          <w:sz w:val="24"/>
          <w:szCs w:val="24"/>
          <w:shd w:val="clear" w:color="auto" w:fill="FFFFFF"/>
          <w:lang w:eastAsia="ru-RU" w:bidi="ru-RU"/>
        </w:rPr>
        <w:t>) речевые акты, ставящие целью возникновение у адресата понимания;</w:t>
      </w:r>
    </w:p>
    <w:p w:rsidR="009854FA" w:rsidRPr="009854FA" w:rsidRDefault="009854FA" w:rsidP="009854FA">
      <w:pPr>
        <w:numPr>
          <w:ilvl w:val="0"/>
          <w:numId w:val="43"/>
        </w:numPr>
        <w:tabs>
          <w:tab w:val="clear" w:pos="709"/>
          <w:tab w:val="left" w:pos="352"/>
        </w:tabs>
        <w:suppressAutoHyphens w:val="0"/>
        <w:spacing w:after="0" w:line="413" w:lineRule="exact"/>
        <w:ind w:left="20" w:right="20" w:firstLine="0"/>
        <w:jc w:val="left"/>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 xml:space="preserve">речевые акты, ставящие целью возникновение у адресата знания </w:t>
      </w:r>
      <w:r w:rsidRPr="009854FA">
        <w:rPr>
          <w:rFonts w:ascii="Times New Roman" w:eastAsia="Times New Roman" w:hAnsi="Times New Roman" w:cs="Times New Roman"/>
          <w:i/>
          <w:iCs/>
          <w:color w:val="000000"/>
          <w:spacing w:val="10"/>
          <w:kern w:val="0"/>
          <w:sz w:val="24"/>
          <w:szCs w:val="24"/>
          <w:shd w:val="clear" w:color="auto" w:fill="FFFFFF"/>
          <w:lang w:eastAsia="ru-RU" w:bidi="ru-RU"/>
        </w:rPr>
        <w:t>и</w:t>
      </w:r>
      <w:r w:rsidRPr="009854FA">
        <w:rPr>
          <w:rFonts w:ascii="Times New Roman" w:eastAsia="Times New Roman" w:hAnsi="Times New Roman" w:cs="Times New Roman"/>
          <w:color w:val="000000"/>
          <w:kern w:val="0"/>
          <w:sz w:val="24"/>
          <w:szCs w:val="24"/>
          <w:shd w:val="clear" w:color="auto" w:fill="FFFFFF"/>
          <w:lang w:eastAsia="ru-RU" w:bidi="ru-RU"/>
        </w:rPr>
        <w:t xml:space="preserve"> 3) речевые акты, ставящие целью возникновение у адресата мнения.</w:t>
      </w:r>
    </w:p>
    <w:p w:rsidR="009854FA" w:rsidRPr="009854FA" w:rsidRDefault="009854FA" w:rsidP="009854FA">
      <w:pPr>
        <w:tabs>
          <w:tab w:val="clear" w:pos="709"/>
        </w:tabs>
        <w:suppressAutoHyphens w:val="0"/>
        <w:spacing w:after="0" w:line="413" w:lineRule="exact"/>
        <w:ind w:left="20" w:right="20" w:firstLine="54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 заключение следует подчеркнуть, что проведенный анализ семантической структуры глаголов мышления с различными содержательными компонентами, и исследование возможных функций глаголов мышления в тексте, свидетельствует о тесной связи между значением единиц и возможностями их употребления.</w:t>
      </w:r>
    </w:p>
    <w:p w:rsidR="009854FA" w:rsidRPr="009854FA" w:rsidRDefault="009854FA" w:rsidP="009854FA">
      <w:pPr>
        <w:tabs>
          <w:tab w:val="clear" w:pos="709"/>
        </w:tabs>
        <w:suppressAutoHyphens w:val="0"/>
        <w:spacing w:after="0" w:line="413" w:lineRule="exact"/>
        <w:ind w:left="20" w:right="20" w:firstLine="54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В речи не только актуализируются значения языковой единицы, но и раскрываются разнообразные смысловые компоненты содержания слова, без учета и знания которых невозможно точно определить место и роль единицы в системе языка.</w:t>
      </w:r>
    </w:p>
    <w:p w:rsidR="009854FA" w:rsidRPr="009854FA" w:rsidRDefault="009854FA" w:rsidP="009854FA">
      <w:pPr>
        <w:tabs>
          <w:tab w:val="clear" w:pos="709"/>
        </w:tabs>
        <w:suppressAutoHyphens w:val="0"/>
        <w:spacing w:after="0" w:line="413" w:lineRule="exact"/>
        <w:ind w:left="20" w:right="20" w:firstLine="540"/>
        <w:rPr>
          <w:rFonts w:ascii="Times New Roman" w:eastAsia="Times New Roman" w:hAnsi="Times New Roman" w:cs="Times New Roman"/>
          <w:kern w:val="0"/>
          <w:sz w:val="24"/>
          <w:szCs w:val="24"/>
          <w:lang w:eastAsia="ru-RU" w:bidi="ru-RU"/>
        </w:rPr>
      </w:pPr>
      <w:r w:rsidRPr="009854FA">
        <w:rPr>
          <w:rFonts w:ascii="Times New Roman" w:eastAsia="Times New Roman" w:hAnsi="Times New Roman" w:cs="Times New Roman"/>
          <w:color w:val="000000"/>
          <w:kern w:val="0"/>
          <w:sz w:val="24"/>
          <w:szCs w:val="24"/>
          <w:shd w:val="clear" w:color="auto" w:fill="FFFFFF"/>
          <w:lang w:eastAsia="ru-RU" w:bidi="ru-RU"/>
        </w:rPr>
        <w:t>Дальнейшее исследование глаголов мышления может быть осуществлено в двух аспектах: в плане изучения стилистических особенностей данных языковых единиц, что практически не входило в цель исследования в данной работе, а также в более углубленном исследовании глаголов мышления в типологическом аспекте, взяв для сравнения русский, английский, немецкий, испанский и французский языки.</w:t>
      </w:r>
    </w:p>
    <w:p w:rsidR="009854FA" w:rsidRPr="009854FA" w:rsidRDefault="009854FA" w:rsidP="009854FA"/>
    <w:sectPr w:rsidR="009854FA" w:rsidRPr="009854FA" w:rsidSect="004653E8">
      <w:headerReference w:type="even" r:id="rId12"/>
      <w:headerReference w:type="default" r:id="rId13"/>
      <w:footerReference w:type="even"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FA" w:rsidRDefault="009854FA">
    <w:pPr>
      <w:rPr>
        <w:sz w:val="2"/>
        <w:szCs w:val="2"/>
      </w:rPr>
    </w:pPr>
    <w:r w:rsidRPr="005C61B1">
      <w:rPr>
        <w:sz w:val="24"/>
        <w:szCs w:val="24"/>
        <w:lang w:bidi="ru-RU"/>
      </w:rPr>
      <w:pict>
        <v:shapetype id="_x0000_t202" coordsize="21600,21600" o:spt="202" path="m,l,21600r21600,l21600,xe">
          <v:stroke joinstyle="miter"/>
          <v:path gradientshapeok="t" o:connecttype="rect"/>
        </v:shapetype>
        <v:shape id="_x0000_s608206" type="#_x0000_t202" style="position:absolute;left:0;text-align:left;margin-left:515.5pt;margin-top:776.95pt;width:2.9pt;height:6.95pt;z-index:-251620352;mso-wrap-style:none;mso-wrap-distance-left:5pt;mso-wrap-distance-right:5pt;mso-position-horizontal-relative:page;mso-position-vertical-relative:page" wrapcoords="0 0" filled="f" stroked="f">
          <v:textbox style="mso-fit-shape-to-text:t" inset="0,0,0,0">
            <w:txbxContent>
              <w:p w:rsidR="009854FA" w:rsidRDefault="009854FA">
                <w:pPr>
                  <w:spacing w:line="240" w:lineRule="auto"/>
                </w:pP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FA" w:rsidRDefault="009854F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FA" w:rsidRDefault="009854FA">
    <w:pPr>
      <w:rPr>
        <w:sz w:val="2"/>
        <w:szCs w:val="2"/>
      </w:rPr>
    </w:pPr>
    <w:r w:rsidRPr="005C61B1">
      <w:rPr>
        <w:sz w:val="24"/>
        <w:szCs w:val="24"/>
        <w:lang w:bidi="ru-RU"/>
      </w:rPr>
      <w:pict>
        <v:shapetype id="_x0000_t202" coordsize="21600,21600" o:spt="202" path="m,l,21600r21600,l21600,xe">
          <v:stroke joinstyle="miter"/>
          <v:path gradientshapeok="t" o:connecttype="rect"/>
        </v:shapetype>
        <v:shape id="_x0000_s608208" type="#_x0000_t202" style="position:absolute;left:0;text-align:left;margin-left:511.9pt;margin-top:785.5pt;width:16.8pt;height:8.4pt;z-index:-251618304;mso-wrap-style:none;mso-wrap-distance-left:5pt;mso-wrap-distance-right:5pt;mso-position-horizontal-relative:page;mso-position-vertical-relative:page" wrapcoords="0 0" filled="f" stroked="f">
          <v:textbox style="mso-fit-shape-to-text:t" inset="0,0,0,0">
            <w:txbxContent>
              <w:p w:rsidR="009854FA" w:rsidRDefault="009854FA">
                <w:pPr>
                  <w:spacing w:line="240" w:lineRule="auto"/>
                  <w:jc w:val="left"/>
                </w:pPr>
                <w:fldSimple w:instr=" PAGE \* MERGEFORMAT ">
                  <w:r>
                    <w:rPr>
                      <w:noProof/>
                    </w:rPr>
                    <w:t>181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24852" w:rsidRPr="00D24852">
                      <w:rPr>
                        <w:rStyle w:val="afffff9"/>
                        <w:b w:val="0"/>
                        <w:bCs w:val="0"/>
                        <w:noProof/>
                      </w:rPr>
                      <w:t>10</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2204C7"/>
    <w:multiLevelType w:val="multilevel"/>
    <w:tmpl w:val="FCD62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2306FA"/>
    <w:multiLevelType w:val="multilevel"/>
    <w:tmpl w:val="A3C8A292"/>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9C7AE2"/>
    <w:multiLevelType w:val="multilevel"/>
    <w:tmpl w:val="EBC48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D833EC"/>
    <w:multiLevelType w:val="multilevel"/>
    <w:tmpl w:val="45184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BBF3F6D"/>
    <w:multiLevelType w:val="multilevel"/>
    <w:tmpl w:val="DFDCB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BCE7CDC"/>
    <w:multiLevelType w:val="multilevel"/>
    <w:tmpl w:val="C99E6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7058FD"/>
    <w:multiLevelType w:val="multilevel"/>
    <w:tmpl w:val="72AE176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8C69C7"/>
    <w:multiLevelType w:val="multilevel"/>
    <w:tmpl w:val="A8CC2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60B6B20"/>
    <w:multiLevelType w:val="multilevel"/>
    <w:tmpl w:val="0E925F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6E620FC"/>
    <w:multiLevelType w:val="multilevel"/>
    <w:tmpl w:val="413882F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8855599"/>
    <w:multiLevelType w:val="multilevel"/>
    <w:tmpl w:val="304404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AFF6CB1"/>
    <w:multiLevelType w:val="multilevel"/>
    <w:tmpl w:val="024445A4"/>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1BD27EEB"/>
    <w:multiLevelType w:val="multilevel"/>
    <w:tmpl w:val="AA68E3E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CC02D85"/>
    <w:multiLevelType w:val="multilevel"/>
    <w:tmpl w:val="0F50D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F6F0C13"/>
    <w:multiLevelType w:val="multilevel"/>
    <w:tmpl w:val="D6D2B12A"/>
    <w:lvl w:ilvl="0">
      <w:start w:val="19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FE255BE"/>
    <w:multiLevelType w:val="multilevel"/>
    <w:tmpl w:val="57FA6FF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0341A80"/>
    <w:multiLevelType w:val="multilevel"/>
    <w:tmpl w:val="98A47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452EA1"/>
    <w:multiLevelType w:val="multilevel"/>
    <w:tmpl w:val="015CA0F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3C02657"/>
    <w:multiLevelType w:val="multilevel"/>
    <w:tmpl w:val="2AA20D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6431717"/>
    <w:multiLevelType w:val="multilevel"/>
    <w:tmpl w:val="242621A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2830BA"/>
    <w:multiLevelType w:val="multilevel"/>
    <w:tmpl w:val="0A48E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CC95266"/>
    <w:multiLevelType w:val="multilevel"/>
    <w:tmpl w:val="9880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7">
    <w:nsid w:val="379C09AA"/>
    <w:multiLevelType w:val="multilevel"/>
    <w:tmpl w:val="ED78B11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9733F5B"/>
    <w:multiLevelType w:val="multilevel"/>
    <w:tmpl w:val="90CC776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04E3AF5"/>
    <w:multiLevelType w:val="multilevel"/>
    <w:tmpl w:val="083C4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14A6F28"/>
    <w:multiLevelType w:val="multilevel"/>
    <w:tmpl w:val="4558A2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2">
    <w:nsid w:val="42D472F5"/>
    <w:multiLevelType w:val="multilevel"/>
    <w:tmpl w:val="DA383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311130F"/>
    <w:multiLevelType w:val="multilevel"/>
    <w:tmpl w:val="BCCC5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5C01576"/>
    <w:multiLevelType w:val="multilevel"/>
    <w:tmpl w:val="08C4A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6F85B95"/>
    <w:multiLevelType w:val="multilevel"/>
    <w:tmpl w:val="3342DA8E"/>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7">
    <w:nsid w:val="504F1AEE"/>
    <w:multiLevelType w:val="multilevel"/>
    <w:tmpl w:val="9CB09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13701B4"/>
    <w:multiLevelType w:val="multilevel"/>
    <w:tmpl w:val="2E54B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16130AC"/>
    <w:multiLevelType w:val="multilevel"/>
    <w:tmpl w:val="C09A6DF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2653537"/>
    <w:multiLevelType w:val="multilevel"/>
    <w:tmpl w:val="62A250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39F3325"/>
    <w:multiLevelType w:val="multilevel"/>
    <w:tmpl w:val="9C40D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8281EB2"/>
    <w:multiLevelType w:val="multilevel"/>
    <w:tmpl w:val="9FFC2FA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4">
    <w:nsid w:val="74BF2281"/>
    <w:multiLevelType w:val="multilevel"/>
    <w:tmpl w:val="B3E62B7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5B16385"/>
    <w:multiLevelType w:val="multilevel"/>
    <w:tmpl w:val="725CC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7BF27E2"/>
    <w:multiLevelType w:val="multilevel"/>
    <w:tmpl w:val="9AA41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B102DA"/>
    <w:multiLevelType w:val="multilevel"/>
    <w:tmpl w:val="394A353A"/>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C6A4C2B"/>
    <w:multiLevelType w:val="multilevel"/>
    <w:tmpl w:val="843C8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DF0395B"/>
    <w:multiLevelType w:val="multilevel"/>
    <w:tmpl w:val="29F2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ED74A7A"/>
    <w:multiLevelType w:val="multilevel"/>
    <w:tmpl w:val="FC60B5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F151E5B"/>
    <w:multiLevelType w:val="multilevel"/>
    <w:tmpl w:val="97309B9A"/>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27"/>
  </w:num>
  <w:num w:numId="8">
    <w:abstractNumId w:val="108"/>
  </w:num>
  <w:num w:numId="9">
    <w:abstractNumId w:val="82"/>
  </w:num>
  <w:num w:numId="10">
    <w:abstractNumId w:val="103"/>
  </w:num>
  <w:num w:numId="11">
    <w:abstractNumId w:val="90"/>
  </w:num>
  <w:num w:numId="12">
    <w:abstractNumId w:val="115"/>
  </w:num>
  <w:num w:numId="13">
    <w:abstractNumId w:val="94"/>
  </w:num>
  <w:num w:numId="14">
    <w:abstractNumId w:val="71"/>
  </w:num>
  <w:num w:numId="15">
    <w:abstractNumId w:val="117"/>
  </w:num>
  <w:num w:numId="16">
    <w:abstractNumId w:val="88"/>
  </w:num>
  <w:num w:numId="17">
    <w:abstractNumId w:val="131"/>
  </w:num>
  <w:num w:numId="18">
    <w:abstractNumId w:val="102"/>
  </w:num>
  <w:num w:numId="19">
    <w:abstractNumId w:val="96"/>
  </w:num>
  <w:num w:numId="20">
    <w:abstractNumId w:val="74"/>
  </w:num>
  <w:num w:numId="21">
    <w:abstractNumId w:val="97"/>
  </w:num>
  <w:num w:numId="22">
    <w:abstractNumId w:val="118"/>
  </w:num>
  <w:num w:numId="23">
    <w:abstractNumId w:val="78"/>
  </w:num>
  <w:num w:numId="24">
    <w:abstractNumId w:val="80"/>
  </w:num>
  <w:num w:numId="25">
    <w:abstractNumId w:val="119"/>
  </w:num>
  <w:num w:numId="26">
    <w:abstractNumId w:val="132"/>
  </w:num>
  <w:num w:numId="27">
    <w:abstractNumId w:val="129"/>
  </w:num>
  <w:num w:numId="28">
    <w:abstractNumId w:val="126"/>
  </w:num>
  <w:num w:numId="29">
    <w:abstractNumId w:val="99"/>
  </w:num>
  <w:num w:numId="30">
    <w:abstractNumId w:val="109"/>
  </w:num>
  <w:num w:numId="31">
    <w:abstractNumId w:val="101"/>
  </w:num>
  <w:num w:numId="32">
    <w:abstractNumId w:val="113"/>
  </w:num>
  <w:num w:numId="33">
    <w:abstractNumId w:val="98"/>
  </w:num>
  <w:num w:numId="34">
    <w:abstractNumId w:val="110"/>
  </w:num>
  <w:num w:numId="35">
    <w:abstractNumId w:val="120"/>
  </w:num>
  <w:num w:numId="36">
    <w:abstractNumId w:val="91"/>
  </w:num>
  <w:num w:numId="37">
    <w:abstractNumId w:val="83"/>
  </w:num>
  <w:num w:numId="38">
    <w:abstractNumId w:val="114"/>
  </w:num>
  <w:num w:numId="39">
    <w:abstractNumId w:val="86"/>
  </w:num>
  <w:num w:numId="40">
    <w:abstractNumId w:val="130"/>
  </w:num>
  <w:num w:numId="41">
    <w:abstractNumId w:val="125"/>
  </w:num>
  <w:num w:numId="42">
    <w:abstractNumId w:val="92"/>
  </w:num>
  <w:num w:numId="43">
    <w:abstractNumId w:val="105"/>
  </w:num>
  <w:num w:numId="44">
    <w:abstractNumId w:val="112"/>
  </w:num>
  <w:num w:numId="45">
    <w:abstractNumId w:val="122"/>
  </w:num>
  <w:num w:numId="46">
    <w:abstractNumId w:val="124"/>
  </w:num>
  <w:num w:numId="47">
    <w:abstractNumId w:val="107"/>
  </w:num>
  <w:num w:numId="48">
    <w:abstractNumId w:val="100"/>
  </w:num>
  <w:num w:numId="49">
    <w:abstractNumId w:val="10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20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2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C5FBB-5333-4308-BA11-D42A0F29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22</Pages>
  <Words>7501</Words>
  <Characters>42759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2020-07-23T19:05:00Z</dcterms:created>
  <dcterms:modified xsi:type="dcterms:W3CDTF">2020-07-26T14:54:00Z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