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AC1898" w:rsidRDefault="00AC1898" w:rsidP="00AC1898">
      <w:r w:rsidRPr="00EE7210">
        <w:rPr>
          <w:rFonts w:ascii="Times New Roman" w:hAnsi="Times New Roman" w:cs="Times New Roman"/>
          <w:b/>
          <w:sz w:val="24"/>
          <w:szCs w:val="24"/>
        </w:rPr>
        <w:t xml:space="preserve">Кащак Тетяна Василівна, </w:t>
      </w:r>
      <w:r w:rsidRPr="00EE7210">
        <w:rPr>
          <w:rFonts w:ascii="Times New Roman" w:hAnsi="Times New Roman" w:cs="Times New Roman"/>
          <w:sz w:val="24"/>
          <w:szCs w:val="24"/>
        </w:rPr>
        <w:t>асистент кафедри фізіології з основами біоетики та біобезпеки Тернопільського національного медичного університету імені І.Я. Горбачевського</w:t>
      </w:r>
      <w:r>
        <w:rPr>
          <w:rFonts w:ascii="Times New Roman" w:hAnsi="Times New Roman" w:cs="Times New Roman"/>
          <w:sz w:val="24"/>
          <w:szCs w:val="24"/>
        </w:rPr>
        <w:t xml:space="preserve"> МОЗ України. Назва дисертації:</w:t>
      </w:r>
      <w:r w:rsidRPr="00EE7210">
        <w:rPr>
          <w:rFonts w:ascii="Times New Roman" w:hAnsi="Times New Roman" w:cs="Times New Roman"/>
          <w:b/>
          <w:i/>
          <w:sz w:val="24"/>
          <w:szCs w:val="24"/>
        </w:rPr>
        <w:t xml:space="preserve"> </w:t>
      </w:r>
      <w:r w:rsidRPr="00EE7210">
        <w:rPr>
          <w:rFonts w:ascii="Times New Roman" w:hAnsi="Times New Roman" w:cs="Times New Roman"/>
          <w:sz w:val="24"/>
          <w:szCs w:val="24"/>
        </w:rPr>
        <w:t>«Патогенетичні особливості функціональних порушень печінки в пізній період скелетної травми, ускладненої опіком». Шифр та назва спеціальності</w:t>
      </w:r>
      <w:r w:rsidRPr="00EE7210">
        <w:rPr>
          <w:rFonts w:ascii="Times New Roman" w:hAnsi="Times New Roman" w:cs="Times New Roman"/>
          <w:b/>
          <w:i/>
          <w:sz w:val="24"/>
          <w:szCs w:val="24"/>
        </w:rPr>
        <w:t xml:space="preserve"> </w:t>
      </w:r>
      <w:r w:rsidRPr="00EE7210">
        <w:rPr>
          <w:rFonts w:ascii="Times New Roman" w:hAnsi="Times New Roman" w:cs="Times New Roman"/>
          <w:sz w:val="24"/>
          <w:szCs w:val="24"/>
        </w:rPr>
        <w:t>– 14.03.04 –</w:t>
      </w:r>
      <w:r w:rsidRPr="00EE7210">
        <w:rPr>
          <w:rFonts w:ascii="Times New Roman" w:hAnsi="Times New Roman" w:cs="Times New Roman"/>
          <w:b/>
          <w:sz w:val="24"/>
          <w:szCs w:val="24"/>
        </w:rPr>
        <w:t xml:space="preserve"> </w:t>
      </w:r>
      <w:r w:rsidRPr="00EE7210">
        <w:rPr>
          <w:rFonts w:ascii="Times New Roman" w:hAnsi="Times New Roman" w:cs="Times New Roman"/>
          <w:sz w:val="24"/>
          <w:szCs w:val="24"/>
        </w:rPr>
        <w:t xml:space="preserve">патологічна фізіологія. </w:t>
      </w:r>
      <w:r w:rsidRPr="00EE7210">
        <w:rPr>
          <w:rFonts w:ascii="Times New Roman" w:hAnsi="Times New Roman" w:cs="Times New Roman"/>
          <w:bCs/>
          <w:iCs/>
          <w:sz w:val="24"/>
          <w:szCs w:val="24"/>
        </w:rPr>
        <w:t xml:space="preserve">Спецрада </w:t>
      </w:r>
      <w:r w:rsidRPr="00EE7210">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FC36B5" w:rsidRPr="00AC1898"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71E82-AE3B-43E1-91EB-199509FF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2020-06-18T19:03:00Z</dcterms:created>
  <dcterms:modified xsi:type="dcterms:W3CDTF">2020-06-18T19:43:00Z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