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E646C64" w:rsidR="000276D6" w:rsidRPr="008F57C0" w:rsidRDefault="008F57C0" w:rsidP="008F57C0">
      <w:r>
        <w:rPr>
          <w:rFonts w:ascii="Verdana" w:hAnsi="Verdana"/>
          <w:b/>
          <w:bCs/>
          <w:color w:val="000000"/>
          <w:shd w:val="clear" w:color="auto" w:fill="FFFFFF"/>
        </w:rPr>
        <w:t>Руссіян Станіслав Анатолійович. Обмеження впливу комутаційних процесів на функціонування засобів захисту від витоку струму на землю в електротехнічному комплексі шахтної дільниці.- Дисертація канд. техн. наук: 05.09.03, Держ. вищ. навч. закл. "Донец. нац. техн. ун-т". - Донецьк, 2012.- 200 с. : рис.</w:t>
      </w:r>
    </w:p>
    <w:sectPr w:rsidR="000276D6" w:rsidRPr="008F57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4247" w14:textId="77777777" w:rsidR="0019336A" w:rsidRDefault="0019336A">
      <w:pPr>
        <w:spacing w:after="0" w:line="240" w:lineRule="auto"/>
      </w:pPr>
      <w:r>
        <w:separator/>
      </w:r>
    </w:p>
  </w:endnote>
  <w:endnote w:type="continuationSeparator" w:id="0">
    <w:p w14:paraId="3305A771" w14:textId="77777777" w:rsidR="0019336A" w:rsidRDefault="0019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9949" w14:textId="77777777" w:rsidR="0019336A" w:rsidRDefault="0019336A">
      <w:pPr>
        <w:spacing w:after="0" w:line="240" w:lineRule="auto"/>
      </w:pPr>
      <w:r>
        <w:separator/>
      </w:r>
    </w:p>
  </w:footnote>
  <w:footnote w:type="continuationSeparator" w:id="0">
    <w:p w14:paraId="29A43F25" w14:textId="77777777" w:rsidR="0019336A" w:rsidRDefault="0019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3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36A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1694</cp:revision>
  <dcterms:created xsi:type="dcterms:W3CDTF">2024-06-20T08:51:00Z</dcterms:created>
  <dcterms:modified xsi:type="dcterms:W3CDTF">2024-11-18T21:55:00Z</dcterms:modified>
  <cp:category/>
</cp:coreProperties>
</file>