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4AAC" w:rsidRPr="00314AAC" w:rsidRDefault="00314AAC" w:rsidP="00314AAC">
      <w:pPr>
        <w:tabs>
          <w:tab w:val="clear" w:pos="709"/>
        </w:tabs>
        <w:suppressAutoHyphens w:val="0"/>
        <w:spacing w:after="929" w:line="456" w:lineRule="exact"/>
        <w:ind w:left="20" w:firstLine="0"/>
        <w:jc w:val="center"/>
        <w:rPr>
          <w:rFonts w:ascii="Times New Roman" w:eastAsia="Times New Roman" w:hAnsi="Times New Roman" w:cs="Times New Roman"/>
          <w:color w:val="000000"/>
          <w:kern w:val="0"/>
          <w:sz w:val="26"/>
          <w:szCs w:val="26"/>
          <w:lang w:eastAsia="ru-RU" w:bidi="ru-RU"/>
        </w:rPr>
      </w:pPr>
      <w:r w:rsidRPr="00314AAC">
        <w:rPr>
          <w:rFonts w:ascii="Times New Roman" w:eastAsia="Times New Roman" w:hAnsi="Times New Roman" w:cs="Times New Roman"/>
          <w:color w:val="000000"/>
          <w:kern w:val="0"/>
          <w:sz w:val="26"/>
          <w:szCs w:val="26"/>
          <w:lang w:eastAsia="ru-RU" w:bidi="ru-RU"/>
        </w:rPr>
        <w:t>Министерство образования и науки Российской Федерации</w:t>
      </w:r>
      <w:r w:rsidRPr="00314AAC">
        <w:rPr>
          <w:rFonts w:ascii="Times New Roman" w:eastAsia="Times New Roman" w:hAnsi="Times New Roman" w:cs="Times New Roman"/>
          <w:color w:val="000000"/>
          <w:kern w:val="0"/>
          <w:sz w:val="26"/>
          <w:szCs w:val="26"/>
          <w:lang w:eastAsia="ru-RU" w:bidi="ru-RU"/>
        </w:rPr>
        <w:br/>
        <w:t>ФГБОУ ВПО «Саратовский государственный университет</w:t>
      </w:r>
      <w:r w:rsidRPr="00314AAC">
        <w:rPr>
          <w:rFonts w:ascii="Times New Roman" w:eastAsia="Times New Roman" w:hAnsi="Times New Roman" w:cs="Times New Roman"/>
          <w:color w:val="000000"/>
          <w:kern w:val="0"/>
          <w:sz w:val="26"/>
          <w:szCs w:val="26"/>
          <w:lang w:eastAsia="ru-RU" w:bidi="ru-RU"/>
        </w:rPr>
        <w:br/>
        <w:t>имени Н.Г. Чернышевского»</w:t>
      </w:r>
    </w:p>
    <w:p w:rsidR="00314AAC" w:rsidRPr="00314AAC" w:rsidRDefault="00314AAC" w:rsidP="00314AAC">
      <w:pPr>
        <w:framePr w:h="653" w:wrap="notBeside" w:vAnchor="text" w:hAnchor="text" w:xAlign="right" w:y="1"/>
        <w:tabs>
          <w:tab w:val="clear" w:pos="709"/>
        </w:tabs>
        <w:suppressAutoHyphens w:val="0"/>
        <w:spacing w:after="0" w:line="210" w:lineRule="exact"/>
        <w:ind w:firstLine="0"/>
        <w:jc w:val="left"/>
        <w:rPr>
          <w:rFonts w:ascii="Times New Roman" w:eastAsia="Times New Roman" w:hAnsi="Times New Roman" w:cs="Times New Roman"/>
          <w:b/>
          <w:bCs/>
          <w:color w:val="000000"/>
          <w:kern w:val="0"/>
          <w:sz w:val="21"/>
          <w:szCs w:val="21"/>
          <w:lang w:eastAsia="ru-RU" w:bidi="ru-RU"/>
        </w:rPr>
      </w:pPr>
      <w:r w:rsidRPr="00314AAC">
        <w:rPr>
          <w:rFonts w:ascii="Times New Roman" w:eastAsia="Times New Roman" w:hAnsi="Times New Roman" w:cs="Times New Roman"/>
          <w:b/>
          <w:bCs/>
          <w:color w:val="000000"/>
          <w:kern w:val="0"/>
          <w:sz w:val="21"/>
          <w:szCs w:val="21"/>
          <w:lang w:eastAsia="ru-RU" w:bidi="ru-RU"/>
        </w:rPr>
        <w:t>На правах рукописи</w:t>
      </w:r>
    </w:p>
    <w:p w:rsidR="00314AAC" w:rsidRPr="00314AAC" w:rsidRDefault="00314AAC" w:rsidP="00314AAC">
      <w:pPr>
        <w:framePr w:h="653" w:wrap="notBeside" w:vAnchor="text" w:hAnchor="text" w:xAlign="right" w:y="1"/>
        <w:tabs>
          <w:tab w:val="clear" w:pos="709"/>
        </w:tabs>
        <w:suppressAutoHyphens w:val="0"/>
        <w:spacing w:after="0" w:line="240" w:lineRule="auto"/>
        <w:ind w:firstLine="0"/>
        <w:jc w:val="right"/>
        <w:rPr>
          <w:rFonts w:ascii="Arial Unicode MS" w:eastAsia="Arial Unicode MS" w:hAnsi="Arial Unicode MS" w:cs="Arial Unicode MS"/>
          <w:color w:val="000000"/>
          <w:kern w:val="0"/>
          <w:sz w:val="2"/>
          <w:szCs w:val="2"/>
          <w:lang w:eastAsia="ru-RU" w:bidi="ru-RU"/>
        </w:rPr>
      </w:pPr>
      <w:r>
        <w:rPr>
          <w:rFonts w:ascii="Arial Unicode MS" w:eastAsia="Arial Unicode MS" w:hAnsi="Arial Unicode MS" w:cs="Arial Unicode MS"/>
          <w:noProof/>
          <w:color w:val="000000"/>
          <w:kern w:val="0"/>
          <w:sz w:val="24"/>
          <w:szCs w:val="24"/>
          <w:lang w:eastAsia="ru-RU"/>
        </w:rPr>
        <w:drawing>
          <wp:inline distT="0" distB="0" distL="0" distR="0">
            <wp:extent cx="1001395" cy="424815"/>
            <wp:effectExtent l="19050" t="0" r="8255" b="0"/>
            <wp:docPr id="6" name="Рисунок 6" descr="C:\Users\Pavel\AppData\Local\Temp\Rar$DIa0.020\media\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Pavel\AppData\Local\Temp\Rar$DIa0.020\media\image1.png"/>
                    <pic:cNvPicPr>
                      <a:picLocks noChangeAspect="1" noChangeArrowheads="1"/>
                    </pic:cNvPicPr>
                  </pic:nvPicPr>
                  <pic:blipFill>
                    <a:blip r:embed="rId8" cstate="print"/>
                    <a:srcRect/>
                    <a:stretch>
                      <a:fillRect/>
                    </a:stretch>
                  </pic:blipFill>
                  <pic:spPr bwMode="auto">
                    <a:xfrm>
                      <a:off x="0" y="0"/>
                      <a:ext cx="1001395" cy="424815"/>
                    </a:xfrm>
                    <a:prstGeom prst="rect">
                      <a:avLst/>
                    </a:prstGeom>
                    <a:noFill/>
                    <a:ln w="9525">
                      <a:noFill/>
                      <a:miter lim="800000"/>
                      <a:headEnd/>
                      <a:tailEnd/>
                    </a:ln>
                  </pic:spPr>
                </pic:pic>
              </a:graphicData>
            </a:graphic>
          </wp:inline>
        </w:drawing>
      </w:r>
    </w:p>
    <w:p w:rsidR="00314AAC" w:rsidRPr="00314AAC" w:rsidRDefault="00314AAC" w:rsidP="00314AAC">
      <w:pPr>
        <w:tabs>
          <w:tab w:val="clear" w:pos="709"/>
        </w:tabs>
        <w:suppressAutoHyphens w:val="0"/>
        <w:spacing w:after="0" w:line="240" w:lineRule="auto"/>
        <w:ind w:firstLine="0"/>
        <w:jc w:val="left"/>
        <w:rPr>
          <w:rFonts w:ascii="Arial Unicode MS" w:eastAsia="Arial Unicode MS" w:hAnsi="Arial Unicode MS" w:cs="Arial Unicode MS"/>
          <w:color w:val="000000"/>
          <w:kern w:val="0"/>
          <w:sz w:val="2"/>
          <w:szCs w:val="2"/>
          <w:lang w:eastAsia="ru-RU" w:bidi="ru-RU"/>
        </w:rPr>
      </w:pPr>
    </w:p>
    <w:p w:rsidR="00314AAC" w:rsidRPr="00314AAC" w:rsidRDefault="00314AAC" w:rsidP="00314AAC">
      <w:pPr>
        <w:tabs>
          <w:tab w:val="clear" w:pos="709"/>
        </w:tabs>
        <w:suppressAutoHyphens w:val="0"/>
        <w:spacing w:before="570" w:after="584" w:line="260" w:lineRule="exact"/>
        <w:ind w:left="20" w:firstLine="0"/>
        <w:jc w:val="center"/>
        <w:rPr>
          <w:rFonts w:ascii="Times New Roman" w:eastAsia="Times New Roman" w:hAnsi="Times New Roman" w:cs="Times New Roman"/>
          <w:color w:val="000000"/>
          <w:kern w:val="0"/>
          <w:sz w:val="26"/>
          <w:szCs w:val="26"/>
          <w:lang w:eastAsia="ru-RU" w:bidi="ru-RU"/>
        </w:rPr>
      </w:pPr>
      <w:r w:rsidRPr="00314AAC">
        <w:rPr>
          <w:rFonts w:ascii="Times New Roman" w:eastAsia="Times New Roman" w:hAnsi="Times New Roman" w:cs="Times New Roman"/>
          <w:color w:val="000000"/>
          <w:kern w:val="0"/>
          <w:sz w:val="26"/>
          <w:szCs w:val="26"/>
          <w:lang w:eastAsia="ru-RU" w:bidi="ru-RU"/>
        </w:rPr>
        <w:t>ЕМЕЛЬЯНОВА Юлия Павловна</w:t>
      </w:r>
    </w:p>
    <w:p w:rsidR="00314AAC" w:rsidRPr="00314AAC" w:rsidRDefault="00314AAC" w:rsidP="00314AAC">
      <w:pPr>
        <w:tabs>
          <w:tab w:val="clear" w:pos="709"/>
        </w:tabs>
        <w:suppressAutoHyphens w:val="0"/>
        <w:spacing w:after="627" w:line="518" w:lineRule="exact"/>
        <w:ind w:left="20" w:firstLine="0"/>
        <w:jc w:val="center"/>
        <w:rPr>
          <w:rFonts w:ascii="Times New Roman" w:eastAsia="Times New Roman" w:hAnsi="Times New Roman" w:cs="Times New Roman"/>
          <w:b/>
          <w:bCs/>
          <w:color w:val="000000"/>
          <w:kern w:val="0"/>
          <w:sz w:val="30"/>
          <w:szCs w:val="30"/>
          <w:lang w:eastAsia="ru-RU" w:bidi="ru-RU"/>
        </w:rPr>
      </w:pPr>
      <w:bookmarkStart w:id="0" w:name="bookmark0"/>
      <w:r w:rsidRPr="00314AAC">
        <w:rPr>
          <w:rFonts w:ascii="Times New Roman" w:eastAsia="Times New Roman" w:hAnsi="Times New Roman" w:cs="Times New Roman"/>
          <w:b/>
          <w:bCs/>
          <w:color w:val="000000"/>
          <w:kern w:val="0"/>
          <w:sz w:val="30"/>
          <w:szCs w:val="30"/>
          <w:lang w:eastAsia="ru-RU" w:bidi="ru-RU"/>
        </w:rPr>
        <w:t>СИНХРОНИЗАЦИЯ И СЛОЖНАЯ ДИНАМИКА</w:t>
      </w:r>
      <w:r w:rsidRPr="00314AAC">
        <w:rPr>
          <w:rFonts w:ascii="Times New Roman" w:eastAsia="Times New Roman" w:hAnsi="Times New Roman" w:cs="Times New Roman"/>
          <w:b/>
          <w:bCs/>
          <w:color w:val="000000"/>
          <w:kern w:val="0"/>
          <w:sz w:val="30"/>
          <w:szCs w:val="30"/>
          <w:lang w:eastAsia="ru-RU" w:bidi="ru-RU"/>
        </w:rPr>
        <w:br/>
        <w:t>СВЯЗАННЫХ АВТОКОЛЕБАТЕЛЬНЫХ ОСЦИЛЛЯТОРОВ</w:t>
      </w:r>
      <w:r w:rsidRPr="00314AAC">
        <w:rPr>
          <w:rFonts w:ascii="Times New Roman" w:eastAsia="Times New Roman" w:hAnsi="Times New Roman" w:cs="Times New Roman"/>
          <w:b/>
          <w:bCs/>
          <w:color w:val="000000"/>
          <w:kern w:val="0"/>
          <w:sz w:val="30"/>
          <w:szCs w:val="30"/>
          <w:lang w:eastAsia="ru-RU" w:bidi="ru-RU"/>
        </w:rPr>
        <w:br/>
        <w:t>С НЕИДЕНТИЧНЫМИ ПАРАМЕТРАМИ</w:t>
      </w:r>
      <w:bookmarkEnd w:id="0"/>
    </w:p>
    <w:p w:rsidR="00314AAC" w:rsidRPr="00314AAC" w:rsidRDefault="00314AAC" w:rsidP="00314AAC">
      <w:pPr>
        <w:tabs>
          <w:tab w:val="clear" w:pos="709"/>
        </w:tabs>
        <w:suppressAutoHyphens w:val="0"/>
        <w:spacing w:after="365" w:line="260" w:lineRule="exact"/>
        <w:ind w:left="20" w:firstLine="0"/>
        <w:jc w:val="center"/>
        <w:rPr>
          <w:rFonts w:ascii="Times New Roman" w:eastAsia="Times New Roman" w:hAnsi="Times New Roman" w:cs="Times New Roman"/>
          <w:color w:val="000000"/>
          <w:kern w:val="0"/>
          <w:sz w:val="26"/>
          <w:szCs w:val="26"/>
          <w:lang w:eastAsia="ru-RU" w:bidi="ru-RU"/>
        </w:rPr>
      </w:pPr>
      <w:r w:rsidRPr="00314AAC">
        <w:rPr>
          <w:rFonts w:ascii="Times New Roman" w:eastAsia="Times New Roman" w:hAnsi="Times New Roman" w:cs="Times New Roman"/>
          <w:color w:val="000000"/>
          <w:kern w:val="0"/>
          <w:sz w:val="26"/>
          <w:szCs w:val="26"/>
          <w:lang w:eastAsia="ru-RU" w:bidi="ru-RU"/>
        </w:rPr>
        <w:t>ОЕ04.03 — Радиофизика</w:t>
      </w:r>
    </w:p>
    <w:p w:rsidR="00314AAC" w:rsidRPr="00314AAC" w:rsidRDefault="00314AAC" w:rsidP="00314AAC">
      <w:pPr>
        <w:tabs>
          <w:tab w:val="clear" w:pos="709"/>
        </w:tabs>
        <w:suppressAutoHyphens w:val="0"/>
        <w:spacing w:after="1144" w:line="456" w:lineRule="exact"/>
        <w:ind w:left="20" w:firstLine="0"/>
        <w:jc w:val="center"/>
        <w:rPr>
          <w:rFonts w:ascii="Times New Roman" w:eastAsia="Times New Roman" w:hAnsi="Times New Roman" w:cs="Times New Roman"/>
          <w:color w:val="000000"/>
          <w:kern w:val="0"/>
          <w:sz w:val="26"/>
          <w:szCs w:val="26"/>
          <w:lang w:eastAsia="ru-RU" w:bidi="ru-RU"/>
        </w:rPr>
      </w:pPr>
      <w:r w:rsidRPr="00314AAC">
        <w:rPr>
          <w:rFonts w:ascii="Times New Roman" w:eastAsia="Times New Roman" w:hAnsi="Times New Roman" w:cs="Times New Roman"/>
          <w:color w:val="000000"/>
          <w:kern w:val="0"/>
          <w:sz w:val="26"/>
          <w:szCs w:val="26"/>
          <w:lang w:eastAsia="ru-RU" w:bidi="ru-RU"/>
        </w:rPr>
        <w:t>Диссертация на соискание ученой степени</w:t>
      </w:r>
      <w:r w:rsidRPr="00314AAC">
        <w:rPr>
          <w:rFonts w:ascii="Times New Roman" w:eastAsia="Times New Roman" w:hAnsi="Times New Roman" w:cs="Times New Roman"/>
          <w:color w:val="000000"/>
          <w:kern w:val="0"/>
          <w:sz w:val="26"/>
          <w:szCs w:val="26"/>
          <w:lang w:eastAsia="ru-RU" w:bidi="ru-RU"/>
        </w:rPr>
        <w:br/>
        <w:t>кандидата физико-математических наук</w:t>
      </w:r>
    </w:p>
    <w:p w:rsidR="00314AAC" w:rsidRPr="00314AAC" w:rsidRDefault="00314AAC" w:rsidP="00314AAC">
      <w:pPr>
        <w:tabs>
          <w:tab w:val="clear" w:pos="709"/>
        </w:tabs>
        <w:suppressAutoHyphens w:val="0"/>
        <w:spacing w:after="2013" w:line="451" w:lineRule="exact"/>
        <w:ind w:left="4420" w:firstLine="0"/>
        <w:jc w:val="right"/>
        <w:rPr>
          <w:rFonts w:ascii="Times New Roman" w:eastAsia="Times New Roman" w:hAnsi="Times New Roman" w:cs="Times New Roman"/>
          <w:color w:val="000000"/>
          <w:kern w:val="0"/>
          <w:sz w:val="26"/>
          <w:szCs w:val="26"/>
          <w:lang w:eastAsia="ru-RU" w:bidi="ru-RU"/>
        </w:rPr>
      </w:pPr>
      <w:r w:rsidRPr="00314AAC">
        <w:rPr>
          <w:rFonts w:ascii="Times New Roman" w:eastAsia="Times New Roman" w:hAnsi="Times New Roman" w:cs="Times New Roman"/>
          <w:color w:val="000000"/>
          <w:kern w:val="0"/>
          <w:sz w:val="26"/>
          <w:szCs w:val="26"/>
          <w:lang w:eastAsia="ru-RU" w:bidi="ru-RU"/>
        </w:rPr>
        <w:t>Научный руководитель: доктор физико-математических наук, профессор Кузнецов А.П.</w:t>
      </w:r>
    </w:p>
    <w:p w:rsidR="00314AAC" w:rsidRPr="00314AAC" w:rsidRDefault="00314AAC" w:rsidP="00314AAC">
      <w:pPr>
        <w:tabs>
          <w:tab w:val="clear" w:pos="709"/>
        </w:tabs>
        <w:suppressAutoHyphens w:val="0"/>
        <w:spacing w:after="0" w:line="260" w:lineRule="exact"/>
        <w:ind w:left="20" w:firstLine="0"/>
        <w:jc w:val="center"/>
        <w:rPr>
          <w:rFonts w:ascii="Times New Roman" w:eastAsia="Times New Roman" w:hAnsi="Times New Roman" w:cs="Times New Roman"/>
          <w:color w:val="000000"/>
          <w:kern w:val="0"/>
          <w:sz w:val="26"/>
          <w:szCs w:val="26"/>
          <w:lang w:eastAsia="ru-RU" w:bidi="ru-RU"/>
        </w:rPr>
        <w:sectPr w:rsidR="00314AAC" w:rsidRPr="00314AAC" w:rsidSect="00314AAC">
          <w:headerReference w:type="even" r:id="rId9"/>
          <w:headerReference w:type="default" r:id="rId10"/>
          <w:footerReference w:type="even" r:id="rId11"/>
          <w:footerReference w:type="default" r:id="rId12"/>
          <w:footnotePr>
            <w:numStart w:val="2"/>
          </w:footnotePr>
          <w:type w:val="continuous"/>
          <w:pgSz w:w="11900" w:h="16840"/>
          <w:pgMar w:top="602" w:right="1398" w:bottom="602" w:left="1868" w:header="0" w:footer="3" w:gutter="0"/>
          <w:cols w:space="720"/>
          <w:noEndnote/>
          <w:titlePg/>
          <w:docGrid w:linePitch="360"/>
        </w:sectPr>
      </w:pPr>
      <w:r w:rsidRPr="00314AAC">
        <w:rPr>
          <w:rFonts w:ascii="Times New Roman" w:eastAsia="Times New Roman" w:hAnsi="Times New Roman" w:cs="Times New Roman"/>
          <w:color w:val="000000"/>
          <w:kern w:val="0"/>
          <w:sz w:val="26"/>
          <w:szCs w:val="26"/>
          <w:lang w:eastAsia="ru-RU" w:bidi="ru-RU"/>
        </w:rPr>
        <w:t>Саратов — 2012</w:t>
      </w:r>
    </w:p>
    <w:p w:rsidR="00314AAC" w:rsidRPr="00314AAC" w:rsidRDefault="00314AAC" w:rsidP="00314AAC">
      <w:pPr>
        <w:tabs>
          <w:tab w:val="clear" w:pos="709"/>
          <w:tab w:val="left" w:leader="dot" w:pos="8523"/>
        </w:tabs>
        <w:suppressAutoHyphens w:val="0"/>
        <w:spacing w:after="0" w:line="451" w:lineRule="exact"/>
        <w:ind w:firstLine="0"/>
        <w:rPr>
          <w:rFonts w:ascii="Times New Roman" w:eastAsia="Times New Roman" w:hAnsi="Times New Roman" w:cs="Times New Roman"/>
          <w:color w:val="000000"/>
          <w:kern w:val="0"/>
          <w:sz w:val="26"/>
          <w:szCs w:val="26"/>
          <w:lang w:eastAsia="ru-RU" w:bidi="ru-RU"/>
        </w:rPr>
      </w:pPr>
      <w:r w:rsidRPr="00314AAC">
        <w:rPr>
          <w:rFonts w:ascii="Times New Roman" w:eastAsia="Times New Roman" w:hAnsi="Times New Roman" w:cs="Times New Roman"/>
          <w:color w:val="000000"/>
          <w:kern w:val="0"/>
          <w:sz w:val="26"/>
          <w:szCs w:val="26"/>
          <w:lang w:eastAsia="ru-RU" w:bidi="ru-RU"/>
        </w:rPr>
        <w:fldChar w:fldCharType="begin"/>
      </w:r>
      <w:r w:rsidRPr="00314AAC">
        <w:rPr>
          <w:rFonts w:ascii="Times New Roman" w:eastAsia="Times New Roman" w:hAnsi="Times New Roman" w:cs="Times New Roman"/>
          <w:color w:val="000000"/>
          <w:kern w:val="0"/>
          <w:sz w:val="26"/>
          <w:szCs w:val="26"/>
          <w:lang w:eastAsia="ru-RU" w:bidi="ru-RU"/>
        </w:rPr>
        <w:instrText xml:space="preserve"> TOC \o "1-5" \h \z </w:instrText>
      </w:r>
      <w:r w:rsidRPr="00314AAC">
        <w:rPr>
          <w:rFonts w:ascii="Times New Roman" w:eastAsia="Times New Roman" w:hAnsi="Times New Roman" w:cs="Times New Roman"/>
          <w:color w:val="000000"/>
          <w:kern w:val="0"/>
          <w:sz w:val="26"/>
          <w:szCs w:val="26"/>
          <w:lang w:eastAsia="ru-RU" w:bidi="ru-RU"/>
        </w:rPr>
        <w:fldChar w:fldCharType="separate"/>
      </w:r>
      <w:r w:rsidRPr="00314AAC">
        <w:rPr>
          <w:rFonts w:ascii="Times New Roman" w:eastAsia="Times New Roman" w:hAnsi="Times New Roman" w:cs="Times New Roman"/>
          <w:color w:val="000000"/>
          <w:kern w:val="0"/>
          <w:sz w:val="26"/>
          <w:szCs w:val="26"/>
          <w:lang w:eastAsia="ru-RU" w:bidi="ru-RU"/>
        </w:rPr>
        <w:t>ВВЕДЕНИЕ</w:t>
      </w:r>
      <w:r w:rsidRPr="00314AAC">
        <w:rPr>
          <w:rFonts w:ascii="Times New Roman" w:eastAsia="Times New Roman" w:hAnsi="Times New Roman" w:cs="Times New Roman"/>
          <w:color w:val="000000"/>
          <w:kern w:val="0"/>
          <w:sz w:val="26"/>
          <w:szCs w:val="26"/>
          <w:lang w:eastAsia="ru-RU" w:bidi="ru-RU"/>
        </w:rPr>
        <w:tab/>
        <w:t>5</w:t>
      </w:r>
    </w:p>
    <w:p w:rsidR="00314AAC" w:rsidRPr="00314AAC" w:rsidRDefault="00314AAC" w:rsidP="00314AAC">
      <w:pPr>
        <w:tabs>
          <w:tab w:val="clear" w:pos="709"/>
        </w:tabs>
        <w:suppressAutoHyphens w:val="0"/>
        <w:spacing w:after="0" w:line="451" w:lineRule="exact"/>
        <w:ind w:firstLine="0"/>
        <w:rPr>
          <w:rFonts w:ascii="Times New Roman" w:eastAsia="Times New Roman" w:hAnsi="Times New Roman" w:cs="Times New Roman"/>
          <w:color w:val="000000"/>
          <w:kern w:val="0"/>
          <w:sz w:val="26"/>
          <w:szCs w:val="26"/>
          <w:lang w:eastAsia="ru-RU" w:bidi="ru-RU"/>
        </w:rPr>
      </w:pPr>
      <w:r w:rsidRPr="00314AAC">
        <w:rPr>
          <w:rFonts w:ascii="Times New Roman" w:eastAsia="Times New Roman" w:hAnsi="Times New Roman" w:cs="Times New Roman"/>
          <w:color w:val="000000"/>
          <w:kern w:val="0"/>
          <w:sz w:val="26"/>
          <w:szCs w:val="26"/>
          <w:lang w:eastAsia="ru-RU" w:bidi="ru-RU"/>
        </w:rPr>
        <w:t>ГЛАВА 1. СВЯЗАННЫЕ ОСЦИЛЛЯТОРЫ ВАН ДЕР ПОЛЯ</w:t>
      </w:r>
    </w:p>
    <w:p w:rsidR="00314AAC" w:rsidRPr="00314AAC" w:rsidRDefault="00314AAC" w:rsidP="00314AAC">
      <w:pPr>
        <w:tabs>
          <w:tab w:val="clear" w:pos="709"/>
          <w:tab w:val="left" w:leader="dot" w:pos="8523"/>
        </w:tabs>
        <w:suppressAutoHyphens w:val="0"/>
        <w:spacing w:after="0" w:line="451" w:lineRule="exact"/>
        <w:ind w:left="1240" w:firstLine="0"/>
        <w:rPr>
          <w:rFonts w:ascii="Times New Roman" w:eastAsia="Times New Roman" w:hAnsi="Times New Roman" w:cs="Times New Roman"/>
          <w:color w:val="000000"/>
          <w:kern w:val="0"/>
          <w:sz w:val="26"/>
          <w:szCs w:val="26"/>
          <w:lang w:eastAsia="ru-RU" w:bidi="ru-RU"/>
        </w:rPr>
      </w:pPr>
      <w:r w:rsidRPr="00314AAC">
        <w:rPr>
          <w:rFonts w:ascii="Times New Roman" w:eastAsia="Times New Roman" w:hAnsi="Times New Roman" w:cs="Times New Roman"/>
          <w:color w:val="000000"/>
          <w:kern w:val="0"/>
          <w:sz w:val="26"/>
          <w:szCs w:val="26"/>
          <w:lang w:eastAsia="ru-RU" w:bidi="ru-RU"/>
        </w:rPr>
        <w:t>С НЕИДЕНТИЧНЫМИ ПАРАМЕТРАМИ</w:t>
      </w:r>
      <w:r w:rsidRPr="00314AAC">
        <w:rPr>
          <w:rFonts w:ascii="Times New Roman" w:eastAsia="Times New Roman" w:hAnsi="Times New Roman" w:cs="Times New Roman"/>
          <w:color w:val="000000"/>
          <w:kern w:val="0"/>
          <w:sz w:val="26"/>
          <w:szCs w:val="26"/>
          <w:lang w:eastAsia="ru-RU" w:bidi="ru-RU"/>
        </w:rPr>
        <w:tab/>
        <w:t>20</w:t>
      </w:r>
    </w:p>
    <w:p w:rsidR="00314AAC" w:rsidRPr="00314AAC" w:rsidRDefault="00314AAC" w:rsidP="00314AAC">
      <w:pPr>
        <w:tabs>
          <w:tab w:val="clear" w:pos="709"/>
          <w:tab w:val="right" w:leader="dot" w:pos="8779"/>
        </w:tabs>
        <w:suppressAutoHyphens w:val="0"/>
        <w:spacing w:after="0" w:line="451" w:lineRule="exact"/>
        <w:ind w:left="1640" w:hanging="400"/>
        <w:jc w:val="left"/>
        <w:rPr>
          <w:rFonts w:ascii="Times New Roman" w:eastAsia="Times New Roman" w:hAnsi="Times New Roman" w:cs="Times New Roman"/>
          <w:color w:val="000000"/>
          <w:kern w:val="0"/>
          <w:sz w:val="26"/>
          <w:szCs w:val="26"/>
          <w:lang w:eastAsia="ru-RU" w:bidi="ru-RU"/>
        </w:rPr>
      </w:pPr>
      <w:r w:rsidRPr="00314AAC">
        <w:rPr>
          <w:rFonts w:ascii="Times New Roman" w:eastAsia="Times New Roman" w:hAnsi="Times New Roman" w:cs="Times New Roman"/>
          <w:color w:val="000000"/>
          <w:kern w:val="0"/>
          <w:sz w:val="26"/>
          <w:szCs w:val="26"/>
          <w:lang w:eastAsia="ru-RU" w:bidi="ru-RU"/>
        </w:rPr>
        <w:t>1Л. Исследование динамики связанных осцилляторов ван дер Поля в случае неидентичности по управляющим параметрам. Возможность широкополосной синхронизации</w:t>
      </w:r>
      <w:r w:rsidRPr="00314AAC">
        <w:rPr>
          <w:rFonts w:ascii="Times New Roman" w:eastAsia="Times New Roman" w:hAnsi="Times New Roman" w:cs="Times New Roman"/>
          <w:color w:val="000000"/>
          <w:kern w:val="0"/>
          <w:sz w:val="26"/>
          <w:szCs w:val="26"/>
          <w:lang w:eastAsia="ru-RU" w:bidi="ru-RU"/>
        </w:rPr>
        <w:tab/>
        <w:t>20</w:t>
      </w:r>
    </w:p>
    <w:p w:rsidR="00314AAC" w:rsidRPr="00314AAC" w:rsidRDefault="00314AAC" w:rsidP="00314AAC">
      <w:pPr>
        <w:numPr>
          <w:ilvl w:val="0"/>
          <w:numId w:val="32"/>
        </w:numPr>
        <w:tabs>
          <w:tab w:val="clear" w:pos="709"/>
          <w:tab w:val="left" w:pos="1786"/>
        </w:tabs>
        <w:suppressAutoHyphens w:val="0"/>
        <w:spacing w:after="0" w:line="451" w:lineRule="exact"/>
        <w:ind w:left="1240" w:firstLine="0"/>
        <w:jc w:val="left"/>
        <w:rPr>
          <w:rFonts w:ascii="Times New Roman" w:eastAsia="Times New Roman" w:hAnsi="Times New Roman" w:cs="Times New Roman"/>
          <w:color w:val="000000"/>
          <w:kern w:val="0"/>
          <w:sz w:val="26"/>
          <w:szCs w:val="26"/>
          <w:lang w:eastAsia="ru-RU" w:bidi="ru-RU"/>
        </w:rPr>
      </w:pPr>
      <w:r w:rsidRPr="00314AAC">
        <w:rPr>
          <w:rFonts w:ascii="Times New Roman" w:eastAsia="Times New Roman" w:hAnsi="Times New Roman" w:cs="Times New Roman"/>
          <w:color w:val="000000"/>
          <w:kern w:val="0"/>
          <w:sz w:val="26"/>
          <w:szCs w:val="26"/>
          <w:lang w:eastAsia="ru-RU" w:bidi="ru-RU"/>
        </w:rPr>
        <w:t>Исследование влияния неидентичности по параметру</w:t>
      </w:r>
    </w:p>
    <w:p w:rsidR="00314AAC" w:rsidRPr="00314AAC" w:rsidRDefault="00314AAC" w:rsidP="00314AAC">
      <w:pPr>
        <w:tabs>
          <w:tab w:val="clear" w:pos="709"/>
          <w:tab w:val="right" w:leader="dot" w:pos="8779"/>
        </w:tabs>
        <w:suppressAutoHyphens w:val="0"/>
        <w:spacing w:after="0" w:line="451" w:lineRule="exact"/>
        <w:ind w:left="1640" w:firstLine="0"/>
        <w:jc w:val="left"/>
        <w:rPr>
          <w:rFonts w:ascii="Times New Roman" w:eastAsia="Times New Roman" w:hAnsi="Times New Roman" w:cs="Times New Roman"/>
          <w:color w:val="000000"/>
          <w:kern w:val="0"/>
          <w:sz w:val="26"/>
          <w:szCs w:val="26"/>
          <w:lang w:eastAsia="ru-RU" w:bidi="ru-RU"/>
        </w:rPr>
      </w:pPr>
      <w:r w:rsidRPr="00314AAC">
        <w:rPr>
          <w:rFonts w:ascii="Times New Roman" w:eastAsia="Times New Roman" w:hAnsi="Times New Roman" w:cs="Times New Roman"/>
          <w:color w:val="000000"/>
          <w:kern w:val="0"/>
          <w:sz w:val="26"/>
          <w:szCs w:val="26"/>
          <w:lang w:eastAsia="ru-RU" w:bidi="ru-RU"/>
        </w:rPr>
        <w:t>нелинейной диссипации на синхронизацию связанных осцилляторов ван дер Поля с неидентичными управляющими параметрами</w:t>
      </w:r>
      <w:r w:rsidRPr="00314AAC">
        <w:rPr>
          <w:rFonts w:ascii="Times New Roman" w:eastAsia="Times New Roman" w:hAnsi="Times New Roman" w:cs="Times New Roman"/>
          <w:color w:val="000000"/>
          <w:kern w:val="0"/>
          <w:sz w:val="26"/>
          <w:szCs w:val="26"/>
          <w:lang w:eastAsia="ru-RU" w:bidi="ru-RU"/>
        </w:rPr>
        <w:tab/>
        <w:t>32</w:t>
      </w:r>
    </w:p>
    <w:p w:rsidR="00314AAC" w:rsidRPr="00314AAC" w:rsidRDefault="00314AAC" w:rsidP="00314AAC">
      <w:pPr>
        <w:numPr>
          <w:ilvl w:val="0"/>
          <w:numId w:val="33"/>
        </w:numPr>
        <w:tabs>
          <w:tab w:val="clear" w:pos="709"/>
          <w:tab w:val="left" w:pos="2392"/>
          <w:tab w:val="right" w:leader="dot" w:pos="8779"/>
        </w:tabs>
        <w:suppressAutoHyphens w:val="0"/>
        <w:spacing w:after="0" w:line="451" w:lineRule="exact"/>
        <w:ind w:left="1640" w:firstLine="0"/>
        <w:jc w:val="left"/>
        <w:rPr>
          <w:rFonts w:ascii="Times New Roman" w:eastAsia="Times New Roman" w:hAnsi="Times New Roman" w:cs="Times New Roman"/>
          <w:color w:val="000000"/>
          <w:kern w:val="0"/>
          <w:sz w:val="26"/>
          <w:szCs w:val="26"/>
          <w:lang w:eastAsia="ru-RU" w:bidi="ru-RU"/>
        </w:rPr>
      </w:pPr>
      <w:hyperlink w:anchor="bookmark10" w:tooltip="Current Document">
        <w:r w:rsidRPr="00314AAC">
          <w:rPr>
            <w:rFonts w:ascii="Times New Roman" w:eastAsia="Times New Roman" w:hAnsi="Times New Roman" w:cs="Times New Roman"/>
            <w:color w:val="000000"/>
            <w:kern w:val="0"/>
            <w:sz w:val="26"/>
            <w:szCs w:val="26"/>
            <w:lang w:eastAsia="ru-RU" w:bidi="ru-RU"/>
          </w:rPr>
          <w:t>Анализ укороченных уравнений</w:t>
        </w:r>
        <w:r w:rsidRPr="00314AAC">
          <w:rPr>
            <w:rFonts w:ascii="Times New Roman" w:eastAsia="Times New Roman" w:hAnsi="Times New Roman" w:cs="Times New Roman"/>
            <w:color w:val="000000"/>
            <w:kern w:val="0"/>
            <w:sz w:val="26"/>
            <w:szCs w:val="26"/>
            <w:lang w:eastAsia="ru-RU" w:bidi="ru-RU"/>
          </w:rPr>
          <w:tab/>
          <w:t xml:space="preserve">  33</w:t>
        </w:r>
      </w:hyperlink>
    </w:p>
    <w:p w:rsidR="00314AAC" w:rsidRPr="00314AAC" w:rsidRDefault="00314AAC" w:rsidP="00314AAC">
      <w:pPr>
        <w:numPr>
          <w:ilvl w:val="0"/>
          <w:numId w:val="33"/>
        </w:numPr>
        <w:tabs>
          <w:tab w:val="clear" w:pos="709"/>
          <w:tab w:val="left" w:pos="2392"/>
          <w:tab w:val="right" w:leader="dot" w:pos="8779"/>
        </w:tabs>
        <w:suppressAutoHyphens w:val="0"/>
        <w:spacing w:after="0" w:line="451" w:lineRule="exact"/>
        <w:ind w:left="1640" w:firstLine="0"/>
        <w:jc w:val="left"/>
        <w:rPr>
          <w:rFonts w:ascii="Times New Roman" w:eastAsia="Times New Roman" w:hAnsi="Times New Roman" w:cs="Times New Roman"/>
          <w:color w:val="000000"/>
          <w:kern w:val="0"/>
          <w:sz w:val="26"/>
          <w:szCs w:val="26"/>
          <w:lang w:eastAsia="ru-RU" w:bidi="ru-RU"/>
        </w:rPr>
      </w:pPr>
      <w:hyperlink w:anchor="bookmark15" w:tooltip="Current Document">
        <w:r w:rsidRPr="00314AAC">
          <w:rPr>
            <w:rFonts w:ascii="Times New Roman" w:eastAsia="Times New Roman" w:hAnsi="Times New Roman" w:cs="Times New Roman"/>
            <w:color w:val="000000"/>
            <w:kern w:val="0"/>
            <w:sz w:val="26"/>
            <w:szCs w:val="26"/>
            <w:lang w:eastAsia="ru-RU" w:bidi="ru-RU"/>
          </w:rPr>
          <w:t>Карты динамических режимов</w:t>
        </w:r>
        <w:r w:rsidRPr="00314AAC">
          <w:rPr>
            <w:rFonts w:ascii="Times New Roman" w:eastAsia="Times New Roman" w:hAnsi="Times New Roman" w:cs="Times New Roman"/>
            <w:color w:val="000000"/>
            <w:kern w:val="0"/>
            <w:sz w:val="26"/>
            <w:szCs w:val="26"/>
            <w:lang w:eastAsia="ru-RU" w:bidi="ru-RU"/>
          </w:rPr>
          <w:tab/>
          <w:t>40</w:t>
        </w:r>
      </w:hyperlink>
    </w:p>
    <w:p w:rsidR="00314AAC" w:rsidRPr="00314AAC" w:rsidRDefault="00314AAC" w:rsidP="00314AAC">
      <w:pPr>
        <w:numPr>
          <w:ilvl w:val="0"/>
          <w:numId w:val="33"/>
        </w:numPr>
        <w:tabs>
          <w:tab w:val="clear" w:pos="709"/>
          <w:tab w:val="left" w:pos="2392"/>
          <w:tab w:val="right" w:leader="dot" w:pos="8779"/>
        </w:tabs>
        <w:suppressAutoHyphens w:val="0"/>
        <w:spacing w:after="0" w:line="451" w:lineRule="exact"/>
        <w:ind w:left="1640" w:firstLine="0"/>
        <w:jc w:val="left"/>
        <w:rPr>
          <w:rFonts w:ascii="Times New Roman" w:eastAsia="Times New Roman" w:hAnsi="Times New Roman" w:cs="Times New Roman"/>
          <w:color w:val="000000"/>
          <w:kern w:val="0"/>
          <w:sz w:val="26"/>
          <w:szCs w:val="26"/>
          <w:lang w:eastAsia="ru-RU" w:bidi="ru-RU"/>
        </w:rPr>
      </w:pPr>
      <w:r w:rsidRPr="00314AAC">
        <w:rPr>
          <w:rFonts w:ascii="Times New Roman" w:eastAsia="Times New Roman" w:hAnsi="Times New Roman" w:cs="Times New Roman"/>
          <w:color w:val="000000"/>
          <w:kern w:val="0"/>
          <w:sz w:val="26"/>
          <w:szCs w:val="26"/>
          <w:lang w:eastAsia="ru-RU" w:bidi="ru-RU"/>
        </w:rPr>
        <w:t>Бифуркационный анализ</w:t>
      </w:r>
      <w:r w:rsidRPr="00314AAC">
        <w:rPr>
          <w:rFonts w:ascii="Times New Roman" w:eastAsia="Times New Roman" w:hAnsi="Times New Roman" w:cs="Times New Roman"/>
          <w:color w:val="000000"/>
          <w:kern w:val="0"/>
          <w:sz w:val="26"/>
          <w:szCs w:val="26"/>
          <w:lang w:eastAsia="ru-RU" w:bidi="ru-RU"/>
        </w:rPr>
        <w:tab/>
        <w:t>44</w:t>
      </w:r>
    </w:p>
    <w:p w:rsidR="00314AAC" w:rsidRPr="00314AAC" w:rsidRDefault="00314AAC" w:rsidP="00314AAC">
      <w:pPr>
        <w:numPr>
          <w:ilvl w:val="0"/>
          <w:numId w:val="32"/>
        </w:numPr>
        <w:tabs>
          <w:tab w:val="clear" w:pos="709"/>
          <w:tab w:val="left" w:pos="1790"/>
        </w:tabs>
        <w:suppressAutoHyphens w:val="0"/>
        <w:spacing w:after="0" w:line="451" w:lineRule="exact"/>
        <w:ind w:left="1240" w:firstLine="0"/>
        <w:jc w:val="left"/>
        <w:rPr>
          <w:rFonts w:ascii="Times New Roman" w:eastAsia="Times New Roman" w:hAnsi="Times New Roman" w:cs="Times New Roman"/>
          <w:color w:val="000000"/>
          <w:kern w:val="0"/>
          <w:sz w:val="26"/>
          <w:szCs w:val="26"/>
          <w:lang w:eastAsia="ru-RU" w:bidi="ru-RU"/>
        </w:rPr>
      </w:pPr>
      <w:r w:rsidRPr="00314AAC">
        <w:rPr>
          <w:rFonts w:ascii="Times New Roman" w:eastAsia="Times New Roman" w:hAnsi="Times New Roman" w:cs="Times New Roman"/>
          <w:color w:val="000000"/>
          <w:kern w:val="0"/>
          <w:sz w:val="26"/>
          <w:szCs w:val="26"/>
          <w:lang w:eastAsia="ru-RU" w:bidi="ru-RU"/>
        </w:rPr>
        <w:t>Экспериментальное исследование диссипативно связанных</w:t>
      </w:r>
    </w:p>
    <w:p w:rsidR="00314AAC" w:rsidRPr="00314AAC" w:rsidRDefault="00314AAC" w:rsidP="00314AAC">
      <w:pPr>
        <w:tabs>
          <w:tab w:val="clear" w:pos="709"/>
          <w:tab w:val="right" w:leader="dot" w:pos="8779"/>
        </w:tabs>
        <w:suppressAutoHyphens w:val="0"/>
        <w:spacing w:after="0" w:line="451" w:lineRule="exact"/>
        <w:ind w:left="1640" w:firstLine="0"/>
        <w:rPr>
          <w:rFonts w:ascii="Times New Roman" w:eastAsia="Times New Roman" w:hAnsi="Times New Roman" w:cs="Times New Roman"/>
          <w:color w:val="000000"/>
          <w:kern w:val="0"/>
          <w:sz w:val="26"/>
          <w:szCs w:val="26"/>
          <w:lang w:eastAsia="ru-RU" w:bidi="ru-RU"/>
        </w:rPr>
      </w:pPr>
      <w:r w:rsidRPr="00314AAC">
        <w:rPr>
          <w:rFonts w:ascii="Times New Roman" w:eastAsia="Times New Roman" w:hAnsi="Times New Roman" w:cs="Times New Roman"/>
          <w:color w:val="000000"/>
          <w:kern w:val="0"/>
          <w:sz w:val="26"/>
          <w:szCs w:val="26"/>
          <w:lang w:eastAsia="ru-RU" w:bidi="ru-RU"/>
        </w:rPr>
        <w:t>радиофизических автогенераторов ван дер Поля</w:t>
      </w:r>
      <w:r w:rsidRPr="00314AAC">
        <w:rPr>
          <w:rFonts w:ascii="Times New Roman" w:eastAsia="Times New Roman" w:hAnsi="Times New Roman" w:cs="Times New Roman"/>
          <w:color w:val="000000"/>
          <w:kern w:val="0"/>
          <w:sz w:val="26"/>
          <w:szCs w:val="26"/>
          <w:lang w:eastAsia="ru-RU" w:bidi="ru-RU"/>
        </w:rPr>
        <w:tab/>
        <w:t>48</w:t>
      </w:r>
    </w:p>
    <w:p w:rsidR="00314AAC" w:rsidRPr="00314AAC" w:rsidRDefault="00314AAC" w:rsidP="00314AAC">
      <w:pPr>
        <w:numPr>
          <w:ilvl w:val="0"/>
          <w:numId w:val="34"/>
        </w:numPr>
        <w:tabs>
          <w:tab w:val="clear" w:pos="709"/>
          <w:tab w:val="left" w:pos="2387"/>
          <w:tab w:val="right" w:leader="dot" w:pos="8779"/>
        </w:tabs>
        <w:suppressAutoHyphens w:val="0"/>
        <w:spacing w:after="0" w:line="451" w:lineRule="exact"/>
        <w:ind w:left="1640" w:firstLine="0"/>
        <w:jc w:val="left"/>
        <w:rPr>
          <w:rFonts w:ascii="Times New Roman" w:eastAsia="Times New Roman" w:hAnsi="Times New Roman" w:cs="Times New Roman"/>
          <w:color w:val="000000"/>
          <w:kern w:val="0"/>
          <w:sz w:val="26"/>
          <w:szCs w:val="26"/>
          <w:lang w:eastAsia="ru-RU" w:bidi="ru-RU"/>
        </w:rPr>
      </w:pPr>
      <w:hyperlink w:anchor="bookmark22" w:tooltip="Current Document">
        <w:r w:rsidRPr="00314AAC">
          <w:rPr>
            <w:rFonts w:ascii="Times New Roman" w:eastAsia="Times New Roman" w:hAnsi="Times New Roman" w:cs="Times New Roman"/>
            <w:color w:val="000000"/>
            <w:kern w:val="0"/>
            <w:sz w:val="26"/>
            <w:szCs w:val="26"/>
            <w:lang w:eastAsia="ru-RU" w:bidi="ru-RU"/>
          </w:rPr>
          <w:t>Одинаковый уровень нелинейной диссипации</w:t>
        </w:r>
        <w:r w:rsidRPr="00314AAC">
          <w:rPr>
            <w:rFonts w:ascii="Times New Roman" w:eastAsia="Times New Roman" w:hAnsi="Times New Roman" w:cs="Times New Roman"/>
            <w:color w:val="000000"/>
            <w:kern w:val="0"/>
            <w:sz w:val="26"/>
            <w:szCs w:val="26"/>
            <w:lang w:eastAsia="ru-RU" w:bidi="ru-RU"/>
          </w:rPr>
          <w:tab/>
          <w:t>48</w:t>
        </w:r>
      </w:hyperlink>
    </w:p>
    <w:p w:rsidR="00314AAC" w:rsidRPr="00314AAC" w:rsidRDefault="00314AAC" w:rsidP="00314AAC">
      <w:pPr>
        <w:numPr>
          <w:ilvl w:val="0"/>
          <w:numId w:val="34"/>
        </w:numPr>
        <w:tabs>
          <w:tab w:val="clear" w:pos="709"/>
          <w:tab w:val="left" w:pos="2387"/>
          <w:tab w:val="right" w:leader="dot" w:pos="8779"/>
        </w:tabs>
        <w:suppressAutoHyphens w:val="0"/>
        <w:spacing w:after="0" w:line="451" w:lineRule="exact"/>
        <w:ind w:left="1640" w:firstLine="0"/>
        <w:jc w:val="left"/>
        <w:rPr>
          <w:rFonts w:ascii="Times New Roman" w:eastAsia="Times New Roman" w:hAnsi="Times New Roman" w:cs="Times New Roman"/>
          <w:color w:val="000000"/>
          <w:kern w:val="0"/>
          <w:sz w:val="26"/>
          <w:szCs w:val="26"/>
          <w:lang w:eastAsia="ru-RU" w:bidi="ru-RU"/>
        </w:rPr>
      </w:pPr>
      <w:r w:rsidRPr="00314AAC">
        <w:rPr>
          <w:rFonts w:ascii="Times New Roman" w:eastAsia="Times New Roman" w:hAnsi="Times New Roman" w:cs="Times New Roman"/>
          <w:color w:val="000000"/>
          <w:kern w:val="0"/>
          <w:sz w:val="26"/>
          <w:szCs w:val="26"/>
          <w:lang w:eastAsia="ru-RU" w:bidi="ru-RU"/>
        </w:rPr>
        <w:t>Разный уровень нелинейной диссипации</w:t>
      </w:r>
      <w:r w:rsidRPr="00314AAC">
        <w:rPr>
          <w:rFonts w:ascii="Times New Roman" w:eastAsia="Times New Roman" w:hAnsi="Times New Roman" w:cs="Times New Roman"/>
          <w:color w:val="000000"/>
          <w:kern w:val="0"/>
          <w:sz w:val="26"/>
          <w:szCs w:val="26"/>
          <w:lang w:eastAsia="ru-RU" w:bidi="ru-RU"/>
        </w:rPr>
        <w:tab/>
        <w:t>53</w:t>
      </w:r>
    </w:p>
    <w:p w:rsidR="00314AAC" w:rsidRPr="00314AAC" w:rsidRDefault="00314AAC" w:rsidP="00314AAC">
      <w:pPr>
        <w:numPr>
          <w:ilvl w:val="0"/>
          <w:numId w:val="32"/>
        </w:numPr>
        <w:tabs>
          <w:tab w:val="clear" w:pos="709"/>
          <w:tab w:val="left" w:pos="1790"/>
        </w:tabs>
        <w:suppressAutoHyphens w:val="0"/>
        <w:spacing w:after="0" w:line="451" w:lineRule="exact"/>
        <w:ind w:left="1240" w:firstLine="0"/>
        <w:jc w:val="left"/>
        <w:rPr>
          <w:rFonts w:ascii="Times New Roman" w:eastAsia="Times New Roman" w:hAnsi="Times New Roman" w:cs="Times New Roman"/>
          <w:color w:val="000000"/>
          <w:kern w:val="0"/>
          <w:sz w:val="26"/>
          <w:szCs w:val="26"/>
          <w:lang w:eastAsia="ru-RU" w:bidi="ru-RU"/>
        </w:rPr>
      </w:pPr>
      <w:r w:rsidRPr="00314AAC">
        <w:rPr>
          <w:rFonts w:ascii="Times New Roman" w:eastAsia="Times New Roman" w:hAnsi="Times New Roman" w:cs="Times New Roman"/>
          <w:color w:val="000000"/>
          <w:kern w:val="0"/>
          <w:sz w:val="26"/>
          <w:szCs w:val="26"/>
          <w:lang w:eastAsia="ru-RU" w:bidi="ru-RU"/>
        </w:rPr>
        <w:t>Широкополосная синхронизация в системе связанных</w:t>
      </w:r>
    </w:p>
    <w:p w:rsidR="00314AAC" w:rsidRPr="00314AAC" w:rsidRDefault="00314AAC" w:rsidP="00314AAC">
      <w:pPr>
        <w:tabs>
          <w:tab w:val="clear" w:pos="709"/>
          <w:tab w:val="right" w:leader="dot" w:pos="8779"/>
        </w:tabs>
        <w:suppressAutoHyphens w:val="0"/>
        <w:spacing w:after="0" w:line="451" w:lineRule="exact"/>
        <w:ind w:left="1640" w:firstLine="0"/>
        <w:rPr>
          <w:rFonts w:ascii="Times New Roman" w:eastAsia="Times New Roman" w:hAnsi="Times New Roman" w:cs="Times New Roman"/>
          <w:color w:val="000000"/>
          <w:kern w:val="0"/>
          <w:sz w:val="26"/>
          <w:szCs w:val="26"/>
          <w:lang w:eastAsia="ru-RU" w:bidi="ru-RU"/>
        </w:rPr>
      </w:pPr>
      <w:r w:rsidRPr="00314AAC">
        <w:rPr>
          <w:rFonts w:ascii="Times New Roman" w:eastAsia="Times New Roman" w:hAnsi="Times New Roman" w:cs="Times New Roman"/>
          <w:color w:val="000000"/>
          <w:kern w:val="0"/>
          <w:sz w:val="26"/>
          <w:szCs w:val="26"/>
          <w:lang w:eastAsia="ru-RU" w:bidi="ru-RU"/>
        </w:rPr>
        <w:t>осцилляторов с неквадратичным потенциалом</w:t>
      </w:r>
      <w:r w:rsidRPr="00314AAC">
        <w:rPr>
          <w:rFonts w:ascii="Times New Roman" w:eastAsia="Times New Roman" w:hAnsi="Times New Roman" w:cs="Times New Roman"/>
          <w:color w:val="000000"/>
          <w:kern w:val="0"/>
          <w:sz w:val="26"/>
          <w:szCs w:val="26"/>
          <w:lang w:eastAsia="ru-RU" w:bidi="ru-RU"/>
        </w:rPr>
        <w:tab/>
        <w:t>57</w:t>
      </w:r>
    </w:p>
    <w:p w:rsidR="00314AAC" w:rsidRPr="00314AAC" w:rsidRDefault="00314AAC" w:rsidP="00314AAC">
      <w:pPr>
        <w:tabs>
          <w:tab w:val="clear" w:pos="709"/>
          <w:tab w:val="right" w:leader="dot" w:pos="8779"/>
        </w:tabs>
        <w:suppressAutoHyphens w:val="0"/>
        <w:spacing w:after="0" w:line="451" w:lineRule="exact"/>
        <w:ind w:left="1240" w:firstLine="0"/>
        <w:rPr>
          <w:rFonts w:ascii="Times New Roman" w:eastAsia="Times New Roman" w:hAnsi="Times New Roman" w:cs="Times New Roman"/>
          <w:color w:val="000000"/>
          <w:kern w:val="0"/>
          <w:sz w:val="26"/>
          <w:szCs w:val="26"/>
          <w:lang w:eastAsia="ru-RU" w:bidi="ru-RU"/>
        </w:rPr>
      </w:pPr>
      <w:hyperlink w:anchor="bookmark24" w:tooltip="Current Document">
        <w:r w:rsidRPr="00314AAC">
          <w:rPr>
            <w:rFonts w:ascii="Times New Roman" w:eastAsia="Times New Roman" w:hAnsi="Times New Roman" w:cs="Times New Roman"/>
            <w:color w:val="000000"/>
            <w:kern w:val="0"/>
            <w:sz w:val="26"/>
            <w:szCs w:val="26"/>
            <w:lang w:eastAsia="ru-RU" w:bidi="ru-RU"/>
          </w:rPr>
          <w:t>Выводы</w:t>
        </w:r>
        <w:r w:rsidRPr="00314AAC">
          <w:rPr>
            <w:rFonts w:ascii="Times New Roman" w:eastAsia="Times New Roman" w:hAnsi="Times New Roman" w:cs="Times New Roman"/>
            <w:color w:val="000000"/>
            <w:kern w:val="0"/>
            <w:sz w:val="26"/>
            <w:szCs w:val="26"/>
            <w:lang w:eastAsia="ru-RU" w:bidi="ru-RU"/>
          </w:rPr>
          <w:tab/>
          <w:t>60</w:t>
        </w:r>
      </w:hyperlink>
    </w:p>
    <w:p w:rsidR="00314AAC" w:rsidRPr="00314AAC" w:rsidRDefault="00314AAC" w:rsidP="00314AAC">
      <w:pPr>
        <w:tabs>
          <w:tab w:val="clear" w:pos="709"/>
        </w:tabs>
        <w:suppressAutoHyphens w:val="0"/>
        <w:spacing w:after="0" w:line="451" w:lineRule="exact"/>
        <w:ind w:firstLine="0"/>
        <w:rPr>
          <w:rFonts w:ascii="Times New Roman" w:eastAsia="Times New Roman" w:hAnsi="Times New Roman" w:cs="Times New Roman"/>
          <w:color w:val="000000"/>
          <w:kern w:val="0"/>
          <w:sz w:val="26"/>
          <w:szCs w:val="26"/>
          <w:lang w:eastAsia="ru-RU" w:bidi="ru-RU"/>
        </w:rPr>
      </w:pPr>
      <w:r w:rsidRPr="00314AAC">
        <w:rPr>
          <w:rFonts w:ascii="Times New Roman" w:eastAsia="Times New Roman" w:hAnsi="Times New Roman" w:cs="Times New Roman"/>
          <w:color w:val="000000"/>
          <w:kern w:val="0"/>
          <w:sz w:val="26"/>
          <w:szCs w:val="26"/>
          <w:lang w:eastAsia="ru-RU" w:bidi="ru-RU"/>
        </w:rPr>
        <w:t>ГЛАВА 2. КОЛЕБАТЕЛЬНЫЕ ЭФФЕКТЫ В СИСТЕМЕ</w:t>
      </w:r>
    </w:p>
    <w:p w:rsidR="00314AAC" w:rsidRPr="00314AAC" w:rsidRDefault="00314AAC" w:rsidP="00314AAC">
      <w:pPr>
        <w:tabs>
          <w:tab w:val="clear" w:pos="709"/>
          <w:tab w:val="right" w:leader="dot" w:pos="8779"/>
        </w:tabs>
        <w:suppressAutoHyphens w:val="0"/>
        <w:spacing w:after="0" w:line="451" w:lineRule="exact"/>
        <w:ind w:left="1340" w:firstLine="0"/>
        <w:jc w:val="left"/>
        <w:rPr>
          <w:rFonts w:ascii="Times New Roman" w:eastAsia="Times New Roman" w:hAnsi="Times New Roman" w:cs="Times New Roman"/>
          <w:color w:val="000000"/>
          <w:kern w:val="0"/>
          <w:sz w:val="26"/>
          <w:szCs w:val="26"/>
          <w:lang w:eastAsia="ru-RU" w:bidi="ru-RU"/>
        </w:rPr>
      </w:pPr>
      <w:r w:rsidRPr="00314AAC">
        <w:rPr>
          <w:rFonts w:ascii="Times New Roman" w:eastAsia="Times New Roman" w:hAnsi="Times New Roman" w:cs="Times New Roman"/>
          <w:color w:val="000000"/>
          <w:kern w:val="0"/>
          <w:sz w:val="26"/>
          <w:szCs w:val="26"/>
          <w:lang w:eastAsia="ru-RU" w:bidi="ru-RU"/>
        </w:rPr>
        <w:t>РАЗНОТИПНЫХ СВЯЗАННЫХ АВТОКОЛЕБАТЕЛЬНЫХ ОСЦИЛЛЯТОРОВ</w:t>
      </w:r>
      <w:r w:rsidRPr="00314AAC">
        <w:rPr>
          <w:rFonts w:ascii="Times New Roman" w:eastAsia="Times New Roman" w:hAnsi="Times New Roman" w:cs="Times New Roman"/>
          <w:color w:val="000000"/>
          <w:kern w:val="0"/>
          <w:sz w:val="26"/>
          <w:szCs w:val="26"/>
          <w:lang w:eastAsia="ru-RU" w:bidi="ru-RU"/>
        </w:rPr>
        <w:tab/>
        <w:t>63</w:t>
      </w:r>
    </w:p>
    <w:p w:rsidR="00314AAC" w:rsidRPr="00314AAC" w:rsidRDefault="00314AAC" w:rsidP="00314AAC">
      <w:pPr>
        <w:numPr>
          <w:ilvl w:val="0"/>
          <w:numId w:val="35"/>
        </w:numPr>
        <w:tabs>
          <w:tab w:val="clear" w:pos="709"/>
          <w:tab w:val="left" w:pos="1810"/>
          <w:tab w:val="left" w:leader="dot" w:pos="8523"/>
        </w:tabs>
        <w:suppressAutoHyphens w:val="0"/>
        <w:spacing w:after="0" w:line="451" w:lineRule="exact"/>
        <w:ind w:left="1240" w:firstLine="0"/>
        <w:jc w:val="left"/>
        <w:rPr>
          <w:rFonts w:ascii="Times New Roman" w:eastAsia="Times New Roman" w:hAnsi="Times New Roman" w:cs="Times New Roman"/>
          <w:color w:val="000000"/>
          <w:kern w:val="0"/>
          <w:sz w:val="26"/>
          <w:szCs w:val="26"/>
          <w:lang w:eastAsia="ru-RU" w:bidi="ru-RU"/>
        </w:rPr>
      </w:pPr>
      <w:hyperlink w:anchor="bookmark31" w:tooltip="Current Document">
        <w:r w:rsidRPr="00314AAC">
          <w:rPr>
            <w:rFonts w:ascii="Times New Roman" w:eastAsia="Times New Roman" w:hAnsi="Times New Roman" w:cs="Times New Roman"/>
            <w:color w:val="000000"/>
            <w:kern w:val="0"/>
            <w:sz w:val="26"/>
            <w:szCs w:val="26"/>
            <w:lang w:eastAsia="ru-RU" w:bidi="ru-RU"/>
          </w:rPr>
          <w:t>О введении связи между разнотипными осцилляторами</w:t>
        </w:r>
        <w:r w:rsidRPr="00314AAC">
          <w:rPr>
            <w:rFonts w:ascii="Times New Roman" w:eastAsia="Times New Roman" w:hAnsi="Times New Roman" w:cs="Times New Roman"/>
            <w:color w:val="000000"/>
            <w:kern w:val="0"/>
            <w:sz w:val="26"/>
            <w:szCs w:val="26"/>
            <w:lang w:eastAsia="ru-RU" w:bidi="ru-RU"/>
          </w:rPr>
          <w:tab/>
          <w:t>63</w:t>
        </w:r>
      </w:hyperlink>
    </w:p>
    <w:p w:rsidR="00314AAC" w:rsidRPr="00314AAC" w:rsidRDefault="00314AAC" w:rsidP="00314AAC">
      <w:pPr>
        <w:numPr>
          <w:ilvl w:val="0"/>
          <w:numId w:val="35"/>
        </w:numPr>
        <w:tabs>
          <w:tab w:val="clear" w:pos="709"/>
          <w:tab w:val="left" w:pos="1814"/>
        </w:tabs>
        <w:suppressAutoHyphens w:val="0"/>
        <w:spacing w:after="0" w:line="451" w:lineRule="exact"/>
        <w:ind w:left="1240" w:firstLine="0"/>
        <w:jc w:val="left"/>
        <w:rPr>
          <w:rFonts w:ascii="Times New Roman" w:eastAsia="Times New Roman" w:hAnsi="Times New Roman" w:cs="Times New Roman"/>
          <w:color w:val="000000"/>
          <w:kern w:val="0"/>
          <w:sz w:val="26"/>
          <w:szCs w:val="26"/>
          <w:lang w:eastAsia="ru-RU" w:bidi="ru-RU"/>
        </w:rPr>
      </w:pPr>
      <w:r w:rsidRPr="00314AAC">
        <w:rPr>
          <w:rFonts w:ascii="Times New Roman" w:eastAsia="Times New Roman" w:hAnsi="Times New Roman" w:cs="Times New Roman"/>
          <w:color w:val="000000"/>
          <w:kern w:val="0"/>
          <w:sz w:val="26"/>
          <w:szCs w:val="26"/>
          <w:lang w:eastAsia="ru-RU" w:bidi="ru-RU"/>
        </w:rPr>
        <w:t>Колебательные режимы связанных осциллятора ван дер</w:t>
      </w:r>
    </w:p>
    <w:p w:rsidR="00314AAC" w:rsidRPr="00314AAC" w:rsidRDefault="00314AAC" w:rsidP="00314AAC">
      <w:pPr>
        <w:tabs>
          <w:tab w:val="clear" w:pos="709"/>
          <w:tab w:val="right" w:leader="dot" w:pos="8779"/>
        </w:tabs>
        <w:suppressAutoHyphens w:val="0"/>
        <w:spacing w:after="0" w:line="451" w:lineRule="exact"/>
        <w:ind w:left="1640" w:firstLine="0"/>
        <w:rPr>
          <w:rFonts w:ascii="Times New Roman" w:eastAsia="Times New Roman" w:hAnsi="Times New Roman" w:cs="Times New Roman"/>
          <w:color w:val="000000"/>
          <w:kern w:val="0"/>
          <w:sz w:val="26"/>
          <w:szCs w:val="26"/>
          <w:lang w:eastAsia="ru-RU" w:bidi="ru-RU"/>
        </w:rPr>
      </w:pPr>
      <w:r w:rsidRPr="00314AAC">
        <w:rPr>
          <w:rFonts w:ascii="Times New Roman" w:eastAsia="Times New Roman" w:hAnsi="Times New Roman" w:cs="Times New Roman"/>
          <w:color w:val="000000"/>
          <w:kern w:val="0"/>
          <w:sz w:val="26"/>
          <w:szCs w:val="26"/>
          <w:lang w:eastAsia="ru-RU" w:bidi="ru-RU"/>
        </w:rPr>
        <w:t>Поля и брюсселятора</w:t>
      </w:r>
      <w:r w:rsidRPr="00314AAC">
        <w:rPr>
          <w:rFonts w:ascii="Times New Roman" w:eastAsia="Times New Roman" w:hAnsi="Times New Roman" w:cs="Times New Roman"/>
          <w:color w:val="000000"/>
          <w:kern w:val="0"/>
          <w:sz w:val="26"/>
          <w:szCs w:val="26"/>
          <w:lang w:eastAsia="ru-RU" w:bidi="ru-RU"/>
        </w:rPr>
        <w:tab/>
        <w:t>66</w:t>
      </w:r>
    </w:p>
    <w:p w:rsidR="00314AAC" w:rsidRPr="00314AAC" w:rsidRDefault="00314AAC" w:rsidP="00314AAC">
      <w:pPr>
        <w:numPr>
          <w:ilvl w:val="0"/>
          <w:numId w:val="35"/>
        </w:numPr>
        <w:tabs>
          <w:tab w:val="clear" w:pos="709"/>
          <w:tab w:val="left" w:pos="1814"/>
        </w:tabs>
        <w:suppressAutoHyphens w:val="0"/>
        <w:spacing w:after="0" w:line="451" w:lineRule="exact"/>
        <w:ind w:left="1240" w:firstLine="0"/>
        <w:jc w:val="left"/>
        <w:rPr>
          <w:rFonts w:ascii="Times New Roman" w:eastAsia="Times New Roman" w:hAnsi="Times New Roman" w:cs="Times New Roman"/>
          <w:color w:val="000000"/>
          <w:kern w:val="0"/>
          <w:sz w:val="26"/>
          <w:szCs w:val="26"/>
          <w:lang w:eastAsia="ru-RU" w:bidi="ru-RU"/>
        </w:rPr>
      </w:pPr>
      <w:r w:rsidRPr="00314AAC">
        <w:rPr>
          <w:rFonts w:ascii="Times New Roman" w:eastAsia="Times New Roman" w:hAnsi="Times New Roman" w:cs="Times New Roman"/>
          <w:color w:val="000000"/>
          <w:kern w:val="0"/>
          <w:sz w:val="26"/>
          <w:szCs w:val="26"/>
          <w:lang w:eastAsia="ru-RU" w:bidi="ru-RU"/>
        </w:rPr>
        <w:t>Связанные автоколебательные осцилляторы с разными</w:t>
      </w:r>
    </w:p>
    <w:p w:rsidR="00314AAC" w:rsidRPr="00314AAC" w:rsidRDefault="00314AAC" w:rsidP="00314AAC">
      <w:pPr>
        <w:tabs>
          <w:tab w:val="clear" w:pos="709"/>
          <w:tab w:val="right" w:leader="dot" w:pos="8779"/>
        </w:tabs>
        <w:suppressAutoHyphens w:val="0"/>
        <w:spacing w:after="0" w:line="451" w:lineRule="exact"/>
        <w:ind w:left="1640" w:firstLine="0"/>
        <w:rPr>
          <w:rFonts w:ascii="Times New Roman" w:eastAsia="Times New Roman" w:hAnsi="Times New Roman" w:cs="Times New Roman"/>
          <w:color w:val="000000"/>
          <w:kern w:val="0"/>
          <w:sz w:val="26"/>
          <w:szCs w:val="26"/>
          <w:lang w:eastAsia="ru-RU" w:bidi="ru-RU"/>
        </w:rPr>
        <w:sectPr w:rsidR="00314AAC" w:rsidRPr="00314AAC">
          <w:pgSz w:w="11900" w:h="16840"/>
          <w:pgMar w:top="2808" w:right="1378" w:bottom="1435" w:left="1637" w:header="0" w:footer="3" w:gutter="0"/>
          <w:cols w:space="720"/>
          <w:noEndnote/>
          <w:docGrid w:linePitch="360"/>
        </w:sectPr>
      </w:pPr>
      <w:r w:rsidRPr="00314AAC">
        <w:rPr>
          <w:rFonts w:ascii="Times New Roman" w:eastAsia="Times New Roman" w:hAnsi="Times New Roman" w:cs="Times New Roman"/>
          <w:color w:val="000000"/>
          <w:kern w:val="0"/>
          <w:sz w:val="26"/>
          <w:szCs w:val="26"/>
          <w:lang w:eastAsia="ru-RU" w:bidi="ru-RU"/>
        </w:rPr>
        <w:t>временными масштабами</w:t>
      </w:r>
      <w:r w:rsidRPr="00314AAC">
        <w:rPr>
          <w:rFonts w:ascii="Times New Roman" w:eastAsia="Times New Roman" w:hAnsi="Times New Roman" w:cs="Times New Roman"/>
          <w:color w:val="000000"/>
          <w:kern w:val="0"/>
          <w:sz w:val="26"/>
          <w:szCs w:val="26"/>
          <w:lang w:eastAsia="ru-RU" w:bidi="ru-RU"/>
        </w:rPr>
        <w:tab/>
        <w:t>75</w:t>
      </w:r>
      <w:r w:rsidRPr="00314AAC">
        <w:rPr>
          <w:rFonts w:ascii="Times New Roman" w:eastAsia="Times New Roman" w:hAnsi="Times New Roman" w:cs="Times New Roman"/>
          <w:color w:val="000000"/>
          <w:kern w:val="0"/>
          <w:sz w:val="26"/>
          <w:szCs w:val="26"/>
          <w:lang w:eastAsia="ru-RU" w:bidi="ru-RU"/>
        </w:rPr>
        <w:fldChar w:fldCharType="end"/>
      </w:r>
    </w:p>
    <w:p w:rsidR="00314AAC" w:rsidRPr="00314AAC" w:rsidRDefault="00314AAC" w:rsidP="00314AAC">
      <w:pPr>
        <w:numPr>
          <w:ilvl w:val="0"/>
          <w:numId w:val="35"/>
        </w:numPr>
        <w:tabs>
          <w:tab w:val="clear" w:pos="709"/>
          <w:tab w:val="left" w:pos="1794"/>
        </w:tabs>
        <w:suppressAutoHyphens w:val="0"/>
        <w:spacing w:after="0" w:line="451" w:lineRule="exact"/>
        <w:ind w:left="1220" w:firstLine="0"/>
        <w:jc w:val="left"/>
        <w:rPr>
          <w:rFonts w:ascii="Times New Roman" w:eastAsia="Times New Roman" w:hAnsi="Times New Roman" w:cs="Times New Roman"/>
          <w:color w:val="000000"/>
          <w:kern w:val="0"/>
          <w:sz w:val="26"/>
          <w:szCs w:val="26"/>
          <w:lang w:eastAsia="ru-RU" w:bidi="ru-RU"/>
        </w:rPr>
      </w:pPr>
      <w:r w:rsidRPr="00314AAC">
        <w:rPr>
          <w:rFonts w:ascii="Times New Roman" w:eastAsia="Times New Roman" w:hAnsi="Times New Roman" w:cs="Times New Roman"/>
          <w:color w:val="000000"/>
          <w:kern w:val="0"/>
          <w:sz w:val="26"/>
          <w:szCs w:val="26"/>
          <w:lang w:eastAsia="ru-RU" w:bidi="ru-RU"/>
        </w:rPr>
        <w:t>Динамика связанных осциллятора ван дер Поля и</w:t>
      </w:r>
    </w:p>
    <w:p w:rsidR="00314AAC" w:rsidRPr="00314AAC" w:rsidRDefault="00314AAC" w:rsidP="00314AAC">
      <w:pPr>
        <w:tabs>
          <w:tab w:val="clear" w:pos="709"/>
          <w:tab w:val="right" w:leader="dot" w:pos="8761"/>
        </w:tabs>
        <w:suppressAutoHyphens w:val="0"/>
        <w:spacing w:after="0" w:line="451" w:lineRule="exact"/>
        <w:ind w:left="1620" w:firstLine="0"/>
        <w:rPr>
          <w:rFonts w:ascii="Times New Roman" w:eastAsia="Times New Roman" w:hAnsi="Times New Roman" w:cs="Times New Roman"/>
          <w:color w:val="000000"/>
          <w:kern w:val="0"/>
          <w:sz w:val="26"/>
          <w:szCs w:val="26"/>
          <w:lang w:eastAsia="ru-RU" w:bidi="ru-RU"/>
        </w:rPr>
      </w:pPr>
      <w:r w:rsidRPr="00314AAC">
        <w:rPr>
          <w:rFonts w:ascii="Times New Roman" w:eastAsia="Times New Roman" w:hAnsi="Times New Roman" w:cs="Times New Roman"/>
          <w:color w:val="000000"/>
          <w:kern w:val="0"/>
          <w:sz w:val="26"/>
          <w:szCs w:val="26"/>
          <w:lang w:eastAsia="ru-RU" w:bidi="ru-RU"/>
        </w:rPr>
        <w:fldChar w:fldCharType="begin"/>
      </w:r>
      <w:r w:rsidRPr="00314AAC">
        <w:rPr>
          <w:rFonts w:ascii="Times New Roman" w:eastAsia="Times New Roman" w:hAnsi="Times New Roman" w:cs="Times New Roman"/>
          <w:color w:val="000000"/>
          <w:kern w:val="0"/>
          <w:sz w:val="26"/>
          <w:szCs w:val="26"/>
          <w:lang w:eastAsia="ru-RU" w:bidi="ru-RU"/>
        </w:rPr>
        <w:instrText xml:space="preserve"> TOC \o "1-5" \h \z </w:instrText>
      </w:r>
      <w:r w:rsidRPr="00314AAC">
        <w:rPr>
          <w:rFonts w:ascii="Times New Roman" w:eastAsia="Times New Roman" w:hAnsi="Times New Roman" w:cs="Times New Roman"/>
          <w:color w:val="000000"/>
          <w:kern w:val="0"/>
          <w:sz w:val="26"/>
          <w:szCs w:val="26"/>
          <w:lang w:eastAsia="ru-RU" w:bidi="ru-RU"/>
        </w:rPr>
        <w:fldChar w:fldCharType="separate"/>
      </w:r>
      <w:r w:rsidRPr="00314AAC">
        <w:rPr>
          <w:rFonts w:ascii="Times New Roman" w:eastAsia="Times New Roman" w:hAnsi="Times New Roman" w:cs="Times New Roman"/>
          <w:color w:val="000000"/>
          <w:kern w:val="0"/>
          <w:sz w:val="26"/>
          <w:szCs w:val="26"/>
          <w:lang w:eastAsia="ru-RU" w:bidi="ru-RU"/>
        </w:rPr>
        <w:t>генератора Кислова—Дмитриева</w:t>
      </w:r>
      <w:r w:rsidRPr="00314AAC">
        <w:rPr>
          <w:rFonts w:ascii="Times New Roman" w:eastAsia="Times New Roman" w:hAnsi="Times New Roman" w:cs="Times New Roman"/>
          <w:color w:val="000000"/>
          <w:kern w:val="0"/>
          <w:sz w:val="26"/>
          <w:szCs w:val="26"/>
          <w:lang w:eastAsia="ru-RU" w:bidi="ru-RU"/>
        </w:rPr>
        <w:tab/>
        <w:t>84</w:t>
      </w:r>
    </w:p>
    <w:p w:rsidR="00314AAC" w:rsidRPr="00314AAC" w:rsidRDefault="00314AAC" w:rsidP="00314AAC">
      <w:pPr>
        <w:tabs>
          <w:tab w:val="clear" w:pos="709"/>
          <w:tab w:val="right" w:leader="dot" w:pos="8761"/>
        </w:tabs>
        <w:suppressAutoHyphens w:val="0"/>
        <w:spacing w:after="0" w:line="451" w:lineRule="exact"/>
        <w:ind w:left="1220" w:firstLine="0"/>
        <w:rPr>
          <w:rFonts w:ascii="Times New Roman" w:eastAsia="Times New Roman" w:hAnsi="Times New Roman" w:cs="Times New Roman"/>
          <w:color w:val="000000"/>
          <w:kern w:val="0"/>
          <w:sz w:val="26"/>
          <w:szCs w:val="26"/>
          <w:lang w:eastAsia="ru-RU" w:bidi="ru-RU"/>
        </w:rPr>
      </w:pPr>
      <w:hyperlink w:anchor="bookmark38" w:tooltip="Current Document">
        <w:r w:rsidRPr="00314AAC">
          <w:rPr>
            <w:rFonts w:ascii="Times New Roman" w:eastAsia="Times New Roman" w:hAnsi="Times New Roman" w:cs="Times New Roman"/>
            <w:color w:val="000000"/>
            <w:kern w:val="0"/>
            <w:sz w:val="26"/>
            <w:szCs w:val="26"/>
            <w:lang w:eastAsia="ru-RU" w:bidi="ru-RU"/>
          </w:rPr>
          <w:t>Выводы</w:t>
        </w:r>
        <w:r w:rsidRPr="00314AAC">
          <w:rPr>
            <w:rFonts w:ascii="Times New Roman" w:eastAsia="Times New Roman" w:hAnsi="Times New Roman" w:cs="Times New Roman"/>
            <w:color w:val="000000"/>
            <w:kern w:val="0"/>
            <w:sz w:val="26"/>
            <w:szCs w:val="26"/>
            <w:lang w:eastAsia="ru-RU" w:bidi="ru-RU"/>
          </w:rPr>
          <w:tab/>
          <w:t>100</w:t>
        </w:r>
      </w:hyperlink>
    </w:p>
    <w:p w:rsidR="00314AAC" w:rsidRPr="00314AAC" w:rsidRDefault="00314AAC" w:rsidP="00314AAC">
      <w:pPr>
        <w:tabs>
          <w:tab w:val="clear" w:pos="709"/>
        </w:tabs>
        <w:suppressAutoHyphens w:val="0"/>
        <w:spacing w:after="0" w:line="451" w:lineRule="exact"/>
        <w:ind w:left="1360" w:hanging="1360"/>
        <w:jc w:val="left"/>
        <w:rPr>
          <w:rFonts w:ascii="Times New Roman" w:eastAsia="Times New Roman" w:hAnsi="Times New Roman" w:cs="Times New Roman"/>
          <w:color w:val="000000"/>
          <w:kern w:val="0"/>
          <w:sz w:val="26"/>
          <w:szCs w:val="26"/>
          <w:lang w:eastAsia="ru-RU" w:bidi="ru-RU"/>
        </w:rPr>
      </w:pPr>
      <w:r w:rsidRPr="00314AAC">
        <w:rPr>
          <w:rFonts w:ascii="Times New Roman" w:eastAsia="Times New Roman" w:hAnsi="Times New Roman" w:cs="Times New Roman"/>
          <w:color w:val="000000"/>
          <w:kern w:val="0"/>
          <w:sz w:val="26"/>
          <w:szCs w:val="26"/>
          <w:lang w:eastAsia="ru-RU" w:bidi="ru-RU"/>
        </w:rPr>
        <w:t>ГЛАВА 3. ДИНАМИКА СВЯЗАННЫХ НЕФРОНОВ. РЕЖИМ</w:t>
      </w:r>
    </w:p>
    <w:p w:rsidR="00314AAC" w:rsidRPr="00314AAC" w:rsidRDefault="00314AAC" w:rsidP="00314AAC">
      <w:pPr>
        <w:tabs>
          <w:tab w:val="clear" w:pos="709"/>
          <w:tab w:val="right" w:leader="dot" w:pos="8761"/>
        </w:tabs>
        <w:suppressAutoHyphens w:val="0"/>
        <w:spacing w:after="0" w:line="451" w:lineRule="exact"/>
        <w:ind w:left="1360" w:firstLine="0"/>
        <w:rPr>
          <w:rFonts w:ascii="Times New Roman" w:eastAsia="Times New Roman" w:hAnsi="Times New Roman" w:cs="Times New Roman"/>
          <w:color w:val="000000"/>
          <w:kern w:val="0"/>
          <w:sz w:val="26"/>
          <w:szCs w:val="26"/>
          <w:lang w:eastAsia="ru-RU" w:bidi="ru-RU"/>
        </w:rPr>
      </w:pPr>
      <w:r w:rsidRPr="00314AAC">
        <w:rPr>
          <w:rFonts w:ascii="Times New Roman" w:eastAsia="Times New Roman" w:hAnsi="Times New Roman" w:cs="Times New Roman"/>
          <w:color w:val="000000"/>
          <w:kern w:val="0"/>
          <w:sz w:val="26"/>
          <w:szCs w:val="26"/>
          <w:lang w:eastAsia="ru-RU" w:bidi="ru-RU"/>
        </w:rPr>
        <w:t>ШИРОКОПОЛОСНОЙ СИНХРОНИЗАЦИИ</w:t>
      </w:r>
      <w:r w:rsidRPr="00314AAC">
        <w:rPr>
          <w:rFonts w:ascii="Times New Roman" w:eastAsia="Times New Roman" w:hAnsi="Times New Roman" w:cs="Times New Roman"/>
          <w:color w:val="000000"/>
          <w:kern w:val="0"/>
          <w:sz w:val="26"/>
          <w:szCs w:val="26"/>
          <w:lang w:eastAsia="ru-RU" w:bidi="ru-RU"/>
        </w:rPr>
        <w:tab/>
        <w:t>103</w:t>
      </w:r>
    </w:p>
    <w:p w:rsidR="00314AAC" w:rsidRPr="00314AAC" w:rsidRDefault="00314AAC" w:rsidP="00314AAC">
      <w:pPr>
        <w:numPr>
          <w:ilvl w:val="0"/>
          <w:numId w:val="36"/>
        </w:numPr>
        <w:tabs>
          <w:tab w:val="clear" w:pos="709"/>
          <w:tab w:val="left" w:pos="1790"/>
        </w:tabs>
        <w:suppressAutoHyphens w:val="0"/>
        <w:spacing w:after="0" w:line="451" w:lineRule="exact"/>
        <w:ind w:left="1220" w:firstLine="0"/>
        <w:jc w:val="left"/>
        <w:rPr>
          <w:rFonts w:ascii="Times New Roman" w:eastAsia="Times New Roman" w:hAnsi="Times New Roman" w:cs="Times New Roman"/>
          <w:color w:val="000000"/>
          <w:kern w:val="0"/>
          <w:sz w:val="26"/>
          <w:szCs w:val="26"/>
          <w:lang w:eastAsia="ru-RU" w:bidi="ru-RU"/>
        </w:rPr>
      </w:pPr>
      <w:r w:rsidRPr="00314AAC">
        <w:rPr>
          <w:rFonts w:ascii="Times New Roman" w:eastAsia="Times New Roman" w:hAnsi="Times New Roman" w:cs="Times New Roman"/>
          <w:color w:val="000000"/>
          <w:kern w:val="0"/>
          <w:sz w:val="26"/>
          <w:szCs w:val="26"/>
          <w:lang w:eastAsia="ru-RU" w:bidi="ru-RU"/>
        </w:rPr>
        <w:t>Модель индивидуального нефрона. Основные уравнения.... 103</w:t>
      </w:r>
    </w:p>
    <w:p w:rsidR="00314AAC" w:rsidRPr="00314AAC" w:rsidRDefault="00314AAC" w:rsidP="00314AAC">
      <w:pPr>
        <w:numPr>
          <w:ilvl w:val="0"/>
          <w:numId w:val="36"/>
        </w:numPr>
        <w:tabs>
          <w:tab w:val="clear" w:pos="709"/>
          <w:tab w:val="left" w:pos="1790"/>
        </w:tabs>
        <w:suppressAutoHyphens w:val="0"/>
        <w:spacing w:after="0" w:line="451" w:lineRule="exact"/>
        <w:ind w:left="1220" w:firstLine="0"/>
        <w:jc w:val="left"/>
        <w:rPr>
          <w:rFonts w:ascii="Times New Roman" w:eastAsia="Times New Roman" w:hAnsi="Times New Roman" w:cs="Times New Roman"/>
          <w:color w:val="000000"/>
          <w:kern w:val="0"/>
          <w:sz w:val="26"/>
          <w:szCs w:val="26"/>
          <w:lang w:eastAsia="ru-RU" w:bidi="ru-RU"/>
        </w:rPr>
      </w:pPr>
      <w:r w:rsidRPr="00314AAC">
        <w:rPr>
          <w:rFonts w:ascii="Times New Roman" w:eastAsia="Times New Roman" w:hAnsi="Times New Roman" w:cs="Times New Roman"/>
          <w:color w:val="000000"/>
          <w:kern w:val="0"/>
          <w:sz w:val="26"/>
          <w:szCs w:val="26"/>
          <w:lang w:eastAsia="ru-RU" w:bidi="ru-RU"/>
        </w:rPr>
        <w:t>Результаты численного исследования синхронизации</w:t>
      </w:r>
    </w:p>
    <w:p w:rsidR="00314AAC" w:rsidRPr="00314AAC" w:rsidRDefault="00314AAC" w:rsidP="00314AAC">
      <w:pPr>
        <w:tabs>
          <w:tab w:val="clear" w:pos="709"/>
          <w:tab w:val="left" w:leader="dot" w:pos="8321"/>
        </w:tabs>
        <w:suppressAutoHyphens w:val="0"/>
        <w:spacing w:after="0" w:line="451" w:lineRule="exact"/>
        <w:ind w:left="1620" w:firstLine="0"/>
        <w:rPr>
          <w:rFonts w:ascii="Times New Roman" w:eastAsia="Times New Roman" w:hAnsi="Times New Roman" w:cs="Times New Roman"/>
          <w:color w:val="000000"/>
          <w:kern w:val="0"/>
          <w:sz w:val="26"/>
          <w:szCs w:val="26"/>
          <w:lang w:eastAsia="ru-RU" w:bidi="ru-RU"/>
        </w:rPr>
      </w:pPr>
      <w:r w:rsidRPr="00314AAC">
        <w:rPr>
          <w:rFonts w:ascii="Times New Roman" w:eastAsia="Times New Roman" w:hAnsi="Times New Roman" w:cs="Times New Roman"/>
          <w:color w:val="000000"/>
          <w:kern w:val="0"/>
          <w:sz w:val="26"/>
          <w:szCs w:val="26"/>
          <w:lang w:eastAsia="ru-RU" w:bidi="ru-RU"/>
        </w:rPr>
        <w:t>в модели отдельного нефрона</w:t>
      </w:r>
      <w:r w:rsidRPr="00314AAC">
        <w:rPr>
          <w:rFonts w:ascii="Times New Roman" w:eastAsia="Times New Roman" w:hAnsi="Times New Roman" w:cs="Times New Roman"/>
          <w:color w:val="000000"/>
          <w:kern w:val="0"/>
          <w:sz w:val="26"/>
          <w:szCs w:val="26"/>
          <w:lang w:eastAsia="ru-RU" w:bidi="ru-RU"/>
        </w:rPr>
        <w:tab/>
        <w:t>113</w:t>
      </w:r>
    </w:p>
    <w:p w:rsidR="00314AAC" w:rsidRPr="00314AAC" w:rsidRDefault="00314AAC" w:rsidP="00314AAC">
      <w:pPr>
        <w:numPr>
          <w:ilvl w:val="0"/>
          <w:numId w:val="36"/>
        </w:numPr>
        <w:tabs>
          <w:tab w:val="clear" w:pos="709"/>
          <w:tab w:val="left" w:pos="1790"/>
          <w:tab w:val="right" w:leader="dot" w:pos="8761"/>
        </w:tabs>
        <w:suppressAutoHyphens w:val="0"/>
        <w:spacing w:after="0" w:line="451" w:lineRule="exact"/>
        <w:ind w:left="1220" w:firstLine="0"/>
        <w:jc w:val="left"/>
        <w:rPr>
          <w:rFonts w:ascii="Times New Roman" w:eastAsia="Times New Roman" w:hAnsi="Times New Roman" w:cs="Times New Roman"/>
          <w:color w:val="000000"/>
          <w:kern w:val="0"/>
          <w:sz w:val="26"/>
          <w:szCs w:val="26"/>
          <w:lang w:eastAsia="ru-RU" w:bidi="ru-RU"/>
        </w:rPr>
      </w:pPr>
      <w:r w:rsidRPr="00314AAC">
        <w:rPr>
          <w:rFonts w:ascii="Times New Roman" w:eastAsia="Times New Roman" w:hAnsi="Times New Roman" w:cs="Times New Roman"/>
          <w:color w:val="000000"/>
          <w:kern w:val="0"/>
          <w:sz w:val="26"/>
          <w:szCs w:val="26"/>
          <w:lang w:eastAsia="ru-RU" w:bidi="ru-RU"/>
        </w:rPr>
        <w:t>Модель парных нефронов</w:t>
      </w:r>
      <w:r w:rsidRPr="00314AAC">
        <w:rPr>
          <w:rFonts w:ascii="Times New Roman" w:eastAsia="Times New Roman" w:hAnsi="Times New Roman" w:cs="Times New Roman"/>
          <w:color w:val="000000"/>
          <w:kern w:val="0"/>
          <w:sz w:val="26"/>
          <w:szCs w:val="26"/>
          <w:lang w:eastAsia="ru-RU" w:bidi="ru-RU"/>
        </w:rPr>
        <w:tab/>
        <w:t>120</w:t>
      </w:r>
    </w:p>
    <w:p w:rsidR="00314AAC" w:rsidRPr="00314AAC" w:rsidRDefault="00314AAC" w:rsidP="00314AAC">
      <w:pPr>
        <w:tabs>
          <w:tab w:val="clear" w:pos="709"/>
          <w:tab w:val="right" w:leader="dot" w:pos="8761"/>
        </w:tabs>
        <w:suppressAutoHyphens w:val="0"/>
        <w:spacing w:after="0" w:line="451" w:lineRule="exact"/>
        <w:ind w:left="1220" w:firstLine="0"/>
        <w:rPr>
          <w:rFonts w:ascii="Times New Roman" w:eastAsia="Times New Roman" w:hAnsi="Times New Roman" w:cs="Times New Roman"/>
          <w:color w:val="000000"/>
          <w:kern w:val="0"/>
          <w:sz w:val="26"/>
          <w:szCs w:val="26"/>
          <w:lang w:eastAsia="ru-RU" w:bidi="ru-RU"/>
        </w:rPr>
      </w:pPr>
      <w:hyperlink w:anchor="bookmark52" w:tooltip="Current Document">
        <w:r w:rsidRPr="00314AAC">
          <w:rPr>
            <w:rFonts w:ascii="Times New Roman" w:eastAsia="Times New Roman" w:hAnsi="Times New Roman" w:cs="Times New Roman"/>
            <w:color w:val="000000"/>
            <w:kern w:val="0"/>
            <w:sz w:val="26"/>
            <w:szCs w:val="26"/>
            <w:lang w:eastAsia="ru-RU" w:bidi="ru-RU"/>
          </w:rPr>
          <w:t>Выводы</w:t>
        </w:r>
        <w:r w:rsidRPr="00314AAC">
          <w:rPr>
            <w:rFonts w:ascii="Times New Roman" w:eastAsia="Times New Roman" w:hAnsi="Times New Roman" w:cs="Times New Roman"/>
            <w:color w:val="000000"/>
            <w:kern w:val="0"/>
            <w:sz w:val="26"/>
            <w:szCs w:val="26"/>
            <w:lang w:eastAsia="ru-RU" w:bidi="ru-RU"/>
          </w:rPr>
          <w:tab/>
          <w:t>134</w:t>
        </w:r>
      </w:hyperlink>
    </w:p>
    <w:p w:rsidR="00314AAC" w:rsidRPr="00314AAC" w:rsidRDefault="00314AAC" w:rsidP="00314AAC">
      <w:pPr>
        <w:tabs>
          <w:tab w:val="clear" w:pos="709"/>
        </w:tabs>
        <w:suppressAutoHyphens w:val="0"/>
        <w:spacing w:after="0" w:line="451" w:lineRule="exact"/>
        <w:ind w:left="1360" w:right="720" w:hanging="1360"/>
        <w:jc w:val="left"/>
        <w:rPr>
          <w:rFonts w:ascii="Times New Roman" w:eastAsia="Times New Roman" w:hAnsi="Times New Roman" w:cs="Times New Roman"/>
          <w:color w:val="000000"/>
          <w:kern w:val="0"/>
          <w:sz w:val="26"/>
          <w:szCs w:val="26"/>
          <w:lang w:eastAsia="ru-RU" w:bidi="ru-RU"/>
        </w:rPr>
      </w:pPr>
      <w:r w:rsidRPr="00314AAC">
        <w:rPr>
          <w:rFonts w:ascii="Times New Roman" w:eastAsia="Times New Roman" w:hAnsi="Times New Roman" w:cs="Times New Roman"/>
          <w:color w:val="000000"/>
          <w:kern w:val="0"/>
          <w:sz w:val="26"/>
          <w:szCs w:val="26"/>
          <w:lang w:eastAsia="ru-RU" w:bidi="ru-RU"/>
        </w:rPr>
        <w:t>ГЛАВА 4. СИНХРОНИЗАЦИЯ В ЦЕПОЧКЕ ТРЕХ НЕИДЕНТИЧНЫХ ПО УПРАВЛЯЮЩИМ ПАРАМЕТРАМ</w:t>
      </w:r>
    </w:p>
    <w:p w:rsidR="00314AAC" w:rsidRPr="00314AAC" w:rsidRDefault="00314AAC" w:rsidP="00314AAC">
      <w:pPr>
        <w:tabs>
          <w:tab w:val="clear" w:pos="709"/>
          <w:tab w:val="right" w:leader="dot" w:pos="8761"/>
        </w:tabs>
        <w:suppressAutoHyphens w:val="0"/>
        <w:spacing w:after="0" w:line="451" w:lineRule="exact"/>
        <w:ind w:left="1360" w:firstLine="0"/>
        <w:rPr>
          <w:rFonts w:ascii="Times New Roman" w:eastAsia="Times New Roman" w:hAnsi="Times New Roman" w:cs="Times New Roman"/>
          <w:color w:val="000000"/>
          <w:kern w:val="0"/>
          <w:sz w:val="26"/>
          <w:szCs w:val="26"/>
          <w:lang w:eastAsia="ru-RU" w:bidi="ru-RU"/>
        </w:rPr>
      </w:pPr>
      <w:r w:rsidRPr="00314AAC">
        <w:rPr>
          <w:rFonts w:ascii="Times New Roman" w:eastAsia="Times New Roman" w:hAnsi="Times New Roman" w:cs="Times New Roman"/>
          <w:color w:val="000000"/>
          <w:kern w:val="0"/>
          <w:sz w:val="26"/>
          <w:szCs w:val="26"/>
          <w:lang w:eastAsia="ru-RU" w:bidi="ru-RU"/>
        </w:rPr>
        <w:t>АВТОКОЛЕБАТЕЛЬНЫХ ОСЦИЛЛЯТОРОВ</w:t>
      </w:r>
      <w:r w:rsidRPr="00314AAC">
        <w:rPr>
          <w:rFonts w:ascii="Times New Roman" w:eastAsia="Times New Roman" w:hAnsi="Times New Roman" w:cs="Times New Roman"/>
          <w:color w:val="000000"/>
          <w:kern w:val="0"/>
          <w:sz w:val="26"/>
          <w:szCs w:val="26"/>
          <w:lang w:eastAsia="ru-RU" w:bidi="ru-RU"/>
        </w:rPr>
        <w:tab/>
        <w:t>137</w:t>
      </w:r>
    </w:p>
    <w:p w:rsidR="00314AAC" w:rsidRPr="00314AAC" w:rsidRDefault="00314AAC" w:rsidP="00314AAC">
      <w:pPr>
        <w:numPr>
          <w:ilvl w:val="0"/>
          <w:numId w:val="37"/>
        </w:numPr>
        <w:tabs>
          <w:tab w:val="clear" w:pos="709"/>
          <w:tab w:val="left" w:pos="1794"/>
        </w:tabs>
        <w:suppressAutoHyphens w:val="0"/>
        <w:spacing w:after="0" w:line="451" w:lineRule="exact"/>
        <w:jc w:val="left"/>
        <w:rPr>
          <w:rFonts w:ascii="Times New Roman" w:eastAsia="Times New Roman" w:hAnsi="Times New Roman" w:cs="Times New Roman"/>
          <w:color w:val="000000"/>
          <w:kern w:val="0"/>
          <w:sz w:val="26"/>
          <w:szCs w:val="26"/>
          <w:lang w:eastAsia="ru-RU" w:bidi="ru-RU"/>
        </w:rPr>
      </w:pPr>
      <w:r w:rsidRPr="00314AAC">
        <w:rPr>
          <w:rFonts w:ascii="Times New Roman" w:eastAsia="Times New Roman" w:hAnsi="Times New Roman" w:cs="Times New Roman"/>
          <w:color w:val="000000"/>
          <w:kern w:val="0"/>
          <w:sz w:val="26"/>
          <w:szCs w:val="26"/>
          <w:lang w:eastAsia="ru-RU" w:bidi="ru-RU"/>
        </w:rPr>
        <w:t>Особенности системы трех связанных неидентичных</w:t>
      </w:r>
    </w:p>
    <w:p w:rsidR="00314AAC" w:rsidRPr="00314AAC" w:rsidRDefault="00314AAC" w:rsidP="00314AAC">
      <w:pPr>
        <w:tabs>
          <w:tab w:val="clear" w:pos="709"/>
          <w:tab w:val="right" w:leader="dot" w:pos="8761"/>
        </w:tabs>
        <w:suppressAutoHyphens w:val="0"/>
        <w:spacing w:after="0" w:line="451" w:lineRule="exact"/>
        <w:ind w:left="1620" w:firstLine="0"/>
        <w:rPr>
          <w:rFonts w:ascii="Times New Roman" w:eastAsia="Times New Roman" w:hAnsi="Times New Roman" w:cs="Times New Roman"/>
          <w:color w:val="000000"/>
          <w:kern w:val="0"/>
          <w:sz w:val="26"/>
          <w:szCs w:val="26"/>
          <w:lang w:eastAsia="ru-RU" w:bidi="ru-RU"/>
        </w:rPr>
      </w:pPr>
      <w:r w:rsidRPr="00314AAC">
        <w:rPr>
          <w:rFonts w:ascii="Times New Roman" w:eastAsia="Times New Roman" w:hAnsi="Times New Roman" w:cs="Times New Roman"/>
          <w:color w:val="000000"/>
          <w:kern w:val="0"/>
          <w:sz w:val="26"/>
          <w:szCs w:val="26"/>
          <w:lang w:eastAsia="ru-RU" w:bidi="ru-RU"/>
        </w:rPr>
        <w:t>автоколебательных осцилляторов</w:t>
      </w:r>
      <w:r w:rsidRPr="00314AAC">
        <w:rPr>
          <w:rFonts w:ascii="Times New Roman" w:eastAsia="Times New Roman" w:hAnsi="Times New Roman" w:cs="Times New Roman"/>
          <w:color w:val="000000"/>
          <w:kern w:val="0"/>
          <w:sz w:val="26"/>
          <w:szCs w:val="26"/>
          <w:lang w:eastAsia="ru-RU" w:bidi="ru-RU"/>
        </w:rPr>
        <w:tab/>
        <w:t>137</w:t>
      </w:r>
    </w:p>
    <w:p w:rsidR="00314AAC" w:rsidRPr="00314AAC" w:rsidRDefault="00314AAC" w:rsidP="00314AAC">
      <w:pPr>
        <w:numPr>
          <w:ilvl w:val="0"/>
          <w:numId w:val="37"/>
        </w:numPr>
        <w:tabs>
          <w:tab w:val="clear" w:pos="709"/>
          <w:tab w:val="left" w:pos="1794"/>
        </w:tabs>
        <w:suppressAutoHyphens w:val="0"/>
        <w:spacing w:after="0" w:line="451" w:lineRule="exact"/>
        <w:jc w:val="left"/>
        <w:rPr>
          <w:rFonts w:ascii="Times New Roman" w:eastAsia="Times New Roman" w:hAnsi="Times New Roman" w:cs="Times New Roman"/>
          <w:color w:val="000000"/>
          <w:kern w:val="0"/>
          <w:sz w:val="26"/>
          <w:szCs w:val="26"/>
          <w:lang w:eastAsia="ru-RU" w:bidi="ru-RU"/>
        </w:rPr>
      </w:pPr>
      <w:r w:rsidRPr="00314AAC">
        <w:rPr>
          <w:rFonts w:ascii="Times New Roman" w:eastAsia="Times New Roman" w:hAnsi="Times New Roman" w:cs="Times New Roman"/>
          <w:color w:val="000000"/>
          <w:kern w:val="0"/>
          <w:sz w:val="26"/>
          <w:szCs w:val="26"/>
          <w:lang w:eastAsia="ru-RU" w:bidi="ru-RU"/>
        </w:rPr>
        <w:t>Компьютерное моделирование. Случай малых</w:t>
      </w:r>
    </w:p>
    <w:p w:rsidR="00314AAC" w:rsidRPr="00314AAC" w:rsidRDefault="00314AAC" w:rsidP="00314AAC">
      <w:pPr>
        <w:tabs>
          <w:tab w:val="clear" w:pos="709"/>
          <w:tab w:val="right" w:leader="dot" w:pos="8761"/>
        </w:tabs>
        <w:suppressAutoHyphens w:val="0"/>
        <w:spacing w:after="0" w:line="451" w:lineRule="exact"/>
        <w:ind w:left="1620" w:firstLine="0"/>
        <w:rPr>
          <w:rFonts w:ascii="Times New Roman" w:eastAsia="Times New Roman" w:hAnsi="Times New Roman" w:cs="Times New Roman"/>
          <w:color w:val="000000"/>
          <w:kern w:val="0"/>
          <w:sz w:val="26"/>
          <w:szCs w:val="26"/>
          <w:lang w:eastAsia="ru-RU" w:bidi="ru-RU"/>
        </w:rPr>
      </w:pPr>
      <w:r w:rsidRPr="00314AAC">
        <w:rPr>
          <w:rFonts w:ascii="Times New Roman" w:eastAsia="Times New Roman" w:hAnsi="Times New Roman" w:cs="Times New Roman"/>
          <w:color w:val="000000"/>
          <w:kern w:val="0"/>
          <w:sz w:val="26"/>
          <w:szCs w:val="26"/>
          <w:lang w:eastAsia="ru-RU" w:bidi="ru-RU"/>
        </w:rPr>
        <w:t>управляющих параметров</w:t>
      </w:r>
      <w:r w:rsidRPr="00314AAC">
        <w:rPr>
          <w:rFonts w:ascii="Times New Roman" w:eastAsia="Times New Roman" w:hAnsi="Times New Roman" w:cs="Times New Roman"/>
          <w:color w:val="000000"/>
          <w:kern w:val="0"/>
          <w:sz w:val="26"/>
          <w:szCs w:val="26"/>
          <w:lang w:eastAsia="ru-RU" w:bidi="ru-RU"/>
        </w:rPr>
        <w:tab/>
        <w:t>141</w:t>
      </w:r>
    </w:p>
    <w:p w:rsidR="00314AAC" w:rsidRPr="00314AAC" w:rsidRDefault="00314AAC" w:rsidP="00314AAC">
      <w:pPr>
        <w:numPr>
          <w:ilvl w:val="0"/>
          <w:numId w:val="38"/>
        </w:numPr>
        <w:tabs>
          <w:tab w:val="clear" w:pos="709"/>
          <w:tab w:val="left" w:pos="2396"/>
        </w:tabs>
        <w:suppressAutoHyphens w:val="0"/>
        <w:spacing w:after="0" w:line="451" w:lineRule="exact"/>
        <w:ind w:right="1540"/>
        <w:jc w:val="left"/>
        <w:rPr>
          <w:rFonts w:ascii="Times New Roman" w:eastAsia="Times New Roman" w:hAnsi="Times New Roman" w:cs="Times New Roman"/>
          <w:color w:val="000000"/>
          <w:kern w:val="0"/>
          <w:sz w:val="26"/>
          <w:szCs w:val="26"/>
          <w:lang w:eastAsia="ru-RU" w:bidi="ru-RU"/>
        </w:rPr>
      </w:pPr>
      <w:r w:rsidRPr="00314AAC">
        <w:rPr>
          <w:rFonts w:ascii="Times New Roman" w:eastAsia="Times New Roman" w:hAnsi="Times New Roman" w:cs="Times New Roman"/>
          <w:color w:val="000000"/>
          <w:kern w:val="0"/>
          <w:sz w:val="26"/>
          <w:szCs w:val="26"/>
          <w:lang w:eastAsia="ru-RU" w:bidi="ru-RU"/>
        </w:rPr>
        <w:t>Режимы с наиболее продемпфированным центральным осциллятором. Случай близких</w:t>
      </w:r>
    </w:p>
    <w:p w:rsidR="00314AAC" w:rsidRPr="00314AAC" w:rsidRDefault="00314AAC" w:rsidP="00314AAC">
      <w:pPr>
        <w:tabs>
          <w:tab w:val="clear" w:pos="709"/>
          <w:tab w:val="right" w:leader="dot" w:pos="8761"/>
        </w:tabs>
        <w:suppressAutoHyphens w:val="0"/>
        <w:spacing w:after="0" w:line="451" w:lineRule="exact"/>
        <w:ind w:left="2280" w:firstLine="0"/>
        <w:rPr>
          <w:rFonts w:ascii="Times New Roman" w:eastAsia="Times New Roman" w:hAnsi="Times New Roman" w:cs="Times New Roman"/>
          <w:color w:val="000000"/>
          <w:kern w:val="0"/>
          <w:sz w:val="26"/>
          <w:szCs w:val="26"/>
          <w:lang w:eastAsia="ru-RU" w:bidi="ru-RU"/>
        </w:rPr>
      </w:pPr>
      <w:r w:rsidRPr="00314AAC">
        <w:rPr>
          <w:rFonts w:ascii="Times New Roman" w:eastAsia="Times New Roman" w:hAnsi="Times New Roman" w:cs="Times New Roman"/>
          <w:color w:val="000000"/>
          <w:kern w:val="0"/>
          <w:sz w:val="26"/>
          <w:szCs w:val="26"/>
          <w:lang w:eastAsia="ru-RU" w:bidi="ru-RU"/>
        </w:rPr>
        <w:t>частот первого и третьего осцилляторов</w:t>
      </w:r>
      <w:r w:rsidRPr="00314AAC">
        <w:rPr>
          <w:rFonts w:ascii="Times New Roman" w:eastAsia="Times New Roman" w:hAnsi="Times New Roman" w:cs="Times New Roman"/>
          <w:color w:val="000000"/>
          <w:kern w:val="0"/>
          <w:sz w:val="26"/>
          <w:szCs w:val="26"/>
          <w:lang w:eastAsia="ru-RU" w:bidi="ru-RU"/>
        </w:rPr>
        <w:tab/>
        <w:t>141</w:t>
      </w:r>
    </w:p>
    <w:p w:rsidR="00314AAC" w:rsidRPr="00314AAC" w:rsidRDefault="00314AAC" w:rsidP="00314AAC">
      <w:pPr>
        <w:numPr>
          <w:ilvl w:val="0"/>
          <w:numId w:val="38"/>
        </w:numPr>
        <w:tabs>
          <w:tab w:val="clear" w:pos="709"/>
          <w:tab w:val="left" w:pos="2396"/>
        </w:tabs>
        <w:suppressAutoHyphens w:val="0"/>
        <w:spacing w:after="0" w:line="451" w:lineRule="exact"/>
        <w:jc w:val="left"/>
        <w:rPr>
          <w:rFonts w:ascii="Times New Roman" w:eastAsia="Times New Roman" w:hAnsi="Times New Roman" w:cs="Times New Roman"/>
          <w:color w:val="000000"/>
          <w:kern w:val="0"/>
          <w:sz w:val="26"/>
          <w:szCs w:val="26"/>
          <w:lang w:eastAsia="ru-RU" w:bidi="ru-RU"/>
        </w:rPr>
      </w:pPr>
      <w:r w:rsidRPr="00314AAC">
        <w:rPr>
          <w:rFonts w:ascii="Times New Roman" w:eastAsia="Times New Roman" w:hAnsi="Times New Roman" w:cs="Times New Roman"/>
          <w:color w:val="000000"/>
          <w:kern w:val="0"/>
          <w:sz w:val="26"/>
          <w:szCs w:val="26"/>
          <w:lang w:eastAsia="ru-RU" w:bidi="ru-RU"/>
        </w:rPr>
        <w:t>Режимы с наиболее продемпфированным</w:t>
      </w:r>
    </w:p>
    <w:p w:rsidR="00314AAC" w:rsidRPr="00314AAC" w:rsidRDefault="00314AAC" w:rsidP="00314AAC">
      <w:pPr>
        <w:tabs>
          <w:tab w:val="clear" w:pos="709"/>
          <w:tab w:val="right" w:leader="dot" w:pos="8761"/>
        </w:tabs>
        <w:suppressAutoHyphens w:val="0"/>
        <w:spacing w:after="0" w:line="451" w:lineRule="exact"/>
        <w:ind w:left="2280" w:firstLine="0"/>
        <w:jc w:val="left"/>
        <w:rPr>
          <w:rFonts w:ascii="Times New Roman" w:eastAsia="Times New Roman" w:hAnsi="Times New Roman" w:cs="Times New Roman"/>
          <w:color w:val="000000"/>
          <w:kern w:val="0"/>
          <w:sz w:val="26"/>
          <w:szCs w:val="26"/>
          <w:lang w:eastAsia="ru-RU" w:bidi="ru-RU"/>
        </w:rPr>
      </w:pPr>
      <w:r w:rsidRPr="00314AAC">
        <w:rPr>
          <w:rFonts w:ascii="Times New Roman" w:eastAsia="Times New Roman" w:hAnsi="Times New Roman" w:cs="Times New Roman"/>
          <w:color w:val="000000"/>
          <w:kern w:val="0"/>
          <w:sz w:val="26"/>
          <w:szCs w:val="26"/>
          <w:lang w:eastAsia="ru-RU" w:bidi="ru-RU"/>
        </w:rPr>
        <w:t>центральным осциллятором. Случай большой частотной расстойки первого и третьего осцилляторов</w:t>
      </w:r>
      <w:r w:rsidRPr="00314AAC">
        <w:rPr>
          <w:rFonts w:ascii="Times New Roman" w:eastAsia="Times New Roman" w:hAnsi="Times New Roman" w:cs="Times New Roman"/>
          <w:color w:val="000000"/>
          <w:kern w:val="0"/>
          <w:sz w:val="26"/>
          <w:szCs w:val="26"/>
          <w:lang w:eastAsia="ru-RU" w:bidi="ru-RU"/>
        </w:rPr>
        <w:tab/>
        <w:t>146</w:t>
      </w:r>
    </w:p>
    <w:p w:rsidR="00314AAC" w:rsidRPr="00314AAC" w:rsidRDefault="00314AAC" w:rsidP="00314AAC">
      <w:pPr>
        <w:numPr>
          <w:ilvl w:val="0"/>
          <w:numId w:val="38"/>
        </w:numPr>
        <w:tabs>
          <w:tab w:val="clear" w:pos="709"/>
          <w:tab w:val="left" w:pos="2396"/>
        </w:tabs>
        <w:suppressAutoHyphens w:val="0"/>
        <w:spacing w:after="0" w:line="451" w:lineRule="exact"/>
        <w:jc w:val="left"/>
        <w:rPr>
          <w:rFonts w:ascii="Times New Roman" w:eastAsia="Times New Roman" w:hAnsi="Times New Roman" w:cs="Times New Roman"/>
          <w:color w:val="000000"/>
          <w:kern w:val="0"/>
          <w:sz w:val="26"/>
          <w:szCs w:val="26"/>
          <w:lang w:eastAsia="ru-RU" w:bidi="ru-RU"/>
        </w:rPr>
      </w:pPr>
      <w:r w:rsidRPr="00314AAC">
        <w:rPr>
          <w:rFonts w:ascii="Times New Roman" w:eastAsia="Times New Roman" w:hAnsi="Times New Roman" w:cs="Times New Roman"/>
          <w:color w:val="000000"/>
          <w:kern w:val="0"/>
          <w:sz w:val="26"/>
          <w:szCs w:val="26"/>
          <w:lang w:eastAsia="ru-RU" w:bidi="ru-RU"/>
        </w:rPr>
        <w:t>Режимы с наиболее продемпфированным</w:t>
      </w:r>
    </w:p>
    <w:p w:rsidR="00314AAC" w:rsidRPr="00314AAC" w:rsidRDefault="00314AAC" w:rsidP="00314AAC">
      <w:pPr>
        <w:tabs>
          <w:tab w:val="clear" w:pos="709"/>
          <w:tab w:val="right" w:leader="dot" w:pos="8761"/>
        </w:tabs>
        <w:suppressAutoHyphens w:val="0"/>
        <w:spacing w:after="0" w:line="451" w:lineRule="exact"/>
        <w:ind w:left="2280" w:firstLine="0"/>
        <w:rPr>
          <w:rFonts w:ascii="Times New Roman" w:eastAsia="Times New Roman" w:hAnsi="Times New Roman" w:cs="Times New Roman"/>
          <w:color w:val="000000"/>
          <w:kern w:val="0"/>
          <w:sz w:val="26"/>
          <w:szCs w:val="26"/>
          <w:lang w:eastAsia="ru-RU" w:bidi="ru-RU"/>
        </w:rPr>
      </w:pPr>
      <w:r w:rsidRPr="00314AAC">
        <w:rPr>
          <w:rFonts w:ascii="Times New Roman" w:eastAsia="Times New Roman" w:hAnsi="Times New Roman" w:cs="Times New Roman"/>
          <w:color w:val="000000"/>
          <w:kern w:val="0"/>
          <w:sz w:val="26"/>
          <w:szCs w:val="26"/>
          <w:lang w:eastAsia="ru-RU" w:bidi="ru-RU"/>
        </w:rPr>
        <w:t>крайним осциллятором</w:t>
      </w:r>
      <w:r w:rsidRPr="00314AAC">
        <w:rPr>
          <w:rFonts w:ascii="Times New Roman" w:eastAsia="Times New Roman" w:hAnsi="Times New Roman" w:cs="Times New Roman"/>
          <w:color w:val="000000"/>
          <w:kern w:val="0"/>
          <w:sz w:val="26"/>
          <w:szCs w:val="26"/>
          <w:lang w:eastAsia="ru-RU" w:bidi="ru-RU"/>
        </w:rPr>
        <w:tab/>
        <w:t>148</w:t>
      </w:r>
    </w:p>
    <w:p w:rsidR="00314AAC" w:rsidRPr="00314AAC" w:rsidRDefault="00314AAC" w:rsidP="00314AAC">
      <w:pPr>
        <w:numPr>
          <w:ilvl w:val="0"/>
          <w:numId w:val="38"/>
        </w:numPr>
        <w:tabs>
          <w:tab w:val="clear" w:pos="709"/>
          <w:tab w:val="left" w:pos="2396"/>
        </w:tabs>
        <w:suppressAutoHyphens w:val="0"/>
        <w:spacing w:after="0" w:line="451" w:lineRule="exact"/>
        <w:jc w:val="left"/>
        <w:rPr>
          <w:rFonts w:ascii="Times New Roman" w:eastAsia="Times New Roman" w:hAnsi="Times New Roman" w:cs="Times New Roman"/>
          <w:color w:val="000000"/>
          <w:kern w:val="0"/>
          <w:sz w:val="26"/>
          <w:szCs w:val="26"/>
          <w:lang w:eastAsia="ru-RU" w:bidi="ru-RU"/>
        </w:rPr>
      </w:pPr>
      <w:r w:rsidRPr="00314AAC">
        <w:rPr>
          <w:rFonts w:ascii="Times New Roman" w:eastAsia="Times New Roman" w:hAnsi="Times New Roman" w:cs="Times New Roman"/>
          <w:color w:val="000000"/>
          <w:kern w:val="0"/>
          <w:sz w:val="26"/>
          <w:szCs w:val="26"/>
          <w:lang w:eastAsia="ru-RU" w:bidi="ru-RU"/>
        </w:rPr>
        <w:t>Режимы с сильно возбужденными крайними</w:t>
      </w:r>
    </w:p>
    <w:p w:rsidR="00314AAC" w:rsidRPr="00314AAC" w:rsidRDefault="00314AAC" w:rsidP="00314AAC">
      <w:pPr>
        <w:tabs>
          <w:tab w:val="clear" w:pos="709"/>
          <w:tab w:val="right" w:leader="dot" w:pos="8761"/>
        </w:tabs>
        <w:suppressAutoHyphens w:val="0"/>
        <w:spacing w:after="0" w:line="451" w:lineRule="exact"/>
        <w:ind w:left="2280" w:firstLine="0"/>
        <w:rPr>
          <w:rFonts w:ascii="Times New Roman" w:eastAsia="Times New Roman" w:hAnsi="Times New Roman" w:cs="Times New Roman"/>
          <w:color w:val="000000"/>
          <w:kern w:val="0"/>
          <w:sz w:val="26"/>
          <w:szCs w:val="26"/>
          <w:lang w:eastAsia="ru-RU" w:bidi="ru-RU"/>
        </w:rPr>
      </w:pPr>
      <w:hyperlink w:anchor="bookmark30" w:tooltip="Current Document">
        <w:r w:rsidRPr="00314AAC">
          <w:rPr>
            <w:rFonts w:ascii="Times New Roman" w:eastAsia="Times New Roman" w:hAnsi="Times New Roman" w:cs="Times New Roman"/>
            <w:color w:val="000000"/>
            <w:kern w:val="0"/>
            <w:sz w:val="26"/>
            <w:szCs w:val="26"/>
            <w:lang w:eastAsia="ru-RU" w:bidi="ru-RU"/>
          </w:rPr>
          <w:t>осцилляторами</w:t>
        </w:r>
        <w:r w:rsidRPr="00314AAC">
          <w:rPr>
            <w:rFonts w:ascii="Times New Roman" w:eastAsia="Times New Roman" w:hAnsi="Times New Roman" w:cs="Times New Roman"/>
            <w:color w:val="000000"/>
            <w:kern w:val="0"/>
            <w:sz w:val="26"/>
            <w:szCs w:val="26"/>
            <w:lang w:eastAsia="ru-RU" w:bidi="ru-RU"/>
          </w:rPr>
          <w:tab/>
          <w:t>153</w:t>
        </w:r>
      </w:hyperlink>
    </w:p>
    <w:p w:rsidR="00314AAC" w:rsidRPr="00314AAC" w:rsidRDefault="00314AAC" w:rsidP="00314AAC">
      <w:pPr>
        <w:numPr>
          <w:ilvl w:val="1"/>
          <w:numId w:val="38"/>
        </w:numPr>
        <w:tabs>
          <w:tab w:val="clear" w:pos="709"/>
          <w:tab w:val="left" w:pos="1799"/>
        </w:tabs>
        <w:suppressAutoHyphens w:val="0"/>
        <w:spacing w:after="0" w:line="451" w:lineRule="exact"/>
        <w:jc w:val="left"/>
        <w:rPr>
          <w:rFonts w:ascii="Times New Roman" w:eastAsia="Times New Roman" w:hAnsi="Times New Roman" w:cs="Times New Roman"/>
          <w:color w:val="000000"/>
          <w:kern w:val="0"/>
          <w:sz w:val="26"/>
          <w:szCs w:val="26"/>
          <w:lang w:eastAsia="ru-RU" w:bidi="ru-RU"/>
        </w:rPr>
      </w:pPr>
      <w:r w:rsidRPr="00314AAC">
        <w:rPr>
          <w:rFonts w:ascii="Times New Roman" w:eastAsia="Times New Roman" w:hAnsi="Times New Roman" w:cs="Times New Roman"/>
          <w:color w:val="000000"/>
          <w:kern w:val="0"/>
          <w:sz w:val="26"/>
          <w:szCs w:val="26"/>
          <w:lang w:eastAsia="ru-RU" w:bidi="ru-RU"/>
        </w:rPr>
        <w:t>Укороченные уравнения в системе трех неидентичных</w:t>
      </w:r>
    </w:p>
    <w:p w:rsidR="00314AAC" w:rsidRPr="00314AAC" w:rsidRDefault="00314AAC" w:rsidP="00314AAC">
      <w:pPr>
        <w:tabs>
          <w:tab w:val="clear" w:pos="709"/>
          <w:tab w:val="right" w:leader="dot" w:pos="8761"/>
        </w:tabs>
        <w:suppressAutoHyphens w:val="0"/>
        <w:spacing w:after="0" w:line="451" w:lineRule="exact"/>
        <w:ind w:left="1620" w:firstLine="0"/>
        <w:rPr>
          <w:rFonts w:ascii="Times New Roman" w:eastAsia="Times New Roman" w:hAnsi="Times New Roman" w:cs="Times New Roman"/>
          <w:color w:val="000000"/>
          <w:kern w:val="0"/>
          <w:sz w:val="26"/>
          <w:szCs w:val="26"/>
          <w:lang w:eastAsia="ru-RU" w:bidi="ru-RU"/>
        </w:rPr>
      </w:pPr>
      <w:r w:rsidRPr="00314AAC">
        <w:rPr>
          <w:rFonts w:ascii="Times New Roman" w:eastAsia="Times New Roman" w:hAnsi="Times New Roman" w:cs="Times New Roman"/>
          <w:color w:val="000000"/>
          <w:kern w:val="0"/>
          <w:sz w:val="26"/>
          <w:szCs w:val="26"/>
          <w:lang w:eastAsia="ru-RU" w:bidi="ru-RU"/>
        </w:rPr>
        <w:t>связанных осцилляторов</w:t>
      </w:r>
      <w:r w:rsidRPr="00314AAC">
        <w:rPr>
          <w:rFonts w:ascii="Times New Roman" w:eastAsia="Times New Roman" w:hAnsi="Times New Roman" w:cs="Times New Roman"/>
          <w:color w:val="000000"/>
          <w:kern w:val="0"/>
          <w:sz w:val="26"/>
          <w:szCs w:val="26"/>
          <w:lang w:eastAsia="ru-RU" w:bidi="ru-RU"/>
        </w:rPr>
        <w:tab/>
        <w:t>155</w:t>
      </w:r>
      <w:r w:rsidRPr="00314AAC">
        <w:rPr>
          <w:rFonts w:ascii="Times New Roman" w:eastAsia="Times New Roman" w:hAnsi="Times New Roman" w:cs="Times New Roman"/>
          <w:color w:val="000000"/>
          <w:kern w:val="0"/>
          <w:sz w:val="26"/>
          <w:szCs w:val="26"/>
          <w:lang w:eastAsia="ru-RU" w:bidi="ru-RU"/>
        </w:rPr>
        <w:fldChar w:fldCharType="end"/>
      </w:r>
    </w:p>
    <w:p w:rsidR="00314AAC" w:rsidRPr="00314AAC" w:rsidRDefault="00314AAC" w:rsidP="00314AAC">
      <w:pPr>
        <w:numPr>
          <w:ilvl w:val="1"/>
          <w:numId w:val="38"/>
        </w:numPr>
        <w:tabs>
          <w:tab w:val="clear" w:pos="709"/>
          <w:tab w:val="left" w:pos="1790"/>
        </w:tabs>
        <w:suppressAutoHyphens w:val="0"/>
        <w:spacing w:after="9" w:line="260" w:lineRule="exact"/>
        <w:jc w:val="left"/>
        <w:rPr>
          <w:rFonts w:ascii="Times New Roman" w:eastAsia="Times New Roman" w:hAnsi="Times New Roman" w:cs="Times New Roman"/>
          <w:color w:val="000000"/>
          <w:kern w:val="0"/>
          <w:sz w:val="26"/>
          <w:szCs w:val="26"/>
          <w:lang w:eastAsia="ru-RU" w:bidi="ru-RU"/>
        </w:rPr>
      </w:pPr>
      <w:r w:rsidRPr="00314AAC">
        <w:rPr>
          <w:rFonts w:ascii="Times New Roman" w:eastAsia="Times New Roman" w:hAnsi="Times New Roman" w:cs="Times New Roman"/>
          <w:color w:val="000000"/>
          <w:kern w:val="0"/>
          <w:sz w:val="26"/>
          <w:szCs w:val="26"/>
          <w:lang w:eastAsia="ru-RU" w:bidi="ru-RU"/>
        </w:rPr>
        <w:t>Режим полной широкополосной синхронизации трех</w:t>
      </w:r>
    </w:p>
    <w:p w:rsidR="00314AAC" w:rsidRPr="00314AAC" w:rsidRDefault="00314AAC" w:rsidP="00314AAC">
      <w:pPr>
        <w:tabs>
          <w:tab w:val="clear" w:pos="709"/>
          <w:tab w:val="right" w:leader="dot" w:pos="8767"/>
        </w:tabs>
        <w:suppressAutoHyphens w:val="0"/>
        <w:spacing w:after="0" w:line="451" w:lineRule="exact"/>
        <w:ind w:left="1620" w:firstLine="0"/>
        <w:rPr>
          <w:rFonts w:ascii="Times New Roman" w:eastAsia="Times New Roman" w:hAnsi="Times New Roman" w:cs="Times New Roman"/>
          <w:color w:val="000000"/>
          <w:kern w:val="0"/>
          <w:sz w:val="26"/>
          <w:szCs w:val="26"/>
          <w:lang w:eastAsia="ru-RU" w:bidi="ru-RU"/>
        </w:rPr>
      </w:pPr>
      <w:r w:rsidRPr="00314AAC">
        <w:rPr>
          <w:rFonts w:ascii="Times New Roman" w:eastAsia="Times New Roman" w:hAnsi="Times New Roman" w:cs="Times New Roman"/>
          <w:color w:val="000000"/>
          <w:kern w:val="0"/>
          <w:sz w:val="26"/>
          <w:szCs w:val="26"/>
          <w:lang w:eastAsia="ru-RU" w:bidi="ru-RU"/>
        </w:rPr>
        <w:fldChar w:fldCharType="begin"/>
      </w:r>
      <w:r w:rsidRPr="00314AAC">
        <w:rPr>
          <w:rFonts w:ascii="Times New Roman" w:eastAsia="Times New Roman" w:hAnsi="Times New Roman" w:cs="Times New Roman"/>
          <w:color w:val="000000"/>
          <w:kern w:val="0"/>
          <w:sz w:val="26"/>
          <w:szCs w:val="26"/>
          <w:lang w:eastAsia="ru-RU" w:bidi="ru-RU"/>
        </w:rPr>
        <w:instrText xml:space="preserve"> TOC \o "1-5" \h \z </w:instrText>
      </w:r>
      <w:r w:rsidRPr="00314AAC">
        <w:rPr>
          <w:rFonts w:ascii="Times New Roman" w:eastAsia="Times New Roman" w:hAnsi="Times New Roman" w:cs="Times New Roman"/>
          <w:color w:val="000000"/>
          <w:kern w:val="0"/>
          <w:sz w:val="26"/>
          <w:szCs w:val="26"/>
          <w:lang w:eastAsia="ru-RU" w:bidi="ru-RU"/>
        </w:rPr>
        <w:fldChar w:fldCharType="separate"/>
      </w:r>
      <w:r w:rsidRPr="00314AAC">
        <w:rPr>
          <w:rFonts w:ascii="Times New Roman" w:eastAsia="Times New Roman" w:hAnsi="Times New Roman" w:cs="Times New Roman"/>
          <w:color w:val="000000"/>
          <w:kern w:val="0"/>
          <w:sz w:val="26"/>
          <w:szCs w:val="26"/>
          <w:lang w:eastAsia="ru-RU" w:bidi="ru-RU"/>
        </w:rPr>
        <w:t>осцилляторов в рамках укороченных уравнений</w:t>
      </w:r>
      <w:r w:rsidRPr="00314AAC">
        <w:rPr>
          <w:rFonts w:ascii="Times New Roman" w:eastAsia="Times New Roman" w:hAnsi="Times New Roman" w:cs="Times New Roman"/>
          <w:color w:val="000000"/>
          <w:kern w:val="0"/>
          <w:sz w:val="26"/>
          <w:szCs w:val="26"/>
          <w:lang w:eastAsia="ru-RU" w:bidi="ru-RU"/>
        </w:rPr>
        <w:tab/>
        <w:t>156</w:t>
      </w:r>
    </w:p>
    <w:p w:rsidR="00314AAC" w:rsidRPr="00314AAC" w:rsidRDefault="00314AAC" w:rsidP="00314AAC">
      <w:pPr>
        <w:numPr>
          <w:ilvl w:val="1"/>
          <w:numId w:val="38"/>
        </w:numPr>
        <w:tabs>
          <w:tab w:val="clear" w:pos="709"/>
          <w:tab w:val="left" w:pos="1790"/>
          <w:tab w:val="right" w:leader="dot" w:pos="8767"/>
        </w:tabs>
        <w:suppressAutoHyphens w:val="0"/>
        <w:spacing w:after="0" w:line="451" w:lineRule="exact"/>
        <w:jc w:val="left"/>
        <w:rPr>
          <w:rFonts w:ascii="Times New Roman" w:eastAsia="Times New Roman" w:hAnsi="Times New Roman" w:cs="Times New Roman"/>
          <w:color w:val="000000"/>
          <w:kern w:val="0"/>
          <w:sz w:val="26"/>
          <w:szCs w:val="26"/>
          <w:lang w:eastAsia="ru-RU" w:bidi="ru-RU"/>
        </w:rPr>
      </w:pPr>
      <w:hyperlink w:anchor="bookmark62" w:tooltip="Current Document">
        <w:r w:rsidRPr="00314AAC">
          <w:rPr>
            <w:rFonts w:ascii="Times New Roman" w:eastAsia="Times New Roman" w:hAnsi="Times New Roman" w:cs="Times New Roman"/>
            <w:color w:val="000000"/>
            <w:kern w:val="0"/>
            <w:sz w:val="26"/>
            <w:szCs w:val="26"/>
            <w:lang w:eastAsia="ru-RU" w:bidi="ru-RU"/>
          </w:rPr>
          <w:t>Фазовые уравнения для неидентичных осцилляторов</w:t>
        </w:r>
        <w:r w:rsidRPr="00314AAC">
          <w:rPr>
            <w:rFonts w:ascii="Times New Roman" w:eastAsia="Times New Roman" w:hAnsi="Times New Roman" w:cs="Times New Roman"/>
            <w:color w:val="000000"/>
            <w:kern w:val="0"/>
            <w:sz w:val="26"/>
            <w:szCs w:val="26"/>
            <w:lang w:eastAsia="ru-RU" w:bidi="ru-RU"/>
          </w:rPr>
          <w:tab/>
          <w:t>159</w:t>
        </w:r>
      </w:hyperlink>
    </w:p>
    <w:p w:rsidR="00314AAC" w:rsidRPr="00314AAC" w:rsidRDefault="00314AAC" w:rsidP="00314AAC">
      <w:pPr>
        <w:numPr>
          <w:ilvl w:val="2"/>
          <w:numId w:val="38"/>
        </w:numPr>
        <w:tabs>
          <w:tab w:val="clear" w:pos="709"/>
          <w:tab w:val="left" w:pos="2396"/>
        </w:tabs>
        <w:suppressAutoHyphens w:val="0"/>
        <w:spacing w:after="0" w:line="451" w:lineRule="exact"/>
        <w:jc w:val="left"/>
        <w:rPr>
          <w:rFonts w:ascii="Times New Roman" w:eastAsia="Times New Roman" w:hAnsi="Times New Roman" w:cs="Times New Roman"/>
          <w:color w:val="000000"/>
          <w:kern w:val="0"/>
          <w:sz w:val="26"/>
          <w:szCs w:val="26"/>
          <w:lang w:eastAsia="ru-RU" w:bidi="ru-RU"/>
        </w:rPr>
      </w:pPr>
      <w:r w:rsidRPr="00314AAC">
        <w:rPr>
          <w:rFonts w:ascii="Times New Roman" w:eastAsia="Times New Roman" w:hAnsi="Times New Roman" w:cs="Times New Roman"/>
          <w:color w:val="000000"/>
          <w:kern w:val="0"/>
          <w:sz w:val="26"/>
          <w:szCs w:val="26"/>
          <w:lang w:eastAsia="ru-RU" w:bidi="ru-RU"/>
        </w:rPr>
        <w:t>Область полной синхронизации и бифуркации</w:t>
      </w:r>
    </w:p>
    <w:p w:rsidR="00314AAC" w:rsidRPr="00314AAC" w:rsidRDefault="00314AAC" w:rsidP="00314AAC">
      <w:pPr>
        <w:tabs>
          <w:tab w:val="clear" w:pos="709"/>
          <w:tab w:val="right" w:leader="dot" w:pos="8767"/>
        </w:tabs>
        <w:suppressAutoHyphens w:val="0"/>
        <w:spacing w:after="0" w:line="451" w:lineRule="exact"/>
        <w:ind w:left="2300" w:firstLine="0"/>
        <w:rPr>
          <w:rFonts w:ascii="Times New Roman" w:eastAsia="Times New Roman" w:hAnsi="Times New Roman" w:cs="Times New Roman"/>
          <w:color w:val="000000"/>
          <w:kern w:val="0"/>
          <w:sz w:val="26"/>
          <w:szCs w:val="26"/>
          <w:lang w:eastAsia="ru-RU" w:bidi="ru-RU"/>
        </w:rPr>
      </w:pPr>
      <w:r w:rsidRPr="00314AAC">
        <w:rPr>
          <w:rFonts w:ascii="Times New Roman" w:eastAsia="Times New Roman" w:hAnsi="Times New Roman" w:cs="Times New Roman"/>
          <w:color w:val="000000"/>
          <w:kern w:val="0"/>
          <w:sz w:val="26"/>
          <w:szCs w:val="26"/>
          <w:lang w:eastAsia="ru-RU" w:bidi="ru-RU"/>
        </w:rPr>
        <w:t>состояний равновесия в фазовых уравнениях</w:t>
      </w:r>
      <w:r w:rsidRPr="00314AAC">
        <w:rPr>
          <w:rFonts w:ascii="Times New Roman" w:eastAsia="Times New Roman" w:hAnsi="Times New Roman" w:cs="Times New Roman"/>
          <w:color w:val="000000"/>
          <w:kern w:val="0"/>
          <w:sz w:val="26"/>
          <w:szCs w:val="26"/>
          <w:lang w:eastAsia="ru-RU" w:bidi="ru-RU"/>
        </w:rPr>
        <w:tab/>
        <w:t>161</w:t>
      </w:r>
    </w:p>
    <w:p w:rsidR="00314AAC" w:rsidRPr="00314AAC" w:rsidRDefault="00314AAC" w:rsidP="00314AAC">
      <w:pPr>
        <w:numPr>
          <w:ilvl w:val="2"/>
          <w:numId w:val="38"/>
        </w:numPr>
        <w:tabs>
          <w:tab w:val="clear" w:pos="709"/>
          <w:tab w:val="left" w:pos="2396"/>
        </w:tabs>
        <w:suppressAutoHyphens w:val="0"/>
        <w:spacing w:after="0" w:line="451" w:lineRule="exact"/>
        <w:jc w:val="left"/>
        <w:rPr>
          <w:rFonts w:ascii="Times New Roman" w:eastAsia="Times New Roman" w:hAnsi="Times New Roman" w:cs="Times New Roman"/>
          <w:color w:val="000000"/>
          <w:kern w:val="0"/>
          <w:sz w:val="26"/>
          <w:szCs w:val="26"/>
          <w:lang w:eastAsia="ru-RU" w:bidi="ru-RU"/>
        </w:rPr>
      </w:pPr>
      <w:r w:rsidRPr="00314AAC">
        <w:rPr>
          <w:rFonts w:ascii="Times New Roman" w:eastAsia="Times New Roman" w:hAnsi="Times New Roman" w:cs="Times New Roman"/>
          <w:color w:val="000000"/>
          <w:kern w:val="0"/>
          <w:sz w:val="26"/>
          <w:szCs w:val="26"/>
          <w:lang w:eastAsia="ru-RU" w:bidi="ru-RU"/>
        </w:rPr>
        <w:t>Карты ляпуновских показателей и фазовые</w:t>
      </w:r>
    </w:p>
    <w:p w:rsidR="00314AAC" w:rsidRPr="00314AAC" w:rsidRDefault="00314AAC" w:rsidP="00314AAC">
      <w:pPr>
        <w:tabs>
          <w:tab w:val="clear" w:pos="709"/>
          <w:tab w:val="right" w:leader="dot" w:pos="8767"/>
        </w:tabs>
        <w:suppressAutoHyphens w:val="0"/>
        <w:spacing w:after="0" w:line="451" w:lineRule="exact"/>
        <w:ind w:left="2300" w:firstLine="0"/>
        <w:rPr>
          <w:rFonts w:ascii="Times New Roman" w:eastAsia="Times New Roman" w:hAnsi="Times New Roman" w:cs="Times New Roman"/>
          <w:color w:val="000000"/>
          <w:kern w:val="0"/>
          <w:sz w:val="26"/>
          <w:szCs w:val="26"/>
          <w:lang w:eastAsia="ru-RU" w:bidi="ru-RU"/>
        </w:rPr>
      </w:pPr>
      <w:r w:rsidRPr="00314AAC">
        <w:rPr>
          <w:rFonts w:ascii="Times New Roman" w:eastAsia="Times New Roman" w:hAnsi="Times New Roman" w:cs="Times New Roman"/>
          <w:color w:val="000000"/>
          <w:kern w:val="0"/>
          <w:sz w:val="26"/>
          <w:szCs w:val="26"/>
          <w:lang w:eastAsia="ru-RU" w:bidi="ru-RU"/>
        </w:rPr>
        <w:t>портреты в фазовом приближении</w:t>
      </w:r>
      <w:r w:rsidRPr="00314AAC">
        <w:rPr>
          <w:rFonts w:ascii="Times New Roman" w:eastAsia="Times New Roman" w:hAnsi="Times New Roman" w:cs="Times New Roman"/>
          <w:color w:val="000000"/>
          <w:kern w:val="0"/>
          <w:sz w:val="26"/>
          <w:szCs w:val="26"/>
          <w:lang w:eastAsia="ru-RU" w:bidi="ru-RU"/>
        </w:rPr>
        <w:tab/>
        <w:t>167</w:t>
      </w:r>
    </w:p>
    <w:p w:rsidR="00314AAC" w:rsidRPr="00314AAC" w:rsidRDefault="00314AAC" w:rsidP="00314AAC">
      <w:pPr>
        <w:numPr>
          <w:ilvl w:val="1"/>
          <w:numId w:val="38"/>
        </w:numPr>
        <w:tabs>
          <w:tab w:val="clear" w:pos="709"/>
          <w:tab w:val="left" w:pos="1794"/>
          <w:tab w:val="right" w:leader="dot" w:pos="8767"/>
        </w:tabs>
        <w:suppressAutoHyphens w:val="0"/>
        <w:spacing w:after="0" w:line="451" w:lineRule="exact"/>
        <w:jc w:val="left"/>
        <w:rPr>
          <w:rFonts w:ascii="Times New Roman" w:eastAsia="Times New Roman" w:hAnsi="Times New Roman" w:cs="Times New Roman"/>
          <w:color w:val="000000"/>
          <w:kern w:val="0"/>
          <w:sz w:val="26"/>
          <w:szCs w:val="26"/>
          <w:lang w:eastAsia="ru-RU" w:bidi="ru-RU"/>
        </w:rPr>
      </w:pPr>
      <w:r w:rsidRPr="00314AAC">
        <w:rPr>
          <w:rFonts w:ascii="Times New Roman" w:eastAsia="Times New Roman" w:hAnsi="Times New Roman" w:cs="Times New Roman"/>
          <w:color w:val="000000"/>
          <w:kern w:val="0"/>
          <w:sz w:val="26"/>
          <w:szCs w:val="26"/>
          <w:lang w:eastAsia="ru-RU" w:bidi="ru-RU"/>
        </w:rPr>
        <w:t>Случай идентичных осцилляторов</w:t>
      </w:r>
      <w:r w:rsidRPr="00314AAC">
        <w:rPr>
          <w:rFonts w:ascii="Times New Roman" w:eastAsia="Times New Roman" w:hAnsi="Times New Roman" w:cs="Times New Roman"/>
          <w:color w:val="000000"/>
          <w:kern w:val="0"/>
          <w:sz w:val="26"/>
          <w:szCs w:val="26"/>
          <w:lang w:eastAsia="ru-RU" w:bidi="ru-RU"/>
        </w:rPr>
        <w:tab/>
        <w:t>172</w:t>
      </w:r>
    </w:p>
    <w:p w:rsidR="00314AAC" w:rsidRPr="00314AAC" w:rsidRDefault="00314AAC" w:rsidP="00314AAC">
      <w:pPr>
        <w:numPr>
          <w:ilvl w:val="1"/>
          <w:numId w:val="38"/>
        </w:numPr>
        <w:tabs>
          <w:tab w:val="clear" w:pos="709"/>
          <w:tab w:val="left" w:pos="1794"/>
          <w:tab w:val="right" w:leader="dot" w:pos="8767"/>
        </w:tabs>
        <w:suppressAutoHyphens w:val="0"/>
        <w:spacing w:after="0" w:line="451" w:lineRule="exact"/>
        <w:jc w:val="left"/>
        <w:rPr>
          <w:rFonts w:ascii="Times New Roman" w:eastAsia="Times New Roman" w:hAnsi="Times New Roman" w:cs="Times New Roman"/>
          <w:color w:val="000000"/>
          <w:kern w:val="0"/>
          <w:sz w:val="26"/>
          <w:szCs w:val="26"/>
          <w:lang w:eastAsia="ru-RU" w:bidi="ru-RU"/>
        </w:rPr>
      </w:pPr>
      <w:r w:rsidRPr="00314AAC">
        <w:rPr>
          <w:rFonts w:ascii="Times New Roman" w:eastAsia="Times New Roman" w:hAnsi="Times New Roman" w:cs="Times New Roman"/>
          <w:color w:val="000000"/>
          <w:kern w:val="0"/>
          <w:sz w:val="26"/>
          <w:szCs w:val="26"/>
          <w:lang w:eastAsia="ru-RU" w:bidi="ru-RU"/>
        </w:rPr>
        <w:t>Случай больших значений управляющих параметров</w:t>
      </w:r>
      <w:r w:rsidRPr="00314AAC">
        <w:rPr>
          <w:rFonts w:ascii="Times New Roman" w:eastAsia="Times New Roman" w:hAnsi="Times New Roman" w:cs="Times New Roman"/>
          <w:color w:val="000000"/>
          <w:kern w:val="0"/>
          <w:sz w:val="26"/>
          <w:szCs w:val="26"/>
          <w:lang w:eastAsia="ru-RU" w:bidi="ru-RU"/>
        </w:rPr>
        <w:tab/>
        <w:t>174</w:t>
      </w:r>
    </w:p>
    <w:p w:rsidR="00314AAC" w:rsidRPr="00314AAC" w:rsidRDefault="00314AAC" w:rsidP="00314AAC">
      <w:pPr>
        <w:numPr>
          <w:ilvl w:val="1"/>
          <w:numId w:val="38"/>
        </w:numPr>
        <w:tabs>
          <w:tab w:val="clear" w:pos="709"/>
          <w:tab w:val="left" w:pos="1794"/>
        </w:tabs>
        <w:suppressAutoHyphens w:val="0"/>
        <w:spacing w:after="0" w:line="451" w:lineRule="exact"/>
        <w:jc w:val="left"/>
        <w:rPr>
          <w:rFonts w:ascii="Times New Roman" w:eastAsia="Times New Roman" w:hAnsi="Times New Roman" w:cs="Times New Roman"/>
          <w:color w:val="000000"/>
          <w:kern w:val="0"/>
          <w:sz w:val="26"/>
          <w:szCs w:val="26"/>
          <w:lang w:eastAsia="ru-RU" w:bidi="ru-RU"/>
        </w:rPr>
      </w:pPr>
      <w:r w:rsidRPr="00314AAC">
        <w:rPr>
          <w:rFonts w:ascii="Times New Roman" w:eastAsia="Times New Roman" w:hAnsi="Times New Roman" w:cs="Times New Roman"/>
          <w:color w:val="000000"/>
          <w:kern w:val="0"/>
          <w:sz w:val="26"/>
          <w:szCs w:val="26"/>
          <w:lang w:eastAsia="ru-RU" w:bidi="ru-RU"/>
        </w:rPr>
        <w:t>Цепочка связанных осцилляторов ван дер Поля-</w:t>
      </w:r>
    </w:p>
    <w:p w:rsidR="00314AAC" w:rsidRPr="00314AAC" w:rsidRDefault="00314AAC" w:rsidP="00314AAC">
      <w:pPr>
        <w:tabs>
          <w:tab w:val="clear" w:pos="709"/>
          <w:tab w:val="right" w:leader="dot" w:pos="8767"/>
        </w:tabs>
        <w:suppressAutoHyphens w:val="0"/>
        <w:spacing w:after="0" w:line="451" w:lineRule="exact"/>
        <w:ind w:left="1620" w:firstLine="0"/>
        <w:rPr>
          <w:rFonts w:ascii="Times New Roman" w:eastAsia="Times New Roman" w:hAnsi="Times New Roman" w:cs="Times New Roman"/>
          <w:color w:val="000000"/>
          <w:kern w:val="0"/>
          <w:sz w:val="26"/>
          <w:szCs w:val="26"/>
          <w:lang w:eastAsia="ru-RU" w:bidi="ru-RU"/>
        </w:rPr>
      </w:pPr>
      <w:r w:rsidRPr="00314AAC">
        <w:rPr>
          <w:rFonts w:ascii="Times New Roman" w:eastAsia="Times New Roman" w:hAnsi="Times New Roman" w:cs="Times New Roman"/>
          <w:color w:val="000000"/>
          <w:kern w:val="0"/>
          <w:sz w:val="26"/>
          <w:szCs w:val="26"/>
          <w:lang w:eastAsia="ru-RU" w:bidi="ru-RU"/>
        </w:rPr>
        <w:t>Дуффинга</w:t>
      </w:r>
      <w:r w:rsidRPr="00314AAC">
        <w:rPr>
          <w:rFonts w:ascii="Times New Roman" w:eastAsia="Times New Roman" w:hAnsi="Times New Roman" w:cs="Times New Roman"/>
          <w:color w:val="000000"/>
          <w:kern w:val="0"/>
          <w:sz w:val="26"/>
          <w:szCs w:val="26"/>
          <w:lang w:eastAsia="ru-RU" w:bidi="ru-RU"/>
        </w:rPr>
        <w:tab/>
        <w:t>176</w:t>
      </w:r>
    </w:p>
    <w:p w:rsidR="00314AAC" w:rsidRPr="00314AAC" w:rsidRDefault="00314AAC" w:rsidP="00314AAC">
      <w:pPr>
        <w:tabs>
          <w:tab w:val="clear" w:pos="709"/>
          <w:tab w:val="right" w:leader="dot" w:pos="8767"/>
        </w:tabs>
        <w:suppressAutoHyphens w:val="0"/>
        <w:spacing w:after="0" w:line="451" w:lineRule="exact"/>
        <w:ind w:left="1220" w:firstLine="0"/>
        <w:rPr>
          <w:rFonts w:ascii="Times New Roman" w:eastAsia="Times New Roman" w:hAnsi="Times New Roman" w:cs="Times New Roman"/>
          <w:color w:val="000000"/>
          <w:kern w:val="0"/>
          <w:sz w:val="26"/>
          <w:szCs w:val="26"/>
          <w:lang w:eastAsia="ru-RU" w:bidi="ru-RU"/>
        </w:rPr>
      </w:pPr>
      <w:hyperlink w:anchor="bookmark71" w:tooltip="Current Document">
        <w:r w:rsidRPr="00314AAC">
          <w:rPr>
            <w:rFonts w:ascii="Times New Roman" w:eastAsia="Times New Roman" w:hAnsi="Times New Roman" w:cs="Times New Roman"/>
            <w:color w:val="000000"/>
            <w:kern w:val="0"/>
            <w:sz w:val="26"/>
            <w:szCs w:val="26"/>
            <w:lang w:eastAsia="ru-RU" w:bidi="ru-RU"/>
          </w:rPr>
          <w:t>Выводы</w:t>
        </w:r>
        <w:r w:rsidRPr="00314AAC">
          <w:rPr>
            <w:rFonts w:ascii="Times New Roman" w:eastAsia="Times New Roman" w:hAnsi="Times New Roman" w:cs="Times New Roman"/>
            <w:color w:val="000000"/>
            <w:kern w:val="0"/>
            <w:sz w:val="26"/>
            <w:szCs w:val="26"/>
            <w:lang w:eastAsia="ru-RU" w:bidi="ru-RU"/>
          </w:rPr>
          <w:tab/>
          <w:t>178</w:t>
        </w:r>
      </w:hyperlink>
    </w:p>
    <w:p w:rsidR="00314AAC" w:rsidRPr="00314AAC" w:rsidRDefault="00314AAC" w:rsidP="00314AAC">
      <w:pPr>
        <w:tabs>
          <w:tab w:val="clear" w:pos="709"/>
          <w:tab w:val="right" w:leader="dot" w:pos="8767"/>
        </w:tabs>
        <w:suppressAutoHyphens w:val="0"/>
        <w:spacing w:after="0" w:line="451" w:lineRule="exact"/>
        <w:ind w:firstLine="0"/>
        <w:rPr>
          <w:rFonts w:ascii="Times New Roman" w:eastAsia="Times New Roman" w:hAnsi="Times New Roman" w:cs="Times New Roman"/>
          <w:color w:val="000000"/>
          <w:kern w:val="0"/>
          <w:sz w:val="26"/>
          <w:szCs w:val="26"/>
          <w:lang w:eastAsia="ru-RU" w:bidi="ru-RU"/>
        </w:rPr>
      </w:pPr>
      <w:hyperlink w:anchor="bookmark72" w:tooltip="Current Document">
        <w:r w:rsidRPr="00314AAC">
          <w:rPr>
            <w:rFonts w:ascii="Times New Roman" w:eastAsia="Times New Roman" w:hAnsi="Times New Roman" w:cs="Times New Roman"/>
            <w:color w:val="000000"/>
            <w:kern w:val="0"/>
            <w:sz w:val="26"/>
            <w:szCs w:val="26"/>
            <w:lang w:eastAsia="ru-RU" w:bidi="ru-RU"/>
          </w:rPr>
          <w:t>ЗАКЛЮЧЕНИЕ</w:t>
        </w:r>
        <w:r w:rsidRPr="00314AAC">
          <w:rPr>
            <w:rFonts w:ascii="Times New Roman" w:eastAsia="Times New Roman" w:hAnsi="Times New Roman" w:cs="Times New Roman"/>
            <w:color w:val="000000"/>
            <w:kern w:val="0"/>
            <w:sz w:val="26"/>
            <w:szCs w:val="26"/>
            <w:lang w:eastAsia="ru-RU" w:bidi="ru-RU"/>
          </w:rPr>
          <w:tab/>
          <w:t>182</w:t>
        </w:r>
      </w:hyperlink>
    </w:p>
    <w:p w:rsidR="00314AAC" w:rsidRPr="00314AAC" w:rsidRDefault="00314AAC" w:rsidP="00314AAC">
      <w:pPr>
        <w:tabs>
          <w:tab w:val="clear" w:pos="709"/>
          <w:tab w:val="right" w:leader="dot" w:pos="8767"/>
        </w:tabs>
        <w:suppressAutoHyphens w:val="0"/>
        <w:spacing w:after="0" w:line="451" w:lineRule="exact"/>
        <w:ind w:firstLine="0"/>
        <w:rPr>
          <w:rFonts w:ascii="Times New Roman" w:eastAsia="Times New Roman" w:hAnsi="Times New Roman" w:cs="Times New Roman"/>
          <w:color w:val="000000"/>
          <w:kern w:val="0"/>
          <w:sz w:val="26"/>
          <w:szCs w:val="26"/>
          <w:lang w:eastAsia="ru-RU" w:bidi="ru-RU"/>
        </w:rPr>
      </w:pPr>
      <w:hyperlink w:anchor="bookmark73" w:tooltip="Current Document">
        <w:r w:rsidRPr="00314AAC">
          <w:rPr>
            <w:rFonts w:ascii="Times New Roman" w:eastAsia="Times New Roman" w:hAnsi="Times New Roman" w:cs="Times New Roman"/>
            <w:color w:val="000000"/>
            <w:kern w:val="0"/>
            <w:sz w:val="26"/>
            <w:szCs w:val="26"/>
            <w:lang w:eastAsia="ru-RU" w:bidi="ru-RU"/>
          </w:rPr>
          <w:t>ЛИТЕРАТУРА</w:t>
        </w:r>
        <w:r w:rsidRPr="00314AAC">
          <w:rPr>
            <w:rFonts w:ascii="Times New Roman" w:eastAsia="Times New Roman" w:hAnsi="Times New Roman" w:cs="Times New Roman"/>
            <w:color w:val="000000"/>
            <w:kern w:val="0"/>
            <w:sz w:val="26"/>
            <w:szCs w:val="26"/>
            <w:lang w:eastAsia="ru-RU" w:bidi="ru-RU"/>
          </w:rPr>
          <w:tab/>
          <w:t>187</w:t>
        </w:r>
      </w:hyperlink>
    </w:p>
    <w:p w:rsidR="00314AAC" w:rsidRPr="00314AAC" w:rsidRDefault="00314AAC" w:rsidP="00314AAC">
      <w:pPr>
        <w:tabs>
          <w:tab w:val="clear" w:pos="709"/>
          <w:tab w:val="right" w:leader="dot" w:pos="8767"/>
        </w:tabs>
        <w:suppressAutoHyphens w:val="0"/>
        <w:spacing w:after="0" w:line="451" w:lineRule="exact"/>
        <w:ind w:firstLine="0"/>
        <w:rPr>
          <w:rFonts w:ascii="Times New Roman" w:eastAsia="Times New Roman" w:hAnsi="Times New Roman" w:cs="Times New Roman"/>
          <w:color w:val="000000"/>
          <w:kern w:val="0"/>
          <w:sz w:val="26"/>
          <w:szCs w:val="26"/>
          <w:lang w:eastAsia="ru-RU" w:bidi="ru-RU"/>
        </w:rPr>
        <w:sectPr w:rsidR="00314AAC" w:rsidRPr="00314AAC">
          <w:headerReference w:type="even" r:id="rId13"/>
          <w:headerReference w:type="default" r:id="rId14"/>
          <w:footerReference w:type="even" r:id="rId15"/>
          <w:footerReference w:type="default" r:id="rId16"/>
          <w:pgSz w:w="11900" w:h="16840"/>
          <w:pgMar w:top="1757" w:right="1448" w:bottom="1584" w:left="1640" w:header="0" w:footer="3" w:gutter="0"/>
          <w:cols w:space="720"/>
          <w:noEndnote/>
          <w:docGrid w:linePitch="360"/>
        </w:sectPr>
      </w:pPr>
      <w:r w:rsidRPr="00314AAC">
        <w:rPr>
          <w:rFonts w:ascii="Times New Roman" w:eastAsia="Times New Roman" w:hAnsi="Times New Roman" w:cs="Times New Roman"/>
          <w:color w:val="000000"/>
          <w:kern w:val="0"/>
          <w:sz w:val="26"/>
          <w:szCs w:val="26"/>
          <w:lang w:eastAsia="ru-RU" w:bidi="ru-RU"/>
        </w:rPr>
        <w:t>СПИСОК ПУБЛИКАЦИЙ ПО ТЕМЕ ДИССЕРТАЦИИ</w:t>
      </w:r>
      <w:r w:rsidRPr="00314AAC">
        <w:rPr>
          <w:rFonts w:ascii="Times New Roman" w:eastAsia="Times New Roman" w:hAnsi="Times New Roman" w:cs="Times New Roman"/>
          <w:color w:val="000000"/>
          <w:kern w:val="0"/>
          <w:sz w:val="26"/>
          <w:szCs w:val="26"/>
          <w:lang w:eastAsia="ru-RU" w:bidi="ru-RU"/>
        </w:rPr>
        <w:tab/>
        <w:t>196</w:t>
      </w:r>
      <w:r w:rsidRPr="00314AAC">
        <w:rPr>
          <w:rFonts w:ascii="Times New Roman" w:eastAsia="Times New Roman" w:hAnsi="Times New Roman" w:cs="Times New Roman"/>
          <w:color w:val="000000"/>
          <w:kern w:val="0"/>
          <w:sz w:val="26"/>
          <w:szCs w:val="26"/>
          <w:lang w:eastAsia="ru-RU" w:bidi="ru-RU"/>
        </w:rPr>
        <w:fldChar w:fldCharType="end"/>
      </w:r>
    </w:p>
    <w:p w:rsidR="00314AAC" w:rsidRPr="00314AAC" w:rsidRDefault="00314AAC" w:rsidP="00314AAC">
      <w:pPr>
        <w:tabs>
          <w:tab w:val="clear" w:pos="709"/>
        </w:tabs>
        <w:suppressAutoHyphens w:val="0"/>
        <w:spacing w:after="0" w:line="451" w:lineRule="exact"/>
        <w:ind w:firstLine="700"/>
        <w:rPr>
          <w:rFonts w:ascii="Times New Roman" w:eastAsia="Times New Roman" w:hAnsi="Times New Roman" w:cs="Times New Roman"/>
          <w:color w:val="000000"/>
          <w:kern w:val="0"/>
          <w:sz w:val="26"/>
          <w:szCs w:val="26"/>
          <w:lang w:eastAsia="ru-RU" w:bidi="ru-RU"/>
        </w:rPr>
      </w:pPr>
      <w:r w:rsidRPr="00314AAC">
        <w:rPr>
          <w:rFonts w:ascii="Times New Roman" w:eastAsia="Times New Roman" w:hAnsi="Times New Roman" w:cs="Times New Roman"/>
          <w:b/>
          <w:bCs/>
          <w:color w:val="000000"/>
          <w:kern w:val="0"/>
          <w:sz w:val="26"/>
          <w:szCs w:val="26"/>
          <w:lang w:eastAsia="ru-RU" w:bidi="ru-RU"/>
        </w:rPr>
        <w:t xml:space="preserve">Актуальность темы диссертации. </w:t>
      </w:r>
      <w:r w:rsidRPr="00314AAC">
        <w:rPr>
          <w:rFonts w:ascii="Times New Roman" w:eastAsia="Times New Roman" w:hAnsi="Times New Roman" w:cs="Times New Roman"/>
          <w:color w:val="000000"/>
          <w:kern w:val="0"/>
          <w:sz w:val="26"/>
          <w:szCs w:val="26"/>
          <w:lang w:eastAsia="ru-RU" w:bidi="ru-RU"/>
        </w:rPr>
        <w:t>Задача о динамике связанных автоколебательных осцилляторов (автогенераторов) является фундаментальной в теории колебаний и нелинейной динамике [1-14]. Описание различных систем в терминах взаимодействующих осцилляторов используется в радиофизике [12-15], микроволновой электронике [16,17], биофизике [5,9-11,17-21], химии [8,22-24]. Простейшей такой системой, имеющей универсальный для теории колебаний характер, являются связанные осцилляторы ван дер Поля [1-5]. Популярны также модели типа классического брюсселятора [23-25], разнообразных радиофизических генераторов: Анищенко-Астахова [12-14,26] и его модификаций [27,28], Кислова-Дмитриева [15], других оригинальных конструкций генераторов [28] и т.д. Особый интерес проявляется к исследованию различных биофизических систем: нефронов [18-20,29-31], нейронов [32-34] и т.д.</w:t>
      </w:r>
    </w:p>
    <w:p w:rsidR="00314AAC" w:rsidRPr="00314AAC" w:rsidRDefault="00314AAC" w:rsidP="00314AAC">
      <w:pPr>
        <w:tabs>
          <w:tab w:val="clear" w:pos="709"/>
        </w:tabs>
        <w:suppressAutoHyphens w:val="0"/>
        <w:spacing w:after="0" w:line="451" w:lineRule="exact"/>
        <w:ind w:firstLine="700"/>
        <w:rPr>
          <w:rFonts w:ascii="Times New Roman" w:eastAsia="Times New Roman" w:hAnsi="Times New Roman" w:cs="Times New Roman"/>
          <w:color w:val="000000"/>
          <w:kern w:val="0"/>
          <w:sz w:val="26"/>
          <w:szCs w:val="26"/>
          <w:lang w:eastAsia="ru-RU" w:bidi="ru-RU"/>
        </w:rPr>
        <w:sectPr w:rsidR="00314AAC" w:rsidRPr="00314AAC">
          <w:footerReference w:type="even" r:id="rId17"/>
          <w:footerReference w:type="default" r:id="rId18"/>
          <w:headerReference w:type="first" r:id="rId19"/>
          <w:footerReference w:type="first" r:id="rId20"/>
          <w:pgSz w:w="11900" w:h="16840"/>
          <w:pgMar w:top="2813" w:right="1373" w:bottom="1431" w:left="1637" w:header="0" w:footer="3" w:gutter="0"/>
          <w:cols w:space="720"/>
          <w:noEndnote/>
          <w:titlePg/>
          <w:docGrid w:linePitch="360"/>
        </w:sectPr>
      </w:pPr>
      <w:r w:rsidRPr="00314AAC">
        <w:rPr>
          <w:rFonts w:ascii="Times New Roman" w:eastAsia="Times New Roman" w:hAnsi="Times New Roman" w:cs="Times New Roman"/>
          <w:color w:val="000000"/>
          <w:kern w:val="0"/>
          <w:sz w:val="26"/>
          <w:szCs w:val="26"/>
          <w:lang w:eastAsia="ru-RU" w:bidi="ru-RU"/>
        </w:rPr>
        <w:t>Оказывается, что даже два связанных автоколебательных элемента демонстрируют весьма разнообразную картину возможных эффектов, которая продолжает выясняться и дополняться. Прежде всего, это такие классические эффекты, как биения (квазипериодические колебания) и взаимный захват осцилляторов с различным соотношением частот. В случае диссипативной связи также возможен эффект гашения («гибели») колебаний, который состоит в том, что диссипативная связь подавляет автоколебания осцилляторов так, что состояние равновесия в начале координат из неустойчивого становится устойчивым. При этом осцилляторы должны быть достаточно отстроены друг от друга по частоте, так как в противном случае диссипация не может скомпенсировать воздействие одного осциллятора на другой, и возникает режим синхронизации [1,35]. Эффект гибели колебаний обнаружен экспериментально в системах связанных осцилляторов разной природы: электронных [36], термо-оптических [37], химических [38,39], электробиологических [40]. С другой стороны, в случае реактивной связи</w:t>
      </w:r>
    </w:p>
    <w:p w:rsidR="00314AAC" w:rsidRPr="00314AAC" w:rsidRDefault="00314AAC" w:rsidP="00314AAC">
      <w:pPr>
        <w:tabs>
          <w:tab w:val="clear" w:pos="709"/>
        </w:tabs>
        <w:suppressAutoHyphens w:val="0"/>
        <w:spacing w:after="0" w:line="451" w:lineRule="exact"/>
        <w:ind w:firstLine="0"/>
        <w:rPr>
          <w:rFonts w:ascii="Times New Roman" w:eastAsia="Times New Roman" w:hAnsi="Times New Roman" w:cs="Times New Roman"/>
          <w:color w:val="000000"/>
          <w:kern w:val="0"/>
          <w:sz w:val="26"/>
          <w:szCs w:val="26"/>
          <w:lang w:eastAsia="ru-RU" w:bidi="ru-RU"/>
        </w:rPr>
      </w:pPr>
      <w:r w:rsidRPr="00314AAC">
        <w:rPr>
          <w:rFonts w:ascii="Times New Roman" w:eastAsia="Times New Roman" w:hAnsi="Times New Roman" w:cs="Times New Roman"/>
          <w:color w:val="000000"/>
          <w:kern w:val="0"/>
          <w:sz w:val="26"/>
          <w:szCs w:val="26"/>
          <w:lang w:eastAsia="ru-RU" w:bidi="ru-RU"/>
        </w:rPr>
        <w:t xml:space="preserve">этот эффект невозможен, однако, для этого типа связи уже в фазовом приближении наблюдается бистабильность (синфазная и противофазная синхронизация) [5,41,42]. Комбинированное действие нескольких факторов, а именно, диссипативной и реактивной связи в фазовом и квазигармоническом приближениях рассматривалось в [43], с учетом небольшой неидентичности по управляющим параметрам - в [44], а с учетом неизохронности малых колебаний - в [41,42]. Некоторые аспекты картины, такие как мультистабильность, возможность хаоса и роль неизохронности в терминах исходной системы обсуждались в [45-51]. В ряде работ установлено влияние различных факторов на характер динамики, таких как нелинейный тип связи [52,53], действие «запаздывающей» связи [54,55], связь через дополнительную третью переменную </w:t>
      </w:r>
      <w:r w:rsidRPr="00314AAC">
        <w:rPr>
          <w:rFonts w:ascii="Times New Roman" w:eastAsia="Times New Roman" w:hAnsi="Times New Roman" w:cs="Times New Roman"/>
          <w:i/>
          <w:iCs/>
          <w:color w:val="000000"/>
          <w:kern w:val="0"/>
          <w:sz w:val="26"/>
          <w:szCs w:val="26"/>
          <w:lang w:eastAsia="en-US" w:bidi="en-US"/>
        </w:rPr>
        <w:t>(«</w:t>
      </w:r>
      <w:r w:rsidRPr="00314AAC">
        <w:rPr>
          <w:rFonts w:ascii="Times New Roman" w:eastAsia="Times New Roman" w:hAnsi="Times New Roman" w:cs="Times New Roman"/>
          <w:i/>
          <w:iCs/>
          <w:color w:val="000000"/>
          <w:kern w:val="0"/>
          <w:sz w:val="26"/>
          <w:szCs w:val="26"/>
          <w:lang w:val="en-US" w:eastAsia="en-US" w:bidi="en-US"/>
        </w:rPr>
        <w:t>via</w:t>
      </w:r>
      <w:r w:rsidRPr="00314AAC">
        <w:rPr>
          <w:rFonts w:ascii="Times New Roman" w:eastAsia="Times New Roman" w:hAnsi="Times New Roman" w:cs="Times New Roman"/>
          <w:i/>
          <w:iCs/>
          <w:color w:val="000000"/>
          <w:kern w:val="0"/>
          <w:sz w:val="26"/>
          <w:szCs w:val="26"/>
          <w:lang w:eastAsia="en-US" w:bidi="en-US"/>
        </w:rPr>
        <w:t xml:space="preserve"> </w:t>
      </w:r>
      <w:r w:rsidRPr="00314AAC">
        <w:rPr>
          <w:rFonts w:ascii="Times New Roman" w:eastAsia="Times New Roman" w:hAnsi="Times New Roman" w:cs="Times New Roman"/>
          <w:i/>
          <w:iCs/>
          <w:color w:val="000000"/>
          <w:kern w:val="0"/>
          <w:sz w:val="26"/>
          <w:szCs w:val="26"/>
          <w:lang w:val="en-US" w:eastAsia="en-US" w:bidi="en-US"/>
        </w:rPr>
        <w:t>a</w:t>
      </w:r>
      <w:r w:rsidRPr="00314AAC">
        <w:rPr>
          <w:rFonts w:ascii="Times New Roman" w:eastAsia="Times New Roman" w:hAnsi="Times New Roman" w:cs="Times New Roman"/>
          <w:i/>
          <w:iCs/>
          <w:color w:val="000000"/>
          <w:kern w:val="0"/>
          <w:sz w:val="26"/>
          <w:szCs w:val="26"/>
          <w:lang w:eastAsia="en-US" w:bidi="en-US"/>
        </w:rPr>
        <w:t xml:space="preserve"> </w:t>
      </w:r>
      <w:r w:rsidRPr="00314AAC">
        <w:rPr>
          <w:rFonts w:ascii="Times New Roman" w:eastAsia="Times New Roman" w:hAnsi="Times New Roman" w:cs="Times New Roman"/>
          <w:i/>
          <w:iCs/>
          <w:color w:val="000000"/>
          <w:kern w:val="0"/>
          <w:sz w:val="26"/>
          <w:szCs w:val="26"/>
          <w:lang w:val="en-US" w:eastAsia="en-US" w:bidi="en-US"/>
        </w:rPr>
        <w:t>bath</w:t>
      </w:r>
      <w:r w:rsidRPr="00314AAC">
        <w:rPr>
          <w:rFonts w:ascii="Times New Roman" w:eastAsia="Times New Roman" w:hAnsi="Times New Roman" w:cs="Times New Roman"/>
          <w:i/>
          <w:iCs/>
          <w:color w:val="000000"/>
          <w:kern w:val="0"/>
          <w:sz w:val="26"/>
          <w:szCs w:val="26"/>
          <w:lang w:eastAsia="en-US" w:bidi="en-US"/>
        </w:rPr>
        <w:t>»)</w:t>
      </w:r>
      <w:r w:rsidRPr="00314AAC">
        <w:rPr>
          <w:rFonts w:ascii="Times New Roman" w:eastAsia="Times New Roman" w:hAnsi="Times New Roman" w:cs="Times New Roman"/>
          <w:color w:val="000000"/>
          <w:kern w:val="0"/>
          <w:sz w:val="26"/>
          <w:szCs w:val="26"/>
          <w:lang w:eastAsia="en-US" w:bidi="en-US"/>
        </w:rPr>
        <w:t xml:space="preserve"> </w:t>
      </w:r>
      <w:r w:rsidRPr="00314AAC">
        <w:rPr>
          <w:rFonts w:ascii="Times New Roman" w:eastAsia="Times New Roman" w:hAnsi="Times New Roman" w:cs="Times New Roman"/>
          <w:color w:val="000000"/>
          <w:kern w:val="0"/>
          <w:sz w:val="26"/>
          <w:szCs w:val="26"/>
          <w:lang w:eastAsia="ru-RU" w:bidi="ru-RU"/>
        </w:rPr>
        <w:t>[56] и т.д. В частности, показано, что эффект гибели колебаний возможен и в идентичных по частотам осцилляторах за счет запаздывающей связи [57] или за счет ее нелинейности [58]. Бифуркационные механизмы различных режимов связанных осцилляторов исследованы достаточно подробно в [5,59].</w:t>
      </w:r>
    </w:p>
    <w:p w:rsidR="00314AAC" w:rsidRPr="00314AAC" w:rsidRDefault="00314AAC" w:rsidP="00314AAC">
      <w:pPr>
        <w:tabs>
          <w:tab w:val="clear" w:pos="709"/>
        </w:tabs>
        <w:suppressAutoHyphens w:val="0"/>
        <w:spacing w:after="0" w:line="451" w:lineRule="exact"/>
        <w:ind w:firstLine="680"/>
        <w:rPr>
          <w:rFonts w:ascii="Times New Roman" w:eastAsia="Times New Roman" w:hAnsi="Times New Roman" w:cs="Times New Roman"/>
          <w:color w:val="000000"/>
          <w:kern w:val="0"/>
          <w:sz w:val="26"/>
          <w:szCs w:val="26"/>
          <w:lang w:eastAsia="ru-RU" w:bidi="ru-RU"/>
        </w:rPr>
      </w:pPr>
      <w:r w:rsidRPr="00314AAC">
        <w:rPr>
          <w:rFonts w:ascii="Times New Roman" w:eastAsia="Times New Roman" w:hAnsi="Times New Roman" w:cs="Times New Roman"/>
          <w:color w:val="000000"/>
          <w:kern w:val="0"/>
          <w:sz w:val="26"/>
          <w:szCs w:val="26"/>
          <w:lang w:eastAsia="ru-RU" w:bidi="ru-RU"/>
        </w:rPr>
        <w:t>Недавно были обнаружены новые интересные эффекты для задач о синхронизации двух осцилляторов внешней силой, а также для задач о трех связанных осцилляторах [14, 60-67]. Так в [60] в фазовом приближении исследована задача о возбуждении двух диссипативно связанных осцилляторов, в [61] представлен соответствующий эксперимент, а в [62] для анализа пространства параметров использован метод ляпуновских карт, выявляющий области двух- и трехчастотной квазипериодичности. В [63,64] в терминах исходных уравнений исследуется случай реактивной связи, а в [65] - параметрического возбуждения осцилляторов. Три реактивно связанных осциллятора ван дер Поля в контексте приложения к анализу биологических циркадных (суточных) ритмов исследуются в [66]. В [16] три связанных осциллятора ван дер Поля исследуются в контексте задачи микроволновой электроники о синхронной генерации трех связанных виркаторов - генераторов СВЧ излучения. В [67] для анализа трех и четырех диссипативно связанных в цепочку фазовых осцилляторов применяется метод ляпуновских карт. Следует отметить также, что для задач о динамике связанных автоколебательных осцилляторов в рамках фазового приближения возникают определенные аналогии с системами фазовой автоподстройки, см. [68] и цитированную там литературу.</w:t>
      </w:r>
    </w:p>
    <w:p w:rsidR="00314AAC" w:rsidRPr="00314AAC" w:rsidRDefault="00314AAC" w:rsidP="00314AAC">
      <w:pPr>
        <w:tabs>
          <w:tab w:val="clear" w:pos="709"/>
        </w:tabs>
        <w:suppressAutoHyphens w:val="0"/>
        <w:spacing w:after="0" w:line="451" w:lineRule="exact"/>
        <w:ind w:firstLine="720"/>
        <w:rPr>
          <w:rFonts w:ascii="Times New Roman" w:eastAsia="Times New Roman" w:hAnsi="Times New Roman" w:cs="Times New Roman"/>
          <w:color w:val="000000"/>
          <w:kern w:val="0"/>
          <w:sz w:val="26"/>
          <w:szCs w:val="26"/>
          <w:lang w:eastAsia="ru-RU" w:bidi="ru-RU"/>
        </w:rPr>
      </w:pPr>
      <w:r w:rsidRPr="00314AAC">
        <w:rPr>
          <w:rFonts w:ascii="Times New Roman" w:eastAsia="Times New Roman" w:hAnsi="Times New Roman" w:cs="Times New Roman"/>
          <w:color w:val="000000"/>
          <w:kern w:val="0"/>
          <w:sz w:val="26"/>
          <w:szCs w:val="26"/>
          <w:lang w:eastAsia="ru-RU" w:bidi="ru-RU"/>
        </w:rPr>
        <w:t>Столь широкое поле для исследований обусловлено как многообразием физических эффектов и механизмов, так и тем, что динамика системы связанных осцилляторов может обсуждаться на разных уровнях: в терминах исходной системы, в рамках квазигармонического приближения для медленных комплексных амплитуд и в рамках фазового приближения. В то же время в подавляющем большинстве работ исследуются случаи идентичных взаимодействующих подсистем, которые отличаются лишь значением собственных частот осцилляторов</w:t>
      </w:r>
      <w:r w:rsidRPr="00314AAC">
        <w:rPr>
          <w:rFonts w:ascii="Times New Roman" w:eastAsia="Times New Roman" w:hAnsi="Times New Roman" w:cs="Times New Roman"/>
          <w:color w:val="000000"/>
          <w:kern w:val="0"/>
          <w:sz w:val="26"/>
          <w:szCs w:val="26"/>
          <w:vertAlign w:val="superscript"/>
          <w:lang w:eastAsia="ru-RU" w:bidi="ru-RU"/>
        </w:rPr>
        <w:footnoteReference w:id="1"/>
      </w:r>
      <w:r w:rsidRPr="00314AAC">
        <w:rPr>
          <w:rFonts w:ascii="Times New Roman" w:eastAsia="Times New Roman" w:hAnsi="Times New Roman" w:cs="Times New Roman"/>
          <w:color w:val="000000"/>
          <w:kern w:val="0"/>
          <w:sz w:val="26"/>
          <w:szCs w:val="26"/>
          <w:lang w:eastAsia="ru-RU" w:bidi="ru-RU"/>
        </w:rPr>
        <w:t>. Однако осцилляторы могут отличаться и по параметрам, отвечающим за степень возбуждения (отрицательное трение), а также по параметрам, ответственным за нелинейное насыщение автоколебаний. Важность такого случая обусловлена рядом причин. Во-первых, в реальных условиях создать две идентичные копии системы практически невозможно. Это особенно заметно при экспериментальной схемной радиофизической реализации связанных автогенераторов. Во-вторых, введение нейдентичности указанных типов приводит к появлению новых эффектов, таких как доминирование того или иного осциллятора, что существенно сказывается на устройстве пространства параметров. Еще более многоплановой становится задача в случае трех (и более) осцилляторов. Действительно, увеличение диссипативной связи в этом случае будет последовательно выводить из автоколебательного режима разные осцилляторы, которые, к тому же, могут занимать различное положение в цепочке, что, как мы увидим, является существенным.</w:t>
      </w:r>
    </w:p>
    <w:p w:rsidR="00314AAC" w:rsidRPr="00314AAC" w:rsidRDefault="00314AAC" w:rsidP="00314AAC">
      <w:pPr>
        <w:tabs>
          <w:tab w:val="clear" w:pos="709"/>
        </w:tabs>
        <w:suppressAutoHyphens w:val="0"/>
        <w:spacing w:after="0" w:line="451" w:lineRule="exact"/>
        <w:ind w:firstLine="700"/>
        <w:rPr>
          <w:rFonts w:ascii="Times New Roman" w:eastAsia="Times New Roman" w:hAnsi="Times New Roman" w:cs="Times New Roman"/>
          <w:color w:val="000000"/>
          <w:kern w:val="0"/>
          <w:sz w:val="26"/>
          <w:szCs w:val="26"/>
          <w:lang w:eastAsia="ru-RU" w:bidi="ru-RU"/>
        </w:rPr>
      </w:pPr>
      <w:r w:rsidRPr="00314AAC">
        <w:rPr>
          <w:rFonts w:ascii="Times New Roman" w:eastAsia="Times New Roman" w:hAnsi="Times New Roman" w:cs="Times New Roman"/>
          <w:color w:val="000000"/>
          <w:kern w:val="0"/>
          <w:sz w:val="26"/>
          <w:szCs w:val="26"/>
          <w:lang w:eastAsia="ru-RU" w:bidi="ru-RU"/>
        </w:rPr>
        <w:t>В то же время возможен случай связи разнотипных автоколебательных систем. Такие системы могут быть сконструированы искусственно, например, когда связываются два разнотипных автогенератора. С другой стороны, если говорить о синхронизации в природе, например, в биофизических процессах, важность случая взаимодействия разнотипных систем вполне понятна. Пусть две такие системы слабо возбуждены, так что порог бифуркации Андронова-Хопфа превышен незначительно. В этом случае поведение систем будет описываться универсальными для такой бифуркации моделями, однако параметры таких автоколебаний будут, скорее всего, различными в силу разного типа подсистем. Поэтому в случае связи разнотипных систем можно ожидать проявление эффектов и особенностей устройства пространства параметров, характерных для неидентичных подсистем. Таким образом, исследование связанных неидентичных и разнотипных автоколебательных осцилляторов является важной задачей радиофизики.</w:t>
      </w:r>
    </w:p>
    <w:p w:rsidR="00314AAC" w:rsidRPr="00314AAC" w:rsidRDefault="00314AAC" w:rsidP="00314AAC">
      <w:pPr>
        <w:tabs>
          <w:tab w:val="clear" w:pos="709"/>
        </w:tabs>
        <w:suppressAutoHyphens w:val="0"/>
        <w:spacing w:after="0" w:line="451" w:lineRule="exact"/>
        <w:ind w:firstLine="700"/>
        <w:rPr>
          <w:rFonts w:ascii="Times New Roman" w:eastAsia="Times New Roman" w:hAnsi="Times New Roman" w:cs="Times New Roman"/>
          <w:color w:val="000000"/>
          <w:kern w:val="0"/>
          <w:sz w:val="26"/>
          <w:szCs w:val="26"/>
          <w:lang w:eastAsia="ru-RU" w:bidi="ru-RU"/>
        </w:rPr>
      </w:pPr>
      <w:r w:rsidRPr="00314AAC">
        <w:rPr>
          <w:rFonts w:ascii="Times New Roman" w:eastAsia="Times New Roman" w:hAnsi="Times New Roman" w:cs="Times New Roman"/>
          <w:b/>
          <w:bCs/>
          <w:color w:val="000000"/>
          <w:kern w:val="0"/>
          <w:sz w:val="26"/>
          <w:szCs w:val="26"/>
          <w:lang w:eastAsia="ru-RU" w:bidi="ru-RU"/>
        </w:rPr>
        <w:t xml:space="preserve">Цель диссертационной работы </w:t>
      </w:r>
      <w:r w:rsidRPr="00314AAC">
        <w:rPr>
          <w:rFonts w:ascii="Times New Roman" w:eastAsia="Times New Roman" w:hAnsi="Times New Roman" w:cs="Times New Roman"/>
          <w:color w:val="000000"/>
          <w:kern w:val="0"/>
          <w:sz w:val="26"/>
          <w:szCs w:val="26"/>
          <w:lang w:eastAsia="ru-RU" w:bidi="ru-RU"/>
        </w:rPr>
        <w:t xml:space="preserve">состоит в исследовании особенностей колебаний связанных автоколебательных осцилляторов с неидентичными управляющими параметрами и параметрами нелинейной диссипации, а также связанных однотипных и разнотипных автоколебательных систем. Для достижения поставленных целей в работе решаются следующие </w:t>
      </w:r>
      <w:r w:rsidRPr="00314AAC">
        <w:rPr>
          <w:rFonts w:ascii="Times New Roman" w:eastAsia="Times New Roman" w:hAnsi="Times New Roman" w:cs="Times New Roman"/>
          <w:b/>
          <w:bCs/>
          <w:color w:val="000000"/>
          <w:kern w:val="0"/>
          <w:sz w:val="26"/>
          <w:szCs w:val="26"/>
          <w:lang w:eastAsia="ru-RU" w:bidi="ru-RU"/>
        </w:rPr>
        <w:t>основные задачи:</w:t>
      </w:r>
    </w:p>
    <w:p w:rsidR="00314AAC" w:rsidRPr="00314AAC" w:rsidRDefault="00314AAC" w:rsidP="00314AAC">
      <w:pPr>
        <w:numPr>
          <w:ilvl w:val="0"/>
          <w:numId w:val="39"/>
        </w:numPr>
        <w:tabs>
          <w:tab w:val="clear" w:pos="709"/>
          <w:tab w:val="left" w:pos="970"/>
        </w:tabs>
        <w:suppressAutoHyphens w:val="0"/>
        <w:spacing w:after="0" w:line="451" w:lineRule="exact"/>
        <w:jc w:val="left"/>
        <w:rPr>
          <w:rFonts w:ascii="Times New Roman" w:eastAsia="Times New Roman" w:hAnsi="Times New Roman" w:cs="Times New Roman"/>
          <w:color w:val="000000"/>
          <w:kern w:val="0"/>
          <w:sz w:val="26"/>
          <w:szCs w:val="26"/>
          <w:lang w:eastAsia="ru-RU" w:bidi="ru-RU"/>
        </w:rPr>
      </w:pPr>
      <w:r w:rsidRPr="00314AAC">
        <w:rPr>
          <w:rFonts w:ascii="Times New Roman" w:eastAsia="Times New Roman" w:hAnsi="Times New Roman" w:cs="Times New Roman"/>
          <w:color w:val="000000"/>
          <w:kern w:val="0"/>
          <w:sz w:val="26"/>
          <w:szCs w:val="26"/>
          <w:lang w:eastAsia="ru-RU" w:bidi="ru-RU"/>
        </w:rPr>
        <w:t>Теоретическое и экспериментальное исследование двух связанных осцилляторов ван дер Поля с неидентичными управляющими параметрами и параметрами нелинейной диссипации, выявление особенностей устройства пространства параметров таких систем и их физическое объяснение.</w:t>
      </w:r>
    </w:p>
    <w:p w:rsidR="00314AAC" w:rsidRPr="00314AAC" w:rsidRDefault="00314AAC" w:rsidP="00314AAC">
      <w:pPr>
        <w:numPr>
          <w:ilvl w:val="0"/>
          <w:numId w:val="39"/>
        </w:numPr>
        <w:tabs>
          <w:tab w:val="clear" w:pos="709"/>
          <w:tab w:val="left" w:pos="975"/>
        </w:tabs>
        <w:suppressAutoHyphens w:val="0"/>
        <w:spacing w:after="0" w:line="451" w:lineRule="exact"/>
        <w:jc w:val="left"/>
        <w:rPr>
          <w:rFonts w:ascii="Times New Roman" w:eastAsia="Times New Roman" w:hAnsi="Times New Roman" w:cs="Times New Roman"/>
          <w:color w:val="000000"/>
          <w:kern w:val="0"/>
          <w:sz w:val="26"/>
          <w:szCs w:val="26"/>
          <w:lang w:eastAsia="ru-RU" w:bidi="ru-RU"/>
        </w:rPr>
      </w:pPr>
      <w:r w:rsidRPr="00314AAC">
        <w:rPr>
          <w:rFonts w:ascii="Times New Roman" w:eastAsia="Times New Roman" w:hAnsi="Times New Roman" w:cs="Times New Roman"/>
          <w:color w:val="000000"/>
          <w:kern w:val="0"/>
          <w:sz w:val="26"/>
          <w:szCs w:val="26"/>
          <w:lang w:eastAsia="ru-RU" w:bidi="ru-RU"/>
        </w:rPr>
        <w:t>Выявление аналогичных особенностей для связанных разнотипных автоколебательных систем на примере связанных с осциллятором ван дер Поля брюсселятора и генератора Кислова-Дмитриева.</w:t>
      </w:r>
    </w:p>
    <w:p w:rsidR="00314AAC" w:rsidRPr="00314AAC" w:rsidRDefault="00314AAC" w:rsidP="00314AAC">
      <w:pPr>
        <w:numPr>
          <w:ilvl w:val="0"/>
          <w:numId w:val="39"/>
        </w:numPr>
        <w:tabs>
          <w:tab w:val="clear" w:pos="709"/>
          <w:tab w:val="left" w:pos="961"/>
        </w:tabs>
        <w:suppressAutoHyphens w:val="0"/>
        <w:spacing w:after="0" w:line="451" w:lineRule="exact"/>
        <w:jc w:val="left"/>
        <w:rPr>
          <w:rFonts w:ascii="Times New Roman" w:eastAsia="Times New Roman" w:hAnsi="Times New Roman" w:cs="Times New Roman"/>
          <w:color w:val="000000"/>
          <w:kern w:val="0"/>
          <w:sz w:val="26"/>
          <w:szCs w:val="26"/>
          <w:lang w:eastAsia="ru-RU" w:bidi="ru-RU"/>
        </w:rPr>
      </w:pPr>
      <w:r w:rsidRPr="00314AAC">
        <w:rPr>
          <w:rFonts w:ascii="Times New Roman" w:eastAsia="Times New Roman" w:hAnsi="Times New Roman" w:cs="Times New Roman"/>
          <w:color w:val="000000"/>
          <w:kern w:val="0"/>
          <w:sz w:val="26"/>
          <w:szCs w:val="26"/>
          <w:lang w:eastAsia="ru-RU" w:bidi="ru-RU"/>
        </w:rPr>
        <w:t>Выявление особенностей устройства пространства параметров для связанных однотипных автоколебательных осцилляторов на примере модели парных нефронов.</w:t>
      </w:r>
    </w:p>
    <w:p w:rsidR="00314AAC" w:rsidRPr="00314AAC" w:rsidRDefault="00314AAC" w:rsidP="00314AAC">
      <w:pPr>
        <w:numPr>
          <w:ilvl w:val="0"/>
          <w:numId w:val="39"/>
        </w:numPr>
        <w:tabs>
          <w:tab w:val="clear" w:pos="709"/>
          <w:tab w:val="left" w:pos="956"/>
        </w:tabs>
        <w:suppressAutoHyphens w:val="0"/>
        <w:spacing w:after="0" w:line="451" w:lineRule="exact"/>
        <w:jc w:val="left"/>
        <w:rPr>
          <w:rFonts w:ascii="Times New Roman" w:eastAsia="Times New Roman" w:hAnsi="Times New Roman" w:cs="Times New Roman"/>
          <w:color w:val="000000"/>
          <w:kern w:val="0"/>
          <w:sz w:val="26"/>
          <w:szCs w:val="26"/>
          <w:lang w:eastAsia="ru-RU" w:bidi="ru-RU"/>
        </w:rPr>
      </w:pPr>
      <w:r w:rsidRPr="00314AAC">
        <w:rPr>
          <w:rFonts w:ascii="Times New Roman" w:eastAsia="Times New Roman" w:hAnsi="Times New Roman" w:cs="Times New Roman"/>
          <w:color w:val="000000"/>
          <w:kern w:val="0"/>
          <w:sz w:val="26"/>
          <w:szCs w:val="26"/>
          <w:lang w:eastAsia="ru-RU" w:bidi="ru-RU"/>
        </w:rPr>
        <w:t>Исследование условий доминирования различных осцилляторов и особенностей устройства пространства параметров трех связанных в цепочку неидентичных по параметрам возбуждения осцилляторов ван дер Поля.</w:t>
      </w:r>
    </w:p>
    <w:p w:rsidR="00314AAC" w:rsidRPr="00314AAC" w:rsidRDefault="00314AAC" w:rsidP="00314AAC">
      <w:pPr>
        <w:tabs>
          <w:tab w:val="clear" w:pos="709"/>
        </w:tabs>
        <w:suppressAutoHyphens w:val="0"/>
        <w:spacing w:after="0" w:line="451" w:lineRule="exact"/>
        <w:ind w:firstLine="720"/>
        <w:rPr>
          <w:rFonts w:ascii="Times New Roman" w:eastAsia="Times New Roman" w:hAnsi="Times New Roman" w:cs="Times New Roman"/>
          <w:color w:val="000000"/>
          <w:kern w:val="0"/>
          <w:sz w:val="26"/>
          <w:szCs w:val="26"/>
          <w:lang w:eastAsia="ru-RU" w:bidi="ru-RU"/>
        </w:rPr>
      </w:pPr>
      <w:r w:rsidRPr="00314AAC">
        <w:rPr>
          <w:rFonts w:ascii="Times New Roman" w:eastAsia="Times New Roman" w:hAnsi="Times New Roman" w:cs="Times New Roman"/>
          <w:b/>
          <w:bCs/>
          <w:color w:val="000000"/>
          <w:kern w:val="0"/>
          <w:sz w:val="26"/>
          <w:szCs w:val="26"/>
          <w:lang w:eastAsia="ru-RU" w:bidi="ru-RU"/>
        </w:rPr>
        <w:t xml:space="preserve">Методы исследования. </w:t>
      </w:r>
      <w:r w:rsidRPr="00314AAC">
        <w:rPr>
          <w:rFonts w:ascii="Times New Roman" w:eastAsia="Times New Roman" w:hAnsi="Times New Roman" w:cs="Times New Roman"/>
          <w:color w:val="000000"/>
          <w:kern w:val="0"/>
          <w:sz w:val="26"/>
          <w:szCs w:val="26"/>
          <w:lang w:eastAsia="ru-RU" w:bidi="ru-RU"/>
        </w:rPr>
        <w:t>В ходе выполнения диссертационной работы был использован спектр различных аналитических и численных методов. Так, при теоретическом исследовании систем связанных осцилляторов, а также при построении модели трех фазовых осцилляторов применялось аналитическое решение дифференциальных уравнений в квазигармони</w:t>
      </w:r>
      <w:r w:rsidRPr="00314AAC">
        <w:rPr>
          <w:rFonts w:ascii="Times New Roman" w:eastAsia="Times New Roman" w:hAnsi="Times New Roman" w:cs="Times New Roman"/>
          <w:color w:val="000000"/>
          <w:kern w:val="0"/>
          <w:sz w:val="26"/>
          <w:szCs w:val="26"/>
          <w:lang w:eastAsia="ru-RU" w:bidi="ru-RU"/>
        </w:rPr>
        <w:softHyphen/>
        <w:t xml:space="preserve">ческом приближении методом медленно меняющихся амплитуд [1-5, 69]. При численном исследовании для получения информации об устройстве пространства параметров использовался метод построения карт динамических режимов и карт ляпуновских показателей [70]. Для анализа динамики систем связанных осцилляторов в фазовом пространстве использовался метод построения фазовых портретов и сечений Пуанкаре [ТО- 72]. Для идентификации областей хаотической динамики среди наблюдаемых областей непериодических режимов использовался метод вычисления старшего ляпуновского показателя [70, 72]. Для демонстрации сценария перехода к хаосу при изменении одного из управляющих параметров использовался метод построения бифуркационных деревьев [70-73]. При проведении численного анализа бифуркаций в исследуемых системах использовалась программа </w:t>
      </w:r>
      <w:r w:rsidRPr="00314AAC">
        <w:rPr>
          <w:rFonts w:ascii="Times New Roman" w:eastAsia="Times New Roman" w:hAnsi="Times New Roman" w:cs="Times New Roman"/>
          <w:i/>
          <w:iCs/>
          <w:color w:val="000000"/>
          <w:kern w:val="0"/>
          <w:sz w:val="26"/>
          <w:szCs w:val="26"/>
          <w:lang w:val="en-US" w:eastAsia="en-US" w:bidi="en-US"/>
        </w:rPr>
        <w:t>Matcont</w:t>
      </w:r>
      <w:r w:rsidRPr="00314AAC">
        <w:rPr>
          <w:rFonts w:ascii="Times New Roman" w:eastAsia="Times New Roman" w:hAnsi="Times New Roman" w:cs="Times New Roman"/>
          <w:i/>
          <w:iCs/>
          <w:color w:val="000000"/>
          <w:kern w:val="0"/>
          <w:sz w:val="26"/>
          <w:szCs w:val="26"/>
          <w:lang w:eastAsia="en-US" w:bidi="en-US"/>
        </w:rPr>
        <w:t>.</w:t>
      </w:r>
      <w:r w:rsidRPr="00314AAC">
        <w:rPr>
          <w:rFonts w:ascii="Times New Roman" w:eastAsia="Times New Roman" w:hAnsi="Times New Roman" w:cs="Times New Roman"/>
          <w:color w:val="000000"/>
          <w:kern w:val="0"/>
          <w:sz w:val="26"/>
          <w:szCs w:val="26"/>
          <w:lang w:eastAsia="en-US" w:bidi="en-US"/>
        </w:rPr>
        <w:t xml:space="preserve"> </w:t>
      </w:r>
      <w:r w:rsidRPr="00314AAC">
        <w:rPr>
          <w:rFonts w:ascii="Times New Roman" w:eastAsia="Times New Roman" w:hAnsi="Times New Roman" w:cs="Times New Roman"/>
          <w:color w:val="000000"/>
          <w:kern w:val="0"/>
          <w:sz w:val="26"/>
          <w:szCs w:val="26"/>
          <w:lang w:eastAsia="ru-RU" w:bidi="ru-RU"/>
        </w:rPr>
        <w:t>Решение нелинейных дифферен</w:t>
      </w:r>
      <w:r w:rsidRPr="00314AAC">
        <w:rPr>
          <w:rFonts w:ascii="Times New Roman" w:eastAsia="Times New Roman" w:hAnsi="Times New Roman" w:cs="Times New Roman"/>
          <w:color w:val="000000"/>
          <w:kern w:val="0"/>
          <w:sz w:val="26"/>
          <w:szCs w:val="26"/>
          <w:lang w:eastAsia="ru-RU" w:bidi="ru-RU"/>
        </w:rPr>
        <w:softHyphen/>
        <w:t xml:space="preserve">циальных уравнений проводилось с помощью метода Рунге-Кутта 4 порядка и метода Рунге-Кутта 4 порядка с переменным шагом [74-76]. Программирование осуществлялось на языках </w:t>
      </w:r>
      <w:r w:rsidRPr="00314AAC">
        <w:rPr>
          <w:rFonts w:ascii="Times New Roman" w:eastAsia="Times New Roman" w:hAnsi="Times New Roman" w:cs="Times New Roman"/>
          <w:i/>
          <w:iCs/>
          <w:color w:val="000000"/>
          <w:kern w:val="0"/>
          <w:sz w:val="26"/>
          <w:szCs w:val="26"/>
          <w:lang w:val="en-US" w:eastAsia="en-US" w:bidi="en-US"/>
        </w:rPr>
        <w:t>Delphi</w:t>
      </w:r>
      <w:r w:rsidRPr="00314AAC">
        <w:rPr>
          <w:rFonts w:ascii="Times New Roman" w:eastAsia="Times New Roman" w:hAnsi="Times New Roman" w:cs="Times New Roman"/>
          <w:color w:val="000000"/>
          <w:kern w:val="0"/>
          <w:sz w:val="26"/>
          <w:szCs w:val="26"/>
          <w:lang w:eastAsia="en-US" w:bidi="en-US"/>
        </w:rPr>
        <w:t xml:space="preserve"> </w:t>
      </w:r>
      <w:r w:rsidRPr="00314AAC">
        <w:rPr>
          <w:rFonts w:ascii="Times New Roman" w:eastAsia="Times New Roman" w:hAnsi="Times New Roman" w:cs="Times New Roman"/>
          <w:color w:val="000000"/>
          <w:kern w:val="0"/>
          <w:sz w:val="26"/>
          <w:szCs w:val="26"/>
          <w:lang w:eastAsia="ru-RU" w:bidi="ru-RU"/>
        </w:rPr>
        <w:t xml:space="preserve">и </w:t>
      </w:r>
      <w:r w:rsidRPr="00314AAC">
        <w:rPr>
          <w:rFonts w:ascii="Times New Roman" w:eastAsia="Times New Roman" w:hAnsi="Times New Roman" w:cs="Times New Roman"/>
          <w:i/>
          <w:iCs/>
          <w:color w:val="000000"/>
          <w:kern w:val="0"/>
          <w:sz w:val="26"/>
          <w:szCs w:val="26"/>
          <w:lang w:eastAsia="ru-RU" w:bidi="ru-RU"/>
        </w:rPr>
        <w:t>С#.</w:t>
      </w:r>
    </w:p>
    <w:p w:rsidR="00314AAC" w:rsidRPr="00314AAC" w:rsidRDefault="00314AAC" w:rsidP="00314AAC">
      <w:pPr>
        <w:tabs>
          <w:tab w:val="clear" w:pos="709"/>
        </w:tabs>
        <w:suppressAutoHyphens w:val="0"/>
        <w:spacing w:after="0" w:line="451" w:lineRule="exact"/>
        <w:ind w:firstLine="720"/>
        <w:rPr>
          <w:rFonts w:ascii="Times New Roman" w:eastAsia="Times New Roman" w:hAnsi="Times New Roman" w:cs="Times New Roman"/>
          <w:color w:val="000000"/>
          <w:kern w:val="0"/>
          <w:sz w:val="26"/>
          <w:szCs w:val="26"/>
          <w:lang w:eastAsia="ru-RU" w:bidi="ru-RU"/>
        </w:rPr>
      </w:pPr>
      <w:r w:rsidRPr="00314AAC">
        <w:rPr>
          <w:rFonts w:ascii="Times New Roman" w:eastAsia="Times New Roman" w:hAnsi="Times New Roman" w:cs="Times New Roman"/>
          <w:b/>
          <w:bCs/>
          <w:color w:val="000000"/>
          <w:kern w:val="0"/>
          <w:sz w:val="26"/>
          <w:szCs w:val="26"/>
          <w:lang w:eastAsia="ru-RU" w:bidi="ru-RU"/>
        </w:rPr>
        <w:t xml:space="preserve">Аргументированность, обоснованность и достоверность результатов диссертации. </w:t>
      </w:r>
      <w:r w:rsidRPr="00314AAC">
        <w:rPr>
          <w:rFonts w:ascii="Times New Roman" w:eastAsia="Times New Roman" w:hAnsi="Times New Roman" w:cs="Times New Roman"/>
          <w:color w:val="000000"/>
          <w:kern w:val="0"/>
          <w:sz w:val="26"/>
          <w:szCs w:val="26"/>
          <w:lang w:eastAsia="ru-RU" w:bidi="ru-RU"/>
        </w:rPr>
        <w:t>Достоверность полученных результатов численного исследования обеспечивается использованием при расчетах апробированных и широко используемых численных методов, а также соответствием результатов, полученных различными методами (карты динамических режимов, карты ляпуновских показателей, фазовые портреты и др.). Результаты теоретического анализа полностью согласуются с численными экспериментами. Численные результаты находятся в хорошем качественном соответствии с экспериментальными. Кроме того, результаты исследования совпадают с известными для предельных случаев.</w:t>
      </w:r>
    </w:p>
    <w:p w:rsidR="00314AAC" w:rsidRPr="00314AAC" w:rsidRDefault="00314AAC" w:rsidP="00314AAC">
      <w:pPr>
        <w:tabs>
          <w:tab w:val="clear" w:pos="709"/>
        </w:tabs>
        <w:suppressAutoHyphens w:val="0"/>
        <w:spacing w:after="0" w:line="451" w:lineRule="exact"/>
        <w:ind w:firstLine="700"/>
        <w:rPr>
          <w:rFonts w:ascii="Times New Roman" w:eastAsia="Times New Roman" w:hAnsi="Times New Roman" w:cs="Times New Roman"/>
          <w:color w:val="000000"/>
          <w:kern w:val="0"/>
          <w:sz w:val="26"/>
          <w:szCs w:val="26"/>
          <w:lang w:eastAsia="ru-RU" w:bidi="ru-RU"/>
        </w:rPr>
      </w:pPr>
      <w:r w:rsidRPr="00314AAC">
        <w:rPr>
          <w:rFonts w:ascii="Times New Roman" w:eastAsia="Times New Roman" w:hAnsi="Times New Roman" w:cs="Times New Roman"/>
          <w:b/>
          <w:bCs/>
          <w:color w:val="000000"/>
          <w:kern w:val="0"/>
          <w:sz w:val="26"/>
          <w:szCs w:val="26"/>
          <w:lang w:eastAsia="ru-RU" w:bidi="ru-RU"/>
        </w:rPr>
        <w:t xml:space="preserve">Научная новизна работы. </w:t>
      </w:r>
      <w:r w:rsidRPr="00314AAC">
        <w:rPr>
          <w:rFonts w:ascii="Times New Roman" w:eastAsia="Times New Roman" w:hAnsi="Times New Roman" w:cs="Times New Roman"/>
          <w:color w:val="000000"/>
          <w:kern w:val="0"/>
          <w:sz w:val="26"/>
          <w:szCs w:val="26"/>
          <w:lang w:eastAsia="ru-RU" w:bidi="ru-RU"/>
        </w:rPr>
        <w:t>В диссертационной работе получены новые результаты, в частности, впервые:</w:t>
      </w:r>
    </w:p>
    <w:p w:rsidR="00314AAC" w:rsidRPr="00314AAC" w:rsidRDefault="00314AAC" w:rsidP="00314AAC">
      <w:pPr>
        <w:numPr>
          <w:ilvl w:val="0"/>
          <w:numId w:val="40"/>
        </w:numPr>
        <w:tabs>
          <w:tab w:val="clear" w:pos="709"/>
          <w:tab w:val="left" w:pos="975"/>
        </w:tabs>
        <w:suppressAutoHyphens w:val="0"/>
        <w:spacing w:after="0" w:line="451" w:lineRule="exact"/>
        <w:jc w:val="left"/>
        <w:rPr>
          <w:rFonts w:ascii="Times New Roman" w:eastAsia="Times New Roman" w:hAnsi="Times New Roman" w:cs="Times New Roman"/>
          <w:color w:val="000000"/>
          <w:kern w:val="0"/>
          <w:sz w:val="26"/>
          <w:szCs w:val="26"/>
          <w:lang w:eastAsia="ru-RU" w:bidi="ru-RU"/>
        </w:rPr>
      </w:pPr>
      <w:r w:rsidRPr="00314AAC">
        <w:rPr>
          <w:rFonts w:ascii="Times New Roman" w:eastAsia="Times New Roman" w:hAnsi="Times New Roman" w:cs="Times New Roman"/>
          <w:color w:val="000000"/>
          <w:kern w:val="0"/>
          <w:sz w:val="26"/>
          <w:szCs w:val="26"/>
          <w:lang w:eastAsia="ru-RU" w:bidi="ru-RU"/>
        </w:rPr>
        <w:t xml:space="preserve">Установлено, что для двух диссипативно связанных осцилляторов ван дер Поля с неидентичными параметрами нелинейной диссипации и отрицательного трения возможны ситуации доминирования как одного, так и второго осцилляторов, а также смена доминирующего осциллятора. Это приводит к определенным качественным перестройкам плоскости параметров «частотная расстройка - величина связи». В частности, возможна синхронизация в сколь угодно большом интервале частот - широкополосная синхронизация - и возникновение дополнительной полосы области основной синхронизации, образующей </w:t>
      </w:r>
      <w:r w:rsidRPr="00314AAC">
        <w:rPr>
          <w:rFonts w:ascii="Times New Roman" w:eastAsia="Times New Roman" w:hAnsi="Times New Roman" w:cs="Times New Roman"/>
          <w:color w:val="000000"/>
          <w:kern w:val="0"/>
          <w:sz w:val="26"/>
          <w:szCs w:val="26"/>
          <w:lang w:val="en-US" w:eastAsia="en-US" w:bidi="en-US"/>
        </w:rPr>
        <w:t>S</w:t>
      </w:r>
      <w:r w:rsidRPr="00314AAC">
        <w:rPr>
          <w:rFonts w:ascii="Times New Roman" w:eastAsia="Times New Roman" w:hAnsi="Times New Roman" w:cs="Times New Roman"/>
          <w:color w:val="000000"/>
          <w:kern w:val="0"/>
          <w:sz w:val="26"/>
          <w:szCs w:val="26"/>
          <w:lang w:eastAsia="ru-RU" w:bidi="ru-RU"/>
        </w:rPr>
        <w:t>-образный «выступ» в сторону больших частотных расстроек.</w:t>
      </w:r>
    </w:p>
    <w:p w:rsidR="00314AAC" w:rsidRPr="00314AAC" w:rsidRDefault="00314AAC" w:rsidP="00314AAC">
      <w:pPr>
        <w:numPr>
          <w:ilvl w:val="0"/>
          <w:numId w:val="40"/>
        </w:numPr>
        <w:tabs>
          <w:tab w:val="clear" w:pos="709"/>
          <w:tab w:val="left" w:pos="975"/>
        </w:tabs>
        <w:suppressAutoHyphens w:val="0"/>
        <w:spacing w:after="0" w:line="451" w:lineRule="exact"/>
        <w:jc w:val="left"/>
        <w:rPr>
          <w:rFonts w:ascii="Times New Roman" w:eastAsia="Times New Roman" w:hAnsi="Times New Roman" w:cs="Times New Roman"/>
          <w:color w:val="000000"/>
          <w:kern w:val="0"/>
          <w:sz w:val="26"/>
          <w:szCs w:val="26"/>
          <w:lang w:eastAsia="ru-RU" w:bidi="ru-RU"/>
        </w:rPr>
      </w:pPr>
      <w:r w:rsidRPr="00314AAC">
        <w:rPr>
          <w:rFonts w:ascii="Times New Roman" w:eastAsia="Times New Roman" w:hAnsi="Times New Roman" w:cs="Times New Roman"/>
          <w:color w:val="000000"/>
          <w:kern w:val="0"/>
          <w:sz w:val="26"/>
          <w:szCs w:val="26"/>
          <w:lang w:eastAsia="ru-RU" w:bidi="ru-RU"/>
        </w:rPr>
        <w:t>На основе фазового приближения и представления о доминировании того или иного осциллятора получены теоретические оценки для границ областей основной и широкополосной синхронизации в случае неидентичных управляющих параметров и разного уровня нелинейной диссипации, согласующиеся с результатами численного моделирования.</w:t>
      </w:r>
    </w:p>
    <w:p w:rsidR="00314AAC" w:rsidRPr="00314AAC" w:rsidRDefault="00314AAC" w:rsidP="00314AAC">
      <w:pPr>
        <w:numPr>
          <w:ilvl w:val="0"/>
          <w:numId w:val="40"/>
        </w:numPr>
        <w:tabs>
          <w:tab w:val="clear" w:pos="709"/>
          <w:tab w:val="left" w:pos="975"/>
        </w:tabs>
        <w:suppressAutoHyphens w:val="0"/>
        <w:spacing w:after="0" w:line="451" w:lineRule="exact"/>
        <w:jc w:val="left"/>
        <w:rPr>
          <w:rFonts w:ascii="Times New Roman" w:eastAsia="Times New Roman" w:hAnsi="Times New Roman" w:cs="Times New Roman"/>
          <w:color w:val="000000"/>
          <w:kern w:val="0"/>
          <w:sz w:val="26"/>
          <w:szCs w:val="26"/>
          <w:lang w:eastAsia="ru-RU" w:bidi="ru-RU"/>
        </w:rPr>
      </w:pPr>
      <w:r w:rsidRPr="00314AAC">
        <w:rPr>
          <w:rFonts w:ascii="Times New Roman" w:eastAsia="Times New Roman" w:hAnsi="Times New Roman" w:cs="Times New Roman"/>
          <w:color w:val="000000"/>
          <w:kern w:val="0"/>
          <w:sz w:val="26"/>
          <w:szCs w:val="26"/>
          <w:lang w:eastAsia="ru-RU" w:bidi="ru-RU"/>
        </w:rPr>
        <w:t>Проведено экспериментальное исследование особенностей синхронизации в системе связанных радиофизических автогенераторов с неидентичными управляющими параметрами и параметрами нелинейной диссипации, обнаружено качественное соответствие результатов эксперимента результатам численного моделирования, теоретического исследования и бифуркационного анализа.</w:t>
      </w:r>
    </w:p>
    <w:p w:rsidR="00314AAC" w:rsidRPr="00314AAC" w:rsidRDefault="00314AAC" w:rsidP="00314AAC">
      <w:pPr>
        <w:numPr>
          <w:ilvl w:val="0"/>
          <w:numId w:val="40"/>
        </w:numPr>
        <w:tabs>
          <w:tab w:val="clear" w:pos="709"/>
          <w:tab w:val="left" w:pos="966"/>
        </w:tabs>
        <w:suppressAutoHyphens w:val="0"/>
        <w:spacing w:after="0" w:line="451" w:lineRule="exact"/>
        <w:jc w:val="left"/>
        <w:rPr>
          <w:rFonts w:ascii="Times New Roman" w:eastAsia="Times New Roman" w:hAnsi="Times New Roman" w:cs="Times New Roman"/>
          <w:color w:val="000000"/>
          <w:kern w:val="0"/>
          <w:sz w:val="26"/>
          <w:szCs w:val="26"/>
          <w:lang w:eastAsia="ru-RU" w:bidi="ru-RU"/>
        </w:rPr>
      </w:pPr>
      <w:r w:rsidRPr="00314AAC">
        <w:rPr>
          <w:rFonts w:ascii="Times New Roman" w:eastAsia="Times New Roman" w:hAnsi="Times New Roman" w:cs="Times New Roman"/>
          <w:color w:val="000000"/>
          <w:kern w:val="0"/>
          <w:sz w:val="26"/>
          <w:szCs w:val="26"/>
          <w:lang w:eastAsia="ru-RU" w:bidi="ru-RU"/>
        </w:rPr>
        <w:t>Выявлена возможность широкополосной синхронизации для диссипативно связанных осцилляторов с неквадратичным потенциалом даже в случае идентичных управляющих параметров.</w:t>
      </w:r>
    </w:p>
    <w:p w:rsidR="00314AAC" w:rsidRPr="00314AAC" w:rsidRDefault="00314AAC" w:rsidP="00314AAC">
      <w:pPr>
        <w:numPr>
          <w:ilvl w:val="0"/>
          <w:numId w:val="40"/>
        </w:numPr>
        <w:tabs>
          <w:tab w:val="clear" w:pos="709"/>
          <w:tab w:val="left" w:pos="985"/>
        </w:tabs>
        <w:suppressAutoHyphens w:val="0"/>
        <w:spacing w:after="0" w:line="451" w:lineRule="exact"/>
        <w:jc w:val="left"/>
        <w:rPr>
          <w:rFonts w:ascii="Times New Roman" w:eastAsia="Times New Roman" w:hAnsi="Times New Roman" w:cs="Times New Roman"/>
          <w:color w:val="000000"/>
          <w:kern w:val="0"/>
          <w:sz w:val="26"/>
          <w:szCs w:val="26"/>
          <w:lang w:eastAsia="ru-RU" w:bidi="ru-RU"/>
        </w:rPr>
      </w:pPr>
      <w:r w:rsidRPr="00314AAC">
        <w:rPr>
          <w:rFonts w:ascii="Times New Roman" w:eastAsia="Times New Roman" w:hAnsi="Times New Roman" w:cs="Times New Roman"/>
          <w:color w:val="000000"/>
          <w:kern w:val="0"/>
          <w:sz w:val="26"/>
          <w:szCs w:val="26"/>
          <w:lang w:eastAsia="ru-RU" w:bidi="ru-RU"/>
        </w:rPr>
        <w:t>Для связанных осциллятора ван дер Поля и брюсселятора подробно изучена картина колебательных режимов в зависимости от соотношения управляющих параметров взаимодействующих подсистем. Обнаружены режимы широкополосной синхронизации, «пульсирующей генерации» и «слабого хаоса».</w:t>
      </w:r>
    </w:p>
    <w:p w:rsidR="00314AAC" w:rsidRPr="00314AAC" w:rsidRDefault="00314AAC" w:rsidP="00314AAC">
      <w:pPr>
        <w:numPr>
          <w:ilvl w:val="0"/>
          <w:numId w:val="40"/>
        </w:numPr>
        <w:tabs>
          <w:tab w:val="clear" w:pos="709"/>
          <w:tab w:val="left" w:pos="980"/>
        </w:tabs>
        <w:suppressAutoHyphens w:val="0"/>
        <w:spacing w:after="0" w:line="451" w:lineRule="exact"/>
        <w:jc w:val="left"/>
        <w:rPr>
          <w:rFonts w:ascii="Times New Roman" w:eastAsia="Times New Roman" w:hAnsi="Times New Roman" w:cs="Times New Roman"/>
          <w:color w:val="000000"/>
          <w:kern w:val="0"/>
          <w:sz w:val="26"/>
          <w:szCs w:val="26"/>
          <w:lang w:eastAsia="ru-RU" w:bidi="ru-RU"/>
        </w:rPr>
      </w:pPr>
      <w:r w:rsidRPr="00314AAC">
        <w:rPr>
          <w:rFonts w:ascii="Times New Roman" w:eastAsia="Times New Roman" w:hAnsi="Times New Roman" w:cs="Times New Roman"/>
          <w:color w:val="000000"/>
          <w:kern w:val="0"/>
          <w:sz w:val="26"/>
          <w:szCs w:val="26"/>
          <w:lang w:eastAsia="ru-RU" w:bidi="ru-RU"/>
        </w:rPr>
        <w:t>Проведено исследование трансформации картины колебательных режимов для системы связанных осциллятора ван дер Поля и генератора Кислова-Дмитриева при вариации управляющих параметров, отвечающих за режим колебаний в автономных подсистемах. На примере такой системы показано, что взаимодействие разнотипных осцилляторов может не только стабилизировать хаос, но и наоборот, инициировать его за счет возникновения сложной динамики в ведомом осцилляторе.</w:t>
      </w:r>
    </w:p>
    <w:p w:rsidR="00314AAC" w:rsidRPr="00314AAC" w:rsidRDefault="00314AAC" w:rsidP="00314AAC">
      <w:pPr>
        <w:numPr>
          <w:ilvl w:val="0"/>
          <w:numId w:val="40"/>
        </w:numPr>
        <w:tabs>
          <w:tab w:val="clear" w:pos="709"/>
          <w:tab w:val="left" w:pos="975"/>
        </w:tabs>
        <w:suppressAutoHyphens w:val="0"/>
        <w:spacing w:after="0" w:line="451" w:lineRule="exact"/>
        <w:jc w:val="left"/>
        <w:rPr>
          <w:rFonts w:ascii="Times New Roman" w:eastAsia="Times New Roman" w:hAnsi="Times New Roman" w:cs="Times New Roman"/>
          <w:color w:val="000000"/>
          <w:kern w:val="0"/>
          <w:sz w:val="26"/>
          <w:szCs w:val="26"/>
          <w:lang w:eastAsia="ru-RU" w:bidi="ru-RU"/>
        </w:rPr>
      </w:pPr>
      <w:r w:rsidRPr="00314AAC">
        <w:rPr>
          <w:rFonts w:ascii="Times New Roman" w:eastAsia="Times New Roman" w:hAnsi="Times New Roman" w:cs="Times New Roman"/>
          <w:color w:val="000000"/>
          <w:kern w:val="0"/>
          <w:sz w:val="26"/>
          <w:szCs w:val="26"/>
          <w:lang w:eastAsia="ru-RU" w:bidi="ru-RU"/>
        </w:rPr>
        <w:t>На картах динамических режимов, построенных для модели парных нефронов на плоскости параметров «общее время задержки реакции во втором нефроне — параметр васкулярной связи», выявлена область широкополосной синхронизации. Установлен механизм возникновения широкополосной синхронизации в такой системе, даны соответствующие иллюстрации.</w:t>
      </w:r>
    </w:p>
    <w:p w:rsidR="00314AAC" w:rsidRPr="00314AAC" w:rsidRDefault="00314AAC" w:rsidP="00314AAC">
      <w:pPr>
        <w:numPr>
          <w:ilvl w:val="0"/>
          <w:numId w:val="40"/>
        </w:numPr>
        <w:tabs>
          <w:tab w:val="clear" w:pos="709"/>
          <w:tab w:val="left" w:pos="985"/>
        </w:tabs>
        <w:suppressAutoHyphens w:val="0"/>
        <w:spacing w:after="0" w:line="451" w:lineRule="exact"/>
        <w:jc w:val="left"/>
        <w:rPr>
          <w:rFonts w:ascii="Times New Roman" w:eastAsia="Times New Roman" w:hAnsi="Times New Roman" w:cs="Times New Roman"/>
          <w:color w:val="000000"/>
          <w:kern w:val="0"/>
          <w:sz w:val="26"/>
          <w:szCs w:val="26"/>
          <w:lang w:eastAsia="ru-RU" w:bidi="ru-RU"/>
        </w:rPr>
      </w:pPr>
      <w:r w:rsidRPr="00314AAC">
        <w:rPr>
          <w:rFonts w:ascii="Times New Roman" w:eastAsia="Times New Roman" w:hAnsi="Times New Roman" w:cs="Times New Roman"/>
          <w:color w:val="000000"/>
          <w:kern w:val="0"/>
          <w:sz w:val="26"/>
          <w:szCs w:val="26"/>
          <w:lang w:eastAsia="ru-RU" w:bidi="ru-RU"/>
        </w:rPr>
        <w:t>Для системы трех диссипативно связанных в цепочку неидентичных осцилляторов ван дер Поля изучена зависимость картины режимов от положения осцилляторов с большим (меньшим) управляющим параметром в цепочке. Обнаружено, что режимы широкополосной синхронизации могут отвечать как полной синхронизации осцилляторов, так и двухчастотным колебаниям, связанным с подавлением связью одного осциллятора.</w:t>
      </w:r>
    </w:p>
    <w:p w:rsidR="00314AAC" w:rsidRPr="00314AAC" w:rsidRDefault="00314AAC" w:rsidP="00314AAC">
      <w:pPr>
        <w:numPr>
          <w:ilvl w:val="0"/>
          <w:numId w:val="40"/>
        </w:numPr>
        <w:tabs>
          <w:tab w:val="clear" w:pos="709"/>
          <w:tab w:val="left" w:pos="970"/>
        </w:tabs>
        <w:suppressAutoHyphens w:val="0"/>
        <w:spacing w:after="0" w:line="451" w:lineRule="exact"/>
        <w:jc w:val="left"/>
        <w:rPr>
          <w:rFonts w:ascii="Times New Roman" w:eastAsia="Times New Roman" w:hAnsi="Times New Roman" w:cs="Times New Roman"/>
          <w:color w:val="000000"/>
          <w:kern w:val="0"/>
          <w:sz w:val="26"/>
          <w:szCs w:val="26"/>
          <w:lang w:eastAsia="ru-RU" w:bidi="ru-RU"/>
        </w:rPr>
      </w:pPr>
      <w:r w:rsidRPr="00314AAC">
        <w:rPr>
          <w:rFonts w:ascii="Times New Roman" w:eastAsia="Times New Roman" w:hAnsi="Times New Roman" w:cs="Times New Roman"/>
          <w:color w:val="000000"/>
          <w:kern w:val="0"/>
          <w:sz w:val="26"/>
          <w:szCs w:val="26"/>
          <w:lang w:eastAsia="ru-RU" w:bidi="ru-RU"/>
        </w:rPr>
        <w:t>Проведены аналитические оценки радиусов орбит осцилляторов внутри области полной широкополосной синхронизации, которые хорошо согласуются с численным исследованием.</w:t>
      </w:r>
    </w:p>
    <w:p w:rsidR="00314AAC" w:rsidRPr="00314AAC" w:rsidRDefault="00314AAC" w:rsidP="00314AAC">
      <w:pPr>
        <w:numPr>
          <w:ilvl w:val="0"/>
          <w:numId w:val="40"/>
        </w:numPr>
        <w:tabs>
          <w:tab w:val="clear" w:pos="709"/>
          <w:tab w:val="left" w:pos="1105"/>
        </w:tabs>
        <w:suppressAutoHyphens w:val="0"/>
        <w:spacing w:after="0" w:line="451" w:lineRule="exact"/>
        <w:jc w:val="left"/>
        <w:rPr>
          <w:rFonts w:ascii="Times New Roman" w:eastAsia="Times New Roman" w:hAnsi="Times New Roman" w:cs="Times New Roman"/>
          <w:color w:val="000000"/>
          <w:kern w:val="0"/>
          <w:sz w:val="26"/>
          <w:szCs w:val="26"/>
          <w:lang w:eastAsia="ru-RU" w:bidi="ru-RU"/>
        </w:rPr>
      </w:pPr>
      <w:r w:rsidRPr="00314AAC">
        <w:rPr>
          <w:rFonts w:ascii="Times New Roman" w:eastAsia="Times New Roman" w:hAnsi="Times New Roman" w:cs="Times New Roman"/>
          <w:color w:val="000000"/>
          <w:kern w:val="0"/>
          <w:sz w:val="26"/>
          <w:szCs w:val="26"/>
          <w:lang w:eastAsia="ru-RU" w:bidi="ru-RU"/>
        </w:rPr>
        <w:t>Получены фазовые уравнения для системы трех осцилляторов с неидентичными управляющим параметрами. В рамках фазового приближения установлены границы области полной синхронизации в зависимости от положения наиболее подавленного связью осциллятора, в частности, выявлена возможность ее исчезновения.</w:t>
      </w:r>
    </w:p>
    <w:p w:rsidR="00314AAC" w:rsidRPr="00314AAC" w:rsidRDefault="00314AAC" w:rsidP="00314AAC">
      <w:pPr>
        <w:numPr>
          <w:ilvl w:val="0"/>
          <w:numId w:val="40"/>
        </w:numPr>
        <w:tabs>
          <w:tab w:val="clear" w:pos="709"/>
          <w:tab w:val="left" w:pos="1105"/>
        </w:tabs>
        <w:suppressAutoHyphens w:val="0"/>
        <w:spacing w:after="0" w:line="451" w:lineRule="exact"/>
        <w:jc w:val="left"/>
        <w:rPr>
          <w:rFonts w:ascii="Times New Roman" w:eastAsia="Times New Roman" w:hAnsi="Times New Roman" w:cs="Times New Roman"/>
          <w:color w:val="000000"/>
          <w:kern w:val="0"/>
          <w:sz w:val="26"/>
          <w:szCs w:val="26"/>
          <w:lang w:eastAsia="ru-RU" w:bidi="ru-RU"/>
        </w:rPr>
      </w:pPr>
      <w:r w:rsidRPr="00314AAC">
        <w:rPr>
          <w:rFonts w:ascii="Times New Roman" w:eastAsia="Times New Roman" w:hAnsi="Times New Roman" w:cs="Times New Roman"/>
          <w:color w:val="000000"/>
          <w:kern w:val="0"/>
          <w:sz w:val="26"/>
          <w:szCs w:val="26"/>
          <w:lang w:eastAsia="ru-RU" w:bidi="ru-RU"/>
        </w:rPr>
        <w:t>Исследовано устройство плоскости параметров «частотная расстройка - величина связи» в цепочке трех неидентичных по управляющим параметрам диссипативно связанных осцилляторов ван дер Поля-Дуффинга, выявлены области полной и двухчастотной широкополосной синхронизации, а также режимы, отвечающие резонансам высоких порядков.</w:t>
      </w:r>
    </w:p>
    <w:p w:rsidR="00314AAC" w:rsidRPr="00314AAC" w:rsidRDefault="00314AAC" w:rsidP="00314AAC">
      <w:pPr>
        <w:tabs>
          <w:tab w:val="clear" w:pos="709"/>
        </w:tabs>
        <w:suppressAutoHyphens w:val="0"/>
        <w:spacing w:after="0" w:line="451" w:lineRule="exact"/>
        <w:ind w:firstLine="740"/>
        <w:rPr>
          <w:rFonts w:ascii="Times New Roman" w:eastAsia="Times New Roman" w:hAnsi="Times New Roman" w:cs="Times New Roman"/>
          <w:color w:val="000000"/>
          <w:kern w:val="0"/>
          <w:sz w:val="26"/>
          <w:szCs w:val="26"/>
          <w:lang w:eastAsia="ru-RU" w:bidi="ru-RU"/>
        </w:rPr>
      </w:pPr>
      <w:r w:rsidRPr="00314AAC">
        <w:rPr>
          <w:rFonts w:ascii="Times New Roman" w:eastAsia="Times New Roman" w:hAnsi="Times New Roman" w:cs="Times New Roman"/>
          <w:b/>
          <w:bCs/>
          <w:color w:val="000000"/>
          <w:kern w:val="0"/>
          <w:sz w:val="26"/>
          <w:szCs w:val="26"/>
          <w:lang w:eastAsia="ru-RU" w:bidi="ru-RU"/>
        </w:rPr>
        <w:t xml:space="preserve">Научно-практическая значимость. </w:t>
      </w:r>
      <w:r w:rsidRPr="00314AAC">
        <w:rPr>
          <w:rFonts w:ascii="Times New Roman" w:eastAsia="Times New Roman" w:hAnsi="Times New Roman" w:cs="Times New Roman"/>
          <w:color w:val="000000"/>
          <w:kern w:val="0"/>
          <w:sz w:val="26"/>
          <w:szCs w:val="26"/>
          <w:lang w:eastAsia="ru-RU" w:bidi="ru-RU"/>
        </w:rPr>
        <w:t>Полученные результаты могут быть использованы для широкого круга задач радиофизики, биофизики, нейродинамики и т.д. Научно-практическая значимость результатов первой главы состоит в установлении принципиальной роли даже малой неидентичности по управляющим параметрам в устройстве плоскости параметров «частотная расстройка - величина связи» взаимодействующих подсистем. С другой стороны, варьируя управляющие параметры подсистем и параметры нелинейной диссипации, можно в определенной мере изменять характеристики синхронных режимов взаимодействующих автогенераторов. Ансамбли связанных генераторов находят широкое практическое применение в радиофизике и электронике, например, в случае, когда нужно обеспечить сложение мощностей нескольких генераторов, работающих на общую нагрузку (в системах радиолокации). В этом случае важно обеспечить синхронную работу этих генераторов, для чего может быть полезен обнаруженный эффект широкополосной синхронизации. Возможность биофизических приложений обусловлена широким распространением ситуаций синхронизации разнотипных подсистем (включая классические известные примеры). Для изучения динамики нефронов важным является выяснение ситуаций, когда возможна, а когда невозможна широкополосная синхронизация. Результаты четвертой главы выявляют широкий спектр возможных колебательных режимов трех взаимодействующих автоколебательных осцилляторов, которые могут управляться за счет, например, выбора позиции наиболее (наименее) продемпфированного связью осциллятора в цепочке. Развитая в этой главе методология анализа и подходы могут быть распространены на ансамбли с большим числом неидентичных элементов, включая цепочки, кольца и сети.</w:t>
      </w:r>
    </w:p>
    <w:p w:rsidR="00314AAC" w:rsidRPr="00314AAC" w:rsidRDefault="00314AAC" w:rsidP="00314AAC">
      <w:pPr>
        <w:tabs>
          <w:tab w:val="clear" w:pos="709"/>
        </w:tabs>
        <w:suppressAutoHyphens w:val="0"/>
        <w:spacing w:after="0" w:line="451" w:lineRule="exact"/>
        <w:ind w:firstLine="700"/>
        <w:rPr>
          <w:rFonts w:ascii="Times New Roman" w:eastAsia="Times New Roman" w:hAnsi="Times New Roman" w:cs="Times New Roman"/>
          <w:color w:val="000000"/>
          <w:kern w:val="0"/>
          <w:sz w:val="26"/>
          <w:szCs w:val="26"/>
          <w:lang w:eastAsia="ru-RU" w:bidi="ru-RU"/>
        </w:rPr>
      </w:pPr>
      <w:r w:rsidRPr="00314AAC">
        <w:rPr>
          <w:rFonts w:ascii="Times New Roman" w:eastAsia="Times New Roman" w:hAnsi="Times New Roman" w:cs="Times New Roman"/>
          <w:color w:val="000000"/>
          <w:kern w:val="0"/>
          <w:sz w:val="26"/>
          <w:szCs w:val="26"/>
          <w:lang w:eastAsia="ru-RU" w:bidi="ru-RU"/>
        </w:rPr>
        <w:t>Результаты, полученные в работе, использованы в учебном процессе на факультете нелинейных процессов СГУ в рамках курса «Теория синхронизации» и в учебном пособии [109]. Результаты могут быть также использованы в учебном процессе в рамках курсов по радиофизике и теории колебаний в других вузах.</w:t>
      </w:r>
    </w:p>
    <w:p w:rsidR="00314AAC" w:rsidRPr="00314AAC" w:rsidRDefault="00314AAC" w:rsidP="00314AAC">
      <w:pPr>
        <w:tabs>
          <w:tab w:val="clear" w:pos="709"/>
        </w:tabs>
        <w:suppressAutoHyphens w:val="0"/>
        <w:spacing w:after="0" w:line="451" w:lineRule="exact"/>
        <w:ind w:firstLine="700"/>
        <w:rPr>
          <w:rFonts w:ascii="Times New Roman" w:eastAsia="Times New Roman" w:hAnsi="Times New Roman" w:cs="Times New Roman"/>
          <w:color w:val="000000"/>
          <w:kern w:val="0"/>
          <w:sz w:val="26"/>
          <w:szCs w:val="26"/>
          <w:lang w:eastAsia="ru-RU" w:bidi="ru-RU"/>
        </w:rPr>
      </w:pPr>
      <w:r w:rsidRPr="00314AAC">
        <w:rPr>
          <w:rFonts w:ascii="Times New Roman" w:eastAsia="Times New Roman" w:hAnsi="Times New Roman" w:cs="Times New Roman"/>
          <w:b/>
          <w:bCs/>
          <w:color w:val="000000"/>
          <w:kern w:val="0"/>
          <w:sz w:val="26"/>
          <w:szCs w:val="26"/>
          <w:lang w:eastAsia="ru-RU" w:bidi="ru-RU"/>
        </w:rPr>
        <w:t xml:space="preserve">Личный вклад. </w:t>
      </w:r>
      <w:r w:rsidRPr="00314AAC">
        <w:rPr>
          <w:rFonts w:ascii="Times New Roman" w:eastAsia="Times New Roman" w:hAnsi="Times New Roman" w:cs="Times New Roman"/>
          <w:color w:val="000000"/>
          <w:kern w:val="0"/>
          <w:sz w:val="26"/>
          <w:szCs w:val="26"/>
          <w:lang w:eastAsia="ru-RU" w:bidi="ru-RU"/>
        </w:rPr>
        <w:t>Все основные результаты, представленные в диссертации и вошедшие в работы [100-127], получены лично автором. Автором разработаны математические модели и выполнены все численные эксперименты с помощью им же разработанного комплекса программ. Постановка задач, обсуждение и интерпретация результатов проводились совместно с научным руководителем и соавторами совместных работ. Радиофизический эксперимент (п. 1.3) был выполнен совместно с Е.П. Селезневым [105,117].</w:t>
      </w:r>
    </w:p>
    <w:p w:rsidR="00314AAC" w:rsidRPr="00314AAC" w:rsidRDefault="00314AAC" w:rsidP="00314AAC">
      <w:pPr>
        <w:tabs>
          <w:tab w:val="clear" w:pos="709"/>
        </w:tabs>
        <w:suppressAutoHyphens w:val="0"/>
        <w:spacing w:after="0" w:line="451" w:lineRule="exact"/>
        <w:ind w:firstLine="700"/>
        <w:rPr>
          <w:rFonts w:ascii="Times New Roman" w:eastAsia="Times New Roman" w:hAnsi="Times New Roman" w:cs="Times New Roman"/>
          <w:color w:val="000000"/>
          <w:kern w:val="0"/>
          <w:sz w:val="26"/>
          <w:szCs w:val="26"/>
          <w:lang w:eastAsia="ru-RU" w:bidi="ru-RU"/>
        </w:rPr>
      </w:pPr>
      <w:r w:rsidRPr="00314AAC">
        <w:rPr>
          <w:rFonts w:ascii="Times New Roman" w:eastAsia="Times New Roman" w:hAnsi="Times New Roman" w:cs="Times New Roman"/>
          <w:b/>
          <w:bCs/>
          <w:color w:val="000000"/>
          <w:kern w:val="0"/>
          <w:sz w:val="26"/>
          <w:szCs w:val="26"/>
          <w:lang w:eastAsia="ru-RU" w:bidi="ru-RU"/>
        </w:rPr>
        <w:t xml:space="preserve">Апробация работы и публикации. </w:t>
      </w:r>
      <w:r w:rsidRPr="00314AAC">
        <w:rPr>
          <w:rFonts w:ascii="Times New Roman" w:eastAsia="Times New Roman" w:hAnsi="Times New Roman" w:cs="Times New Roman"/>
          <w:color w:val="000000"/>
          <w:kern w:val="0"/>
          <w:sz w:val="26"/>
          <w:szCs w:val="26"/>
          <w:lang w:eastAsia="ru-RU" w:bidi="ru-RU"/>
        </w:rPr>
        <w:t>Результаты, представленные в диссертационной работе, докладывались на следующих школах, семинарах и конференциях:</w:t>
      </w:r>
    </w:p>
    <w:p w:rsidR="00314AAC" w:rsidRPr="00314AAC" w:rsidRDefault="00314AAC" w:rsidP="00314AAC">
      <w:pPr>
        <w:numPr>
          <w:ilvl w:val="0"/>
          <w:numId w:val="41"/>
        </w:numPr>
        <w:tabs>
          <w:tab w:val="clear" w:pos="709"/>
        </w:tabs>
        <w:suppressAutoHyphens w:val="0"/>
        <w:spacing w:after="0" w:line="456" w:lineRule="exact"/>
        <w:jc w:val="left"/>
        <w:rPr>
          <w:rFonts w:ascii="Times New Roman" w:eastAsia="Times New Roman" w:hAnsi="Times New Roman" w:cs="Times New Roman"/>
          <w:color w:val="000000"/>
          <w:kern w:val="0"/>
          <w:sz w:val="26"/>
          <w:szCs w:val="26"/>
          <w:lang w:eastAsia="ru-RU" w:bidi="ru-RU"/>
        </w:rPr>
      </w:pPr>
      <w:r w:rsidRPr="00314AAC">
        <w:rPr>
          <w:rFonts w:ascii="Times New Roman" w:eastAsia="Times New Roman" w:hAnsi="Times New Roman" w:cs="Times New Roman"/>
          <w:color w:val="000000"/>
          <w:kern w:val="0"/>
          <w:sz w:val="26"/>
          <w:szCs w:val="26"/>
          <w:lang w:eastAsia="ru-RU" w:bidi="ru-RU"/>
        </w:rPr>
        <w:t>школы-конференции «Нелинейные дни в Саратове для молодых» (Саратов, 2005 - 2008, 2010, 2011 гг.);</w:t>
      </w:r>
    </w:p>
    <w:p w:rsidR="00314AAC" w:rsidRPr="00314AAC" w:rsidRDefault="00314AAC" w:rsidP="00314AAC">
      <w:pPr>
        <w:numPr>
          <w:ilvl w:val="0"/>
          <w:numId w:val="41"/>
        </w:numPr>
        <w:tabs>
          <w:tab w:val="clear" w:pos="709"/>
        </w:tabs>
        <w:suppressAutoHyphens w:val="0"/>
        <w:spacing w:after="0" w:line="456" w:lineRule="exact"/>
        <w:jc w:val="left"/>
        <w:rPr>
          <w:rFonts w:ascii="Times New Roman" w:eastAsia="Times New Roman" w:hAnsi="Times New Roman" w:cs="Times New Roman"/>
          <w:color w:val="000000"/>
          <w:kern w:val="0"/>
          <w:sz w:val="26"/>
          <w:szCs w:val="26"/>
          <w:lang w:eastAsia="ru-RU" w:bidi="ru-RU"/>
        </w:rPr>
      </w:pPr>
      <w:r w:rsidRPr="00314AAC">
        <w:rPr>
          <w:rFonts w:ascii="Times New Roman" w:eastAsia="Times New Roman" w:hAnsi="Times New Roman" w:cs="Times New Roman"/>
          <w:color w:val="000000"/>
          <w:kern w:val="0"/>
          <w:sz w:val="26"/>
          <w:szCs w:val="26"/>
          <w:lang w:eastAsia="ru-RU" w:bidi="ru-RU"/>
        </w:rPr>
        <w:t>I - VI конференции молодых ученых «Наноэлектроника, нанофотоника и нелинейная физика» (Саратов, 2006 - 2011 гг.);</w:t>
      </w:r>
    </w:p>
    <w:p w:rsidR="00314AAC" w:rsidRPr="00314AAC" w:rsidRDefault="00314AAC" w:rsidP="00314AAC">
      <w:pPr>
        <w:numPr>
          <w:ilvl w:val="0"/>
          <w:numId w:val="41"/>
        </w:numPr>
        <w:tabs>
          <w:tab w:val="clear" w:pos="709"/>
        </w:tabs>
        <w:suppressAutoHyphens w:val="0"/>
        <w:spacing w:after="0" w:line="456" w:lineRule="exact"/>
        <w:jc w:val="left"/>
        <w:rPr>
          <w:rFonts w:ascii="Times New Roman" w:eastAsia="Times New Roman" w:hAnsi="Times New Roman" w:cs="Times New Roman"/>
          <w:color w:val="000000"/>
          <w:kern w:val="0"/>
          <w:sz w:val="26"/>
          <w:szCs w:val="26"/>
          <w:lang w:eastAsia="ru-RU" w:bidi="ru-RU"/>
        </w:rPr>
      </w:pPr>
      <w:r w:rsidRPr="00314AAC">
        <w:rPr>
          <w:rFonts w:ascii="Times New Roman" w:eastAsia="Times New Roman" w:hAnsi="Times New Roman" w:cs="Times New Roman"/>
          <w:color w:val="000000"/>
          <w:kern w:val="0"/>
          <w:sz w:val="26"/>
          <w:szCs w:val="26"/>
          <w:lang w:eastAsia="ru-RU" w:bidi="ru-RU"/>
        </w:rPr>
        <w:t>конференция молодых ученых «Фундаментальные и прикладные задачи нелинейной физики» в рамках XIV всероссийской школы «Нелинейные волны» (Нижний Новгород, 2008 г.);</w:t>
      </w:r>
    </w:p>
    <w:p w:rsidR="00314AAC" w:rsidRPr="00314AAC" w:rsidRDefault="00314AAC" w:rsidP="00314AAC">
      <w:pPr>
        <w:numPr>
          <w:ilvl w:val="0"/>
          <w:numId w:val="41"/>
        </w:numPr>
        <w:tabs>
          <w:tab w:val="clear" w:pos="709"/>
        </w:tabs>
        <w:suppressAutoHyphens w:val="0"/>
        <w:spacing w:after="0" w:line="461" w:lineRule="exact"/>
        <w:jc w:val="left"/>
        <w:rPr>
          <w:rFonts w:ascii="Times New Roman" w:eastAsia="Times New Roman" w:hAnsi="Times New Roman" w:cs="Times New Roman"/>
          <w:color w:val="000000"/>
          <w:kern w:val="0"/>
          <w:sz w:val="26"/>
          <w:szCs w:val="26"/>
          <w:lang w:eastAsia="ru-RU" w:bidi="ru-RU"/>
        </w:rPr>
      </w:pPr>
      <w:r w:rsidRPr="00314AAC">
        <w:rPr>
          <w:rFonts w:ascii="Times New Roman" w:eastAsia="Times New Roman" w:hAnsi="Times New Roman" w:cs="Times New Roman"/>
          <w:color w:val="000000"/>
          <w:kern w:val="0"/>
          <w:sz w:val="26"/>
          <w:szCs w:val="26"/>
          <w:lang w:eastAsia="ru-RU" w:bidi="ru-RU"/>
        </w:rPr>
        <w:t>VIII и IX международные школы «Хаотические автоколебания и образование структур» (Саратов, 2007, 2010 гг.);</w:t>
      </w:r>
    </w:p>
    <w:p w:rsidR="00314AAC" w:rsidRPr="00314AAC" w:rsidRDefault="00314AAC" w:rsidP="00314AAC">
      <w:pPr>
        <w:numPr>
          <w:ilvl w:val="0"/>
          <w:numId w:val="41"/>
        </w:numPr>
        <w:tabs>
          <w:tab w:val="clear" w:pos="709"/>
        </w:tabs>
        <w:suppressAutoHyphens w:val="0"/>
        <w:spacing w:after="0" w:line="461" w:lineRule="exact"/>
        <w:jc w:val="left"/>
        <w:rPr>
          <w:rFonts w:ascii="Times New Roman" w:eastAsia="Times New Roman" w:hAnsi="Times New Roman" w:cs="Times New Roman"/>
          <w:color w:val="000000"/>
          <w:kern w:val="0"/>
          <w:sz w:val="26"/>
          <w:szCs w:val="26"/>
          <w:lang w:val="en-US" w:eastAsia="ru-RU" w:bidi="ru-RU"/>
        </w:rPr>
      </w:pPr>
      <w:r w:rsidRPr="00314AAC">
        <w:rPr>
          <w:rFonts w:ascii="Times New Roman" w:eastAsia="Times New Roman" w:hAnsi="Times New Roman" w:cs="Times New Roman"/>
          <w:color w:val="000000"/>
          <w:kern w:val="0"/>
          <w:sz w:val="26"/>
          <w:szCs w:val="26"/>
          <w:lang w:val="en-US" w:eastAsia="ru-RU" w:bidi="ru-RU"/>
        </w:rPr>
        <w:t xml:space="preserve">XIV </w:t>
      </w:r>
      <w:r w:rsidRPr="00314AAC">
        <w:rPr>
          <w:rFonts w:ascii="Times New Roman" w:eastAsia="Times New Roman" w:hAnsi="Times New Roman" w:cs="Times New Roman"/>
          <w:color w:val="000000"/>
          <w:kern w:val="0"/>
          <w:sz w:val="26"/>
          <w:szCs w:val="26"/>
          <w:lang w:eastAsia="ru-RU" w:bidi="ru-RU"/>
        </w:rPr>
        <w:t>международная</w:t>
      </w:r>
      <w:r w:rsidRPr="00314AAC">
        <w:rPr>
          <w:rFonts w:ascii="Times New Roman" w:eastAsia="Times New Roman" w:hAnsi="Times New Roman" w:cs="Times New Roman"/>
          <w:color w:val="000000"/>
          <w:kern w:val="0"/>
          <w:sz w:val="26"/>
          <w:szCs w:val="26"/>
          <w:lang w:val="en-US" w:eastAsia="ru-RU" w:bidi="ru-RU"/>
        </w:rPr>
        <w:t xml:space="preserve"> </w:t>
      </w:r>
      <w:r w:rsidRPr="00314AAC">
        <w:rPr>
          <w:rFonts w:ascii="Times New Roman" w:eastAsia="Times New Roman" w:hAnsi="Times New Roman" w:cs="Times New Roman"/>
          <w:color w:val="000000"/>
          <w:kern w:val="0"/>
          <w:sz w:val="26"/>
          <w:szCs w:val="26"/>
          <w:lang w:eastAsia="ru-RU" w:bidi="ru-RU"/>
        </w:rPr>
        <w:t>школа</w:t>
      </w:r>
      <w:r w:rsidRPr="00314AAC">
        <w:rPr>
          <w:rFonts w:ascii="Times New Roman" w:eastAsia="Times New Roman" w:hAnsi="Times New Roman" w:cs="Times New Roman"/>
          <w:color w:val="000000"/>
          <w:kern w:val="0"/>
          <w:sz w:val="26"/>
          <w:szCs w:val="26"/>
          <w:lang w:val="en-US" w:eastAsia="ru-RU" w:bidi="ru-RU"/>
        </w:rPr>
        <w:t>-</w:t>
      </w:r>
      <w:r w:rsidRPr="00314AAC">
        <w:rPr>
          <w:rFonts w:ascii="Times New Roman" w:eastAsia="Times New Roman" w:hAnsi="Times New Roman" w:cs="Times New Roman"/>
          <w:color w:val="000000"/>
          <w:kern w:val="0"/>
          <w:sz w:val="26"/>
          <w:szCs w:val="26"/>
          <w:lang w:eastAsia="ru-RU" w:bidi="ru-RU"/>
        </w:rPr>
        <w:t>конференция</w:t>
      </w:r>
      <w:r w:rsidRPr="00314AAC">
        <w:rPr>
          <w:rFonts w:ascii="Times New Roman" w:eastAsia="Times New Roman" w:hAnsi="Times New Roman" w:cs="Times New Roman"/>
          <w:color w:val="000000"/>
          <w:kern w:val="0"/>
          <w:sz w:val="26"/>
          <w:szCs w:val="26"/>
          <w:lang w:val="en-US" w:eastAsia="ru-RU" w:bidi="ru-RU"/>
        </w:rPr>
        <w:t xml:space="preserve"> </w:t>
      </w:r>
      <w:r w:rsidRPr="00314AAC">
        <w:rPr>
          <w:rFonts w:ascii="Times New Roman" w:eastAsia="Times New Roman" w:hAnsi="Times New Roman" w:cs="Times New Roman"/>
          <w:color w:val="000000"/>
          <w:kern w:val="0"/>
          <w:sz w:val="26"/>
          <w:szCs w:val="26"/>
          <w:lang w:val="en-US" w:eastAsia="en-US" w:bidi="en-US"/>
        </w:rPr>
        <w:t xml:space="preserve">«Foundations and advances in nonlinear science» </w:t>
      </w:r>
      <w:r w:rsidRPr="00314AAC">
        <w:rPr>
          <w:rFonts w:ascii="Times New Roman" w:eastAsia="Times New Roman" w:hAnsi="Times New Roman" w:cs="Times New Roman"/>
          <w:color w:val="000000"/>
          <w:kern w:val="0"/>
          <w:sz w:val="26"/>
          <w:szCs w:val="26"/>
          <w:lang w:val="en-US" w:eastAsia="ru-RU" w:bidi="ru-RU"/>
        </w:rPr>
        <w:t>(</w:t>
      </w:r>
      <w:r w:rsidRPr="00314AAC">
        <w:rPr>
          <w:rFonts w:ascii="Times New Roman" w:eastAsia="Times New Roman" w:hAnsi="Times New Roman" w:cs="Times New Roman"/>
          <w:color w:val="000000"/>
          <w:kern w:val="0"/>
          <w:sz w:val="26"/>
          <w:szCs w:val="26"/>
          <w:lang w:eastAsia="ru-RU" w:bidi="ru-RU"/>
        </w:rPr>
        <w:t>Беларусь</w:t>
      </w:r>
      <w:r w:rsidRPr="00314AAC">
        <w:rPr>
          <w:rFonts w:ascii="Times New Roman" w:eastAsia="Times New Roman" w:hAnsi="Times New Roman" w:cs="Times New Roman"/>
          <w:color w:val="000000"/>
          <w:kern w:val="0"/>
          <w:sz w:val="26"/>
          <w:szCs w:val="26"/>
          <w:lang w:val="en-US" w:eastAsia="ru-RU" w:bidi="ru-RU"/>
        </w:rPr>
        <w:t xml:space="preserve">, </w:t>
      </w:r>
      <w:r w:rsidRPr="00314AAC">
        <w:rPr>
          <w:rFonts w:ascii="Times New Roman" w:eastAsia="Times New Roman" w:hAnsi="Times New Roman" w:cs="Times New Roman"/>
          <w:color w:val="000000"/>
          <w:kern w:val="0"/>
          <w:sz w:val="26"/>
          <w:szCs w:val="26"/>
          <w:lang w:eastAsia="ru-RU" w:bidi="ru-RU"/>
        </w:rPr>
        <w:t>Минск</w:t>
      </w:r>
      <w:r w:rsidRPr="00314AAC">
        <w:rPr>
          <w:rFonts w:ascii="Times New Roman" w:eastAsia="Times New Roman" w:hAnsi="Times New Roman" w:cs="Times New Roman"/>
          <w:color w:val="000000"/>
          <w:kern w:val="0"/>
          <w:sz w:val="26"/>
          <w:szCs w:val="26"/>
          <w:lang w:val="en-US" w:eastAsia="ru-RU" w:bidi="ru-RU"/>
        </w:rPr>
        <w:t xml:space="preserve">, </w:t>
      </w:r>
      <w:r w:rsidRPr="00314AAC">
        <w:rPr>
          <w:rFonts w:ascii="Times New Roman" w:eastAsia="Times New Roman" w:hAnsi="Times New Roman" w:cs="Times New Roman"/>
          <w:color w:val="000000"/>
          <w:kern w:val="0"/>
          <w:sz w:val="26"/>
          <w:szCs w:val="26"/>
          <w:lang w:val="en-US" w:eastAsia="en-US" w:bidi="en-US"/>
        </w:rPr>
        <w:t xml:space="preserve">2008 </w:t>
      </w:r>
      <w:r w:rsidRPr="00314AAC">
        <w:rPr>
          <w:rFonts w:ascii="Times New Roman" w:eastAsia="Times New Roman" w:hAnsi="Times New Roman" w:cs="Times New Roman"/>
          <w:color w:val="000000"/>
          <w:kern w:val="0"/>
          <w:sz w:val="26"/>
          <w:szCs w:val="26"/>
          <w:lang w:eastAsia="ru-RU" w:bidi="ru-RU"/>
        </w:rPr>
        <w:t>г</w:t>
      </w:r>
      <w:r w:rsidRPr="00314AAC">
        <w:rPr>
          <w:rFonts w:ascii="Times New Roman" w:eastAsia="Times New Roman" w:hAnsi="Times New Roman" w:cs="Times New Roman"/>
          <w:color w:val="000000"/>
          <w:kern w:val="0"/>
          <w:sz w:val="26"/>
          <w:szCs w:val="26"/>
          <w:lang w:val="en-US" w:eastAsia="ru-RU" w:bidi="ru-RU"/>
        </w:rPr>
        <w:t>.);</w:t>
      </w:r>
    </w:p>
    <w:p w:rsidR="00314AAC" w:rsidRPr="00314AAC" w:rsidRDefault="00314AAC" w:rsidP="00314AAC">
      <w:pPr>
        <w:numPr>
          <w:ilvl w:val="0"/>
          <w:numId w:val="41"/>
        </w:numPr>
        <w:tabs>
          <w:tab w:val="clear" w:pos="709"/>
        </w:tabs>
        <w:suppressAutoHyphens w:val="0"/>
        <w:spacing w:after="0" w:line="461" w:lineRule="exact"/>
        <w:jc w:val="left"/>
        <w:rPr>
          <w:rFonts w:ascii="Times New Roman" w:eastAsia="Times New Roman" w:hAnsi="Times New Roman" w:cs="Times New Roman"/>
          <w:color w:val="000000"/>
          <w:kern w:val="0"/>
          <w:sz w:val="26"/>
          <w:szCs w:val="26"/>
          <w:lang w:eastAsia="ru-RU" w:bidi="ru-RU"/>
        </w:rPr>
      </w:pPr>
      <w:r w:rsidRPr="00314AAC">
        <w:rPr>
          <w:rFonts w:ascii="Times New Roman" w:eastAsia="Times New Roman" w:hAnsi="Times New Roman" w:cs="Times New Roman"/>
          <w:color w:val="000000"/>
          <w:kern w:val="0"/>
          <w:sz w:val="26"/>
          <w:szCs w:val="26"/>
          <w:lang w:val="en-US" w:eastAsia="en-US" w:bidi="en-US"/>
        </w:rPr>
        <w:t>XIV</w:t>
      </w:r>
      <w:r w:rsidRPr="00314AAC">
        <w:rPr>
          <w:rFonts w:ascii="Times New Roman" w:eastAsia="Times New Roman" w:hAnsi="Times New Roman" w:cs="Times New Roman"/>
          <w:color w:val="000000"/>
          <w:kern w:val="0"/>
          <w:sz w:val="26"/>
          <w:szCs w:val="26"/>
          <w:lang w:eastAsia="en-US" w:bidi="en-US"/>
        </w:rPr>
        <w:t xml:space="preserve"> </w:t>
      </w:r>
      <w:r w:rsidRPr="00314AAC">
        <w:rPr>
          <w:rFonts w:ascii="Times New Roman" w:eastAsia="Times New Roman" w:hAnsi="Times New Roman" w:cs="Times New Roman"/>
          <w:color w:val="000000"/>
          <w:kern w:val="0"/>
          <w:sz w:val="26"/>
          <w:szCs w:val="26"/>
          <w:lang w:eastAsia="ru-RU" w:bidi="ru-RU"/>
        </w:rPr>
        <w:t>зимняя школа-семинар по СВЧ электронике и радиофизике (Саратов, 2009 г.);</w:t>
      </w:r>
    </w:p>
    <w:p w:rsidR="00314AAC" w:rsidRPr="00314AAC" w:rsidRDefault="00314AAC" w:rsidP="00314AAC">
      <w:pPr>
        <w:numPr>
          <w:ilvl w:val="0"/>
          <w:numId w:val="41"/>
        </w:numPr>
        <w:tabs>
          <w:tab w:val="clear" w:pos="709"/>
          <w:tab w:val="left" w:pos="2886"/>
        </w:tabs>
        <w:suppressAutoHyphens w:val="0"/>
        <w:spacing w:after="0" w:line="461" w:lineRule="exact"/>
        <w:jc w:val="left"/>
        <w:rPr>
          <w:rFonts w:ascii="Times New Roman" w:eastAsia="Times New Roman" w:hAnsi="Times New Roman" w:cs="Times New Roman"/>
          <w:color w:val="000000"/>
          <w:kern w:val="0"/>
          <w:sz w:val="26"/>
          <w:szCs w:val="26"/>
          <w:lang w:eastAsia="ru-RU" w:bidi="ru-RU"/>
        </w:rPr>
      </w:pPr>
      <w:r w:rsidRPr="00314AAC">
        <w:rPr>
          <w:rFonts w:ascii="Times New Roman" w:eastAsia="Times New Roman" w:hAnsi="Times New Roman" w:cs="Times New Roman"/>
          <w:color w:val="000000"/>
          <w:kern w:val="0"/>
          <w:sz w:val="26"/>
          <w:szCs w:val="26"/>
          <w:lang w:eastAsia="ru-RU" w:bidi="ru-RU"/>
        </w:rPr>
        <w:t xml:space="preserve"> международная</w:t>
      </w:r>
      <w:r w:rsidRPr="00314AAC">
        <w:rPr>
          <w:rFonts w:ascii="Times New Roman" w:eastAsia="Times New Roman" w:hAnsi="Times New Roman" w:cs="Times New Roman"/>
          <w:color w:val="000000"/>
          <w:kern w:val="0"/>
          <w:sz w:val="26"/>
          <w:szCs w:val="26"/>
          <w:lang w:eastAsia="ru-RU" w:bidi="ru-RU"/>
        </w:rPr>
        <w:tab/>
        <w:t xml:space="preserve">школа-семинар «Статистическая физика и информационные технологии </w:t>
      </w:r>
      <w:r w:rsidRPr="00314AAC">
        <w:rPr>
          <w:rFonts w:ascii="Times New Roman" w:eastAsia="Times New Roman" w:hAnsi="Times New Roman" w:cs="Times New Roman"/>
          <w:color w:val="000000"/>
          <w:kern w:val="0"/>
          <w:sz w:val="26"/>
          <w:szCs w:val="26"/>
          <w:lang w:eastAsia="en-US" w:bidi="en-US"/>
        </w:rPr>
        <w:t>(</w:t>
      </w:r>
      <w:r w:rsidRPr="00314AAC">
        <w:rPr>
          <w:rFonts w:ascii="Times New Roman" w:eastAsia="Times New Roman" w:hAnsi="Times New Roman" w:cs="Times New Roman"/>
          <w:color w:val="000000"/>
          <w:kern w:val="0"/>
          <w:sz w:val="26"/>
          <w:szCs w:val="26"/>
          <w:lang w:val="en-US" w:eastAsia="en-US" w:bidi="en-US"/>
        </w:rPr>
        <w:t>StatInfo</w:t>
      </w:r>
      <w:r w:rsidRPr="00314AAC">
        <w:rPr>
          <w:rFonts w:ascii="Times New Roman" w:eastAsia="Times New Roman" w:hAnsi="Times New Roman" w:cs="Times New Roman"/>
          <w:color w:val="000000"/>
          <w:kern w:val="0"/>
          <w:sz w:val="26"/>
          <w:szCs w:val="26"/>
          <w:lang w:eastAsia="en-US" w:bidi="en-US"/>
        </w:rPr>
        <w:t xml:space="preserve">-2009)» </w:t>
      </w:r>
      <w:r w:rsidRPr="00314AAC">
        <w:rPr>
          <w:rFonts w:ascii="Times New Roman" w:eastAsia="Times New Roman" w:hAnsi="Times New Roman" w:cs="Times New Roman"/>
          <w:color w:val="000000"/>
          <w:kern w:val="0"/>
          <w:sz w:val="26"/>
          <w:szCs w:val="26"/>
          <w:lang w:eastAsia="ru-RU" w:bidi="ru-RU"/>
        </w:rPr>
        <w:t>(Саратов, 2009 г.);</w:t>
      </w:r>
    </w:p>
    <w:p w:rsidR="00314AAC" w:rsidRPr="00314AAC" w:rsidRDefault="00314AAC" w:rsidP="00314AAC">
      <w:pPr>
        <w:numPr>
          <w:ilvl w:val="0"/>
          <w:numId w:val="41"/>
        </w:numPr>
        <w:tabs>
          <w:tab w:val="clear" w:pos="709"/>
        </w:tabs>
        <w:suppressAutoHyphens w:val="0"/>
        <w:spacing w:after="0" w:line="456" w:lineRule="exact"/>
        <w:jc w:val="left"/>
        <w:rPr>
          <w:rFonts w:ascii="Times New Roman" w:eastAsia="Times New Roman" w:hAnsi="Times New Roman" w:cs="Times New Roman"/>
          <w:color w:val="000000"/>
          <w:kern w:val="0"/>
          <w:sz w:val="26"/>
          <w:szCs w:val="26"/>
          <w:lang w:val="en-US" w:eastAsia="ru-RU" w:bidi="ru-RU"/>
        </w:rPr>
      </w:pPr>
      <w:r w:rsidRPr="00314AAC">
        <w:rPr>
          <w:rFonts w:ascii="Times New Roman" w:eastAsia="Times New Roman" w:hAnsi="Times New Roman" w:cs="Times New Roman"/>
          <w:color w:val="000000"/>
          <w:kern w:val="0"/>
          <w:sz w:val="26"/>
          <w:szCs w:val="26"/>
          <w:lang w:eastAsia="ru-RU" w:bidi="ru-RU"/>
        </w:rPr>
        <w:t>международная</w:t>
      </w:r>
      <w:r w:rsidRPr="00314AAC">
        <w:rPr>
          <w:rFonts w:ascii="Times New Roman" w:eastAsia="Times New Roman" w:hAnsi="Times New Roman" w:cs="Times New Roman"/>
          <w:color w:val="000000"/>
          <w:kern w:val="0"/>
          <w:sz w:val="26"/>
          <w:szCs w:val="26"/>
          <w:lang w:val="en-US" w:eastAsia="ru-RU" w:bidi="ru-RU"/>
        </w:rPr>
        <w:t xml:space="preserve"> </w:t>
      </w:r>
      <w:r w:rsidRPr="00314AAC">
        <w:rPr>
          <w:rFonts w:ascii="Times New Roman" w:eastAsia="Times New Roman" w:hAnsi="Times New Roman" w:cs="Times New Roman"/>
          <w:color w:val="000000"/>
          <w:kern w:val="0"/>
          <w:sz w:val="26"/>
          <w:szCs w:val="26"/>
          <w:lang w:eastAsia="ru-RU" w:bidi="ru-RU"/>
        </w:rPr>
        <w:t>конференция</w:t>
      </w:r>
      <w:r w:rsidRPr="00314AAC">
        <w:rPr>
          <w:rFonts w:ascii="Times New Roman" w:eastAsia="Times New Roman" w:hAnsi="Times New Roman" w:cs="Times New Roman"/>
          <w:color w:val="000000"/>
          <w:kern w:val="0"/>
          <w:sz w:val="26"/>
          <w:szCs w:val="26"/>
          <w:lang w:val="en-US" w:eastAsia="ru-RU" w:bidi="ru-RU"/>
        </w:rPr>
        <w:t xml:space="preserve"> </w:t>
      </w:r>
      <w:r w:rsidRPr="00314AAC">
        <w:rPr>
          <w:rFonts w:ascii="Times New Roman" w:eastAsia="Times New Roman" w:hAnsi="Times New Roman" w:cs="Times New Roman"/>
          <w:color w:val="000000"/>
          <w:kern w:val="0"/>
          <w:sz w:val="26"/>
          <w:szCs w:val="26"/>
          <w:lang w:val="en-US" w:eastAsia="en-US" w:bidi="en-US"/>
        </w:rPr>
        <w:t>«Exploring Complex Dynamics in High</w:t>
      </w:r>
      <w:r w:rsidRPr="00314AAC">
        <w:rPr>
          <w:rFonts w:ascii="Times New Roman" w:eastAsia="Times New Roman" w:hAnsi="Times New Roman" w:cs="Times New Roman"/>
          <w:color w:val="000000"/>
          <w:kern w:val="0"/>
          <w:sz w:val="26"/>
          <w:szCs w:val="26"/>
          <w:lang w:val="en-US" w:eastAsia="en-US" w:bidi="en-US"/>
        </w:rPr>
        <w:softHyphen/>
        <w:t xml:space="preserve">Dimensional Chaotic Systems: From Weather Forecasting to Oceanic Flows» </w:t>
      </w:r>
      <w:r w:rsidRPr="00314AAC">
        <w:rPr>
          <w:rFonts w:ascii="Times New Roman" w:eastAsia="Times New Roman" w:hAnsi="Times New Roman" w:cs="Times New Roman"/>
          <w:color w:val="000000"/>
          <w:kern w:val="0"/>
          <w:sz w:val="26"/>
          <w:szCs w:val="26"/>
          <w:lang w:val="en-US" w:eastAsia="ru-RU" w:bidi="ru-RU"/>
        </w:rPr>
        <w:t>(</w:t>
      </w:r>
      <w:r w:rsidRPr="00314AAC">
        <w:rPr>
          <w:rFonts w:ascii="Times New Roman" w:eastAsia="Times New Roman" w:hAnsi="Times New Roman" w:cs="Times New Roman"/>
          <w:color w:val="000000"/>
          <w:kern w:val="0"/>
          <w:sz w:val="26"/>
          <w:szCs w:val="26"/>
          <w:lang w:eastAsia="ru-RU" w:bidi="ru-RU"/>
        </w:rPr>
        <w:t>Германия</w:t>
      </w:r>
      <w:r w:rsidRPr="00314AAC">
        <w:rPr>
          <w:rFonts w:ascii="Times New Roman" w:eastAsia="Times New Roman" w:hAnsi="Times New Roman" w:cs="Times New Roman"/>
          <w:color w:val="000000"/>
          <w:kern w:val="0"/>
          <w:sz w:val="26"/>
          <w:szCs w:val="26"/>
          <w:lang w:val="en-US" w:eastAsia="ru-RU" w:bidi="ru-RU"/>
        </w:rPr>
        <w:t xml:space="preserve">, </w:t>
      </w:r>
      <w:r w:rsidRPr="00314AAC">
        <w:rPr>
          <w:rFonts w:ascii="Times New Roman" w:eastAsia="Times New Roman" w:hAnsi="Times New Roman" w:cs="Times New Roman"/>
          <w:color w:val="000000"/>
          <w:kern w:val="0"/>
          <w:sz w:val="26"/>
          <w:szCs w:val="26"/>
          <w:lang w:eastAsia="ru-RU" w:bidi="ru-RU"/>
        </w:rPr>
        <w:t>Дрезден</w:t>
      </w:r>
      <w:r w:rsidRPr="00314AAC">
        <w:rPr>
          <w:rFonts w:ascii="Times New Roman" w:eastAsia="Times New Roman" w:hAnsi="Times New Roman" w:cs="Times New Roman"/>
          <w:color w:val="000000"/>
          <w:kern w:val="0"/>
          <w:sz w:val="26"/>
          <w:szCs w:val="26"/>
          <w:lang w:val="en-US" w:eastAsia="ru-RU" w:bidi="ru-RU"/>
        </w:rPr>
        <w:t xml:space="preserve">, </w:t>
      </w:r>
      <w:r w:rsidRPr="00314AAC">
        <w:rPr>
          <w:rFonts w:ascii="Times New Roman" w:eastAsia="Times New Roman" w:hAnsi="Times New Roman" w:cs="Times New Roman"/>
          <w:color w:val="000000"/>
          <w:kern w:val="0"/>
          <w:sz w:val="26"/>
          <w:szCs w:val="26"/>
          <w:lang w:val="en-US" w:eastAsia="en-US" w:bidi="en-US"/>
        </w:rPr>
        <w:t xml:space="preserve">2010 </w:t>
      </w:r>
      <w:r w:rsidRPr="00314AAC">
        <w:rPr>
          <w:rFonts w:ascii="Times New Roman" w:eastAsia="Times New Roman" w:hAnsi="Times New Roman" w:cs="Times New Roman"/>
          <w:color w:val="000000"/>
          <w:kern w:val="0"/>
          <w:sz w:val="26"/>
          <w:szCs w:val="26"/>
          <w:lang w:eastAsia="ru-RU" w:bidi="ru-RU"/>
        </w:rPr>
        <w:t>г</w:t>
      </w:r>
      <w:r w:rsidRPr="00314AAC">
        <w:rPr>
          <w:rFonts w:ascii="Times New Roman" w:eastAsia="Times New Roman" w:hAnsi="Times New Roman" w:cs="Times New Roman"/>
          <w:color w:val="000000"/>
          <w:kern w:val="0"/>
          <w:sz w:val="26"/>
          <w:szCs w:val="26"/>
          <w:lang w:val="en-US" w:eastAsia="ru-RU" w:bidi="ru-RU"/>
        </w:rPr>
        <w:t>.);</w:t>
      </w:r>
    </w:p>
    <w:p w:rsidR="00314AAC" w:rsidRPr="00314AAC" w:rsidRDefault="00314AAC" w:rsidP="00314AAC">
      <w:pPr>
        <w:numPr>
          <w:ilvl w:val="0"/>
          <w:numId w:val="41"/>
        </w:numPr>
        <w:tabs>
          <w:tab w:val="clear" w:pos="709"/>
          <w:tab w:val="left" w:pos="2886"/>
        </w:tabs>
        <w:suppressAutoHyphens w:val="0"/>
        <w:spacing w:after="0" w:line="456" w:lineRule="exact"/>
        <w:jc w:val="left"/>
        <w:rPr>
          <w:rFonts w:ascii="Times New Roman" w:eastAsia="Times New Roman" w:hAnsi="Times New Roman" w:cs="Times New Roman"/>
          <w:color w:val="000000"/>
          <w:kern w:val="0"/>
          <w:sz w:val="26"/>
          <w:szCs w:val="26"/>
          <w:lang w:eastAsia="ru-RU" w:bidi="ru-RU"/>
        </w:rPr>
      </w:pPr>
      <w:r w:rsidRPr="00314AAC">
        <w:rPr>
          <w:rFonts w:ascii="Times New Roman" w:eastAsia="Times New Roman" w:hAnsi="Times New Roman" w:cs="Times New Roman"/>
          <w:color w:val="000000"/>
          <w:kern w:val="0"/>
          <w:sz w:val="26"/>
          <w:szCs w:val="26"/>
          <w:lang w:val="en-US" w:eastAsia="en-US" w:bidi="en-US"/>
        </w:rPr>
        <w:t xml:space="preserve"> </w:t>
      </w:r>
      <w:r w:rsidRPr="00314AAC">
        <w:rPr>
          <w:rFonts w:ascii="Times New Roman" w:eastAsia="Times New Roman" w:hAnsi="Times New Roman" w:cs="Times New Roman"/>
          <w:color w:val="000000"/>
          <w:kern w:val="0"/>
          <w:sz w:val="26"/>
          <w:szCs w:val="26"/>
          <w:lang w:eastAsia="ru-RU" w:bidi="ru-RU"/>
        </w:rPr>
        <w:t>международная</w:t>
      </w:r>
      <w:r w:rsidRPr="00314AAC">
        <w:rPr>
          <w:rFonts w:ascii="Times New Roman" w:eastAsia="Times New Roman" w:hAnsi="Times New Roman" w:cs="Times New Roman"/>
          <w:color w:val="000000"/>
          <w:kern w:val="0"/>
          <w:sz w:val="26"/>
          <w:szCs w:val="26"/>
          <w:lang w:eastAsia="ru-RU" w:bidi="ru-RU"/>
        </w:rPr>
        <w:tab/>
        <w:t xml:space="preserve">36-я конференция центрально-европейского сотрудничества в области статистической физики </w:t>
      </w:r>
      <w:r w:rsidRPr="00314AAC">
        <w:rPr>
          <w:rFonts w:ascii="Times New Roman" w:eastAsia="Times New Roman" w:hAnsi="Times New Roman" w:cs="Times New Roman"/>
          <w:color w:val="000000"/>
          <w:kern w:val="0"/>
          <w:sz w:val="26"/>
          <w:szCs w:val="26"/>
          <w:lang w:val="uk-UA" w:eastAsia="uk-UA" w:bidi="uk-UA"/>
        </w:rPr>
        <w:t xml:space="preserve">«МЕСО </w:t>
      </w:r>
      <w:r w:rsidRPr="00314AAC">
        <w:rPr>
          <w:rFonts w:ascii="Times New Roman" w:eastAsia="Times New Roman" w:hAnsi="Times New Roman" w:cs="Times New Roman"/>
          <w:color w:val="000000"/>
          <w:kern w:val="0"/>
          <w:sz w:val="26"/>
          <w:szCs w:val="26"/>
          <w:lang w:eastAsia="ru-RU" w:bidi="ru-RU"/>
        </w:rPr>
        <w:t>36» (Украина, Львов, 2011 г.);</w:t>
      </w:r>
    </w:p>
    <w:p w:rsidR="00314AAC" w:rsidRPr="00314AAC" w:rsidRDefault="00314AAC" w:rsidP="00314AAC">
      <w:pPr>
        <w:numPr>
          <w:ilvl w:val="0"/>
          <w:numId w:val="41"/>
        </w:numPr>
        <w:tabs>
          <w:tab w:val="clear" w:pos="709"/>
        </w:tabs>
        <w:suppressAutoHyphens w:val="0"/>
        <w:spacing w:after="0" w:line="456" w:lineRule="exact"/>
        <w:jc w:val="left"/>
        <w:rPr>
          <w:rFonts w:ascii="Times New Roman" w:eastAsia="Times New Roman" w:hAnsi="Times New Roman" w:cs="Times New Roman"/>
          <w:color w:val="000000"/>
          <w:kern w:val="0"/>
          <w:sz w:val="26"/>
          <w:szCs w:val="26"/>
          <w:lang w:eastAsia="ru-RU" w:bidi="ru-RU"/>
        </w:rPr>
      </w:pPr>
      <w:r w:rsidRPr="00314AAC">
        <w:rPr>
          <w:rFonts w:ascii="Times New Roman" w:eastAsia="Times New Roman" w:hAnsi="Times New Roman" w:cs="Times New Roman"/>
          <w:color w:val="000000"/>
          <w:kern w:val="0"/>
          <w:sz w:val="26"/>
          <w:szCs w:val="26"/>
          <w:lang w:eastAsia="ru-RU" w:bidi="ru-RU"/>
        </w:rPr>
        <w:t xml:space="preserve">XXXI международная конференция </w:t>
      </w:r>
      <w:r w:rsidRPr="00314AAC">
        <w:rPr>
          <w:rFonts w:ascii="Times New Roman" w:eastAsia="Times New Roman" w:hAnsi="Times New Roman" w:cs="Times New Roman"/>
          <w:color w:val="000000"/>
          <w:kern w:val="0"/>
          <w:sz w:val="26"/>
          <w:szCs w:val="26"/>
          <w:lang w:eastAsia="en-US" w:bidi="en-US"/>
        </w:rPr>
        <w:t>«</w:t>
      </w:r>
      <w:r w:rsidRPr="00314AAC">
        <w:rPr>
          <w:rFonts w:ascii="Times New Roman" w:eastAsia="Times New Roman" w:hAnsi="Times New Roman" w:cs="Times New Roman"/>
          <w:color w:val="000000"/>
          <w:kern w:val="0"/>
          <w:sz w:val="26"/>
          <w:szCs w:val="26"/>
          <w:lang w:val="en-US" w:eastAsia="en-US" w:bidi="en-US"/>
        </w:rPr>
        <w:t>Dynamics</w:t>
      </w:r>
      <w:r w:rsidRPr="00314AAC">
        <w:rPr>
          <w:rFonts w:ascii="Times New Roman" w:eastAsia="Times New Roman" w:hAnsi="Times New Roman" w:cs="Times New Roman"/>
          <w:color w:val="000000"/>
          <w:kern w:val="0"/>
          <w:sz w:val="26"/>
          <w:szCs w:val="26"/>
          <w:lang w:eastAsia="en-US" w:bidi="en-US"/>
        </w:rPr>
        <w:t xml:space="preserve"> </w:t>
      </w:r>
      <w:r w:rsidRPr="00314AAC">
        <w:rPr>
          <w:rFonts w:ascii="Times New Roman" w:eastAsia="Times New Roman" w:hAnsi="Times New Roman" w:cs="Times New Roman"/>
          <w:color w:val="000000"/>
          <w:kern w:val="0"/>
          <w:sz w:val="26"/>
          <w:szCs w:val="26"/>
          <w:lang w:val="en-US" w:eastAsia="en-US" w:bidi="en-US"/>
        </w:rPr>
        <w:t>Days</w:t>
      </w:r>
      <w:r w:rsidRPr="00314AAC">
        <w:rPr>
          <w:rFonts w:ascii="Times New Roman" w:eastAsia="Times New Roman" w:hAnsi="Times New Roman" w:cs="Times New Roman"/>
          <w:color w:val="000000"/>
          <w:kern w:val="0"/>
          <w:sz w:val="26"/>
          <w:szCs w:val="26"/>
          <w:lang w:eastAsia="en-US" w:bidi="en-US"/>
        </w:rPr>
        <w:t xml:space="preserve"> </w:t>
      </w:r>
      <w:r w:rsidRPr="00314AAC">
        <w:rPr>
          <w:rFonts w:ascii="Times New Roman" w:eastAsia="Times New Roman" w:hAnsi="Times New Roman" w:cs="Times New Roman"/>
          <w:color w:val="000000"/>
          <w:kern w:val="0"/>
          <w:sz w:val="26"/>
          <w:szCs w:val="26"/>
          <w:lang w:val="en-US" w:eastAsia="en-US" w:bidi="en-US"/>
        </w:rPr>
        <w:t>Europe</w:t>
      </w:r>
      <w:r w:rsidRPr="00314AAC">
        <w:rPr>
          <w:rFonts w:ascii="Times New Roman" w:eastAsia="Times New Roman" w:hAnsi="Times New Roman" w:cs="Times New Roman"/>
          <w:color w:val="000000"/>
          <w:kern w:val="0"/>
          <w:sz w:val="26"/>
          <w:szCs w:val="26"/>
          <w:lang w:eastAsia="en-US" w:bidi="en-US"/>
        </w:rPr>
        <w:t xml:space="preserve"> </w:t>
      </w:r>
      <w:r w:rsidRPr="00314AAC">
        <w:rPr>
          <w:rFonts w:ascii="Times New Roman" w:eastAsia="Times New Roman" w:hAnsi="Times New Roman" w:cs="Times New Roman"/>
          <w:color w:val="000000"/>
          <w:kern w:val="0"/>
          <w:sz w:val="26"/>
          <w:szCs w:val="26"/>
          <w:lang w:eastAsia="ru-RU" w:bidi="ru-RU"/>
        </w:rPr>
        <w:t>2011» (Германия, Ольденбург, 2011 г.);</w:t>
      </w:r>
    </w:p>
    <w:p w:rsidR="00314AAC" w:rsidRPr="00314AAC" w:rsidRDefault="00314AAC" w:rsidP="00314AAC">
      <w:pPr>
        <w:tabs>
          <w:tab w:val="clear" w:pos="709"/>
        </w:tabs>
        <w:suppressAutoHyphens w:val="0"/>
        <w:spacing w:after="0" w:line="456" w:lineRule="exact"/>
        <w:ind w:firstLine="0"/>
        <w:rPr>
          <w:rFonts w:ascii="Times New Roman" w:eastAsia="Times New Roman" w:hAnsi="Times New Roman" w:cs="Times New Roman"/>
          <w:color w:val="000000"/>
          <w:kern w:val="0"/>
          <w:sz w:val="26"/>
          <w:szCs w:val="26"/>
          <w:lang w:eastAsia="ru-RU" w:bidi="ru-RU"/>
        </w:rPr>
      </w:pPr>
      <w:r w:rsidRPr="00314AAC">
        <w:rPr>
          <w:rFonts w:ascii="Times New Roman" w:eastAsia="Times New Roman" w:hAnsi="Times New Roman" w:cs="Times New Roman"/>
          <w:color w:val="000000"/>
          <w:kern w:val="0"/>
          <w:sz w:val="26"/>
          <w:szCs w:val="26"/>
          <w:lang w:eastAsia="ru-RU" w:bidi="ru-RU"/>
        </w:rPr>
        <w:t>а также на семинарах базовой кафедры динамических систем СГУ и лаборатории теоретической нелинейной динамики Саратовского филиала Института радиотехники и электроники им. В.А. Котельникова РАН и на семинаре группы биологических систем и теории сложных систем физического факультета Датского технического университета (Дания, Лингби).</w:t>
      </w:r>
    </w:p>
    <w:p w:rsidR="00314AAC" w:rsidRPr="00314AAC" w:rsidRDefault="00314AAC" w:rsidP="00314AAC">
      <w:pPr>
        <w:tabs>
          <w:tab w:val="clear" w:pos="709"/>
        </w:tabs>
        <w:suppressAutoHyphens w:val="0"/>
        <w:spacing w:after="0" w:line="456" w:lineRule="exact"/>
        <w:ind w:firstLine="720"/>
        <w:rPr>
          <w:rFonts w:ascii="Times New Roman" w:eastAsia="Times New Roman" w:hAnsi="Times New Roman" w:cs="Times New Roman"/>
          <w:color w:val="000000"/>
          <w:kern w:val="0"/>
          <w:sz w:val="26"/>
          <w:szCs w:val="26"/>
          <w:lang w:eastAsia="ru-RU" w:bidi="ru-RU"/>
        </w:rPr>
      </w:pPr>
      <w:r w:rsidRPr="00314AAC">
        <w:rPr>
          <w:rFonts w:ascii="Times New Roman" w:eastAsia="Times New Roman" w:hAnsi="Times New Roman" w:cs="Times New Roman"/>
          <w:color w:val="000000"/>
          <w:kern w:val="0"/>
          <w:sz w:val="26"/>
          <w:szCs w:val="26"/>
          <w:lang w:eastAsia="ru-RU" w:bidi="ru-RU"/>
        </w:rPr>
        <w:t>Результаты диссертации были использованы при выполнении НИР, поддержанных аналитической ведомственной целевой программой Министерства образования и науки Российской Федерации «Развитие научного потенциала высшей школы» (проект № 2.1.1/1738), проектами РФФИ (гранты №№ 06-02-1</w:t>
      </w:r>
      <w:r w:rsidRPr="00314AAC">
        <w:rPr>
          <w:rFonts w:ascii="Times New Roman" w:eastAsia="Times New Roman" w:hAnsi="Times New Roman" w:cs="Times New Roman"/>
          <w:color w:val="000000"/>
          <w:kern w:val="0"/>
          <w:sz w:val="26"/>
          <w:szCs w:val="26"/>
          <w:lang w:val="uk-UA" w:eastAsia="uk-UA" w:bidi="uk-UA"/>
        </w:rPr>
        <w:t xml:space="preserve">6773-а, </w:t>
      </w:r>
      <w:r w:rsidRPr="00314AAC">
        <w:rPr>
          <w:rFonts w:ascii="Times New Roman" w:eastAsia="Times New Roman" w:hAnsi="Times New Roman" w:cs="Times New Roman"/>
          <w:color w:val="000000"/>
          <w:kern w:val="0"/>
          <w:sz w:val="26"/>
          <w:szCs w:val="26"/>
          <w:lang w:eastAsia="ru-RU" w:bidi="ru-RU"/>
        </w:rPr>
        <w:t>09-02-00707-а, 11-02-91334-ННИО_а), стипендиальной программой Фонда некоммерческих программ «Династия» (2008 - 2009 гг.), программой «Лучшие аспиранты РАН» Фонда содействия отечественной науке за 2010 г. по направлению «Инженерные и технические науки». Результаты диссертации, представленные в третьей главе, получены в ходе визита автора в группу профессора Э. Мозекилде в Датском техническом университете.</w:t>
      </w:r>
    </w:p>
    <w:p w:rsidR="00314AAC" w:rsidRPr="00314AAC" w:rsidRDefault="00314AAC" w:rsidP="00314AAC">
      <w:pPr>
        <w:tabs>
          <w:tab w:val="clear" w:pos="709"/>
        </w:tabs>
        <w:suppressAutoHyphens w:val="0"/>
        <w:spacing w:after="0" w:line="451" w:lineRule="exact"/>
        <w:ind w:firstLine="720"/>
        <w:rPr>
          <w:rFonts w:ascii="Times New Roman" w:eastAsia="Times New Roman" w:hAnsi="Times New Roman" w:cs="Times New Roman"/>
          <w:color w:val="000000"/>
          <w:kern w:val="0"/>
          <w:sz w:val="26"/>
          <w:szCs w:val="26"/>
          <w:lang w:eastAsia="ru-RU" w:bidi="ru-RU"/>
        </w:rPr>
      </w:pPr>
      <w:r w:rsidRPr="00314AAC">
        <w:rPr>
          <w:rFonts w:ascii="Times New Roman" w:eastAsia="Times New Roman" w:hAnsi="Times New Roman" w:cs="Times New Roman"/>
          <w:color w:val="000000"/>
          <w:kern w:val="0"/>
          <w:sz w:val="26"/>
          <w:szCs w:val="26"/>
          <w:lang w:eastAsia="ru-RU" w:bidi="ru-RU"/>
        </w:rPr>
        <w:t>По результатам диссертации опубликовано 28 работ, из них 1 учебное пособие [109], 8 статей в российских и международных журналах, входящих в список журналов, рекомендованных ВАК РФ для публикации материалов кандидатских и докторских диссертаций [100-102,104-108], а также 1 статья в рецензируемом журнале [103] и 18 публикаций в тезисах докладов и материалах конференций [110-127] (из них 2 в электронном виде [114,123]).</w:t>
      </w:r>
    </w:p>
    <w:p w:rsidR="00314AAC" w:rsidRPr="00314AAC" w:rsidRDefault="00314AAC" w:rsidP="00314AAC">
      <w:pPr>
        <w:tabs>
          <w:tab w:val="clear" w:pos="709"/>
        </w:tabs>
        <w:suppressAutoHyphens w:val="0"/>
        <w:spacing w:after="0" w:line="451" w:lineRule="exact"/>
        <w:ind w:firstLine="720"/>
        <w:rPr>
          <w:rFonts w:ascii="Times New Roman" w:eastAsia="Times New Roman" w:hAnsi="Times New Roman" w:cs="Times New Roman"/>
          <w:color w:val="000000"/>
          <w:kern w:val="0"/>
          <w:sz w:val="26"/>
          <w:szCs w:val="26"/>
          <w:lang w:eastAsia="ru-RU" w:bidi="ru-RU"/>
        </w:rPr>
      </w:pPr>
      <w:r w:rsidRPr="00314AAC">
        <w:rPr>
          <w:rFonts w:ascii="Times New Roman" w:eastAsia="Times New Roman" w:hAnsi="Times New Roman" w:cs="Times New Roman"/>
          <w:b/>
          <w:bCs/>
          <w:color w:val="000000"/>
          <w:kern w:val="0"/>
          <w:sz w:val="26"/>
          <w:szCs w:val="26"/>
          <w:lang w:eastAsia="ru-RU" w:bidi="ru-RU"/>
        </w:rPr>
        <w:t xml:space="preserve">Структура и объем работы. </w:t>
      </w:r>
      <w:r w:rsidRPr="00314AAC">
        <w:rPr>
          <w:rFonts w:ascii="Times New Roman" w:eastAsia="Times New Roman" w:hAnsi="Times New Roman" w:cs="Times New Roman"/>
          <w:color w:val="000000"/>
          <w:kern w:val="0"/>
          <w:sz w:val="26"/>
          <w:szCs w:val="26"/>
          <w:lang w:eastAsia="ru-RU" w:bidi="ru-RU"/>
        </w:rPr>
        <w:t>Диссертация состоит из введения, четырех глав, заключения и списка цитированной литературы, включающего 127 наименований, изложена на 200 страницах, содержит 70 рисунков и 1 таблицу.</w:t>
      </w:r>
    </w:p>
    <w:p w:rsidR="00314AAC" w:rsidRPr="00314AAC" w:rsidRDefault="00314AAC" w:rsidP="00314AAC">
      <w:pPr>
        <w:tabs>
          <w:tab w:val="clear" w:pos="709"/>
        </w:tabs>
        <w:suppressAutoHyphens w:val="0"/>
        <w:spacing w:after="0" w:line="451" w:lineRule="exact"/>
        <w:ind w:firstLine="720"/>
        <w:rPr>
          <w:rFonts w:ascii="Times New Roman" w:eastAsia="Times New Roman" w:hAnsi="Times New Roman" w:cs="Times New Roman"/>
          <w:b/>
          <w:bCs/>
          <w:color w:val="000000"/>
          <w:kern w:val="0"/>
          <w:sz w:val="26"/>
          <w:szCs w:val="26"/>
          <w:lang w:eastAsia="ru-RU" w:bidi="ru-RU"/>
        </w:rPr>
      </w:pPr>
      <w:r w:rsidRPr="00314AAC">
        <w:rPr>
          <w:rFonts w:ascii="Times New Roman" w:eastAsia="Times New Roman" w:hAnsi="Times New Roman" w:cs="Times New Roman"/>
          <w:b/>
          <w:bCs/>
          <w:color w:val="000000"/>
          <w:kern w:val="0"/>
          <w:sz w:val="26"/>
          <w:szCs w:val="26"/>
          <w:lang w:eastAsia="ru-RU" w:bidi="ru-RU"/>
        </w:rPr>
        <w:t>Положения и результаты, выносимые на защиту:</w:t>
      </w:r>
    </w:p>
    <w:p w:rsidR="00314AAC" w:rsidRPr="00314AAC" w:rsidRDefault="00314AAC" w:rsidP="00314AAC">
      <w:pPr>
        <w:numPr>
          <w:ilvl w:val="0"/>
          <w:numId w:val="42"/>
        </w:numPr>
        <w:tabs>
          <w:tab w:val="clear" w:pos="709"/>
          <w:tab w:val="left" w:pos="985"/>
        </w:tabs>
        <w:suppressAutoHyphens w:val="0"/>
        <w:spacing w:after="0" w:line="451" w:lineRule="exact"/>
        <w:jc w:val="left"/>
        <w:rPr>
          <w:rFonts w:ascii="Times New Roman" w:eastAsia="Times New Roman" w:hAnsi="Times New Roman" w:cs="Times New Roman"/>
          <w:color w:val="000000"/>
          <w:kern w:val="0"/>
          <w:sz w:val="26"/>
          <w:szCs w:val="26"/>
          <w:lang w:eastAsia="ru-RU" w:bidi="ru-RU"/>
        </w:rPr>
      </w:pPr>
      <w:r w:rsidRPr="00314AAC">
        <w:rPr>
          <w:rFonts w:ascii="Times New Roman" w:eastAsia="Times New Roman" w:hAnsi="Times New Roman" w:cs="Times New Roman"/>
          <w:color w:val="000000"/>
          <w:kern w:val="0"/>
          <w:sz w:val="26"/>
          <w:szCs w:val="26"/>
          <w:lang w:eastAsia="ru-RU" w:bidi="ru-RU"/>
        </w:rPr>
        <w:t xml:space="preserve">Для двух диссипативно связанных осцилляторов ван дер Поля с неидентичными параметрами нелинейной диссипации и отрицательного трения возможны ситуации доминирования как одного, так и второго осцилляторов, а также смена доминирующего осциллятора. Это приводит, во-первых, к возникновению на плоскости параметров «частотная расстройка - величина связи» характерной области широкополосной синхронизации и, во-вторых, дополнительной полосы области основной синхронизации, образующей </w:t>
      </w:r>
      <w:r w:rsidRPr="00314AAC">
        <w:rPr>
          <w:rFonts w:ascii="Times New Roman" w:eastAsia="Times New Roman" w:hAnsi="Times New Roman" w:cs="Times New Roman"/>
          <w:color w:val="000000"/>
          <w:kern w:val="0"/>
          <w:sz w:val="26"/>
          <w:szCs w:val="26"/>
          <w:lang w:val="en-US" w:eastAsia="en-US" w:bidi="en-US"/>
        </w:rPr>
        <w:t>S</w:t>
      </w:r>
      <w:r w:rsidRPr="00314AAC">
        <w:rPr>
          <w:rFonts w:ascii="Times New Roman" w:eastAsia="Times New Roman" w:hAnsi="Times New Roman" w:cs="Times New Roman"/>
          <w:color w:val="000000"/>
          <w:kern w:val="0"/>
          <w:sz w:val="26"/>
          <w:szCs w:val="26"/>
          <w:lang w:eastAsia="ru-RU" w:bidi="ru-RU"/>
        </w:rPr>
        <w:t>-образный «выступ» в сторону больших частотных расстроек. Указанные эффекты обнаружены в рамках аналитического рассмотрения, численного моделирования и радиофизического эксперимента.</w:t>
      </w:r>
    </w:p>
    <w:p w:rsidR="00314AAC" w:rsidRPr="00314AAC" w:rsidRDefault="00314AAC" w:rsidP="00314AAC">
      <w:pPr>
        <w:numPr>
          <w:ilvl w:val="0"/>
          <w:numId w:val="42"/>
        </w:numPr>
        <w:tabs>
          <w:tab w:val="clear" w:pos="709"/>
          <w:tab w:val="left" w:pos="970"/>
        </w:tabs>
        <w:suppressAutoHyphens w:val="0"/>
        <w:spacing w:after="0" w:line="451" w:lineRule="exact"/>
        <w:jc w:val="left"/>
        <w:rPr>
          <w:rFonts w:ascii="Times New Roman" w:eastAsia="Times New Roman" w:hAnsi="Times New Roman" w:cs="Times New Roman"/>
          <w:color w:val="000000"/>
          <w:kern w:val="0"/>
          <w:sz w:val="26"/>
          <w:szCs w:val="26"/>
          <w:lang w:eastAsia="ru-RU" w:bidi="ru-RU"/>
        </w:rPr>
      </w:pPr>
      <w:r w:rsidRPr="00314AAC">
        <w:rPr>
          <w:rFonts w:ascii="Times New Roman" w:eastAsia="Times New Roman" w:hAnsi="Times New Roman" w:cs="Times New Roman"/>
          <w:color w:val="000000"/>
          <w:kern w:val="0"/>
          <w:sz w:val="26"/>
          <w:szCs w:val="26"/>
          <w:lang w:eastAsia="ru-RU" w:bidi="ru-RU"/>
        </w:rPr>
        <w:t>Эффекты, связанные с широкополосной синхронизацией, доминированием одного осциллятора над другим и сменой доминирующего осциллятора, являются типичными для разнотипных автоколебательных систем, например, для связанных осцилляторов ван дер Поля - брюсселятора и осциллятора ван дер Поля - генератора Кислова-Дмитриева..</w:t>
      </w:r>
    </w:p>
    <w:p w:rsidR="00314AAC" w:rsidRPr="00314AAC" w:rsidRDefault="00314AAC" w:rsidP="00314AAC">
      <w:pPr>
        <w:numPr>
          <w:ilvl w:val="0"/>
          <w:numId w:val="42"/>
        </w:numPr>
        <w:tabs>
          <w:tab w:val="clear" w:pos="709"/>
          <w:tab w:val="left" w:pos="864"/>
        </w:tabs>
        <w:suppressAutoHyphens w:val="0"/>
        <w:spacing w:after="0" w:line="451" w:lineRule="exact"/>
        <w:jc w:val="left"/>
        <w:rPr>
          <w:rFonts w:ascii="Times New Roman" w:eastAsia="Times New Roman" w:hAnsi="Times New Roman" w:cs="Times New Roman"/>
          <w:color w:val="000000"/>
          <w:kern w:val="0"/>
          <w:sz w:val="26"/>
          <w:szCs w:val="26"/>
          <w:lang w:eastAsia="ru-RU" w:bidi="ru-RU"/>
        </w:rPr>
      </w:pPr>
      <w:r w:rsidRPr="00314AAC">
        <w:rPr>
          <w:rFonts w:ascii="Times New Roman" w:eastAsia="Times New Roman" w:hAnsi="Times New Roman" w:cs="Times New Roman"/>
          <w:color w:val="000000"/>
          <w:kern w:val="0"/>
          <w:sz w:val="26"/>
          <w:szCs w:val="26"/>
          <w:lang w:eastAsia="ru-RU" w:bidi="ru-RU"/>
        </w:rPr>
        <w:t>Широкополосная синхронизация наблюдается в модели парных нефронов (структурные элементы почки), что связано с неидентичностыо размахов колебаний нормированных радиусов артериол взаимодействующих нефронов, а также с затухающим характером зависимости размаха колебаний отдельного нефрона от общего времени задержки реакции.</w:t>
      </w:r>
    </w:p>
    <w:p w:rsidR="00314AAC" w:rsidRPr="00314AAC" w:rsidRDefault="00314AAC" w:rsidP="00314AAC">
      <w:pPr>
        <w:numPr>
          <w:ilvl w:val="0"/>
          <w:numId w:val="42"/>
        </w:numPr>
        <w:tabs>
          <w:tab w:val="clear" w:pos="709"/>
          <w:tab w:val="left" w:pos="980"/>
        </w:tabs>
        <w:suppressAutoHyphens w:val="0"/>
        <w:spacing w:after="0" w:line="451" w:lineRule="exact"/>
        <w:jc w:val="left"/>
        <w:rPr>
          <w:rFonts w:ascii="Times New Roman" w:eastAsia="Times New Roman" w:hAnsi="Times New Roman" w:cs="Times New Roman"/>
          <w:color w:val="000000"/>
          <w:kern w:val="0"/>
          <w:sz w:val="26"/>
          <w:szCs w:val="26"/>
          <w:lang w:eastAsia="ru-RU" w:bidi="ru-RU"/>
        </w:rPr>
      </w:pPr>
      <w:r w:rsidRPr="00314AAC">
        <w:rPr>
          <w:rFonts w:ascii="Times New Roman" w:eastAsia="Times New Roman" w:hAnsi="Times New Roman" w:cs="Times New Roman"/>
          <w:color w:val="000000"/>
          <w:kern w:val="0"/>
          <w:sz w:val="26"/>
          <w:szCs w:val="26"/>
          <w:lang w:eastAsia="ru-RU" w:bidi="ru-RU"/>
        </w:rPr>
        <w:t>Для системы трех диссипативно связанных в цепочку неидентичных осцилляторов ван дер Поля картина синхронизации зависит от соотношения управляющих параметров, а также от того, на краю или в центре цепочки оказывается наиболее продемпфированный связью осциллятор. В такой системе возможен режим полной широкополосной синхронизации, когда захват всех трех осцилляторов наблюдается в сколь угодно широком диапазоне частотных расстроек первого и второго осцилляторов. При этом режим полной широкополосной синхронизации возникает в ситуации, когда за счет диссипативной связи оказываются продемпфированными два осциллятора. Кроме того, возможен режим широкополосной двухчастотной синхронизации, при котором сильно продемпфированным связью оказывается только один осциллятор.</w:t>
      </w:r>
    </w:p>
    <w:p w:rsidR="00314AAC" w:rsidRPr="00314AAC" w:rsidRDefault="00314AAC" w:rsidP="00314AAC">
      <w:pPr>
        <w:tabs>
          <w:tab w:val="clear" w:pos="709"/>
        </w:tabs>
        <w:suppressAutoHyphens w:val="0"/>
        <w:spacing w:after="0" w:line="451" w:lineRule="exact"/>
        <w:ind w:firstLine="700"/>
        <w:rPr>
          <w:rFonts w:ascii="Times New Roman" w:eastAsia="Times New Roman" w:hAnsi="Times New Roman" w:cs="Times New Roman"/>
          <w:color w:val="000000"/>
          <w:kern w:val="0"/>
          <w:sz w:val="26"/>
          <w:szCs w:val="26"/>
          <w:lang w:eastAsia="ru-RU" w:bidi="ru-RU"/>
        </w:rPr>
      </w:pPr>
      <w:r w:rsidRPr="00314AAC">
        <w:rPr>
          <w:rFonts w:ascii="Times New Roman" w:eastAsia="Times New Roman" w:hAnsi="Times New Roman" w:cs="Times New Roman"/>
          <w:b/>
          <w:bCs/>
          <w:color w:val="000000"/>
          <w:kern w:val="0"/>
          <w:sz w:val="26"/>
          <w:szCs w:val="26"/>
          <w:lang w:eastAsia="ru-RU" w:bidi="ru-RU"/>
        </w:rPr>
        <w:t xml:space="preserve">Краткое содержание работы. </w:t>
      </w:r>
      <w:r w:rsidRPr="00314AAC">
        <w:rPr>
          <w:rFonts w:ascii="Times New Roman" w:eastAsia="Times New Roman" w:hAnsi="Times New Roman" w:cs="Times New Roman"/>
          <w:color w:val="000000"/>
          <w:kern w:val="0"/>
          <w:sz w:val="26"/>
          <w:szCs w:val="26"/>
          <w:lang w:eastAsia="ru-RU" w:bidi="ru-RU"/>
        </w:rPr>
        <w:t xml:space="preserve">Во </w:t>
      </w:r>
      <w:r w:rsidRPr="00314AAC">
        <w:rPr>
          <w:rFonts w:ascii="Times New Roman" w:eastAsia="Times New Roman" w:hAnsi="Times New Roman" w:cs="Times New Roman"/>
          <w:b/>
          <w:bCs/>
          <w:color w:val="000000"/>
          <w:kern w:val="0"/>
          <w:sz w:val="26"/>
          <w:szCs w:val="26"/>
          <w:lang w:eastAsia="ru-RU" w:bidi="ru-RU"/>
        </w:rPr>
        <w:t xml:space="preserve">Введении </w:t>
      </w:r>
      <w:r w:rsidRPr="00314AAC">
        <w:rPr>
          <w:rFonts w:ascii="Times New Roman" w:eastAsia="Times New Roman" w:hAnsi="Times New Roman" w:cs="Times New Roman"/>
          <w:color w:val="000000"/>
          <w:kern w:val="0"/>
          <w:sz w:val="26"/>
          <w:szCs w:val="26"/>
          <w:lang w:eastAsia="ru-RU" w:bidi="ru-RU"/>
        </w:rPr>
        <w:t>обоснована актуальность темы диссертации, сформулированы ее цели и задачи, научная новизна, практическая значимость и положения, выносимые на защиту.</w:t>
      </w:r>
    </w:p>
    <w:p w:rsidR="00314AAC" w:rsidRPr="00314AAC" w:rsidRDefault="00314AAC" w:rsidP="00314AAC">
      <w:pPr>
        <w:tabs>
          <w:tab w:val="clear" w:pos="709"/>
        </w:tabs>
        <w:suppressAutoHyphens w:val="0"/>
        <w:spacing w:after="0" w:line="451" w:lineRule="exact"/>
        <w:ind w:firstLine="700"/>
        <w:rPr>
          <w:rFonts w:ascii="Times New Roman" w:eastAsia="Times New Roman" w:hAnsi="Times New Roman" w:cs="Times New Roman"/>
          <w:color w:val="000000"/>
          <w:kern w:val="0"/>
          <w:sz w:val="26"/>
          <w:szCs w:val="26"/>
          <w:lang w:eastAsia="ru-RU" w:bidi="ru-RU"/>
        </w:rPr>
      </w:pPr>
      <w:r w:rsidRPr="00314AAC">
        <w:rPr>
          <w:rFonts w:ascii="Times New Roman" w:eastAsia="Times New Roman" w:hAnsi="Times New Roman" w:cs="Times New Roman"/>
          <w:color w:val="000000"/>
          <w:kern w:val="0"/>
          <w:sz w:val="26"/>
          <w:szCs w:val="26"/>
          <w:lang w:eastAsia="ru-RU" w:bidi="ru-RU"/>
        </w:rPr>
        <w:t xml:space="preserve">В </w:t>
      </w:r>
      <w:r w:rsidRPr="00314AAC">
        <w:rPr>
          <w:rFonts w:ascii="Times New Roman" w:eastAsia="Times New Roman" w:hAnsi="Times New Roman" w:cs="Times New Roman"/>
          <w:b/>
          <w:bCs/>
          <w:color w:val="000000"/>
          <w:kern w:val="0"/>
          <w:sz w:val="26"/>
          <w:szCs w:val="26"/>
          <w:lang w:eastAsia="ru-RU" w:bidi="ru-RU"/>
        </w:rPr>
        <w:t xml:space="preserve">Главе 1 </w:t>
      </w:r>
      <w:r w:rsidRPr="00314AAC">
        <w:rPr>
          <w:rFonts w:ascii="Times New Roman" w:eastAsia="Times New Roman" w:hAnsi="Times New Roman" w:cs="Times New Roman"/>
          <w:color w:val="000000"/>
          <w:kern w:val="0"/>
          <w:sz w:val="26"/>
          <w:szCs w:val="26"/>
          <w:lang w:eastAsia="ru-RU" w:bidi="ru-RU"/>
        </w:rPr>
        <w:t>рассмотрена динамика системы двух связанных осцилляторов ван дер Поля с неидентичными параметрами. В и. 1.1 проведено численное исследование динамики в случае неидентичных параметров, отвечающих за бифуркацию Андронова-Хопфа в каждом осцилляторе. Показано, что этот вид неидентичности приводит к возникновению режима «широкополосной синхронизации».</w:t>
      </w:r>
    </w:p>
    <w:p w:rsidR="00314AAC" w:rsidRPr="00314AAC" w:rsidRDefault="00314AAC" w:rsidP="00314AAC">
      <w:pPr>
        <w:tabs>
          <w:tab w:val="clear" w:pos="709"/>
        </w:tabs>
        <w:suppressAutoHyphens w:val="0"/>
        <w:spacing w:after="0" w:line="451" w:lineRule="exact"/>
        <w:ind w:firstLine="700"/>
        <w:rPr>
          <w:rFonts w:ascii="Times New Roman" w:eastAsia="Times New Roman" w:hAnsi="Times New Roman" w:cs="Times New Roman"/>
          <w:color w:val="000000"/>
          <w:kern w:val="0"/>
          <w:sz w:val="26"/>
          <w:szCs w:val="26"/>
          <w:lang w:eastAsia="ru-RU" w:bidi="ru-RU"/>
        </w:rPr>
      </w:pPr>
      <w:r w:rsidRPr="00314AAC">
        <w:rPr>
          <w:rFonts w:ascii="Times New Roman" w:eastAsia="Times New Roman" w:hAnsi="Times New Roman" w:cs="Times New Roman"/>
          <w:color w:val="000000"/>
          <w:kern w:val="0"/>
          <w:sz w:val="26"/>
          <w:szCs w:val="26"/>
          <w:lang w:eastAsia="ru-RU" w:bidi="ru-RU"/>
        </w:rPr>
        <w:t>В и. 1.2 рассмотрен случай неидентичности по параметрам нелинейной диссипации, отвечающим за ограничение неустойчивости в системе. Показано, что данный вид неидентичности приводит к существенному изменению формы и структуры системы языков синхронизации. Физические механизмы влияния неидентичности параметров на картину синхронизации состоят в доминировании того или иного осциллятора, а также в возможности смены доминирующего осциллятора. Соответствующие особенности поведения связанных осцилляторов проиллюстрированы в рамках теоретической модели при анализе укороченных уравнений исследуемой системы связанных осцилляторов ван дер Поля (п. 1.2.1), в ходе численного исследования путем построения карт динамических режимов (и. 1.2.2), а также при проведении бифуркационного анализа (п. 1.2.3).</w:t>
      </w:r>
    </w:p>
    <w:p w:rsidR="00314AAC" w:rsidRPr="00314AAC" w:rsidRDefault="00314AAC" w:rsidP="00314AAC">
      <w:pPr>
        <w:tabs>
          <w:tab w:val="clear" w:pos="709"/>
        </w:tabs>
        <w:suppressAutoHyphens w:val="0"/>
        <w:spacing w:after="0" w:line="451" w:lineRule="exact"/>
        <w:ind w:firstLine="700"/>
        <w:rPr>
          <w:rFonts w:ascii="Times New Roman" w:eastAsia="Times New Roman" w:hAnsi="Times New Roman" w:cs="Times New Roman"/>
          <w:color w:val="000000"/>
          <w:kern w:val="0"/>
          <w:sz w:val="26"/>
          <w:szCs w:val="26"/>
          <w:lang w:eastAsia="ru-RU" w:bidi="ru-RU"/>
        </w:rPr>
      </w:pPr>
      <w:r w:rsidRPr="00314AAC">
        <w:rPr>
          <w:rFonts w:ascii="Times New Roman" w:eastAsia="Times New Roman" w:hAnsi="Times New Roman" w:cs="Times New Roman"/>
          <w:color w:val="000000"/>
          <w:kern w:val="0"/>
          <w:sz w:val="26"/>
          <w:szCs w:val="26"/>
          <w:lang w:eastAsia="ru-RU" w:bidi="ru-RU"/>
        </w:rPr>
        <w:t>В п. 1.3 представлены результаты экспериментального исследования особенностей синхронизации двух резистивно связанных генераторов ван дер Поля с неидентичными управляющими параметрами в случае одинакового (п. 1.3.1) и разного (п. 1.3.2) уровня нелинейной диссипации.</w:t>
      </w:r>
    </w:p>
    <w:p w:rsidR="00314AAC" w:rsidRPr="00314AAC" w:rsidRDefault="00314AAC" w:rsidP="00314AAC">
      <w:pPr>
        <w:tabs>
          <w:tab w:val="clear" w:pos="709"/>
        </w:tabs>
        <w:suppressAutoHyphens w:val="0"/>
        <w:spacing w:after="0" w:line="451" w:lineRule="exact"/>
        <w:ind w:firstLine="700"/>
        <w:rPr>
          <w:rFonts w:ascii="Times New Roman" w:eastAsia="Times New Roman" w:hAnsi="Times New Roman" w:cs="Times New Roman"/>
          <w:color w:val="000000"/>
          <w:kern w:val="0"/>
          <w:sz w:val="26"/>
          <w:szCs w:val="26"/>
          <w:lang w:eastAsia="ru-RU" w:bidi="ru-RU"/>
        </w:rPr>
      </w:pPr>
      <w:r w:rsidRPr="00314AAC">
        <w:rPr>
          <w:rFonts w:ascii="Times New Roman" w:eastAsia="Times New Roman" w:hAnsi="Times New Roman" w:cs="Times New Roman"/>
          <w:color w:val="000000"/>
          <w:kern w:val="0"/>
          <w:sz w:val="26"/>
          <w:szCs w:val="26"/>
          <w:lang w:eastAsia="ru-RU" w:bidi="ru-RU"/>
        </w:rPr>
        <w:t>В п. 1.4 рассмотрен эффект широкополосной синхронизации в системе связанных осцилляторов, характеризующихся неквадратичным потенциалом.</w:t>
      </w:r>
    </w:p>
    <w:p w:rsidR="00314AAC" w:rsidRPr="00314AAC" w:rsidRDefault="00314AAC" w:rsidP="00314AAC">
      <w:pPr>
        <w:tabs>
          <w:tab w:val="clear" w:pos="709"/>
        </w:tabs>
        <w:suppressAutoHyphens w:val="0"/>
        <w:spacing w:after="0" w:line="451" w:lineRule="exact"/>
        <w:ind w:firstLine="700"/>
        <w:rPr>
          <w:rFonts w:ascii="Times New Roman" w:eastAsia="Times New Roman" w:hAnsi="Times New Roman" w:cs="Times New Roman"/>
          <w:color w:val="000000"/>
          <w:kern w:val="0"/>
          <w:sz w:val="26"/>
          <w:szCs w:val="26"/>
          <w:lang w:eastAsia="ru-RU" w:bidi="ru-RU"/>
        </w:rPr>
      </w:pPr>
      <w:r w:rsidRPr="00314AAC">
        <w:rPr>
          <w:rFonts w:ascii="Times New Roman" w:eastAsia="Times New Roman" w:hAnsi="Times New Roman" w:cs="Times New Roman"/>
          <w:color w:val="000000"/>
          <w:kern w:val="0"/>
          <w:sz w:val="26"/>
          <w:szCs w:val="26"/>
          <w:lang w:eastAsia="ru-RU" w:bidi="ru-RU"/>
        </w:rPr>
        <w:t xml:space="preserve">В </w:t>
      </w:r>
      <w:r w:rsidRPr="00314AAC">
        <w:rPr>
          <w:rFonts w:ascii="Times New Roman" w:eastAsia="Times New Roman" w:hAnsi="Times New Roman" w:cs="Times New Roman"/>
          <w:b/>
          <w:bCs/>
          <w:color w:val="000000"/>
          <w:kern w:val="0"/>
          <w:sz w:val="26"/>
          <w:szCs w:val="26"/>
          <w:lang w:eastAsia="ru-RU" w:bidi="ru-RU"/>
        </w:rPr>
        <w:t xml:space="preserve">Главе 2 </w:t>
      </w:r>
      <w:r w:rsidRPr="00314AAC">
        <w:rPr>
          <w:rFonts w:ascii="Times New Roman" w:eastAsia="Times New Roman" w:hAnsi="Times New Roman" w:cs="Times New Roman"/>
          <w:color w:val="000000"/>
          <w:kern w:val="0"/>
          <w:sz w:val="26"/>
          <w:szCs w:val="26"/>
          <w:lang w:eastAsia="ru-RU" w:bidi="ru-RU"/>
        </w:rPr>
        <w:t>рассмотрена задача о взаимодействии автоколебательных элементов разной природы на примере связанных осциллятора ван дер Поля и брюсселятора, а также связанных осциллятора ван дер Поля и генератора Кислова-Дмитриева. П. 2.1 посвящен обсуждению вопроса о введении связи в системе связанных разнотипных автоколебательных осцилляторов, в частности, о наличии диссипативной компоненты.</w:t>
      </w:r>
    </w:p>
    <w:p w:rsidR="00314AAC" w:rsidRPr="00314AAC" w:rsidRDefault="00314AAC" w:rsidP="00314AAC">
      <w:pPr>
        <w:tabs>
          <w:tab w:val="clear" w:pos="709"/>
        </w:tabs>
        <w:suppressAutoHyphens w:val="0"/>
        <w:spacing w:after="0" w:line="451" w:lineRule="exact"/>
        <w:ind w:firstLine="700"/>
        <w:rPr>
          <w:rFonts w:ascii="Times New Roman" w:eastAsia="Times New Roman" w:hAnsi="Times New Roman" w:cs="Times New Roman"/>
          <w:color w:val="000000"/>
          <w:kern w:val="0"/>
          <w:sz w:val="26"/>
          <w:szCs w:val="26"/>
          <w:lang w:eastAsia="ru-RU" w:bidi="ru-RU"/>
        </w:rPr>
      </w:pPr>
      <w:r w:rsidRPr="00314AAC">
        <w:rPr>
          <w:rFonts w:ascii="Times New Roman" w:eastAsia="Times New Roman" w:hAnsi="Times New Roman" w:cs="Times New Roman"/>
          <w:color w:val="000000"/>
          <w:kern w:val="0"/>
          <w:sz w:val="26"/>
          <w:szCs w:val="26"/>
          <w:lang w:eastAsia="ru-RU" w:bidi="ru-RU"/>
        </w:rPr>
        <w:t>В п. 2.2 проведено численное исследование системы связанных осциллятора ван дер Поля и брюсселятора в случае, когда их собственные частоты отличаются не очень сильно. Выявлена картина смены доминирующего осциллятора при увеличении параметра связи. Указаны области различных типов динамики в пространстве параметров, включая область гибели колебаний и возможность широкополосной синхронизации систем.</w:t>
      </w:r>
    </w:p>
    <w:p w:rsidR="00314AAC" w:rsidRPr="00314AAC" w:rsidRDefault="00314AAC" w:rsidP="00314AAC">
      <w:pPr>
        <w:tabs>
          <w:tab w:val="clear" w:pos="709"/>
        </w:tabs>
        <w:suppressAutoHyphens w:val="0"/>
        <w:spacing w:after="0" w:line="451" w:lineRule="exact"/>
        <w:ind w:firstLine="700"/>
        <w:rPr>
          <w:rFonts w:ascii="Times New Roman" w:eastAsia="Times New Roman" w:hAnsi="Times New Roman" w:cs="Times New Roman"/>
          <w:color w:val="000000"/>
          <w:kern w:val="0"/>
          <w:sz w:val="26"/>
          <w:szCs w:val="26"/>
          <w:lang w:eastAsia="ru-RU" w:bidi="ru-RU"/>
        </w:rPr>
      </w:pPr>
      <w:r w:rsidRPr="00314AAC">
        <w:rPr>
          <w:rFonts w:ascii="Times New Roman" w:eastAsia="Times New Roman" w:hAnsi="Times New Roman" w:cs="Times New Roman"/>
          <w:color w:val="000000"/>
          <w:kern w:val="0"/>
          <w:sz w:val="26"/>
          <w:szCs w:val="26"/>
          <w:lang w:eastAsia="ru-RU" w:bidi="ru-RU"/>
        </w:rPr>
        <w:t>П. 2.3 посвящен рассмотрению случая существенно разных собственных частот осциллятора ван дер Поля и брюсселятора. Обнаружено, что области гибели колебаний и синхронных режимов периода один разделены областью долгопериодических и хаотических режимов. Выявлен режим «пульсирующей генерации».</w:t>
      </w:r>
    </w:p>
    <w:p w:rsidR="00314AAC" w:rsidRPr="00314AAC" w:rsidRDefault="00314AAC" w:rsidP="00314AAC">
      <w:pPr>
        <w:tabs>
          <w:tab w:val="clear" w:pos="709"/>
        </w:tabs>
        <w:suppressAutoHyphens w:val="0"/>
        <w:spacing w:after="0" w:line="451" w:lineRule="exact"/>
        <w:ind w:firstLine="700"/>
        <w:rPr>
          <w:rFonts w:ascii="Times New Roman" w:eastAsia="Times New Roman" w:hAnsi="Times New Roman" w:cs="Times New Roman"/>
          <w:color w:val="000000"/>
          <w:kern w:val="0"/>
          <w:sz w:val="26"/>
          <w:szCs w:val="26"/>
          <w:lang w:eastAsia="ru-RU" w:bidi="ru-RU"/>
        </w:rPr>
      </w:pPr>
      <w:r w:rsidRPr="00314AAC">
        <w:rPr>
          <w:rFonts w:ascii="Times New Roman" w:eastAsia="Times New Roman" w:hAnsi="Times New Roman" w:cs="Times New Roman"/>
          <w:color w:val="000000"/>
          <w:kern w:val="0"/>
          <w:sz w:val="26"/>
          <w:szCs w:val="26"/>
          <w:lang w:eastAsia="ru-RU" w:bidi="ru-RU"/>
        </w:rPr>
        <w:t>В и. 2.4 представлены результаты численного исследования связанных осциллятора ван дер Поля и генератора Кислова-Дмитриева. Выявлены режимы широкополосной синхронизации и гибели колебаний. Обнаружены эффект стабилизации хаоса и противоположный эффект - инициированного хаоса.</w:t>
      </w:r>
    </w:p>
    <w:p w:rsidR="00314AAC" w:rsidRPr="00314AAC" w:rsidRDefault="00314AAC" w:rsidP="00314AAC">
      <w:pPr>
        <w:tabs>
          <w:tab w:val="clear" w:pos="709"/>
        </w:tabs>
        <w:suppressAutoHyphens w:val="0"/>
        <w:spacing w:after="0" w:line="451" w:lineRule="exact"/>
        <w:ind w:firstLine="700"/>
        <w:rPr>
          <w:rFonts w:ascii="Times New Roman" w:eastAsia="Times New Roman" w:hAnsi="Times New Roman" w:cs="Times New Roman"/>
          <w:color w:val="000000"/>
          <w:kern w:val="0"/>
          <w:sz w:val="26"/>
          <w:szCs w:val="26"/>
          <w:lang w:eastAsia="ru-RU" w:bidi="ru-RU"/>
        </w:rPr>
      </w:pPr>
      <w:r w:rsidRPr="00314AAC">
        <w:rPr>
          <w:rFonts w:ascii="Times New Roman" w:eastAsia="Times New Roman" w:hAnsi="Times New Roman" w:cs="Times New Roman"/>
          <w:color w:val="000000"/>
          <w:kern w:val="0"/>
          <w:sz w:val="26"/>
          <w:szCs w:val="26"/>
          <w:lang w:eastAsia="ru-RU" w:bidi="ru-RU"/>
        </w:rPr>
        <w:t xml:space="preserve">С целью обнаружения эффектов широкополосной синхронизации в системе однотипных автоколебательных осцилляторов более сложной по сравнению с осциллятором ван дер Поля природы, в </w:t>
      </w:r>
      <w:r w:rsidRPr="00314AAC">
        <w:rPr>
          <w:rFonts w:ascii="Times New Roman" w:eastAsia="Times New Roman" w:hAnsi="Times New Roman" w:cs="Times New Roman"/>
          <w:b/>
          <w:bCs/>
          <w:color w:val="000000"/>
          <w:kern w:val="0"/>
          <w:sz w:val="26"/>
          <w:szCs w:val="26"/>
          <w:lang w:eastAsia="ru-RU" w:bidi="ru-RU"/>
        </w:rPr>
        <w:t xml:space="preserve">Главе 3 </w:t>
      </w:r>
      <w:r w:rsidRPr="00314AAC">
        <w:rPr>
          <w:rFonts w:ascii="Times New Roman" w:eastAsia="Times New Roman" w:hAnsi="Times New Roman" w:cs="Times New Roman"/>
          <w:color w:val="000000"/>
          <w:kern w:val="0"/>
          <w:sz w:val="26"/>
          <w:szCs w:val="26"/>
          <w:lang w:eastAsia="ru-RU" w:bidi="ru-RU"/>
        </w:rPr>
        <w:t>рассмотрена динамика нефронов.</w:t>
      </w:r>
    </w:p>
    <w:p w:rsidR="00314AAC" w:rsidRPr="00314AAC" w:rsidRDefault="00314AAC" w:rsidP="00314AAC">
      <w:pPr>
        <w:tabs>
          <w:tab w:val="clear" w:pos="709"/>
        </w:tabs>
        <w:suppressAutoHyphens w:val="0"/>
        <w:spacing w:after="0" w:line="451" w:lineRule="exact"/>
        <w:ind w:firstLine="700"/>
        <w:rPr>
          <w:rFonts w:ascii="Times New Roman" w:eastAsia="Times New Roman" w:hAnsi="Times New Roman" w:cs="Times New Roman"/>
          <w:color w:val="000000"/>
          <w:kern w:val="0"/>
          <w:sz w:val="26"/>
          <w:szCs w:val="26"/>
          <w:lang w:eastAsia="ru-RU" w:bidi="ru-RU"/>
        </w:rPr>
      </w:pPr>
      <w:r w:rsidRPr="00314AAC">
        <w:rPr>
          <w:rFonts w:ascii="Times New Roman" w:eastAsia="Times New Roman" w:hAnsi="Times New Roman" w:cs="Times New Roman"/>
          <w:color w:val="000000"/>
          <w:kern w:val="0"/>
          <w:sz w:val="26"/>
          <w:szCs w:val="26"/>
          <w:lang w:eastAsia="ru-RU" w:bidi="ru-RU"/>
        </w:rPr>
        <w:t>Вывод основных уравнений традиционной модели индивидуального нефрона представлен в и. 3.1.</w:t>
      </w:r>
    </w:p>
    <w:p w:rsidR="00314AAC" w:rsidRPr="00314AAC" w:rsidRDefault="00314AAC" w:rsidP="00314AAC">
      <w:pPr>
        <w:tabs>
          <w:tab w:val="clear" w:pos="709"/>
        </w:tabs>
        <w:suppressAutoHyphens w:val="0"/>
        <w:spacing w:after="0" w:line="451" w:lineRule="exact"/>
        <w:ind w:firstLine="700"/>
        <w:rPr>
          <w:rFonts w:ascii="Times New Roman" w:eastAsia="Times New Roman" w:hAnsi="Times New Roman" w:cs="Times New Roman"/>
          <w:color w:val="000000"/>
          <w:kern w:val="0"/>
          <w:sz w:val="26"/>
          <w:szCs w:val="26"/>
          <w:lang w:eastAsia="ru-RU" w:bidi="ru-RU"/>
        </w:rPr>
      </w:pPr>
      <w:r w:rsidRPr="00314AAC">
        <w:rPr>
          <w:rFonts w:ascii="Times New Roman" w:eastAsia="Times New Roman" w:hAnsi="Times New Roman" w:cs="Times New Roman"/>
          <w:color w:val="000000"/>
          <w:kern w:val="0"/>
          <w:sz w:val="26"/>
          <w:szCs w:val="26"/>
          <w:lang w:eastAsia="ru-RU" w:bidi="ru-RU"/>
        </w:rPr>
        <w:t xml:space="preserve">П. 3.2 посвящен численному исследованию режимов колебаний отдельного нефрона. На картах динамических режимов обнаружены парные структуры типа </w:t>
      </w:r>
      <w:r w:rsidRPr="00314AAC">
        <w:rPr>
          <w:rFonts w:ascii="Times New Roman" w:eastAsia="Times New Roman" w:hAnsi="Times New Roman" w:cs="Times New Roman"/>
          <w:i/>
          <w:iCs/>
          <w:color w:val="000000"/>
          <w:kern w:val="0"/>
          <w:sz w:val="26"/>
          <w:szCs w:val="26"/>
          <w:lang w:eastAsia="en-US" w:bidi="en-US"/>
        </w:rPr>
        <w:t>«</w:t>
      </w:r>
      <w:r w:rsidRPr="00314AAC">
        <w:rPr>
          <w:rFonts w:ascii="Times New Roman" w:eastAsia="Times New Roman" w:hAnsi="Times New Roman" w:cs="Times New Roman"/>
          <w:i/>
          <w:iCs/>
          <w:color w:val="000000"/>
          <w:kern w:val="0"/>
          <w:sz w:val="26"/>
          <w:szCs w:val="26"/>
          <w:lang w:val="en-US" w:eastAsia="en-US" w:bidi="en-US"/>
        </w:rPr>
        <w:t>crossroad</w:t>
      </w:r>
      <w:r w:rsidRPr="00314AAC">
        <w:rPr>
          <w:rFonts w:ascii="Times New Roman" w:eastAsia="Times New Roman" w:hAnsi="Times New Roman" w:cs="Times New Roman"/>
          <w:i/>
          <w:iCs/>
          <w:color w:val="000000"/>
          <w:kern w:val="0"/>
          <w:sz w:val="26"/>
          <w:szCs w:val="26"/>
          <w:lang w:eastAsia="en-US" w:bidi="en-US"/>
        </w:rPr>
        <w:t xml:space="preserve"> </w:t>
      </w:r>
      <w:r w:rsidRPr="00314AAC">
        <w:rPr>
          <w:rFonts w:ascii="Times New Roman" w:eastAsia="Times New Roman" w:hAnsi="Times New Roman" w:cs="Times New Roman"/>
          <w:i/>
          <w:iCs/>
          <w:color w:val="000000"/>
          <w:kern w:val="0"/>
          <w:sz w:val="26"/>
          <w:szCs w:val="26"/>
          <w:lang w:val="en-US" w:eastAsia="en-US" w:bidi="en-US"/>
        </w:rPr>
        <w:t>area</w:t>
      </w:r>
      <w:r w:rsidRPr="00314AAC">
        <w:rPr>
          <w:rFonts w:ascii="Times New Roman" w:eastAsia="Times New Roman" w:hAnsi="Times New Roman" w:cs="Times New Roman"/>
          <w:i/>
          <w:iCs/>
          <w:color w:val="000000"/>
          <w:kern w:val="0"/>
          <w:sz w:val="26"/>
          <w:szCs w:val="26"/>
          <w:lang w:eastAsia="en-US" w:bidi="en-US"/>
        </w:rPr>
        <w:t>»,</w:t>
      </w:r>
      <w:r w:rsidRPr="00314AAC">
        <w:rPr>
          <w:rFonts w:ascii="Times New Roman" w:eastAsia="Times New Roman" w:hAnsi="Times New Roman" w:cs="Times New Roman"/>
          <w:color w:val="000000"/>
          <w:kern w:val="0"/>
          <w:sz w:val="26"/>
          <w:szCs w:val="26"/>
          <w:lang w:eastAsia="en-US" w:bidi="en-US"/>
        </w:rPr>
        <w:t xml:space="preserve"> </w:t>
      </w:r>
      <w:r w:rsidRPr="00314AAC">
        <w:rPr>
          <w:rFonts w:ascii="Times New Roman" w:eastAsia="Times New Roman" w:hAnsi="Times New Roman" w:cs="Times New Roman"/>
          <w:color w:val="000000"/>
          <w:kern w:val="0"/>
          <w:sz w:val="26"/>
          <w:szCs w:val="26"/>
          <w:lang w:eastAsia="ru-RU" w:bidi="ru-RU"/>
        </w:rPr>
        <w:t>выявлен затухающий характер зависимости размаха колебаний нормированного радиуса артериолы от общего времени задержки реакции в канальцево-клубочковой обратной связи.</w:t>
      </w:r>
    </w:p>
    <w:p w:rsidR="00314AAC" w:rsidRPr="00314AAC" w:rsidRDefault="00314AAC" w:rsidP="00314AAC">
      <w:pPr>
        <w:tabs>
          <w:tab w:val="clear" w:pos="709"/>
        </w:tabs>
        <w:suppressAutoHyphens w:val="0"/>
        <w:spacing w:after="0" w:line="451" w:lineRule="exact"/>
        <w:ind w:firstLine="700"/>
        <w:rPr>
          <w:rFonts w:ascii="Times New Roman" w:eastAsia="Times New Roman" w:hAnsi="Times New Roman" w:cs="Times New Roman"/>
          <w:color w:val="000000"/>
          <w:kern w:val="0"/>
          <w:sz w:val="26"/>
          <w:szCs w:val="26"/>
          <w:lang w:eastAsia="ru-RU" w:bidi="ru-RU"/>
        </w:rPr>
      </w:pPr>
      <w:r w:rsidRPr="00314AAC">
        <w:rPr>
          <w:rFonts w:ascii="Times New Roman" w:eastAsia="Times New Roman" w:hAnsi="Times New Roman" w:cs="Times New Roman"/>
          <w:color w:val="000000"/>
          <w:kern w:val="0"/>
          <w:sz w:val="26"/>
          <w:szCs w:val="26"/>
          <w:lang w:eastAsia="ru-RU" w:bidi="ru-RU"/>
        </w:rPr>
        <w:t>Динамика парных нефронов исследована в и. 3.3. На картах динамических режимов обнаружены области гибели колебаний и широкополосной синхронизации. Наличие режима широкополосной синхронизации оказывается обусловлено неидентичностью размахов колебаний нормированных радиусов артериол связанных нефронов, а также их затуханием в индивидуальном нефроне. Наличие широкополосной синхронизации выявлено также при проведении бифуркационного анализа.</w:t>
      </w:r>
    </w:p>
    <w:p w:rsidR="00314AAC" w:rsidRPr="00314AAC" w:rsidRDefault="00314AAC" w:rsidP="00314AAC">
      <w:pPr>
        <w:tabs>
          <w:tab w:val="clear" w:pos="709"/>
        </w:tabs>
        <w:suppressAutoHyphens w:val="0"/>
        <w:spacing w:after="0" w:line="451" w:lineRule="exact"/>
        <w:ind w:firstLine="700"/>
        <w:rPr>
          <w:rFonts w:ascii="Times New Roman" w:eastAsia="Times New Roman" w:hAnsi="Times New Roman" w:cs="Times New Roman"/>
          <w:color w:val="000000"/>
          <w:kern w:val="0"/>
          <w:sz w:val="26"/>
          <w:szCs w:val="26"/>
          <w:lang w:eastAsia="ru-RU" w:bidi="ru-RU"/>
        </w:rPr>
      </w:pPr>
      <w:r w:rsidRPr="00314AAC">
        <w:rPr>
          <w:rFonts w:ascii="Times New Roman" w:eastAsia="Times New Roman" w:hAnsi="Times New Roman" w:cs="Times New Roman"/>
          <w:color w:val="000000"/>
          <w:kern w:val="0"/>
          <w:sz w:val="26"/>
          <w:szCs w:val="26"/>
          <w:lang w:eastAsia="ru-RU" w:bidi="ru-RU"/>
        </w:rPr>
        <w:t xml:space="preserve">В </w:t>
      </w:r>
      <w:r w:rsidRPr="00314AAC">
        <w:rPr>
          <w:rFonts w:ascii="Times New Roman" w:eastAsia="Times New Roman" w:hAnsi="Times New Roman" w:cs="Times New Roman"/>
          <w:b/>
          <w:bCs/>
          <w:color w:val="000000"/>
          <w:kern w:val="0"/>
          <w:sz w:val="26"/>
          <w:szCs w:val="26"/>
          <w:lang w:eastAsia="ru-RU" w:bidi="ru-RU"/>
        </w:rPr>
        <w:t xml:space="preserve">Главе 4 </w:t>
      </w:r>
      <w:r w:rsidRPr="00314AAC">
        <w:rPr>
          <w:rFonts w:ascii="Times New Roman" w:eastAsia="Times New Roman" w:hAnsi="Times New Roman" w:cs="Times New Roman"/>
          <w:color w:val="000000"/>
          <w:kern w:val="0"/>
          <w:sz w:val="26"/>
          <w:szCs w:val="26"/>
          <w:lang w:eastAsia="ru-RU" w:bidi="ru-RU"/>
        </w:rPr>
        <w:t>проведено исследование синхронизации в цепочке грех неидентичных связанных осцилляторов ван дер Поля. Обсуждение различных ситуаций доминирования того или иного осциллятора проведено в п. 4.1. В п. 4.2 представлены результаты компьютерного моделирования в случае малых значений управляющих параметров осцилляторов.</w:t>
      </w:r>
    </w:p>
    <w:p w:rsidR="00314AAC" w:rsidRPr="00314AAC" w:rsidRDefault="00314AAC" w:rsidP="00314AAC">
      <w:pPr>
        <w:tabs>
          <w:tab w:val="clear" w:pos="709"/>
        </w:tabs>
        <w:suppressAutoHyphens w:val="0"/>
        <w:spacing w:after="0" w:line="451" w:lineRule="exact"/>
        <w:ind w:firstLine="0"/>
        <w:rPr>
          <w:rFonts w:ascii="Times New Roman" w:eastAsia="Times New Roman" w:hAnsi="Times New Roman" w:cs="Times New Roman"/>
          <w:color w:val="000000"/>
          <w:kern w:val="0"/>
          <w:sz w:val="26"/>
          <w:szCs w:val="26"/>
          <w:lang w:eastAsia="ru-RU" w:bidi="ru-RU"/>
        </w:rPr>
      </w:pPr>
      <w:r w:rsidRPr="00314AAC">
        <w:rPr>
          <w:rFonts w:ascii="Times New Roman" w:eastAsia="Times New Roman" w:hAnsi="Times New Roman" w:cs="Times New Roman"/>
          <w:color w:val="000000"/>
          <w:kern w:val="0"/>
          <w:sz w:val="26"/>
          <w:szCs w:val="26"/>
          <w:lang w:eastAsia="ru-RU" w:bidi="ru-RU"/>
        </w:rPr>
        <w:t>Продемонстрировано существенное влияние на картину синхронизации положения в цепочке наиболее продемпфированного осциллятора (в центре или на краю цепочки). Обнаружены две разновидности режима широкополосной синхронизации: полная широкополосная синхронизация и двухчастотная широкополосная синхронизация.</w:t>
      </w:r>
    </w:p>
    <w:p w:rsidR="00314AAC" w:rsidRPr="00314AAC" w:rsidRDefault="00314AAC" w:rsidP="00314AAC">
      <w:pPr>
        <w:tabs>
          <w:tab w:val="clear" w:pos="709"/>
        </w:tabs>
        <w:suppressAutoHyphens w:val="0"/>
        <w:spacing w:after="0" w:line="451" w:lineRule="exact"/>
        <w:ind w:firstLine="700"/>
        <w:rPr>
          <w:rFonts w:ascii="Times New Roman" w:eastAsia="Times New Roman" w:hAnsi="Times New Roman" w:cs="Times New Roman"/>
          <w:color w:val="000000"/>
          <w:kern w:val="0"/>
          <w:sz w:val="26"/>
          <w:szCs w:val="26"/>
          <w:lang w:eastAsia="ru-RU" w:bidi="ru-RU"/>
        </w:rPr>
      </w:pPr>
      <w:r w:rsidRPr="00314AAC">
        <w:rPr>
          <w:rFonts w:ascii="Times New Roman" w:eastAsia="Times New Roman" w:hAnsi="Times New Roman" w:cs="Times New Roman"/>
          <w:color w:val="000000"/>
          <w:kern w:val="0"/>
          <w:sz w:val="26"/>
          <w:szCs w:val="26"/>
          <w:lang w:eastAsia="ru-RU" w:bidi="ru-RU"/>
        </w:rPr>
        <w:t>В п. 4.3 проведено аналитическое исследование в рамках квазигармонического приближения. В п. 4.4 найдено приближенное аналитическое решение для режима полной широкополосной синхронизации. В рамках фазовых уравнений в и. 4.5 установлен вид области полной синхронизации в ситуации, когда наиболее продемпфированный осциллятор находится с краю цепочки. Обосновано исчезновение этой области в ситуации, когда такой осциллятор находится в центре цепочки. Проведено обсуждение основных бифуркаций. Выявлены режимы частичного захвата центрального осциллятора с одним из крайних.</w:t>
      </w:r>
    </w:p>
    <w:p w:rsidR="00314AAC" w:rsidRPr="00314AAC" w:rsidRDefault="00314AAC" w:rsidP="00314AAC">
      <w:pPr>
        <w:tabs>
          <w:tab w:val="clear" w:pos="709"/>
        </w:tabs>
        <w:suppressAutoHyphens w:val="0"/>
        <w:spacing w:after="0" w:line="451" w:lineRule="exact"/>
        <w:ind w:firstLine="700"/>
        <w:rPr>
          <w:rFonts w:ascii="Times New Roman" w:eastAsia="Times New Roman" w:hAnsi="Times New Roman" w:cs="Times New Roman"/>
          <w:color w:val="000000"/>
          <w:kern w:val="0"/>
          <w:sz w:val="26"/>
          <w:szCs w:val="26"/>
          <w:lang w:eastAsia="ru-RU" w:bidi="ru-RU"/>
        </w:rPr>
      </w:pPr>
      <w:r w:rsidRPr="00314AAC">
        <w:rPr>
          <w:rFonts w:ascii="Times New Roman" w:eastAsia="Times New Roman" w:hAnsi="Times New Roman" w:cs="Times New Roman"/>
          <w:color w:val="000000"/>
          <w:kern w:val="0"/>
          <w:sz w:val="26"/>
          <w:szCs w:val="26"/>
          <w:lang w:eastAsia="ru-RU" w:bidi="ru-RU"/>
        </w:rPr>
        <w:t>В п. 4.6 рассмотрен случай трех идентичных связанных в цепочку осцилляторов. Продемонстрировано отсутствие режима полной широкополосной синхронизации и наличие режима двухчастотной широкополосной синхронизации.</w:t>
      </w:r>
    </w:p>
    <w:p w:rsidR="00314AAC" w:rsidRPr="00314AAC" w:rsidRDefault="00314AAC" w:rsidP="00314AAC">
      <w:pPr>
        <w:tabs>
          <w:tab w:val="clear" w:pos="709"/>
        </w:tabs>
        <w:suppressAutoHyphens w:val="0"/>
        <w:spacing w:after="0" w:line="451" w:lineRule="exact"/>
        <w:ind w:firstLine="700"/>
        <w:rPr>
          <w:rFonts w:ascii="Times New Roman" w:eastAsia="Times New Roman" w:hAnsi="Times New Roman" w:cs="Times New Roman"/>
          <w:color w:val="000000"/>
          <w:kern w:val="0"/>
          <w:sz w:val="26"/>
          <w:szCs w:val="26"/>
          <w:lang w:eastAsia="ru-RU" w:bidi="ru-RU"/>
        </w:rPr>
      </w:pPr>
      <w:r w:rsidRPr="00314AAC">
        <w:rPr>
          <w:rFonts w:ascii="Times New Roman" w:eastAsia="Times New Roman" w:hAnsi="Times New Roman" w:cs="Times New Roman"/>
          <w:color w:val="000000"/>
          <w:kern w:val="0"/>
          <w:sz w:val="26"/>
          <w:szCs w:val="26"/>
          <w:lang w:eastAsia="ru-RU" w:bidi="ru-RU"/>
        </w:rPr>
        <w:t>В п. 4.7 представлены результаты численного исследования синхронизации в цепочке трех неидентичных осцилляторов с большими значениями управляющих параметров, когда квазигармоническое приближение уже несправедливо. Выявлено возникновение языков двухчастотных торов внутри областей трехчастотной квазипериодичности на плоскости параметров.</w:t>
      </w:r>
    </w:p>
    <w:p w:rsidR="00314AAC" w:rsidRPr="00314AAC" w:rsidRDefault="00314AAC" w:rsidP="00314AAC">
      <w:pPr>
        <w:tabs>
          <w:tab w:val="clear" w:pos="709"/>
        </w:tabs>
        <w:suppressAutoHyphens w:val="0"/>
        <w:spacing w:after="0" w:line="451" w:lineRule="exact"/>
        <w:ind w:firstLine="700"/>
        <w:rPr>
          <w:rFonts w:ascii="Times New Roman" w:eastAsia="Times New Roman" w:hAnsi="Times New Roman" w:cs="Times New Roman"/>
          <w:color w:val="000000"/>
          <w:kern w:val="0"/>
          <w:sz w:val="26"/>
          <w:szCs w:val="26"/>
          <w:lang w:eastAsia="ru-RU" w:bidi="ru-RU"/>
        </w:rPr>
      </w:pPr>
      <w:r w:rsidRPr="00314AAC">
        <w:rPr>
          <w:rFonts w:ascii="Times New Roman" w:eastAsia="Times New Roman" w:hAnsi="Times New Roman" w:cs="Times New Roman"/>
          <w:color w:val="000000"/>
          <w:kern w:val="0"/>
          <w:sz w:val="26"/>
          <w:szCs w:val="26"/>
          <w:lang w:eastAsia="ru-RU" w:bidi="ru-RU"/>
        </w:rPr>
        <w:t xml:space="preserve">В п. 4.8 проведено численное исследование влияния дополнительной нелинейности по типу осциллятора Дуффинга на наблюдаемую картину синхронизации в цепочке трех осцилляторов. Обнаружено возникновение структур </w:t>
      </w:r>
      <w:r w:rsidRPr="00314AAC">
        <w:rPr>
          <w:rFonts w:ascii="Times New Roman" w:eastAsia="Times New Roman" w:hAnsi="Times New Roman" w:cs="Times New Roman"/>
          <w:i/>
          <w:iCs/>
          <w:color w:val="000000"/>
          <w:kern w:val="0"/>
          <w:sz w:val="26"/>
          <w:szCs w:val="26"/>
          <w:lang w:val="en-US" w:eastAsia="en-US" w:bidi="en-US"/>
        </w:rPr>
        <w:t>crossroad area</w:t>
      </w:r>
      <w:r w:rsidRPr="00314AAC">
        <w:rPr>
          <w:rFonts w:ascii="Times New Roman" w:eastAsia="Times New Roman" w:hAnsi="Times New Roman" w:cs="Times New Roman"/>
          <w:color w:val="000000"/>
          <w:kern w:val="0"/>
          <w:sz w:val="26"/>
          <w:szCs w:val="26"/>
          <w:lang w:val="en-US" w:eastAsia="en-US" w:bidi="en-US"/>
        </w:rPr>
        <w:t xml:space="preserve"> </w:t>
      </w:r>
      <w:r w:rsidRPr="00314AAC">
        <w:rPr>
          <w:rFonts w:ascii="Times New Roman" w:eastAsia="Times New Roman" w:hAnsi="Times New Roman" w:cs="Times New Roman"/>
          <w:color w:val="000000"/>
          <w:kern w:val="0"/>
          <w:sz w:val="26"/>
          <w:szCs w:val="26"/>
          <w:lang w:eastAsia="ru-RU" w:bidi="ru-RU"/>
        </w:rPr>
        <w:t>и областей хаоса.</w:t>
      </w:r>
    </w:p>
    <w:p w:rsidR="00BA5938" w:rsidRDefault="00314AAC" w:rsidP="00314AAC">
      <w:pPr>
        <w:rPr>
          <w:rFonts w:ascii="Arial Unicode MS" w:eastAsia="Arial Unicode MS" w:hAnsi="Arial Unicode MS" w:cs="Arial Unicode MS"/>
          <w:color w:val="000000"/>
          <w:kern w:val="0"/>
          <w:sz w:val="24"/>
          <w:szCs w:val="24"/>
          <w:lang w:eastAsia="ru-RU" w:bidi="ru-RU"/>
        </w:rPr>
      </w:pPr>
      <w:r w:rsidRPr="00314AAC">
        <w:rPr>
          <w:rFonts w:ascii="Arial Unicode MS" w:eastAsia="Arial Unicode MS" w:hAnsi="Arial Unicode MS" w:cs="Arial Unicode MS"/>
          <w:color w:val="000000"/>
          <w:kern w:val="0"/>
          <w:sz w:val="24"/>
          <w:szCs w:val="24"/>
          <w:lang w:eastAsia="ru-RU" w:bidi="ru-RU"/>
        </w:rPr>
        <w:t xml:space="preserve">В </w:t>
      </w:r>
      <w:r w:rsidRPr="00314AAC">
        <w:rPr>
          <w:rFonts w:ascii="Times New Roman" w:eastAsia="Arial Unicode MS" w:hAnsi="Times New Roman" w:cs="Times New Roman"/>
          <w:b/>
          <w:bCs/>
          <w:color w:val="000000"/>
          <w:kern w:val="0"/>
          <w:sz w:val="26"/>
          <w:szCs w:val="26"/>
          <w:lang w:eastAsia="ru-RU" w:bidi="ru-RU"/>
        </w:rPr>
        <w:t xml:space="preserve">Заключении </w:t>
      </w:r>
      <w:r w:rsidRPr="00314AAC">
        <w:rPr>
          <w:rFonts w:ascii="Arial Unicode MS" w:eastAsia="Arial Unicode MS" w:hAnsi="Arial Unicode MS" w:cs="Arial Unicode MS"/>
          <w:color w:val="000000"/>
          <w:kern w:val="0"/>
          <w:sz w:val="24"/>
          <w:szCs w:val="24"/>
          <w:lang w:eastAsia="ru-RU" w:bidi="ru-RU"/>
        </w:rPr>
        <w:t>приведены основные результаты, полученные в диссертационной работе.</w:t>
      </w:r>
    </w:p>
    <w:p w:rsidR="00314AAC" w:rsidRDefault="00314AAC" w:rsidP="00314AAC">
      <w:pPr>
        <w:rPr>
          <w:rFonts w:ascii="Arial Unicode MS" w:eastAsia="Arial Unicode MS" w:hAnsi="Arial Unicode MS" w:cs="Arial Unicode MS"/>
          <w:color w:val="000000"/>
          <w:kern w:val="0"/>
          <w:sz w:val="24"/>
          <w:szCs w:val="24"/>
          <w:lang w:eastAsia="ru-RU" w:bidi="ru-RU"/>
        </w:rPr>
      </w:pPr>
    </w:p>
    <w:p w:rsidR="00314AAC" w:rsidRDefault="00314AAC" w:rsidP="00314AAC">
      <w:pPr>
        <w:rPr>
          <w:rFonts w:ascii="Arial Unicode MS" w:eastAsia="Arial Unicode MS" w:hAnsi="Arial Unicode MS" w:cs="Arial Unicode MS"/>
          <w:color w:val="000000"/>
          <w:kern w:val="0"/>
          <w:sz w:val="24"/>
          <w:szCs w:val="24"/>
          <w:lang w:eastAsia="ru-RU" w:bidi="ru-RU"/>
        </w:rPr>
      </w:pPr>
    </w:p>
    <w:p w:rsidR="00314AAC" w:rsidRPr="00314AAC" w:rsidRDefault="00314AAC" w:rsidP="00314AAC">
      <w:pPr>
        <w:tabs>
          <w:tab w:val="clear" w:pos="709"/>
        </w:tabs>
        <w:suppressAutoHyphens w:val="0"/>
        <w:spacing w:after="134" w:line="260" w:lineRule="exact"/>
        <w:ind w:right="180" w:firstLine="0"/>
        <w:jc w:val="center"/>
        <w:rPr>
          <w:rFonts w:ascii="Times New Roman" w:eastAsia="Times New Roman" w:hAnsi="Times New Roman" w:cs="Times New Roman"/>
          <w:b/>
          <w:bCs/>
          <w:kern w:val="0"/>
          <w:sz w:val="26"/>
          <w:szCs w:val="26"/>
          <w:lang w:eastAsia="ru-RU" w:bidi="ru-RU"/>
        </w:rPr>
      </w:pPr>
      <w:bookmarkStart w:id="1" w:name="bookmark72"/>
      <w:r w:rsidRPr="00314AAC">
        <w:rPr>
          <w:rFonts w:ascii="Times New Roman" w:eastAsia="Times New Roman" w:hAnsi="Times New Roman" w:cs="Times New Roman"/>
          <w:b/>
          <w:bCs/>
          <w:color w:val="000000"/>
          <w:kern w:val="0"/>
          <w:sz w:val="26"/>
          <w:szCs w:val="26"/>
          <w:lang w:eastAsia="ru-RU" w:bidi="ru-RU"/>
        </w:rPr>
        <w:t>ЗАКЛЮЧЕНИЕ</w:t>
      </w:r>
      <w:bookmarkEnd w:id="1"/>
    </w:p>
    <w:p w:rsidR="00314AAC" w:rsidRPr="00314AAC" w:rsidRDefault="00314AAC" w:rsidP="00314AAC">
      <w:pPr>
        <w:tabs>
          <w:tab w:val="clear" w:pos="709"/>
        </w:tabs>
        <w:suppressAutoHyphens w:val="0"/>
        <w:spacing w:after="0" w:line="451" w:lineRule="exact"/>
        <w:ind w:left="380" w:right="200" w:firstLine="680"/>
        <w:rPr>
          <w:rFonts w:ascii="Times New Roman" w:eastAsia="Times New Roman" w:hAnsi="Times New Roman" w:cs="Times New Roman"/>
          <w:kern w:val="0"/>
          <w:sz w:val="26"/>
          <w:szCs w:val="26"/>
          <w:lang w:eastAsia="ru-RU" w:bidi="ru-RU"/>
        </w:rPr>
      </w:pPr>
      <w:r w:rsidRPr="00314AAC">
        <w:rPr>
          <w:rFonts w:ascii="Times New Roman" w:eastAsia="Times New Roman" w:hAnsi="Times New Roman" w:cs="Times New Roman"/>
          <w:color w:val="000000"/>
          <w:kern w:val="0"/>
          <w:sz w:val="26"/>
          <w:szCs w:val="26"/>
          <w:lang w:eastAsia="ru-RU" w:bidi="ru-RU"/>
        </w:rPr>
        <w:t>В настоящей диссертационной работе последовательно и с единых позиций изучены особенности синхронизации связанных автоколебательных осцилляторов с неидентичными управляющими параметрами и параметрами нелинейной диссипации, а также связанных разнотипных автоколебательных систем. Можно выделить следующие основные результаты:</w:t>
      </w:r>
    </w:p>
    <w:p w:rsidR="00314AAC" w:rsidRPr="00314AAC" w:rsidRDefault="00314AAC" w:rsidP="00314AAC">
      <w:pPr>
        <w:numPr>
          <w:ilvl w:val="0"/>
          <w:numId w:val="43"/>
        </w:numPr>
        <w:tabs>
          <w:tab w:val="clear" w:pos="709"/>
          <w:tab w:val="left" w:pos="1439"/>
        </w:tabs>
        <w:suppressAutoHyphens w:val="0"/>
        <w:spacing w:after="0" w:line="451" w:lineRule="exact"/>
        <w:ind w:left="380" w:right="200" w:firstLine="680"/>
        <w:jc w:val="left"/>
        <w:rPr>
          <w:rFonts w:ascii="Times New Roman" w:eastAsia="Times New Roman" w:hAnsi="Times New Roman" w:cs="Times New Roman"/>
          <w:kern w:val="0"/>
          <w:sz w:val="26"/>
          <w:szCs w:val="26"/>
          <w:lang w:eastAsia="ru-RU" w:bidi="ru-RU"/>
        </w:rPr>
      </w:pPr>
      <w:r w:rsidRPr="00314AAC">
        <w:rPr>
          <w:rFonts w:ascii="Times New Roman" w:eastAsia="Times New Roman" w:hAnsi="Times New Roman" w:cs="Times New Roman"/>
          <w:color w:val="000000"/>
          <w:kern w:val="0"/>
          <w:sz w:val="26"/>
          <w:szCs w:val="26"/>
          <w:lang w:eastAsia="ru-RU" w:bidi="ru-RU"/>
        </w:rPr>
        <w:t xml:space="preserve">Для двух диссипативно связанных осцилляторов ван дер Поля с неидентичными параметрами, управляющими бифуркацией Андронова- Хопфа и величиной нелинейной диссипации, возможны ситуации доминирования как одного, так и второго осцилляторов, а также смена доминирующего осциллятора с ростом параметра диссипативной связи. Это существенным образом проявляется в устройстве плоскости параметров «частотная расстройка - величина связи». Неидентичность по управляющим параметрам приводит к возникновению широкополосной синхронизации, которой отвечает возникновение полосы конечной ширины по параметру связи в сколь угодно большом интервале частотных расстроек, разделяющей область гибели колебаний и квазипериодических режимов. Внутри этой области наименее продемпфированный связью осциллятор доминирует над вторым. Неидентичность по параметрам нелинейной диссипации приводит к возникновению дополнительной полосы области основной синхронизации, образующей </w:t>
      </w:r>
      <w:r w:rsidRPr="00314AAC">
        <w:rPr>
          <w:rFonts w:ascii="Times New Roman" w:eastAsia="Times New Roman" w:hAnsi="Times New Roman" w:cs="Times New Roman"/>
          <w:color w:val="000000"/>
          <w:kern w:val="0"/>
          <w:sz w:val="26"/>
          <w:szCs w:val="26"/>
          <w:lang w:val="en-US" w:eastAsia="en-US" w:bidi="en-US"/>
        </w:rPr>
        <w:t>S</w:t>
      </w:r>
      <w:r w:rsidRPr="00314AAC">
        <w:rPr>
          <w:rFonts w:ascii="Times New Roman" w:eastAsia="Times New Roman" w:hAnsi="Times New Roman" w:cs="Times New Roman"/>
          <w:color w:val="000000"/>
          <w:kern w:val="0"/>
          <w:sz w:val="26"/>
          <w:szCs w:val="26"/>
          <w:lang w:eastAsia="ru-RU" w:bidi="ru-RU"/>
        </w:rPr>
        <w:t>-образный «выступ» в сторону больших частотных расстроек. Внутри этого выступа доминирует осциллятор с наименьшим управляющим параметром и уровнем нелинейной диссипации.</w:t>
      </w:r>
    </w:p>
    <w:p w:rsidR="00314AAC" w:rsidRPr="00314AAC" w:rsidRDefault="00314AAC" w:rsidP="00314AAC">
      <w:pPr>
        <w:numPr>
          <w:ilvl w:val="0"/>
          <w:numId w:val="43"/>
        </w:numPr>
        <w:tabs>
          <w:tab w:val="clear" w:pos="709"/>
          <w:tab w:val="left" w:pos="1439"/>
        </w:tabs>
        <w:suppressAutoHyphens w:val="0"/>
        <w:spacing w:after="0" w:line="451" w:lineRule="exact"/>
        <w:ind w:left="380" w:right="200" w:firstLine="680"/>
        <w:jc w:val="left"/>
        <w:rPr>
          <w:rFonts w:ascii="Times New Roman" w:eastAsia="Times New Roman" w:hAnsi="Times New Roman" w:cs="Times New Roman"/>
          <w:kern w:val="0"/>
          <w:sz w:val="26"/>
          <w:szCs w:val="26"/>
          <w:lang w:eastAsia="ru-RU" w:bidi="ru-RU"/>
        </w:rPr>
      </w:pPr>
      <w:r w:rsidRPr="00314AAC">
        <w:rPr>
          <w:rFonts w:ascii="Times New Roman" w:eastAsia="Times New Roman" w:hAnsi="Times New Roman" w:cs="Times New Roman"/>
          <w:color w:val="000000"/>
          <w:kern w:val="0"/>
          <w:sz w:val="26"/>
          <w:szCs w:val="26"/>
          <w:lang w:eastAsia="ru-RU" w:bidi="ru-RU"/>
        </w:rPr>
        <w:t>На основе фазового приближения и представления о доминировании того или иного осциллятора получены аналитические оценки для границ областей основной и широкополосной синхронизации в случае неидентичных управляющих параметров и разного уровня нелинейной диссипации, согласующиеся с результатами численного моделирования.</w:t>
      </w:r>
    </w:p>
    <w:p w:rsidR="00314AAC" w:rsidRPr="00314AAC" w:rsidRDefault="00314AAC" w:rsidP="00314AAC">
      <w:pPr>
        <w:numPr>
          <w:ilvl w:val="0"/>
          <w:numId w:val="43"/>
        </w:numPr>
        <w:tabs>
          <w:tab w:val="clear" w:pos="709"/>
          <w:tab w:val="left" w:pos="1439"/>
        </w:tabs>
        <w:suppressAutoHyphens w:val="0"/>
        <w:spacing w:after="0" w:line="451" w:lineRule="exact"/>
        <w:ind w:left="380" w:right="200" w:firstLine="680"/>
        <w:jc w:val="left"/>
        <w:rPr>
          <w:rFonts w:ascii="Times New Roman" w:eastAsia="Times New Roman" w:hAnsi="Times New Roman" w:cs="Times New Roman"/>
          <w:kern w:val="0"/>
          <w:sz w:val="26"/>
          <w:szCs w:val="26"/>
          <w:lang w:eastAsia="ru-RU" w:bidi="ru-RU"/>
        </w:rPr>
      </w:pPr>
      <w:r w:rsidRPr="00314AAC">
        <w:rPr>
          <w:rFonts w:ascii="Times New Roman" w:eastAsia="Times New Roman" w:hAnsi="Times New Roman" w:cs="Times New Roman"/>
          <w:color w:val="000000"/>
          <w:kern w:val="0"/>
          <w:sz w:val="26"/>
          <w:szCs w:val="26"/>
          <w:lang w:eastAsia="ru-RU" w:bidi="ru-RU"/>
        </w:rPr>
        <w:t>Особенности картины синхронизации, выявленные в рамках теоретической модели, в ходе численного и бифуркационного анализа, хорошо согласуются с результатами экспериментального исследования особенностей синхронизации в системе связанных радиофизических автогенераторов с неидентичными управляющими параметрами и параметрами нелинейной диссипации.</w:t>
      </w:r>
    </w:p>
    <w:p w:rsidR="00314AAC" w:rsidRPr="00314AAC" w:rsidRDefault="00314AAC" w:rsidP="00314AAC">
      <w:pPr>
        <w:numPr>
          <w:ilvl w:val="0"/>
          <w:numId w:val="43"/>
        </w:numPr>
        <w:tabs>
          <w:tab w:val="clear" w:pos="709"/>
          <w:tab w:val="left" w:pos="1440"/>
        </w:tabs>
        <w:suppressAutoHyphens w:val="0"/>
        <w:spacing w:after="0" w:line="451" w:lineRule="exact"/>
        <w:ind w:left="380" w:right="220" w:firstLine="660"/>
        <w:jc w:val="left"/>
        <w:rPr>
          <w:rFonts w:ascii="Times New Roman" w:eastAsia="Times New Roman" w:hAnsi="Times New Roman" w:cs="Times New Roman"/>
          <w:kern w:val="0"/>
          <w:sz w:val="26"/>
          <w:szCs w:val="26"/>
          <w:lang w:eastAsia="ru-RU" w:bidi="ru-RU"/>
        </w:rPr>
      </w:pPr>
      <w:r w:rsidRPr="00314AAC">
        <w:rPr>
          <w:rFonts w:ascii="Times New Roman" w:eastAsia="Times New Roman" w:hAnsi="Times New Roman" w:cs="Times New Roman"/>
          <w:color w:val="000000"/>
          <w:kern w:val="0"/>
          <w:sz w:val="26"/>
          <w:szCs w:val="26"/>
          <w:lang w:eastAsia="ru-RU" w:bidi="ru-RU"/>
        </w:rPr>
        <w:t>Выявлена возможность широкополосной синхронизации для диссипативно связанных осцилляторов с неквадратичным потенциалом даже в случае идентичных управляющих параметров. При этом наблюдается система языков синхронизации на плоскости «параметр, управляющий относительной крутизной потенциальных ям осцилляторов, - параметр связи», а также происходит исчезновение эффекта гибели колебаний.</w:t>
      </w:r>
    </w:p>
    <w:p w:rsidR="00314AAC" w:rsidRPr="00314AAC" w:rsidRDefault="00314AAC" w:rsidP="00314AAC">
      <w:pPr>
        <w:numPr>
          <w:ilvl w:val="0"/>
          <w:numId w:val="43"/>
        </w:numPr>
        <w:tabs>
          <w:tab w:val="clear" w:pos="709"/>
          <w:tab w:val="left" w:pos="1440"/>
        </w:tabs>
        <w:suppressAutoHyphens w:val="0"/>
        <w:spacing w:after="0" w:line="451" w:lineRule="exact"/>
        <w:ind w:left="380" w:right="220" w:firstLine="660"/>
        <w:jc w:val="left"/>
        <w:rPr>
          <w:rFonts w:ascii="Times New Roman" w:eastAsia="Times New Roman" w:hAnsi="Times New Roman" w:cs="Times New Roman"/>
          <w:kern w:val="0"/>
          <w:sz w:val="26"/>
          <w:szCs w:val="26"/>
          <w:lang w:eastAsia="ru-RU" w:bidi="ru-RU"/>
        </w:rPr>
      </w:pPr>
      <w:r w:rsidRPr="00314AAC">
        <w:rPr>
          <w:rFonts w:ascii="Times New Roman" w:eastAsia="Times New Roman" w:hAnsi="Times New Roman" w:cs="Times New Roman"/>
          <w:color w:val="000000"/>
          <w:kern w:val="0"/>
          <w:sz w:val="26"/>
          <w:szCs w:val="26"/>
          <w:lang w:eastAsia="ru-RU" w:bidi="ru-RU"/>
        </w:rPr>
        <w:t>Продемонстрирована типичность эффектов, связанных с доминированием одного осциллятора над другим и сменой доминирующего осциллятора, при взаимодействии разнотипных автоколебательных систем на примере связанных осциллятора ван дер Поля и брюсселятора, связанных осциллятора ван дер Поля и генератора Кислова-Дмитриева.</w:t>
      </w:r>
    </w:p>
    <w:p w:rsidR="00314AAC" w:rsidRPr="00314AAC" w:rsidRDefault="00314AAC" w:rsidP="00314AAC">
      <w:pPr>
        <w:numPr>
          <w:ilvl w:val="0"/>
          <w:numId w:val="43"/>
        </w:numPr>
        <w:tabs>
          <w:tab w:val="clear" w:pos="709"/>
          <w:tab w:val="left" w:pos="1440"/>
        </w:tabs>
        <w:suppressAutoHyphens w:val="0"/>
        <w:spacing w:after="0" w:line="451" w:lineRule="exact"/>
        <w:ind w:left="380" w:right="220" w:firstLine="660"/>
        <w:jc w:val="left"/>
        <w:rPr>
          <w:rFonts w:ascii="Times New Roman" w:eastAsia="Times New Roman" w:hAnsi="Times New Roman" w:cs="Times New Roman"/>
          <w:kern w:val="0"/>
          <w:sz w:val="26"/>
          <w:szCs w:val="26"/>
          <w:lang w:eastAsia="ru-RU" w:bidi="ru-RU"/>
        </w:rPr>
      </w:pPr>
      <w:r w:rsidRPr="00314AAC">
        <w:rPr>
          <w:rFonts w:ascii="Times New Roman" w:eastAsia="Times New Roman" w:hAnsi="Times New Roman" w:cs="Times New Roman"/>
          <w:color w:val="000000"/>
          <w:kern w:val="0"/>
          <w:sz w:val="26"/>
          <w:szCs w:val="26"/>
          <w:lang w:eastAsia="ru-RU" w:bidi="ru-RU"/>
        </w:rPr>
        <w:t>Для связанных осциллятора ван дер Поля и брюсселятора в случае, когда их собственные частоты существенно различаются, область гибели колебаний оказывается отделена от области широкополосной синхронизации дополнительной полосой долгопериодических и хаотических режимов. Для последних характерны стадии медленной и быстрой эволюции. При этом возникает характерный режим «пульсирующей генерации», а вид аттрактора ван дер Поля качественно отвечает ситуации разрушения гомоклинической петли. С ростом уровня связи наблюдаются режимы «слабого хаоса» с малыми значениями ляпуновского показателя.</w:t>
      </w:r>
    </w:p>
    <w:p w:rsidR="00314AAC" w:rsidRPr="00314AAC" w:rsidRDefault="00314AAC" w:rsidP="00314AAC">
      <w:pPr>
        <w:numPr>
          <w:ilvl w:val="0"/>
          <w:numId w:val="43"/>
        </w:numPr>
        <w:tabs>
          <w:tab w:val="clear" w:pos="709"/>
          <w:tab w:val="left" w:pos="1440"/>
        </w:tabs>
        <w:suppressAutoHyphens w:val="0"/>
        <w:spacing w:after="0" w:line="451" w:lineRule="exact"/>
        <w:ind w:left="380" w:right="220" w:firstLine="660"/>
        <w:jc w:val="left"/>
        <w:rPr>
          <w:rFonts w:ascii="Times New Roman" w:eastAsia="Times New Roman" w:hAnsi="Times New Roman" w:cs="Times New Roman"/>
          <w:kern w:val="0"/>
          <w:sz w:val="26"/>
          <w:szCs w:val="26"/>
          <w:lang w:eastAsia="ru-RU" w:bidi="ru-RU"/>
        </w:rPr>
      </w:pPr>
      <w:r w:rsidRPr="00314AAC">
        <w:rPr>
          <w:rFonts w:ascii="Times New Roman" w:eastAsia="Times New Roman" w:hAnsi="Times New Roman" w:cs="Times New Roman"/>
          <w:color w:val="000000"/>
          <w:kern w:val="0"/>
          <w:sz w:val="26"/>
          <w:szCs w:val="26"/>
          <w:lang w:eastAsia="ru-RU" w:bidi="ru-RU"/>
        </w:rPr>
        <w:t>На примере связанных осциллятора ван дер Поля и генератора Кислова-Дмитриева показано, что взаимодействие разнотипных осцилляторов может не только стабилизировать хаос, но и наоборот, инициировать его за счет возникновения сложной динамики в ведомом осцилляторе, если управляющие параметры систем существенно отличаются. При этом вид хаотического аттрактора отличается от автономного, что связано с неизохронностью и релаксационным характером колебаний осциллятора ван дер Поля в области больших значений управляющего параметра. Порог возникновения такого хаоса по коэффициенту усиления заметно меньше, чем порог хаоса в автономном генераторе Кислова- Дмитриева.</w:t>
      </w:r>
    </w:p>
    <w:p w:rsidR="00314AAC" w:rsidRPr="00314AAC" w:rsidRDefault="00314AAC" w:rsidP="00314AAC">
      <w:pPr>
        <w:numPr>
          <w:ilvl w:val="0"/>
          <w:numId w:val="43"/>
        </w:numPr>
        <w:tabs>
          <w:tab w:val="clear" w:pos="709"/>
          <w:tab w:val="left" w:pos="1495"/>
        </w:tabs>
        <w:suppressAutoHyphens w:val="0"/>
        <w:spacing w:after="0" w:line="451" w:lineRule="exact"/>
        <w:ind w:left="420" w:right="160" w:firstLine="680"/>
        <w:jc w:val="left"/>
        <w:rPr>
          <w:rFonts w:ascii="Times New Roman" w:eastAsia="Times New Roman" w:hAnsi="Times New Roman" w:cs="Times New Roman"/>
          <w:kern w:val="0"/>
          <w:sz w:val="26"/>
          <w:szCs w:val="26"/>
          <w:lang w:eastAsia="ru-RU" w:bidi="ru-RU"/>
        </w:rPr>
      </w:pPr>
      <w:r w:rsidRPr="00314AAC">
        <w:rPr>
          <w:rFonts w:ascii="Times New Roman" w:eastAsia="Times New Roman" w:hAnsi="Times New Roman" w:cs="Times New Roman"/>
          <w:color w:val="000000"/>
          <w:kern w:val="0"/>
          <w:sz w:val="26"/>
          <w:szCs w:val="26"/>
          <w:lang w:eastAsia="ru-RU" w:bidi="ru-RU"/>
        </w:rPr>
        <w:t>На картах динамических режимов, построенных для модели парных нефронов на плоскости параметров «общее время задержки реакции во втором нефроне - параметр васкулярной связи», выявлена область широкополосной синхронизации. Результаты, полученные в ходе численного исследования методом карт динамических режимов, хорошо согласуются с результатами бифуркационного анализа. Возникновение области широкополосной синхронизации в модели парных нефронов связано с неидентичностью размахов колебаний нормированных радиусов артериол взаимодействующих нефронов, а также с затухающим характером зависимости размаха колебаний нормированного радиуса артериолы отдельного нефрона от общего времени задержки реакции. Такой характер зависимости приводит к установлению постоянной разницы размеров предельных циклов связанных нефронов в широком диапазоне значений по параметру, отвечающему за общее время задержки реакции в одном из нефронов. Если размах колебаний нормированного радиуса артериолы одного из нефронов при выбранном наборе параметров сравним с установившимся размахом колебаний нормированного радиуса артериолы второго нефрона, область широкополосной синхронизации отсутствует.</w:t>
      </w:r>
    </w:p>
    <w:p w:rsidR="00314AAC" w:rsidRPr="00314AAC" w:rsidRDefault="00314AAC" w:rsidP="00314AAC">
      <w:pPr>
        <w:numPr>
          <w:ilvl w:val="0"/>
          <w:numId w:val="43"/>
        </w:numPr>
        <w:tabs>
          <w:tab w:val="clear" w:pos="709"/>
        </w:tabs>
        <w:suppressAutoHyphens w:val="0"/>
        <w:spacing w:after="0" w:line="451" w:lineRule="exact"/>
        <w:ind w:left="420" w:right="160" w:firstLine="680"/>
        <w:jc w:val="left"/>
        <w:rPr>
          <w:rFonts w:ascii="Times New Roman" w:eastAsia="Times New Roman" w:hAnsi="Times New Roman" w:cs="Times New Roman"/>
          <w:kern w:val="0"/>
          <w:sz w:val="26"/>
          <w:szCs w:val="26"/>
          <w:lang w:eastAsia="ru-RU" w:bidi="ru-RU"/>
        </w:rPr>
      </w:pPr>
      <w:r w:rsidRPr="00314AAC">
        <w:rPr>
          <w:rFonts w:ascii="Times New Roman" w:eastAsia="Times New Roman" w:hAnsi="Times New Roman" w:cs="Times New Roman"/>
          <w:color w:val="000000"/>
          <w:kern w:val="0"/>
          <w:sz w:val="26"/>
          <w:szCs w:val="26"/>
          <w:lang w:eastAsia="ru-RU" w:bidi="ru-RU"/>
        </w:rPr>
        <w:t xml:space="preserve"> Для системы трех диссипативно связанных в цепочку неидентичных осцилляторов ван дер Поля картина синхронизации зависит от соотношения управляющих параметров осцилляторов, находящихся по краям и в центре цепочки. В такой системе возможен режим полной широкополосной синхронизации, когда за счет диссипативной связи оказываются продемпфированными два осциллятора. Кроме того, возможен режим, который можно назвать широкополосной двухчастотной синхронизацией и который отвечает ситуации, когда сильно продемпфированным является только один из осцилляторов. Ниже (по величине параметра связи) этой области располагаются режимы трехчастотных квазипериодических колебаний. В этой области ни один осциллятор не продемпфирован, и соотношение размеров их предельных циклов определяется соотношением управляющих параметров осцилляторов.</w:t>
      </w:r>
    </w:p>
    <w:p w:rsidR="00314AAC" w:rsidRPr="00314AAC" w:rsidRDefault="00314AAC" w:rsidP="00314AAC">
      <w:pPr>
        <w:numPr>
          <w:ilvl w:val="0"/>
          <w:numId w:val="43"/>
        </w:numPr>
        <w:tabs>
          <w:tab w:val="clear" w:pos="709"/>
          <w:tab w:val="left" w:pos="1510"/>
        </w:tabs>
        <w:suppressAutoHyphens w:val="0"/>
        <w:spacing w:after="0" w:line="451" w:lineRule="exact"/>
        <w:ind w:left="400" w:right="180" w:firstLine="680"/>
        <w:jc w:val="left"/>
        <w:rPr>
          <w:rFonts w:ascii="Times New Roman" w:eastAsia="Times New Roman" w:hAnsi="Times New Roman" w:cs="Times New Roman"/>
          <w:kern w:val="0"/>
          <w:sz w:val="26"/>
          <w:szCs w:val="26"/>
          <w:lang w:eastAsia="ru-RU" w:bidi="ru-RU"/>
        </w:rPr>
      </w:pPr>
      <w:r w:rsidRPr="00314AAC">
        <w:rPr>
          <w:rFonts w:ascii="Times New Roman" w:eastAsia="Times New Roman" w:hAnsi="Times New Roman" w:cs="Times New Roman"/>
          <w:color w:val="000000"/>
          <w:kern w:val="0"/>
          <w:sz w:val="26"/>
          <w:szCs w:val="26"/>
          <w:lang w:eastAsia="ru-RU" w:bidi="ru-RU"/>
        </w:rPr>
        <w:t>В случае большой частотной расстройки крайних осцилляторов происходит возникновение дополнительной области гибели колебаний, что связано с «парным» характером взаимодействия осцилляторов и с выполнением резонансных частотных условий.</w:t>
      </w:r>
    </w:p>
    <w:p w:rsidR="00314AAC" w:rsidRPr="00314AAC" w:rsidRDefault="00314AAC" w:rsidP="00314AAC">
      <w:pPr>
        <w:numPr>
          <w:ilvl w:val="0"/>
          <w:numId w:val="43"/>
        </w:numPr>
        <w:tabs>
          <w:tab w:val="clear" w:pos="709"/>
          <w:tab w:val="left" w:pos="1510"/>
        </w:tabs>
        <w:suppressAutoHyphens w:val="0"/>
        <w:spacing w:after="0" w:line="451" w:lineRule="exact"/>
        <w:ind w:left="400" w:right="180" w:firstLine="680"/>
        <w:jc w:val="left"/>
        <w:rPr>
          <w:rFonts w:ascii="Times New Roman" w:eastAsia="Times New Roman" w:hAnsi="Times New Roman" w:cs="Times New Roman"/>
          <w:kern w:val="0"/>
          <w:sz w:val="26"/>
          <w:szCs w:val="26"/>
          <w:lang w:eastAsia="ru-RU" w:bidi="ru-RU"/>
        </w:rPr>
      </w:pPr>
      <w:r w:rsidRPr="00314AAC">
        <w:rPr>
          <w:rFonts w:ascii="Times New Roman" w:eastAsia="Times New Roman" w:hAnsi="Times New Roman" w:cs="Times New Roman"/>
          <w:color w:val="000000"/>
          <w:kern w:val="0"/>
          <w:sz w:val="26"/>
          <w:szCs w:val="26"/>
          <w:lang w:eastAsia="ru-RU" w:bidi="ru-RU"/>
        </w:rPr>
        <w:t>В рамках квазигармонического приближения получены оценки для радиусов орбит осцилляторов, а также значения сдвигов фаз между осцилляторами. При этом результаты численного и аналитического исследования находятся в хорошем соответствии.</w:t>
      </w:r>
    </w:p>
    <w:p w:rsidR="00314AAC" w:rsidRPr="00314AAC" w:rsidRDefault="00314AAC" w:rsidP="00314AAC">
      <w:pPr>
        <w:numPr>
          <w:ilvl w:val="0"/>
          <w:numId w:val="43"/>
        </w:numPr>
        <w:tabs>
          <w:tab w:val="clear" w:pos="709"/>
          <w:tab w:val="left" w:pos="1514"/>
        </w:tabs>
        <w:suppressAutoHyphens w:val="0"/>
        <w:spacing w:after="0" w:line="451" w:lineRule="exact"/>
        <w:ind w:left="400" w:right="180" w:firstLine="680"/>
        <w:jc w:val="left"/>
        <w:rPr>
          <w:rFonts w:ascii="Times New Roman" w:eastAsia="Times New Roman" w:hAnsi="Times New Roman" w:cs="Times New Roman"/>
          <w:kern w:val="0"/>
          <w:sz w:val="26"/>
          <w:szCs w:val="26"/>
          <w:lang w:eastAsia="ru-RU" w:bidi="ru-RU"/>
        </w:rPr>
      </w:pPr>
      <w:r w:rsidRPr="00314AAC">
        <w:rPr>
          <w:rFonts w:ascii="Times New Roman" w:eastAsia="Times New Roman" w:hAnsi="Times New Roman" w:cs="Times New Roman"/>
          <w:color w:val="000000"/>
          <w:kern w:val="0"/>
          <w:sz w:val="26"/>
          <w:szCs w:val="26"/>
          <w:lang w:eastAsia="ru-RU" w:bidi="ru-RU"/>
        </w:rPr>
        <w:t>В рамках фазовых уравнений установлены границы области полной синхронизации в зависимости от положения наиболее подавленного связью осциллятора, также обосновано исчезновение этой области в ситуации, когда такой осциллятор находится в центре цепочки. Выявлены режимы частичного захвата различных пар осцилляторов.</w:t>
      </w:r>
    </w:p>
    <w:p w:rsidR="00314AAC" w:rsidRPr="00314AAC" w:rsidRDefault="00314AAC" w:rsidP="00314AAC">
      <w:pPr>
        <w:numPr>
          <w:ilvl w:val="0"/>
          <w:numId w:val="43"/>
        </w:numPr>
        <w:tabs>
          <w:tab w:val="clear" w:pos="709"/>
          <w:tab w:val="left" w:pos="1498"/>
        </w:tabs>
        <w:suppressAutoHyphens w:val="0"/>
        <w:spacing w:after="0" w:line="451" w:lineRule="exact"/>
        <w:ind w:left="400" w:firstLine="680"/>
        <w:jc w:val="left"/>
        <w:rPr>
          <w:rFonts w:ascii="Times New Roman" w:eastAsia="Times New Roman" w:hAnsi="Times New Roman" w:cs="Times New Roman"/>
          <w:kern w:val="0"/>
          <w:sz w:val="26"/>
          <w:szCs w:val="26"/>
          <w:lang w:eastAsia="ru-RU" w:bidi="ru-RU"/>
        </w:rPr>
      </w:pPr>
      <w:r w:rsidRPr="00314AAC">
        <w:rPr>
          <w:rFonts w:ascii="Times New Roman" w:eastAsia="Times New Roman" w:hAnsi="Times New Roman" w:cs="Times New Roman"/>
          <w:color w:val="000000"/>
          <w:kern w:val="0"/>
          <w:sz w:val="26"/>
          <w:szCs w:val="26"/>
          <w:lang w:eastAsia="ru-RU" w:bidi="ru-RU"/>
        </w:rPr>
        <w:t>Для трех идентичных связанных в цепочку осцилляторов ван дер</w:t>
      </w:r>
    </w:p>
    <w:p w:rsidR="00314AAC" w:rsidRPr="00314AAC" w:rsidRDefault="00314AAC" w:rsidP="00314AAC">
      <w:pPr>
        <w:tabs>
          <w:tab w:val="clear" w:pos="709"/>
          <w:tab w:val="left" w:pos="6621"/>
        </w:tabs>
        <w:suppressAutoHyphens w:val="0"/>
        <w:spacing w:after="0" w:line="451" w:lineRule="exact"/>
        <w:ind w:left="400" w:right="180" w:firstLine="0"/>
        <w:rPr>
          <w:rFonts w:ascii="Times New Roman" w:eastAsia="Times New Roman" w:hAnsi="Times New Roman" w:cs="Times New Roman"/>
          <w:kern w:val="0"/>
          <w:sz w:val="26"/>
          <w:szCs w:val="26"/>
          <w:lang w:eastAsia="ru-RU" w:bidi="ru-RU"/>
        </w:rPr>
      </w:pPr>
      <w:r w:rsidRPr="00314AAC">
        <w:rPr>
          <w:rFonts w:ascii="Times New Roman" w:eastAsia="Times New Roman" w:hAnsi="Times New Roman" w:cs="Times New Roman"/>
          <w:color w:val="000000"/>
          <w:kern w:val="0"/>
          <w:sz w:val="26"/>
          <w:szCs w:val="26"/>
          <w:lang w:eastAsia="ru-RU" w:bidi="ru-RU"/>
        </w:rPr>
        <w:t>Поля режим полной широкополосной синхронизации отсутствует, но при этом возникает режим двухчастотной широкополосной синхронизации, что обусловлено выделенной ролью центрального осциллятора, который даже в случае равенства управляющих параметров</w:t>
      </w:r>
      <w:r w:rsidRPr="00314AAC">
        <w:rPr>
          <w:rFonts w:ascii="Times New Roman" w:eastAsia="Times New Roman" w:hAnsi="Times New Roman" w:cs="Times New Roman"/>
          <w:color w:val="000000"/>
          <w:kern w:val="0"/>
          <w:sz w:val="26"/>
          <w:szCs w:val="26"/>
          <w:lang w:eastAsia="ru-RU" w:bidi="ru-RU"/>
        </w:rPr>
        <w:tab/>
        <w:t>оказывается более</w:t>
      </w:r>
    </w:p>
    <w:p w:rsidR="00314AAC" w:rsidRPr="00314AAC" w:rsidRDefault="00314AAC" w:rsidP="00314AAC">
      <w:pPr>
        <w:tabs>
          <w:tab w:val="clear" w:pos="709"/>
        </w:tabs>
        <w:suppressAutoHyphens w:val="0"/>
        <w:spacing w:after="0" w:line="451" w:lineRule="exact"/>
        <w:ind w:left="400" w:firstLine="0"/>
        <w:rPr>
          <w:rFonts w:ascii="Times New Roman" w:eastAsia="Times New Roman" w:hAnsi="Times New Roman" w:cs="Times New Roman"/>
          <w:kern w:val="0"/>
          <w:sz w:val="26"/>
          <w:szCs w:val="26"/>
          <w:lang w:eastAsia="ru-RU" w:bidi="ru-RU"/>
        </w:rPr>
      </w:pPr>
      <w:r w:rsidRPr="00314AAC">
        <w:rPr>
          <w:rFonts w:ascii="Times New Roman" w:eastAsia="Times New Roman" w:hAnsi="Times New Roman" w:cs="Times New Roman"/>
          <w:color w:val="000000"/>
          <w:kern w:val="0"/>
          <w:sz w:val="26"/>
          <w:szCs w:val="26"/>
          <w:lang w:eastAsia="ru-RU" w:bidi="ru-RU"/>
        </w:rPr>
        <w:t>продемпфированным за счет связи.</w:t>
      </w:r>
    </w:p>
    <w:p w:rsidR="00314AAC" w:rsidRPr="00314AAC" w:rsidRDefault="00314AAC" w:rsidP="00314AAC">
      <w:pPr>
        <w:numPr>
          <w:ilvl w:val="0"/>
          <w:numId w:val="43"/>
        </w:numPr>
        <w:tabs>
          <w:tab w:val="clear" w:pos="709"/>
          <w:tab w:val="left" w:pos="1519"/>
        </w:tabs>
        <w:suppressAutoHyphens w:val="0"/>
        <w:spacing w:after="0" w:line="451" w:lineRule="exact"/>
        <w:ind w:left="400" w:right="180" w:firstLine="680"/>
        <w:jc w:val="left"/>
        <w:rPr>
          <w:rFonts w:ascii="Times New Roman" w:eastAsia="Times New Roman" w:hAnsi="Times New Roman" w:cs="Times New Roman"/>
          <w:kern w:val="0"/>
          <w:sz w:val="26"/>
          <w:szCs w:val="26"/>
          <w:lang w:eastAsia="ru-RU" w:bidi="ru-RU"/>
        </w:rPr>
      </w:pPr>
      <w:r w:rsidRPr="00314AAC">
        <w:rPr>
          <w:rFonts w:ascii="Times New Roman" w:eastAsia="Times New Roman" w:hAnsi="Times New Roman" w:cs="Times New Roman"/>
          <w:color w:val="000000"/>
          <w:kern w:val="0"/>
          <w:sz w:val="26"/>
          <w:szCs w:val="26"/>
          <w:lang w:eastAsia="ru-RU" w:bidi="ru-RU"/>
        </w:rPr>
        <w:t>В системе трех диссипативно связанных в цепочку неидентичных осцилляторов ван дер Поля-Дуффинга на плоскости параметров «частотная расстройка пары осцилляторов - величина связи» помимо областей полной и двухчастотной широкополосной синхронизации возникают режимы, отвечающие резонансам более высокого порядка, а также области хаоса.</w:t>
      </w:r>
    </w:p>
    <w:p w:rsidR="00314AAC" w:rsidRPr="00314AAC" w:rsidRDefault="00314AAC" w:rsidP="00314AAC">
      <w:r w:rsidRPr="00314AAC">
        <w:rPr>
          <w:rFonts w:ascii="Arial Unicode MS" w:eastAsia="Arial Unicode MS" w:hAnsi="Arial Unicode MS" w:cs="Arial Unicode MS"/>
          <w:color w:val="000000"/>
          <w:kern w:val="0"/>
          <w:sz w:val="24"/>
          <w:szCs w:val="24"/>
          <w:lang w:eastAsia="ru-RU" w:bidi="ru-RU"/>
        </w:rPr>
        <w:t>В заключение хочу выразить искреннюю глубокую благодарность и признательность моему научному руководителю, доктору физико</w:t>
      </w:r>
      <w:r w:rsidRPr="00314AAC">
        <w:rPr>
          <w:rFonts w:ascii="Arial Unicode MS" w:eastAsia="Arial Unicode MS" w:hAnsi="Arial Unicode MS" w:cs="Arial Unicode MS"/>
          <w:color w:val="000000"/>
          <w:kern w:val="0"/>
          <w:sz w:val="24"/>
          <w:szCs w:val="24"/>
          <w:lang w:eastAsia="ru-RU" w:bidi="ru-RU"/>
        </w:rPr>
        <w:softHyphen/>
        <w:t>математических наук, профессору А.П. Кузнецову за многолетнее научное руководство, всестороннюю поддержку и внимание. Особую благодарность хочу выразить моим соавторам, результаты совместных исследований с которыми вошли в настоящую диссертацию: кандидатам физико</w:t>
      </w:r>
      <w:r w:rsidRPr="00314AAC">
        <w:rPr>
          <w:rFonts w:ascii="Arial Unicode MS" w:eastAsia="Arial Unicode MS" w:hAnsi="Arial Unicode MS" w:cs="Arial Unicode MS"/>
          <w:color w:val="000000"/>
          <w:kern w:val="0"/>
          <w:sz w:val="24"/>
          <w:szCs w:val="24"/>
          <w:lang w:eastAsia="ru-RU" w:bidi="ru-RU"/>
        </w:rPr>
        <w:softHyphen/>
        <w:t xml:space="preserve">математических наук Л.В. Тюрюкиной, И.Р. Сатаеву, В.И. Паксютову и Н.В. Станкевич. </w:t>
      </w:r>
      <w:r w:rsidRPr="00314AAC">
        <w:rPr>
          <w:rFonts w:ascii="Times New Roman" w:eastAsia="Arial Unicode MS" w:hAnsi="Times New Roman" w:cs="Times New Roman"/>
          <w:i/>
          <w:iCs/>
          <w:color w:val="000000"/>
          <w:kern w:val="0"/>
          <w:sz w:val="26"/>
          <w:szCs w:val="26"/>
          <w:shd w:val="clear" w:color="auto" w:fill="FFFFFF"/>
          <w:lang w:eastAsia="ru-RU" w:bidi="ru-RU"/>
        </w:rPr>
        <w:t>Я</w:t>
      </w:r>
      <w:r w:rsidRPr="00314AAC">
        <w:rPr>
          <w:rFonts w:ascii="Arial Unicode MS" w:eastAsia="Arial Unicode MS" w:hAnsi="Arial Unicode MS" w:cs="Arial Unicode MS"/>
          <w:color w:val="000000"/>
          <w:kern w:val="0"/>
          <w:sz w:val="24"/>
          <w:szCs w:val="24"/>
          <w:lang w:eastAsia="ru-RU" w:bidi="ru-RU"/>
        </w:rPr>
        <w:t xml:space="preserve"> благодарю доктора физико-математических наук Е.П. Селезнева за помощь в реализации экспериментов, а также доктора физико-математических наук, профессора С.П. Кузнецова за возможность обсулсдения результатов, получаемых в ходе работы над диссертацией, и за полезные советы. Хочу выразить благодарность профессору Эрику Мозекилде за предоставленную возможность прохождения стажировки в его научной группе в Датском техническом университете (Дания, Лингби) и за продуктивное обсуждение научных результатов. Отдельную благодарность хочу выразить доктору физико-математических наук Н.М. Рыскину, доценту А.Г. Рожневу, кандидатам физико-математических наук А.В. Савину, Д.В. Савину, О.Б. Исаевой и Ю.В. Седовой за оказанные внимание и помощь. Не могу не выразить благодарность моему мужу и родителям за неизменную поддержку и понимание.</w:t>
      </w:r>
    </w:p>
    <w:sectPr w:rsidR="00314AAC" w:rsidRPr="00314AAC" w:rsidSect="00424648">
      <w:headerReference w:type="default" r:id="rId21"/>
      <w:footerReference w:type="even" r:id="rId22"/>
      <w:footerReference w:type="default" r:id="rId23"/>
      <w:type w:val="continuous"/>
      <w:pgSz w:w="11906" w:h="16838"/>
      <w:pgMar w:top="284" w:right="849" w:bottom="1135" w:left="993"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6F9F" w:rsidRDefault="003B6F9F">
      <w:pPr>
        <w:spacing w:after="0" w:line="240" w:lineRule="auto"/>
      </w:pPr>
      <w:r>
        <w:separator/>
      </w:r>
    </w:p>
  </w:endnote>
  <w:endnote w:type="continuationSeparator" w:id="0">
    <w:p w:rsidR="003B6F9F" w:rsidRDefault="003B6F9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4AAC" w:rsidRDefault="00314AAC">
    <w:pPr>
      <w:rPr>
        <w:sz w:val="2"/>
        <w:szCs w:val="2"/>
      </w:rPr>
    </w:pPr>
    <w:r w:rsidRPr="00C722C5">
      <w:rPr>
        <w:sz w:val="24"/>
        <w:szCs w:val="24"/>
        <w:lang w:bidi="ru-RU"/>
      </w:rPr>
      <w:pict>
        <v:shapetype id="_x0000_t202" coordsize="21600,21600" o:spt="202" path="m,l,21600r21600,l21600,xe">
          <v:stroke joinstyle="miter"/>
          <v:path gradientshapeok="t" o:connecttype="rect"/>
        </v:shapetype>
        <v:shape id="_x0000_s609653" type="#_x0000_t202" style="position:absolute;left:0;text-align:left;margin-left:298.1pt;margin-top:781.95pt;width:4.8pt;height:7.45pt;z-index:-251612160;mso-wrap-style:none;mso-wrap-distance-left:5pt;mso-wrap-distance-right:5pt;mso-position-horizontal-relative:page;mso-position-vertical-relative:page" wrapcoords="0 0" filled="f" stroked="f">
          <v:textbox style="mso-fit-shape-to-text:t" inset="0,0,0,0">
            <w:txbxContent>
              <w:p w:rsidR="00314AAC" w:rsidRDefault="00314AAC">
                <w:pPr>
                  <w:spacing w:line="240" w:lineRule="auto"/>
                </w:pPr>
                <w:fldSimple w:instr=" PAGE \* MERGEFORMAT ">
                  <w:r w:rsidRPr="00FA01F4">
                    <w:rPr>
                      <w:rStyle w:val="afffff9"/>
                      <w:noProof/>
                    </w:rPr>
                    <w:t>2</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4AAC" w:rsidRDefault="00314AAC">
    <w:pPr>
      <w:rPr>
        <w:sz w:val="2"/>
        <w:szCs w:val="2"/>
      </w:rPr>
    </w:pPr>
    <w:r w:rsidRPr="00C722C5">
      <w:rPr>
        <w:sz w:val="24"/>
        <w:szCs w:val="24"/>
        <w:lang w:bidi="ru-RU"/>
      </w:rPr>
      <w:pict>
        <v:shapetype id="_x0000_t202" coordsize="21600,21600" o:spt="202" path="m,l,21600r21600,l21600,xe">
          <v:stroke joinstyle="miter"/>
          <v:path gradientshapeok="t" o:connecttype="rect"/>
        </v:shapetype>
        <v:shape id="_x0000_s609654" type="#_x0000_t202" style="position:absolute;left:0;text-align:left;margin-left:298.1pt;margin-top:781.95pt;width:4.8pt;height:7.45pt;z-index:-251611136;mso-wrap-style:none;mso-wrap-distance-left:5pt;mso-wrap-distance-right:5pt;mso-position-horizontal-relative:page;mso-position-vertical-relative:page" wrapcoords="0 0" filled="f" stroked="f">
          <v:textbox style="mso-fit-shape-to-text:t" inset="0,0,0,0">
            <w:txbxContent>
              <w:p w:rsidR="00314AAC" w:rsidRDefault="00314AAC">
                <w:pPr>
                  <w:spacing w:line="240" w:lineRule="auto"/>
                </w:pPr>
                <w:fldSimple w:instr=" PAGE \* MERGEFORMAT ">
                  <w:r w:rsidRPr="00314AAC">
                    <w:rPr>
                      <w:rStyle w:val="afffff9"/>
                      <w:noProof/>
                    </w:rPr>
                    <w:t>3</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4AAC" w:rsidRDefault="00314AAC">
    <w:pPr>
      <w:rPr>
        <w:sz w:val="2"/>
        <w:szCs w:val="2"/>
      </w:rPr>
    </w:pPr>
    <w:r w:rsidRPr="00C722C5">
      <w:rPr>
        <w:sz w:val="24"/>
        <w:szCs w:val="24"/>
        <w:lang w:bidi="ru-RU"/>
      </w:rPr>
      <w:pict>
        <v:shapetype id="_x0000_t202" coordsize="21600,21600" o:spt="202" path="m,l,21600r21600,l21600,xe">
          <v:stroke joinstyle="miter"/>
          <v:path gradientshapeok="t" o:connecttype="rect"/>
        </v:shapetype>
        <v:shape id="_x0000_s609655" type="#_x0000_t202" style="position:absolute;left:0;text-align:left;margin-left:295.8pt;margin-top:816.8pt;width:9.35pt;height:8.15pt;z-index:-251610112;mso-wrap-style:none;mso-wrap-distance-left:5pt;mso-wrap-distance-right:5pt;mso-position-horizontal-relative:page;mso-position-vertical-relative:page" wrapcoords="0 0" filled="f" stroked="f">
          <v:textbox style="mso-fit-shape-to-text:t" inset="0,0,0,0">
            <w:txbxContent>
              <w:p w:rsidR="00314AAC" w:rsidRDefault="00314AAC">
                <w:pPr>
                  <w:spacing w:line="240" w:lineRule="auto"/>
                </w:pPr>
                <w:fldSimple w:instr=" PAGE \* MERGEFORMAT ">
                  <w:r w:rsidRPr="00FA01F4">
                    <w:rPr>
                      <w:rStyle w:val="afffff9"/>
                      <w:noProof/>
                    </w:rPr>
                    <w:t>4</w:t>
                  </w:r>
                </w:fldSimple>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4AAC" w:rsidRDefault="00314AAC">
    <w:pPr>
      <w:rPr>
        <w:sz w:val="2"/>
        <w:szCs w:val="2"/>
      </w:rPr>
    </w:pPr>
    <w:r w:rsidRPr="00C722C5">
      <w:rPr>
        <w:sz w:val="24"/>
        <w:szCs w:val="24"/>
        <w:lang w:bidi="ru-RU"/>
      </w:rPr>
      <w:pict>
        <v:shapetype id="_x0000_t202" coordsize="21600,21600" o:spt="202" path="m,l,21600r21600,l21600,xe">
          <v:stroke joinstyle="miter"/>
          <v:path gradientshapeok="t" o:connecttype="rect"/>
        </v:shapetype>
        <v:shape id="_x0000_s609656" type="#_x0000_t202" style="position:absolute;left:0;text-align:left;margin-left:295.8pt;margin-top:816.8pt;width:9.35pt;height:8.15pt;z-index:-251609088;mso-wrap-style:none;mso-wrap-distance-left:5pt;mso-wrap-distance-right:5pt;mso-position-horizontal-relative:page;mso-position-vertical-relative:page" wrapcoords="0 0" filled="f" stroked="f">
          <v:textbox style="mso-fit-shape-to-text:t" inset="0,0,0,0">
            <w:txbxContent>
              <w:p w:rsidR="00314AAC" w:rsidRDefault="00314AAC">
                <w:pPr>
                  <w:spacing w:line="240" w:lineRule="auto"/>
                </w:pPr>
                <w:fldSimple w:instr=" PAGE \* MERGEFORMAT ">
                  <w:r w:rsidRPr="00314AAC">
                    <w:rPr>
                      <w:rStyle w:val="afffff9"/>
                      <w:noProof/>
                    </w:rPr>
                    <w:t>5</w:t>
                  </w:r>
                </w:fldSimple>
              </w:p>
            </w:txbxContent>
          </v:textbox>
          <w10:wrap anchorx="page" anchory="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4AAC" w:rsidRDefault="00314AAC">
    <w:pPr>
      <w:rPr>
        <w:sz w:val="2"/>
        <w:szCs w:val="2"/>
      </w:rPr>
    </w:pPr>
    <w:r w:rsidRPr="00C722C5">
      <w:rPr>
        <w:sz w:val="24"/>
        <w:szCs w:val="24"/>
        <w:lang w:bidi="ru-RU"/>
      </w:rPr>
      <w:pict>
        <v:shapetype id="_x0000_t202" coordsize="21600,21600" o:spt="202" path="m,l,21600r21600,l21600,xe">
          <v:stroke joinstyle="miter"/>
          <v:path gradientshapeok="t" o:connecttype="rect"/>
        </v:shapetype>
        <v:shape id="_x0000_s609657" type="#_x0000_t202" style="position:absolute;left:0;text-align:left;margin-left:295.8pt;margin-top:816.8pt;width:9.35pt;height:8.15pt;z-index:-251608064;mso-wrap-style:none;mso-wrap-distance-left:5pt;mso-wrap-distance-right:5pt;mso-position-horizontal-relative:page;mso-position-vertical-relative:page" wrapcoords="0 0" filled="f" stroked="f">
          <v:textbox style="mso-fit-shape-to-text:t" inset="0,0,0,0">
            <w:txbxContent>
              <w:p w:rsidR="00314AAC" w:rsidRDefault="00314AAC">
                <w:pPr>
                  <w:spacing w:line="240" w:lineRule="auto"/>
                </w:pPr>
                <w:fldSimple w:instr=" PAGE \* MERGEFORMAT ">
                  <w:r w:rsidRPr="00FA01F4">
                    <w:rPr>
                      <w:rStyle w:val="afffff9"/>
                      <w:noProof/>
                    </w:rPr>
                    <w:t>20</w:t>
                  </w:r>
                </w:fldSimple>
              </w:p>
            </w:txbxContent>
          </v:textbox>
          <w10:wrap anchorx="page" anchory="pag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4AAC" w:rsidRDefault="00314AAC">
    <w:pPr>
      <w:rPr>
        <w:sz w:val="2"/>
        <w:szCs w:val="2"/>
      </w:rPr>
    </w:pPr>
    <w:r w:rsidRPr="00C722C5">
      <w:rPr>
        <w:sz w:val="24"/>
        <w:szCs w:val="24"/>
        <w:lang w:bidi="ru-RU"/>
      </w:rPr>
      <w:pict>
        <v:shapetype id="_x0000_t202" coordsize="21600,21600" o:spt="202" path="m,l,21600r21600,l21600,xe">
          <v:stroke joinstyle="miter"/>
          <v:path gradientshapeok="t" o:connecttype="rect"/>
        </v:shapetype>
        <v:shape id="_x0000_s609658" type="#_x0000_t202" style="position:absolute;left:0;text-align:left;margin-left:295.8pt;margin-top:816.8pt;width:9.35pt;height:8.15pt;z-index:-251607040;mso-wrap-style:none;mso-wrap-distance-left:5pt;mso-wrap-distance-right:5pt;mso-position-horizontal-relative:page;mso-position-vertical-relative:page" wrapcoords="0 0" filled="f" stroked="f">
          <v:textbox style="mso-fit-shape-to-text:t" inset="0,0,0,0">
            <w:txbxContent>
              <w:p w:rsidR="00314AAC" w:rsidRDefault="00314AAC">
                <w:pPr>
                  <w:spacing w:line="240" w:lineRule="auto"/>
                </w:pPr>
                <w:fldSimple w:instr=" PAGE \* MERGEFORMAT ">
                  <w:r w:rsidRPr="00314AAC">
                    <w:rPr>
                      <w:rStyle w:val="afffff9"/>
                      <w:noProof/>
                    </w:rPr>
                    <w:t>7</w:t>
                  </w:r>
                </w:fldSimple>
              </w:p>
            </w:txbxContent>
          </v:textbox>
          <w10:wrap anchorx="page" anchory="pag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4AAC" w:rsidRDefault="00314AAC">
    <w:pPr>
      <w:rPr>
        <w:sz w:val="2"/>
        <w:szCs w:val="2"/>
      </w:rPr>
    </w:pPr>
    <w:r w:rsidRPr="00C722C5">
      <w:rPr>
        <w:sz w:val="24"/>
        <w:szCs w:val="24"/>
        <w:lang w:bidi="ru-RU"/>
      </w:rPr>
      <w:pict>
        <v:shapetype id="_x0000_t202" coordsize="21600,21600" o:spt="202" path="m,l,21600r21600,l21600,xe">
          <v:stroke joinstyle="miter"/>
          <v:path gradientshapeok="t" o:connecttype="rect"/>
        </v:shapetype>
        <v:shape id="_x0000_s609660" type="#_x0000_t202" style="position:absolute;left:0;text-align:left;margin-left:299.3pt;margin-top:781.95pt;width:4.1pt;height:7.9pt;z-index:-251604992;mso-wrap-style:none;mso-wrap-distance-left:5pt;mso-wrap-distance-right:5pt;mso-position-horizontal-relative:page;mso-position-vertical-relative:page" wrapcoords="0 0" filled="f" stroked="f">
          <v:textbox style="mso-fit-shape-to-text:t" inset="0,0,0,0">
            <w:txbxContent>
              <w:p w:rsidR="00314AAC" w:rsidRDefault="00314AAC">
                <w:pPr>
                  <w:spacing w:line="240" w:lineRule="auto"/>
                </w:pPr>
                <w:fldSimple w:instr=" PAGE \* MERGEFORMAT ">
                  <w:r w:rsidRPr="00314AAC">
                    <w:rPr>
                      <w:rStyle w:val="afffff9"/>
                      <w:noProof/>
                    </w:rPr>
                    <w:t>6</w:t>
                  </w:r>
                </w:fldSimple>
              </w:p>
            </w:txbxContent>
          </v:textbox>
          <w10:wrap anchorx="page" anchory="page"/>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6F9F" w:rsidRDefault="00750345">
    <w:pPr>
      <w:rPr>
        <w:sz w:val="2"/>
        <w:szCs w:val="2"/>
      </w:rPr>
    </w:pPr>
    <w:r w:rsidRPr="00750345">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3B6F9F" w:rsidRDefault="00750345">
                <w:pPr>
                  <w:spacing w:line="240" w:lineRule="auto"/>
                </w:pPr>
                <w:fldSimple w:instr=" PAGE \* MERGEFORMAT ">
                  <w:r w:rsidR="00556295" w:rsidRPr="00556295">
                    <w:rPr>
                      <w:rStyle w:val="afffff9"/>
                      <w:b w:val="0"/>
                      <w:bCs w:val="0"/>
                      <w:noProof/>
                    </w:rPr>
                    <w:t>8</w:t>
                  </w:r>
                </w:fldSimple>
              </w:p>
            </w:txbxContent>
          </v:textbox>
          <w10:wrap anchorx="page" anchory="page"/>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6F9F" w:rsidRDefault="00750345">
    <w:pPr>
      <w:rPr>
        <w:sz w:val="2"/>
        <w:szCs w:val="2"/>
      </w:rPr>
    </w:pPr>
    <w:r w:rsidRPr="00750345">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3B6F9F" w:rsidRDefault="00750345">
                <w:pPr>
                  <w:spacing w:line="240" w:lineRule="auto"/>
                </w:pPr>
                <w:fldSimple w:instr=" PAGE \* MERGEFORMAT ">
                  <w:r w:rsidR="00314AAC" w:rsidRPr="00314AAC">
                    <w:rPr>
                      <w:rStyle w:val="afffff9"/>
                      <w:noProof/>
                    </w:rPr>
                    <w:t>24</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6F9F" w:rsidRDefault="003B6F9F"/>
    <w:p w:rsidR="003B6F9F" w:rsidRDefault="003B6F9F"/>
    <w:p w:rsidR="003B6F9F" w:rsidRDefault="003B6F9F"/>
    <w:p w:rsidR="003B6F9F" w:rsidRDefault="003B6F9F"/>
    <w:p w:rsidR="003B6F9F" w:rsidRDefault="003B6F9F"/>
    <w:p w:rsidR="003B6F9F" w:rsidRDefault="003B6F9F"/>
    <w:p w:rsidR="003B6F9F" w:rsidRDefault="00750345">
      <w:pPr>
        <w:rPr>
          <w:sz w:val="2"/>
          <w:szCs w:val="2"/>
        </w:rPr>
      </w:pPr>
      <w:r w:rsidRPr="00750345">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3B6F9F" w:rsidRDefault="00750345">
                  <w:pPr>
                    <w:spacing w:line="240" w:lineRule="auto"/>
                  </w:pPr>
                  <w:fldSimple w:instr=" PAGE \* MERGEFORMAT ">
                    <w:r w:rsidR="00314AAC" w:rsidRPr="00314AAC">
                      <w:rPr>
                        <w:rStyle w:val="afffff9"/>
                        <w:b w:val="0"/>
                        <w:bCs w:val="0"/>
                        <w:noProof/>
                      </w:rPr>
                      <w:t>9</w:t>
                    </w:r>
                  </w:fldSimple>
                </w:p>
              </w:txbxContent>
            </v:textbox>
            <w10:wrap anchorx="page" anchory="page"/>
          </v:shape>
        </w:pict>
      </w:r>
    </w:p>
    <w:p w:rsidR="003B6F9F" w:rsidRDefault="003B6F9F"/>
    <w:p w:rsidR="003B6F9F" w:rsidRDefault="003B6F9F"/>
    <w:p w:rsidR="003B6F9F" w:rsidRDefault="00750345">
      <w:pPr>
        <w:rPr>
          <w:sz w:val="2"/>
          <w:szCs w:val="2"/>
        </w:rPr>
      </w:pPr>
      <w:r w:rsidRPr="00750345">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3B6F9F" w:rsidRDefault="003B6F9F"/>
                <w:p w:rsidR="003B6F9F" w:rsidRDefault="00750345">
                  <w:pPr>
                    <w:pStyle w:val="1ffffff7"/>
                    <w:spacing w:line="240" w:lineRule="auto"/>
                  </w:pPr>
                  <w:fldSimple w:instr=" PAGE \* MERGEFORMAT ">
                    <w:r w:rsidR="00314AAC" w:rsidRPr="00314AAC">
                      <w:rPr>
                        <w:rStyle w:val="3b"/>
                        <w:noProof/>
                      </w:rPr>
                      <w:t>9</w:t>
                    </w:r>
                  </w:fldSimple>
                </w:p>
              </w:txbxContent>
            </v:textbox>
            <w10:wrap anchorx="page" anchory="page"/>
          </v:shape>
        </w:pict>
      </w:r>
    </w:p>
    <w:p w:rsidR="003B6F9F" w:rsidRDefault="003B6F9F"/>
    <w:p w:rsidR="003B6F9F" w:rsidRDefault="003B6F9F">
      <w:pPr>
        <w:rPr>
          <w:sz w:val="2"/>
          <w:szCs w:val="2"/>
        </w:rPr>
      </w:pPr>
    </w:p>
    <w:p w:rsidR="003B6F9F" w:rsidRDefault="003B6F9F"/>
    <w:p w:rsidR="003B6F9F" w:rsidRDefault="003B6F9F">
      <w:pPr>
        <w:spacing w:after="0" w:line="240" w:lineRule="auto"/>
      </w:pPr>
    </w:p>
  </w:footnote>
  <w:footnote w:type="continuationSeparator" w:id="0">
    <w:p w:rsidR="003B6F9F" w:rsidRDefault="003B6F9F">
      <w:pPr>
        <w:spacing w:after="0" w:line="240" w:lineRule="auto"/>
      </w:pPr>
      <w:r>
        <w:continuationSeparator/>
      </w:r>
    </w:p>
  </w:footnote>
  <w:footnote w:id="1">
    <w:p w:rsidR="00314AAC" w:rsidRDefault="00314AAC" w:rsidP="00314AAC">
      <w:pPr>
        <w:pStyle w:val="afffff7"/>
        <w:shd w:val="clear" w:color="auto" w:fill="auto"/>
      </w:pPr>
      <w:r>
        <w:rPr>
          <w:color w:val="000000"/>
          <w:vertAlign w:val="superscript"/>
          <w:lang w:bidi="ru-RU"/>
        </w:rPr>
        <w:footnoteRef/>
      </w:r>
      <w:r>
        <w:rPr>
          <w:color w:val="000000"/>
          <w:lang w:bidi="ru-RU"/>
        </w:rPr>
        <w:t xml:space="preserve"> Как мы отмечали, определенное исключение составляет фундаментальная работа [44], однако, рассмотрение ограничено случаем малой неидентичности по параметру отрицательного трения в рамках квазигармонического приближения, а параметры нелинейной диссипации считаются одинаковыми.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4AAC" w:rsidRDefault="00314AAC">
    <w:pPr>
      <w:rPr>
        <w:sz w:val="2"/>
        <w:szCs w:val="2"/>
      </w:rPr>
    </w:pPr>
    <w:r w:rsidRPr="00C722C5">
      <w:rPr>
        <w:sz w:val="24"/>
        <w:szCs w:val="24"/>
        <w:lang w:bidi="ru-RU"/>
      </w:rPr>
      <w:pict>
        <v:shapetype id="_x0000_t202" coordsize="21600,21600" o:spt="202" path="m,l,21600r21600,l21600,xe">
          <v:stroke joinstyle="miter"/>
          <v:path gradientshapeok="t" o:connecttype="rect"/>
        </v:shapetype>
        <v:shape id="_x0000_s609651" type="#_x0000_t202" style="position:absolute;left:0;text-align:left;margin-left:268.1pt;margin-top:89.8pt;width:95.3pt;height:11.5pt;z-index:-251614208;mso-wrap-style:none;mso-wrap-distance-left:5pt;mso-wrap-distance-right:5pt;mso-position-horizontal-relative:page;mso-position-vertical-relative:page" wrapcoords="0 0" filled="f" stroked="f">
          <v:textbox style="mso-fit-shape-to-text:t" inset="0,0,0,0">
            <w:txbxContent>
              <w:p w:rsidR="00314AAC" w:rsidRDefault="00314AAC">
                <w:pPr>
                  <w:spacing w:line="240" w:lineRule="auto"/>
                </w:pPr>
                <w:r>
                  <w:t></w:t>
                </w:r>
                <w:r>
                  <w:t></w:t>
                </w:r>
                <w:r>
                  <w:t></w:t>
                </w:r>
                <w:r>
                  <w:t></w:t>
                </w:r>
                <w:r>
                  <w:t></w:t>
                </w:r>
                <w:r>
                  <w:t></w:t>
                </w:r>
                <w:r>
                  <w:t></w:t>
                </w:r>
                <w:r>
                  <w:t></w:t>
                </w:r>
                <w:r>
                  <w:t></w:t>
                </w:r>
                <w:r>
                  <w:t></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4AAC" w:rsidRDefault="00314AAC">
    <w:pPr>
      <w:rPr>
        <w:sz w:val="2"/>
        <w:szCs w:val="2"/>
      </w:rPr>
    </w:pPr>
    <w:r w:rsidRPr="00C722C5">
      <w:rPr>
        <w:sz w:val="24"/>
        <w:szCs w:val="24"/>
        <w:lang w:bidi="ru-RU"/>
      </w:rPr>
      <w:pict>
        <v:shapetype id="_x0000_t202" coordsize="21600,21600" o:spt="202" path="m,l,21600r21600,l21600,xe">
          <v:stroke joinstyle="miter"/>
          <v:path gradientshapeok="t" o:connecttype="rect"/>
        </v:shapetype>
        <v:shape id="_x0000_s609652" type="#_x0000_t202" style="position:absolute;left:0;text-align:left;margin-left:268.1pt;margin-top:89.8pt;width:95.3pt;height:11.5pt;z-index:-251613184;mso-wrap-style:none;mso-wrap-distance-left:5pt;mso-wrap-distance-right:5pt;mso-position-horizontal-relative:page;mso-position-vertical-relative:page" wrapcoords="0 0" filled="f" stroked="f">
          <v:textbox style="mso-fit-shape-to-text:t" inset="0,0,0,0">
            <w:txbxContent>
              <w:p w:rsidR="00314AAC" w:rsidRDefault="00314AAC">
                <w:pPr>
                  <w:spacing w:line="240" w:lineRule="auto"/>
                </w:pPr>
                <w:r>
                  <w:t></w:t>
                </w:r>
                <w:r>
                  <w:t></w:t>
                </w:r>
                <w:r>
                  <w:t></w:t>
                </w:r>
                <w:r>
                  <w:t></w:t>
                </w:r>
                <w:r>
                  <w:t></w:t>
                </w:r>
                <w:r>
                  <w:t></w:t>
                </w:r>
                <w:r>
                  <w:t></w:t>
                </w:r>
                <w:r>
                  <w:t></w:t>
                </w:r>
                <w:r>
                  <w:t></w:t>
                </w:r>
                <w:r>
                  <w:t></w:t>
                </w: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4AAC" w:rsidRDefault="00314AAC"/>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4AAC" w:rsidRDefault="00314AAC"/>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4AAC" w:rsidRDefault="00314AAC">
    <w:pPr>
      <w:rPr>
        <w:sz w:val="2"/>
        <w:szCs w:val="2"/>
      </w:rPr>
    </w:pPr>
    <w:r w:rsidRPr="00C722C5">
      <w:rPr>
        <w:sz w:val="24"/>
        <w:szCs w:val="24"/>
        <w:lang w:bidi="ru-RU"/>
      </w:rPr>
      <w:pict>
        <v:shapetype id="_x0000_t202" coordsize="21600,21600" o:spt="202" path="m,l,21600r21600,l21600,xe">
          <v:stroke joinstyle="miter"/>
          <v:path gradientshapeok="t" o:connecttype="rect"/>
        </v:shapetype>
        <v:shape id="_x0000_s609659" type="#_x0000_t202" style="position:absolute;left:0;text-align:left;margin-left:283.45pt;margin-top:89.8pt;width:1in;height:11.5pt;z-index:-251606016;mso-wrap-style:none;mso-wrap-distance-left:5pt;mso-wrap-distance-right:5pt;mso-position-horizontal-relative:page;mso-position-vertical-relative:page" wrapcoords="0 0" filled="f" stroked="f">
          <v:textbox style="mso-fit-shape-to-text:t" inset="0,0,0,0">
            <w:txbxContent>
              <w:p w:rsidR="00314AAC" w:rsidRDefault="00314AAC">
                <w:pPr>
                  <w:spacing w:line="240" w:lineRule="auto"/>
                </w:pPr>
                <w:r>
                  <w:t></w:t>
                </w:r>
                <w:r>
                  <w:t></w:t>
                </w:r>
                <w:r>
                  <w:t></w:t>
                </w:r>
                <w:r>
                  <w:t></w:t>
                </w:r>
                <w:r>
                  <w:t></w:t>
                </w:r>
                <w:r>
                  <w:t></w:t>
                </w:r>
                <w:r>
                  <w:t></w:t>
                </w:r>
                <w:r>
                  <w:t></w:t>
                </w:r>
              </w:p>
            </w:txbxContent>
          </v:textbox>
          <w10:wrap anchorx="page" anchory="pag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6F9F" w:rsidRPr="005856C0" w:rsidRDefault="003B6F9F"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9A3A0D"/>
    <w:multiLevelType w:val="multilevel"/>
    <w:tmpl w:val="6EA644E8"/>
    <w:lvl w:ilvl="0">
      <w:start w:val="2"/>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7">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8">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9">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0">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1">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2">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4">
    <w:nsid w:val="0662009A"/>
    <w:multiLevelType w:val="multilevel"/>
    <w:tmpl w:val="68F26F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7224D0E"/>
    <w:multiLevelType w:val="multilevel"/>
    <w:tmpl w:val="94F6343A"/>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7A61577"/>
    <w:multiLevelType w:val="multilevel"/>
    <w:tmpl w:val="689CAC6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8C34A88"/>
    <w:multiLevelType w:val="singleLevel"/>
    <w:tmpl w:val="37BA394C"/>
    <w:lvl w:ilvl="0">
      <w:start w:val="1"/>
      <w:numFmt w:val="decimal"/>
      <w:lvlText w:val="%1."/>
      <w:legacy w:legacy="1" w:legacySpace="0" w:legacyIndent="415"/>
      <w:lvlJc w:val="left"/>
      <w:rPr>
        <w:rFonts w:ascii="Times New Roman" w:hAnsi="Times New Roman" w:cs="Times New Roman" w:hint="default"/>
      </w:rPr>
    </w:lvl>
  </w:abstractNum>
  <w:abstractNum w:abstractNumId="79">
    <w:nsid w:val="08EA177E"/>
    <w:multiLevelType w:val="multilevel"/>
    <w:tmpl w:val="DCFA07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2">
    <w:nsid w:val="0C2C20E2"/>
    <w:multiLevelType w:val="multilevel"/>
    <w:tmpl w:val="73DE6D1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0C4D0AB5"/>
    <w:multiLevelType w:val="hybridMultilevel"/>
    <w:tmpl w:val="E8E68040"/>
    <w:lvl w:ilvl="0" w:tplc="80C8FF3E">
      <w:start w:val="1"/>
      <w:numFmt w:val="decimal"/>
      <w:lvlText w:val="%1."/>
      <w:lvlJc w:val="left"/>
      <w:pPr>
        <w:tabs>
          <w:tab w:val="num" w:pos="720"/>
        </w:tabs>
        <w:ind w:left="720" w:hanging="360"/>
      </w:pPr>
    </w:lvl>
    <w:lvl w:ilvl="1" w:tplc="AFA266FC" w:tentative="1">
      <w:start w:val="1"/>
      <w:numFmt w:val="decimal"/>
      <w:lvlText w:val="%2."/>
      <w:lvlJc w:val="left"/>
      <w:pPr>
        <w:tabs>
          <w:tab w:val="num" w:pos="1440"/>
        </w:tabs>
        <w:ind w:left="1440" w:hanging="360"/>
      </w:pPr>
    </w:lvl>
    <w:lvl w:ilvl="2" w:tplc="5B843E06" w:tentative="1">
      <w:start w:val="1"/>
      <w:numFmt w:val="decimal"/>
      <w:lvlText w:val="%3."/>
      <w:lvlJc w:val="left"/>
      <w:pPr>
        <w:tabs>
          <w:tab w:val="num" w:pos="2160"/>
        </w:tabs>
        <w:ind w:left="2160" w:hanging="360"/>
      </w:pPr>
    </w:lvl>
    <w:lvl w:ilvl="3" w:tplc="F4DC4286" w:tentative="1">
      <w:start w:val="1"/>
      <w:numFmt w:val="decimal"/>
      <w:lvlText w:val="%4."/>
      <w:lvlJc w:val="left"/>
      <w:pPr>
        <w:tabs>
          <w:tab w:val="num" w:pos="2880"/>
        </w:tabs>
        <w:ind w:left="2880" w:hanging="360"/>
      </w:pPr>
    </w:lvl>
    <w:lvl w:ilvl="4" w:tplc="9FCE3686" w:tentative="1">
      <w:start w:val="1"/>
      <w:numFmt w:val="decimal"/>
      <w:lvlText w:val="%5."/>
      <w:lvlJc w:val="left"/>
      <w:pPr>
        <w:tabs>
          <w:tab w:val="num" w:pos="3600"/>
        </w:tabs>
        <w:ind w:left="3600" w:hanging="360"/>
      </w:pPr>
    </w:lvl>
    <w:lvl w:ilvl="5" w:tplc="088404A4" w:tentative="1">
      <w:start w:val="1"/>
      <w:numFmt w:val="decimal"/>
      <w:lvlText w:val="%6."/>
      <w:lvlJc w:val="left"/>
      <w:pPr>
        <w:tabs>
          <w:tab w:val="num" w:pos="4320"/>
        </w:tabs>
        <w:ind w:left="4320" w:hanging="360"/>
      </w:pPr>
    </w:lvl>
    <w:lvl w:ilvl="6" w:tplc="4BA0B474" w:tentative="1">
      <w:start w:val="1"/>
      <w:numFmt w:val="decimal"/>
      <w:lvlText w:val="%7."/>
      <w:lvlJc w:val="left"/>
      <w:pPr>
        <w:tabs>
          <w:tab w:val="num" w:pos="5040"/>
        </w:tabs>
        <w:ind w:left="5040" w:hanging="360"/>
      </w:pPr>
    </w:lvl>
    <w:lvl w:ilvl="7" w:tplc="54C22FB2" w:tentative="1">
      <w:start w:val="1"/>
      <w:numFmt w:val="decimal"/>
      <w:lvlText w:val="%8."/>
      <w:lvlJc w:val="left"/>
      <w:pPr>
        <w:tabs>
          <w:tab w:val="num" w:pos="5760"/>
        </w:tabs>
        <w:ind w:left="5760" w:hanging="360"/>
      </w:pPr>
    </w:lvl>
    <w:lvl w:ilvl="8" w:tplc="07803D2E" w:tentative="1">
      <w:start w:val="1"/>
      <w:numFmt w:val="decimal"/>
      <w:lvlText w:val="%9."/>
      <w:lvlJc w:val="left"/>
      <w:pPr>
        <w:tabs>
          <w:tab w:val="num" w:pos="6480"/>
        </w:tabs>
        <w:ind w:left="6480" w:hanging="360"/>
      </w:pPr>
    </w:lvl>
  </w:abstractNum>
  <w:abstractNum w:abstractNumId="84">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5">
    <w:nsid w:val="10F8233A"/>
    <w:multiLevelType w:val="multilevel"/>
    <w:tmpl w:val="3DC893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13C5091"/>
    <w:multiLevelType w:val="hybridMultilevel"/>
    <w:tmpl w:val="3CA88A0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7">
    <w:nsid w:val="11A940E8"/>
    <w:multiLevelType w:val="multilevel"/>
    <w:tmpl w:val="9490D256"/>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89">
    <w:nsid w:val="15FC0829"/>
    <w:multiLevelType w:val="multilevel"/>
    <w:tmpl w:val="8F5679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18297F9A"/>
    <w:multiLevelType w:val="singleLevel"/>
    <w:tmpl w:val="F4C839E8"/>
    <w:lvl w:ilvl="0">
      <w:start w:val="1"/>
      <w:numFmt w:val="decimal"/>
      <w:lvlText w:val="2.%1."/>
      <w:legacy w:legacy="1" w:legacySpace="0" w:legacyIndent="382"/>
      <w:lvlJc w:val="left"/>
      <w:rPr>
        <w:rFonts w:ascii="Times New Roman" w:hAnsi="Times New Roman" w:cs="Times New Roman" w:hint="default"/>
      </w:rPr>
    </w:lvl>
  </w:abstractNum>
  <w:abstractNum w:abstractNumId="91">
    <w:nsid w:val="1C523D75"/>
    <w:multiLevelType w:val="hybridMultilevel"/>
    <w:tmpl w:val="01BE411A"/>
    <w:name w:val="WW8Num203"/>
    <w:lvl w:ilvl="0" w:tplc="7D1AE24C">
      <w:start w:val="1"/>
      <w:numFmt w:val="bullet"/>
      <w:lvlText w:val=""/>
      <w:lvlJc w:val="left"/>
      <w:pPr>
        <w:ind w:left="1429" w:hanging="360"/>
      </w:pPr>
      <w:rPr>
        <w:rFonts w:ascii="Symbol" w:hAnsi="Symbol" w:hint="default"/>
      </w:rPr>
    </w:lvl>
    <w:lvl w:ilvl="1" w:tplc="1C6A5CAC">
      <w:start w:val="1"/>
      <w:numFmt w:val="bullet"/>
      <w:lvlText w:val="o"/>
      <w:lvlJc w:val="left"/>
      <w:pPr>
        <w:ind w:left="2149" w:hanging="360"/>
      </w:pPr>
      <w:rPr>
        <w:rFonts w:ascii="Courier New" w:hAnsi="Courier New" w:cs="Courier New" w:hint="default"/>
      </w:rPr>
    </w:lvl>
    <w:lvl w:ilvl="2" w:tplc="AE3A8EC2">
      <w:start w:val="1"/>
      <w:numFmt w:val="bullet"/>
      <w:lvlText w:val=""/>
      <w:lvlJc w:val="left"/>
      <w:pPr>
        <w:ind w:left="2869" w:hanging="360"/>
      </w:pPr>
      <w:rPr>
        <w:rFonts w:ascii="Wingdings" w:hAnsi="Wingdings" w:hint="default"/>
      </w:rPr>
    </w:lvl>
    <w:lvl w:ilvl="3" w:tplc="113ED23A">
      <w:start w:val="1"/>
      <w:numFmt w:val="bullet"/>
      <w:lvlText w:val=""/>
      <w:lvlJc w:val="left"/>
      <w:pPr>
        <w:ind w:left="3589" w:hanging="360"/>
      </w:pPr>
      <w:rPr>
        <w:rFonts w:ascii="Symbol" w:hAnsi="Symbol" w:hint="default"/>
      </w:rPr>
    </w:lvl>
    <w:lvl w:ilvl="4" w:tplc="AABEEB18">
      <w:start w:val="1"/>
      <w:numFmt w:val="bullet"/>
      <w:lvlText w:val="o"/>
      <w:lvlJc w:val="left"/>
      <w:pPr>
        <w:ind w:left="4309" w:hanging="360"/>
      </w:pPr>
      <w:rPr>
        <w:rFonts w:ascii="Courier New" w:hAnsi="Courier New" w:cs="Courier New" w:hint="default"/>
      </w:rPr>
    </w:lvl>
    <w:lvl w:ilvl="5" w:tplc="9016182A">
      <w:start w:val="1"/>
      <w:numFmt w:val="bullet"/>
      <w:lvlText w:val=""/>
      <w:lvlJc w:val="left"/>
      <w:pPr>
        <w:ind w:left="5029" w:hanging="360"/>
      </w:pPr>
      <w:rPr>
        <w:rFonts w:ascii="Wingdings" w:hAnsi="Wingdings" w:hint="default"/>
      </w:rPr>
    </w:lvl>
    <w:lvl w:ilvl="6" w:tplc="79FC4B3E">
      <w:start w:val="1"/>
      <w:numFmt w:val="bullet"/>
      <w:lvlText w:val=""/>
      <w:lvlJc w:val="left"/>
      <w:pPr>
        <w:ind w:left="5749" w:hanging="360"/>
      </w:pPr>
      <w:rPr>
        <w:rFonts w:ascii="Symbol" w:hAnsi="Symbol" w:hint="default"/>
      </w:rPr>
    </w:lvl>
    <w:lvl w:ilvl="7" w:tplc="1D5802DE">
      <w:start w:val="1"/>
      <w:numFmt w:val="bullet"/>
      <w:lvlText w:val="o"/>
      <w:lvlJc w:val="left"/>
      <w:pPr>
        <w:ind w:left="6469" w:hanging="360"/>
      </w:pPr>
      <w:rPr>
        <w:rFonts w:ascii="Courier New" w:hAnsi="Courier New" w:cs="Courier New" w:hint="default"/>
      </w:rPr>
    </w:lvl>
    <w:lvl w:ilvl="8" w:tplc="81AAE9B6">
      <w:start w:val="1"/>
      <w:numFmt w:val="bullet"/>
      <w:lvlText w:val=""/>
      <w:lvlJc w:val="left"/>
      <w:pPr>
        <w:ind w:left="7189" w:hanging="360"/>
      </w:pPr>
      <w:rPr>
        <w:rFonts w:ascii="Wingdings" w:hAnsi="Wingdings" w:hint="default"/>
      </w:rPr>
    </w:lvl>
  </w:abstractNum>
  <w:abstractNum w:abstractNumId="92">
    <w:nsid w:val="1E0443A6"/>
    <w:multiLevelType w:val="multilevel"/>
    <w:tmpl w:val="190411A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22280429"/>
    <w:multiLevelType w:val="multilevel"/>
    <w:tmpl w:val="9970FD32"/>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23DA1332"/>
    <w:multiLevelType w:val="multilevel"/>
    <w:tmpl w:val="558445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25A30A2B"/>
    <w:multiLevelType w:val="singleLevel"/>
    <w:tmpl w:val="92BCD82E"/>
    <w:lvl w:ilvl="0">
      <w:start w:val="4"/>
      <w:numFmt w:val="decimal"/>
      <w:lvlText w:val="3.%1."/>
      <w:legacy w:legacy="1" w:legacySpace="0" w:legacyIndent="387"/>
      <w:lvlJc w:val="left"/>
      <w:rPr>
        <w:rFonts w:ascii="Times New Roman" w:hAnsi="Times New Roman" w:cs="Times New Roman" w:hint="default"/>
      </w:rPr>
    </w:lvl>
  </w:abstractNum>
  <w:abstractNum w:abstractNumId="96">
    <w:nsid w:val="26B23BA8"/>
    <w:multiLevelType w:val="hybridMultilevel"/>
    <w:tmpl w:val="6518BDF8"/>
    <w:lvl w:ilvl="0" w:tplc="64F6A196">
      <w:start w:val="1"/>
      <w:numFmt w:val="decimal"/>
      <w:lvlText w:val="%1."/>
      <w:lvlJc w:val="left"/>
      <w:pPr>
        <w:tabs>
          <w:tab w:val="num" w:pos="1365"/>
        </w:tabs>
        <w:ind w:left="1365" w:hanging="825"/>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97">
    <w:nsid w:val="285E6415"/>
    <w:multiLevelType w:val="singleLevel"/>
    <w:tmpl w:val="ADAA0834"/>
    <w:lvl w:ilvl="0">
      <w:start w:val="1"/>
      <w:numFmt w:val="decimal"/>
      <w:lvlText w:val="%1."/>
      <w:legacy w:legacy="1" w:legacySpace="0" w:legacyIndent="447"/>
      <w:lvlJc w:val="left"/>
      <w:rPr>
        <w:rFonts w:ascii="Courier New" w:hAnsi="Courier New" w:cs="Courier New" w:hint="default"/>
      </w:rPr>
    </w:lvl>
  </w:abstractNum>
  <w:abstractNum w:abstractNumId="98">
    <w:nsid w:val="29BC4D0C"/>
    <w:multiLevelType w:val="multilevel"/>
    <w:tmpl w:val="08421158"/>
    <w:name w:val="WW8Num20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2AE141CA"/>
    <w:multiLevelType w:val="singleLevel"/>
    <w:tmpl w:val="69E63DFC"/>
    <w:lvl w:ilvl="0">
      <w:start w:val="1"/>
      <w:numFmt w:val="decimal"/>
      <w:lvlText w:val="%1."/>
      <w:legacy w:legacy="1" w:legacySpace="0" w:legacyIndent="261"/>
      <w:lvlJc w:val="left"/>
      <w:rPr>
        <w:rFonts w:ascii="Times New Roman" w:hAnsi="Times New Roman" w:cs="Times New Roman" w:hint="default"/>
      </w:rPr>
    </w:lvl>
  </w:abstractNum>
  <w:abstractNum w:abstractNumId="100">
    <w:nsid w:val="2D3F1065"/>
    <w:multiLevelType w:val="singleLevel"/>
    <w:tmpl w:val="37BA394C"/>
    <w:lvl w:ilvl="0">
      <w:start w:val="1"/>
      <w:numFmt w:val="decimal"/>
      <w:lvlText w:val="%1."/>
      <w:legacy w:legacy="1" w:legacySpace="0" w:legacyIndent="415"/>
      <w:lvlJc w:val="left"/>
      <w:rPr>
        <w:rFonts w:ascii="Times New Roman" w:hAnsi="Times New Roman" w:cs="Times New Roman" w:hint="default"/>
      </w:rPr>
    </w:lvl>
  </w:abstractNum>
  <w:abstractNum w:abstractNumId="101">
    <w:nsid w:val="36BA475B"/>
    <w:multiLevelType w:val="multilevel"/>
    <w:tmpl w:val="64463DEC"/>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vertAlign w:val="superscript"/>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38F00DAA"/>
    <w:multiLevelType w:val="multilevel"/>
    <w:tmpl w:val="D50E118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392154F3"/>
    <w:multiLevelType w:val="multilevel"/>
    <w:tmpl w:val="5082E22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3E601D17"/>
    <w:multiLevelType w:val="multilevel"/>
    <w:tmpl w:val="8140E2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406533A0"/>
    <w:multiLevelType w:val="multilevel"/>
    <w:tmpl w:val="7EF037FE"/>
    <w:lvl w:ilvl="0">
      <w:start w:val="1"/>
      <w:numFmt w:val="decimal"/>
      <w:lvlText w:val="%1"/>
      <w:lvlJc w:val="left"/>
      <w:rPr>
        <w:rFonts w:ascii="Times New Roman" w:eastAsia="Times New Roman" w:hAnsi="Times New Roman" w:cs="Times New Roman"/>
        <w:b/>
        <w:bCs/>
        <w:i/>
        <w:iCs/>
        <w:smallCaps w:val="0"/>
        <w:strike w:val="0"/>
        <w:color w:val="000000"/>
        <w:spacing w:val="0"/>
        <w:w w:val="100"/>
        <w:position w:val="0"/>
        <w:sz w:val="15"/>
        <w:szCs w:val="15"/>
        <w:u w:val="none"/>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42586266"/>
    <w:multiLevelType w:val="singleLevel"/>
    <w:tmpl w:val="78C81B20"/>
    <w:lvl w:ilvl="0">
      <w:start w:val="1"/>
      <w:numFmt w:val="decimal"/>
      <w:lvlText w:val="%1."/>
      <w:legacy w:legacy="1" w:legacySpace="0" w:legacyIndent="419"/>
      <w:lvlJc w:val="left"/>
      <w:rPr>
        <w:rFonts w:ascii="Times New Roman" w:hAnsi="Times New Roman" w:cs="Times New Roman" w:hint="default"/>
      </w:rPr>
    </w:lvl>
  </w:abstractNum>
  <w:abstractNum w:abstractNumId="107">
    <w:nsid w:val="479E4501"/>
    <w:multiLevelType w:val="singleLevel"/>
    <w:tmpl w:val="F140E3D2"/>
    <w:lvl w:ilvl="0">
      <w:start w:val="1"/>
      <w:numFmt w:val="decimal"/>
      <w:lvlText w:val="1.%1."/>
      <w:legacy w:legacy="1" w:legacySpace="0" w:legacyIndent="792"/>
      <w:lvlJc w:val="left"/>
      <w:rPr>
        <w:rFonts w:ascii="Times New Roman" w:hAnsi="Times New Roman" w:cs="Times New Roman" w:hint="default"/>
      </w:rPr>
    </w:lvl>
  </w:abstractNum>
  <w:abstractNum w:abstractNumId="108">
    <w:nsid w:val="53DC7454"/>
    <w:multiLevelType w:val="multilevel"/>
    <w:tmpl w:val="F41C7214"/>
    <w:lvl w:ilvl="0">
      <w:start w:val="1"/>
      <w:numFmt w:val="decimal"/>
      <w:lvlText w:val="4.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3"/>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54255FC7"/>
    <w:multiLevelType w:val="hybridMultilevel"/>
    <w:tmpl w:val="70481354"/>
    <w:name w:val="WW8Num42"/>
    <w:lvl w:ilvl="0" w:tplc="F392AC66">
      <w:start w:val="1"/>
      <w:numFmt w:val="decimal"/>
      <w:lvlText w:val="%1."/>
      <w:lvlJc w:val="left"/>
      <w:pPr>
        <w:ind w:left="360" w:hanging="360"/>
      </w:pPr>
      <w:rPr>
        <w:rFonts w:hint="default"/>
      </w:rPr>
    </w:lvl>
    <w:lvl w:ilvl="1" w:tplc="72B0437A" w:tentative="1">
      <w:start w:val="1"/>
      <w:numFmt w:val="lowerLetter"/>
      <w:lvlText w:val="%2."/>
      <w:lvlJc w:val="left"/>
      <w:pPr>
        <w:ind w:left="1440" w:hanging="360"/>
      </w:pPr>
    </w:lvl>
    <w:lvl w:ilvl="2" w:tplc="2B269B72" w:tentative="1">
      <w:start w:val="1"/>
      <w:numFmt w:val="lowerRoman"/>
      <w:lvlText w:val="%3."/>
      <w:lvlJc w:val="right"/>
      <w:pPr>
        <w:ind w:left="2160" w:hanging="180"/>
      </w:pPr>
    </w:lvl>
    <w:lvl w:ilvl="3" w:tplc="FE8E5146" w:tentative="1">
      <w:start w:val="1"/>
      <w:numFmt w:val="decimal"/>
      <w:lvlText w:val="%4."/>
      <w:lvlJc w:val="left"/>
      <w:pPr>
        <w:ind w:left="2880" w:hanging="360"/>
      </w:pPr>
    </w:lvl>
    <w:lvl w:ilvl="4" w:tplc="84DA2364" w:tentative="1">
      <w:start w:val="1"/>
      <w:numFmt w:val="lowerLetter"/>
      <w:lvlText w:val="%5."/>
      <w:lvlJc w:val="left"/>
      <w:pPr>
        <w:ind w:left="3600" w:hanging="360"/>
      </w:pPr>
    </w:lvl>
    <w:lvl w:ilvl="5" w:tplc="044C3A88" w:tentative="1">
      <w:start w:val="1"/>
      <w:numFmt w:val="lowerRoman"/>
      <w:lvlText w:val="%6."/>
      <w:lvlJc w:val="right"/>
      <w:pPr>
        <w:ind w:left="4320" w:hanging="180"/>
      </w:pPr>
    </w:lvl>
    <w:lvl w:ilvl="6" w:tplc="DBE0E210" w:tentative="1">
      <w:start w:val="1"/>
      <w:numFmt w:val="decimal"/>
      <w:lvlText w:val="%7."/>
      <w:lvlJc w:val="left"/>
      <w:pPr>
        <w:ind w:left="5040" w:hanging="360"/>
      </w:pPr>
    </w:lvl>
    <w:lvl w:ilvl="7" w:tplc="2E6C31E2" w:tentative="1">
      <w:start w:val="1"/>
      <w:numFmt w:val="lowerLetter"/>
      <w:lvlText w:val="%8."/>
      <w:lvlJc w:val="left"/>
      <w:pPr>
        <w:ind w:left="5760" w:hanging="360"/>
      </w:pPr>
    </w:lvl>
    <w:lvl w:ilvl="8" w:tplc="24925B14" w:tentative="1">
      <w:start w:val="1"/>
      <w:numFmt w:val="lowerRoman"/>
      <w:lvlText w:val="%9."/>
      <w:lvlJc w:val="right"/>
      <w:pPr>
        <w:ind w:left="6480" w:hanging="180"/>
      </w:pPr>
    </w:lvl>
  </w:abstractNum>
  <w:abstractNum w:abstractNumId="110">
    <w:nsid w:val="552D767D"/>
    <w:multiLevelType w:val="hybridMultilevel"/>
    <w:tmpl w:val="0EC03750"/>
    <w:lvl w:ilvl="0" w:tplc="243C6570">
      <w:start w:val="1"/>
      <w:numFmt w:val="decimal"/>
      <w:lvlText w:val="%1."/>
      <w:lvlJc w:val="left"/>
      <w:pPr>
        <w:tabs>
          <w:tab w:val="num" w:pos="1125"/>
        </w:tabs>
        <w:ind w:left="1125" w:hanging="40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11">
    <w:nsid w:val="55653C7D"/>
    <w:multiLevelType w:val="multilevel"/>
    <w:tmpl w:val="6B84400A"/>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5FD5418D"/>
    <w:multiLevelType w:val="multilevel"/>
    <w:tmpl w:val="FF1456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633D5D29"/>
    <w:multiLevelType w:val="multilevel"/>
    <w:tmpl w:val="7E0C2A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640D1D99"/>
    <w:multiLevelType w:val="multilevel"/>
    <w:tmpl w:val="6EE02A50"/>
    <w:name w:val="WW8Num4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69AB14AD"/>
    <w:multiLevelType w:val="multilevel"/>
    <w:tmpl w:val="ACA8555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6CCB0052"/>
    <w:multiLevelType w:val="multilevel"/>
    <w:tmpl w:val="DF9E2ED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72131051"/>
    <w:multiLevelType w:val="multilevel"/>
    <w:tmpl w:val="6DC20AD6"/>
    <w:name w:val="Нумерованный список 1"/>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nsid w:val="736A772F"/>
    <w:multiLevelType w:val="multilevel"/>
    <w:tmpl w:val="36C8DD74"/>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nsid w:val="745C4832"/>
    <w:multiLevelType w:val="multilevel"/>
    <w:tmpl w:val="CCBCE09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nsid w:val="788C5564"/>
    <w:multiLevelType w:val="hybridMultilevel"/>
    <w:tmpl w:val="52F4DEF2"/>
    <w:name w:val="Нумерованный список 2"/>
    <w:lvl w:ilvl="0" w:tplc="5D12DAE8">
      <w:start w:val="1"/>
      <w:numFmt w:val="bullet"/>
      <w:lvlText w:val=""/>
      <w:lvlJc w:val="left"/>
      <w:pPr>
        <w:tabs>
          <w:tab w:val="num" w:pos="720"/>
        </w:tabs>
        <w:ind w:left="720" w:hanging="360"/>
      </w:pPr>
      <w:rPr>
        <w:rFonts w:ascii="Symbol" w:hAnsi="Symbol" w:hint="default"/>
      </w:rPr>
    </w:lvl>
    <w:lvl w:ilvl="1" w:tplc="6E52D968">
      <w:start w:val="1"/>
      <w:numFmt w:val="bullet"/>
      <w:lvlText w:val="o"/>
      <w:lvlJc w:val="left"/>
      <w:pPr>
        <w:tabs>
          <w:tab w:val="num" w:pos="1440"/>
        </w:tabs>
        <w:ind w:left="1440" w:hanging="360"/>
      </w:pPr>
      <w:rPr>
        <w:rFonts w:ascii="Courier New" w:hAnsi="Courier New" w:hint="default"/>
      </w:rPr>
    </w:lvl>
    <w:lvl w:ilvl="2" w:tplc="EB98DF06">
      <w:start w:val="1"/>
      <w:numFmt w:val="bullet"/>
      <w:lvlText w:val=""/>
      <w:lvlJc w:val="left"/>
      <w:pPr>
        <w:tabs>
          <w:tab w:val="num" w:pos="2160"/>
        </w:tabs>
        <w:ind w:left="2160" w:hanging="360"/>
      </w:pPr>
      <w:rPr>
        <w:rFonts w:ascii="Wingdings" w:hAnsi="Wingdings" w:hint="default"/>
      </w:rPr>
    </w:lvl>
    <w:lvl w:ilvl="3" w:tplc="740C6430">
      <w:start w:val="1"/>
      <w:numFmt w:val="bullet"/>
      <w:lvlText w:val=""/>
      <w:lvlJc w:val="left"/>
      <w:pPr>
        <w:tabs>
          <w:tab w:val="num" w:pos="2880"/>
        </w:tabs>
        <w:ind w:left="2880" w:hanging="360"/>
      </w:pPr>
      <w:rPr>
        <w:rFonts w:ascii="Symbol" w:hAnsi="Symbol" w:hint="default"/>
      </w:rPr>
    </w:lvl>
    <w:lvl w:ilvl="4" w:tplc="EF58A148">
      <w:start w:val="1"/>
      <w:numFmt w:val="bullet"/>
      <w:lvlText w:val="o"/>
      <w:lvlJc w:val="left"/>
      <w:pPr>
        <w:tabs>
          <w:tab w:val="num" w:pos="3600"/>
        </w:tabs>
        <w:ind w:left="3600" w:hanging="360"/>
      </w:pPr>
      <w:rPr>
        <w:rFonts w:ascii="Courier New" w:hAnsi="Courier New" w:hint="default"/>
      </w:rPr>
    </w:lvl>
    <w:lvl w:ilvl="5" w:tplc="BC0EE024">
      <w:start w:val="1"/>
      <w:numFmt w:val="bullet"/>
      <w:lvlText w:val=""/>
      <w:lvlJc w:val="left"/>
      <w:pPr>
        <w:tabs>
          <w:tab w:val="num" w:pos="4320"/>
        </w:tabs>
        <w:ind w:left="4320" w:hanging="360"/>
      </w:pPr>
      <w:rPr>
        <w:rFonts w:ascii="Wingdings" w:hAnsi="Wingdings" w:hint="default"/>
      </w:rPr>
    </w:lvl>
    <w:lvl w:ilvl="6" w:tplc="824C1222">
      <w:start w:val="1"/>
      <w:numFmt w:val="bullet"/>
      <w:lvlText w:val=""/>
      <w:lvlJc w:val="left"/>
      <w:pPr>
        <w:tabs>
          <w:tab w:val="num" w:pos="5040"/>
        </w:tabs>
        <w:ind w:left="5040" w:hanging="360"/>
      </w:pPr>
      <w:rPr>
        <w:rFonts w:ascii="Symbol" w:hAnsi="Symbol" w:hint="default"/>
      </w:rPr>
    </w:lvl>
    <w:lvl w:ilvl="7" w:tplc="E1A62FB8">
      <w:start w:val="1"/>
      <w:numFmt w:val="bullet"/>
      <w:lvlText w:val="o"/>
      <w:lvlJc w:val="left"/>
      <w:pPr>
        <w:tabs>
          <w:tab w:val="num" w:pos="5760"/>
        </w:tabs>
        <w:ind w:left="5760" w:hanging="360"/>
      </w:pPr>
      <w:rPr>
        <w:rFonts w:ascii="Courier New" w:hAnsi="Courier New" w:hint="default"/>
      </w:rPr>
    </w:lvl>
    <w:lvl w:ilvl="8" w:tplc="354C007E">
      <w:start w:val="1"/>
      <w:numFmt w:val="bullet"/>
      <w:lvlText w:val=""/>
      <w:lvlJc w:val="left"/>
      <w:pPr>
        <w:tabs>
          <w:tab w:val="num" w:pos="6480"/>
        </w:tabs>
        <w:ind w:left="6480" w:hanging="360"/>
      </w:pPr>
      <w:rPr>
        <w:rFonts w:ascii="Wingdings" w:hAnsi="Wingdings" w:hint="default"/>
      </w:rPr>
    </w:lvl>
  </w:abstractNum>
  <w:abstractNum w:abstractNumId="121">
    <w:nsid w:val="7A3A60FB"/>
    <w:multiLevelType w:val="singleLevel"/>
    <w:tmpl w:val="A9B03E38"/>
    <w:lvl w:ilvl="0">
      <w:start w:val="1"/>
      <w:numFmt w:val="decimal"/>
      <w:lvlText w:val="3.%1."/>
      <w:legacy w:legacy="1" w:legacySpace="0" w:legacyIndent="382"/>
      <w:lvlJc w:val="left"/>
      <w:rPr>
        <w:rFonts w:ascii="Times New Roman" w:hAnsi="Times New Roman"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7"/>
  </w:num>
  <w:num w:numId="7">
    <w:abstractNumId w:val="107"/>
  </w:num>
  <w:num w:numId="8">
    <w:abstractNumId w:val="90"/>
  </w:num>
  <w:num w:numId="9">
    <w:abstractNumId w:val="121"/>
  </w:num>
  <w:num w:numId="10">
    <w:abstractNumId w:val="95"/>
  </w:num>
  <w:num w:numId="11">
    <w:abstractNumId w:val="99"/>
  </w:num>
  <w:num w:numId="12">
    <w:abstractNumId w:val="100"/>
  </w:num>
  <w:num w:numId="13">
    <w:abstractNumId w:val="106"/>
  </w:num>
  <w:num w:numId="14">
    <w:abstractNumId w:val="78"/>
  </w:num>
  <w:num w:numId="15">
    <w:abstractNumId w:val="83"/>
  </w:num>
  <w:num w:numId="16">
    <w:abstractNumId w:val="96"/>
  </w:num>
  <w:num w:numId="17">
    <w:abstractNumId w:val="110"/>
  </w:num>
  <w:num w:numId="18">
    <w:abstractNumId w:val="86"/>
  </w:num>
  <w:num w:numId="19">
    <w:abstractNumId w:val="92"/>
  </w:num>
  <w:num w:numId="20">
    <w:abstractNumId w:val="75"/>
  </w:num>
  <w:num w:numId="21">
    <w:abstractNumId w:val="102"/>
  </w:num>
  <w:num w:numId="22">
    <w:abstractNumId w:val="115"/>
  </w:num>
  <w:num w:numId="23">
    <w:abstractNumId w:val="94"/>
  </w:num>
  <w:num w:numId="24">
    <w:abstractNumId w:val="119"/>
  </w:num>
  <w:num w:numId="25">
    <w:abstractNumId w:val="105"/>
  </w:num>
  <w:num w:numId="26">
    <w:abstractNumId w:val="101"/>
  </w:num>
  <w:num w:numId="27">
    <w:abstractNumId w:val="112"/>
  </w:num>
  <w:num w:numId="28">
    <w:abstractNumId w:val="103"/>
  </w:num>
  <w:num w:numId="29">
    <w:abstractNumId w:val="79"/>
  </w:num>
  <w:num w:numId="30">
    <w:abstractNumId w:val="104"/>
  </w:num>
  <w:num w:numId="31">
    <w:abstractNumId w:val="116"/>
  </w:num>
  <w:num w:numId="32">
    <w:abstractNumId w:val="65"/>
  </w:num>
  <w:num w:numId="33">
    <w:abstractNumId w:val="118"/>
  </w:num>
  <w:num w:numId="34">
    <w:abstractNumId w:val="93"/>
  </w:num>
  <w:num w:numId="35">
    <w:abstractNumId w:val="82"/>
  </w:num>
  <w:num w:numId="36">
    <w:abstractNumId w:val="111"/>
  </w:num>
  <w:num w:numId="37">
    <w:abstractNumId w:val="87"/>
  </w:num>
  <w:num w:numId="38">
    <w:abstractNumId w:val="108"/>
  </w:num>
  <w:num w:numId="39">
    <w:abstractNumId w:val="74"/>
  </w:num>
  <w:num w:numId="40">
    <w:abstractNumId w:val="89"/>
  </w:num>
  <w:num w:numId="41">
    <w:abstractNumId w:val="77"/>
  </w:num>
  <w:num w:numId="42">
    <w:abstractNumId w:val="85"/>
  </w:num>
  <w:num w:numId="43">
    <w:abstractNumId w:val="113"/>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661"/>
    <o:shapelayout v:ext="edit">
      <o:idmap v:ext="edit" data="593,595"/>
    </o:shapelayout>
  </w:hdrShapeDefaults>
  <w:footnotePr>
    <w:numStart w:val="2"/>
    <w:footnote w:id="-1"/>
    <w:footnote w:id="0"/>
  </w:footnotePr>
  <w:endnotePr>
    <w:endnote w:id="-1"/>
    <w:endnote w:id="0"/>
  </w:endnotePr>
  <w:compat>
    <w:spaceForUL/>
    <w:balanceSingleByteDoubleByteWidth/>
    <w:doNotLeaveBackslashAlone/>
    <w:ulTrailSpace/>
    <w:adjustLineHeightInTable/>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8E8"/>
    <w:rsid w:val="000079D0"/>
    <w:rsid w:val="00007A99"/>
    <w:rsid w:val="00007ADE"/>
    <w:rsid w:val="00007B0D"/>
    <w:rsid w:val="00007B92"/>
    <w:rsid w:val="00007BE8"/>
    <w:rsid w:val="00007D09"/>
    <w:rsid w:val="00007D12"/>
    <w:rsid w:val="00007E09"/>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C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41"/>
    <w:rsid w:val="0001286F"/>
    <w:rsid w:val="00012902"/>
    <w:rsid w:val="0001292B"/>
    <w:rsid w:val="00012934"/>
    <w:rsid w:val="00012A69"/>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44"/>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991"/>
    <w:rsid w:val="000219F3"/>
    <w:rsid w:val="00021AD4"/>
    <w:rsid w:val="00021B64"/>
    <w:rsid w:val="00021C2A"/>
    <w:rsid w:val="00021CD1"/>
    <w:rsid w:val="00021D04"/>
    <w:rsid w:val="00021D96"/>
    <w:rsid w:val="00021E17"/>
    <w:rsid w:val="00021E35"/>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F49"/>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F6E"/>
    <w:rsid w:val="0004600A"/>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F3"/>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3D7"/>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40"/>
    <w:rsid w:val="0009367A"/>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47"/>
    <w:rsid w:val="000A0DBF"/>
    <w:rsid w:val="000A0E14"/>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24"/>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66"/>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87"/>
    <w:rsid w:val="000D70F7"/>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7C4"/>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6D"/>
    <w:rsid w:val="00100FD3"/>
    <w:rsid w:val="00100FE9"/>
    <w:rsid w:val="0010107E"/>
    <w:rsid w:val="001010BD"/>
    <w:rsid w:val="00101366"/>
    <w:rsid w:val="0010139E"/>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03"/>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3A"/>
    <w:rsid w:val="0014764E"/>
    <w:rsid w:val="0014769A"/>
    <w:rsid w:val="00147806"/>
    <w:rsid w:val="001478A9"/>
    <w:rsid w:val="0014794B"/>
    <w:rsid w:val="001479EC"/>
    <w:rsid w:val="00147A4F"/>
    <w:rsid w:val="00147B7A"/>
    <w:rsid w:val="00147BB4"/>
    <w:rsid w:val="00147C8D"/>
    <w:rsid w:val="00147CCA"/>
    <w:rsid w:val="00147CDD"/>
    <w:rsid w:val="00147DF6"/>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F5"/>
    <w:rsid w:val="00172B8E"/>
    <w:rsid w:val="00172B99"/>
    <w:rsid w:val="00172CDA"/>
    <w:rsid w:val="00172D51"/>
    <w:rsid w:val="00172E22"/>
    <w:rsid w:val="00172E51"/>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A83"/>
    <w:rsid w:val="00187B04"/>
    <w:rsid w:val="00187B0C"/>
    <w:rsid w:val="00187B5D"/>
    <w:rsid w:val="00187BC6"/>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4A"/>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9E"/>
    <w:rsid w:val="001C44F1"/>
    <w:rsid w:val="001C4541"/>
    <w:rsid w:val="001C455C"/>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1E"/>
    <w:rsid w:val="001F14CB"/>
    <w:rsid w:val="001F15BA"/>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673"/>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4E52"/>
    <w:rsid w:val="002050DA"/>
    <w:rsid w:val="00205180"/>
    <w:rsid w:val="002051FE"/>
    <w:rsid w:val="00205240"/>
    <w:rsid w:val="00205346"/>
    <w:rsid w:val="002053C1"/>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54"/>
    <w:rsid w:val="00215D6C"/>
    <w:rsid w:val="00215D71"/>
    <w:rsid w:val="00215DCD"/>
    <w:rsid w:val="00215DE0"/>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9C"/>
    <w:rsid w:val="002214C5"/>
    <w:rsid w:val="002214D1"/>
    <w:rsid w:val="00221547"/>
    <w:rsid w:val="002216F1"/>
    <w:rsid w:val="00221760"/>
    <w:rsid w:val="00221788"/>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20"/>
    <w:rsid w:val="00234C71"/>
    <w:rsid w:val="00234C7C"/>
    <w:rsid w:val="00234CC5"/>
    <w:rsid w:val="00234CE1"/>
    <w:rsid w:val="00234D66"/>
    <w:rsid w:val="00234D8F"/>
    <w:rsid w:val="00234E20"/>
    <w:rsid w:val="00234E29"/>
    <w:rsid w:val="00234E9B"/>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64"/>
    <w:rsid w:val="0023767A"/>
    <w:rsid w:val="0023769D"/>
    <w:rsid w:val="002376CF"/>
    <w:rsid w:val="00237835"/>
    <w:rsid w:val="00237840"/>
    <w:rsid w:val="00237878"/>
    <w:rsid w:val="002378AA"/>
    <w:rsid w:val="00237903"/>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B2"/>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4E"/>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3E0"/>
    <w:rsid w:val="00251431"/>
    <w:rsid w:val="0025149D"/>
    <w:rsid w:val="00251502"/>
    <w:rsid w:val="002515BA"/>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A82"/>
    <w:rsid w:val="00255B18"/>
    <w:rsid w:val="00255B66"/>
    <w:rsid w:val="00255B85"/>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57FBD"/>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12"/>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53"/>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0EFF"/>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80"/>
    <w:rsid w:val="002B004D"/>
    <w:rsid w:val="002B006A"/>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3"/>
    <w:rsid w:val="002E11D8"/>
    <w:rsid w:val="002E11E1"/>
    <w:rsid w:val="002E123D"/>
    <w:rsid w:val="002E1256"/>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C9"/>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2FED"/>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E43"/>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33A"/>
    <w:rsid w:val="0039134D"/>
    <w:rsid w:val="00391366"/>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5A3"/>
    <w:rsid w:val="00393607"/>
    <w:rsid w:val="00393634"/>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046"/>
    <w:rsid w:val="00395232"/>
    <w:rsid w:val="003952D5"/>
    <w:rsid w:val="00395305"/>
    <w:rsid w:val="003953BC"/>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66"/>
    <w:rsid w:val="003A71C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EF"/>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10D"/>
    <w:rsid w:val="003F0156"/>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1D"/>
    <w:rsid w:val="004020A2"/>
    <w:rsid w:val="0040211B"/>
    <w:rsid w:val="004021E9"/>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C8E"/>
    <w:rsid w:val="00412CBA"/>
    <w:rsid w:val="00412EE5"/>
    <w:rsid w:val="00412F0E"/>
    <w:rsid w:val="00412F16"/>
    <w:rsid w:val="00413461"/>
    <w:rsid w:val="00413489"/>
    <w:rsid w:val="0041355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B24"/>
    <w:rsid w:val="00440B31"/>
    <w:rsid w:val="00440B8A"/>
    <w:rsid w:val="00440C2F"/>
    <w:rsid w:val="00440D52"/>
    <w:rsid w:val="00440E3D"/>
    <w:rsid w:val="00440E62"/>
    <w:rsid w:val="00440E99"/>
    <w:rsid w:val="00440F9C"/>
    <w:rsid w:val="00440FD4"/>
    <w:rsid w:val="00441063"/>
    <w:rsid w:val="004410B4"/>
    <w:rsid w:val="004410B7"/>
    <w:rsid w:val="00441182"/>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3C"/>
    <w:rsid w:val="004467C4"/>
    <w:rsid w:val="00446833"/>
    <w:rsid w:val="0044698E"/>
    <w:rsid w:val="00446A25"/>
    <w:rsid w:val="00446AB3"/>
    <w:rsid w:val="00446AB6"/>
    <w:rsid w:val="00446AC7"/>
    <w:rsid w:val="00446AF7"/>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6C"/>
    <w:rsid w:val="0047399F"/>
    <w:rsid w:val="004739A6"/>
    <w:rsid w:val="00473B69"/>
    <w:rsid w:val="00473BC8"/>
    <w:rsid w:val="00473CE7"/>
    <w:rsid w:val="00473E50"/>
    <w:rsid w:val="00473E56"/>
    <w:rsid w:val="00473E68"/>
    <w:rsid w:val="0047404B"/>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1FD"/>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75"/>
    <w:rsid w:val="005109B2"/>
    <w:rsid w:val="00510A3B"/>
    <w:rsid w:val="00510A54"/>
    <w:rsid w:val="00510A67"/>
    <w:rsid w:val="00510B28"/>
    <w:rsid w:val="00510BA8"/>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442"/>
    <w:rsid w:val="005274EB"/>
    <w:rsid w:val="00527554"/>
    <w:rsid w:val="0052766B"/>
    <w:rsid w:val="00527749"/>
    <w:rsid w:val="00527798"/>
    <w:rsid w:val="005277A0"/>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0F"/>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14"/>
    <w:rsid w:val="0054372E"/>
    <w:rsid w:val="00543A6D"/>
    <w:rsid w:val="00543A7B"/>
    <w:rsid w:val="00543B56"/>
    <w:rsid w:val="00543BCC"/>
    <w:rsid w:val="00543C37"/>
    <w:rsid w:val="00543F62"/>
    <w:rsid w:val="005440B4"/>
    <w:rsid w:val="005440F7"/>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D"/>
    <w:rsid w:val="00550BFD"/>
    <w:rsid w:val="00550C0A"/>
    <w:rsid w:val="00550EDB"/>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C61"/>
    <w:rsid w:val="00557C63"/>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E87"/>
    <w:rsid w:val="00565F43"/>
    <w:rsid w:val="00565FCB"/>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796"/>
    <w:rsid w:val="0057182D"/>
    <w:rsid w:val="00571835"/>
    <w:rsid w:val="005718FC"/>
    <w:rsid w:val="00571936"/>
    <w:rsid w:val="00571A5D"/>
    <w:rsid w:val="00571AE0"/>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204"/>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BF"/>
    <w:rsid w:val="005A3BE8"/>
    <w:rsid w:val="005A3C11"/>
    <w:rsid w:val="005A3C2A"/>
    <w:rsid w:val="005A3D92"/>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176"/>
    <w:rsid w:val="005C0293"/>
    <w:rsid w:val="005C033B"/>
    <w:rsid w:val="005C0394"/>
    <w:rsid w:val="005C040A"/>
    <w:rsid w:val="005C0457"/>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49"/>
    <w:rsid w:val="005F00C6"/>
    <w:rsid w:val="005F01F7"/>
    <w:rsid w:val="005F020F"/>
    <w:rsid w:val="005F02FF"/>
    <w:rsid w:val="005F0304"/>
    <w:rsid w:val="005F0353"/>
    <w:rsid w:val="005F0362"/>
    <w:rsid w:val="005F03E9"/>
    <w:rsid w:val="005F0425"/>
    <w:rsid w:val="005F04A4"/>
    <w:rsid w:val="005F061E"/>
    <w:rsid w:val="005F061F"/>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BA1"/>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CD"/>
    <w:rsid w:val="00620C83"/>
    <w:rsid w:val="00620D54"/>
    <w:rsid w:val="00620DEE"/>
    <w:rsid w:val="00620E1F"/>
    <w:rsid w:val="00620E85"/>
    <w:rsid w:val="00620EC5"/>
    <w:rsid w:val="00620EE9"/>
    <w:rsid w:val="00620F0F"/>
    <w:rsid w:val="00620F26"/>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9B"/>
    <w:rsid w:val="0062203A"/>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9ED"/>
    <w:rsid w:val="00634A6A"/>
    <w:rsid w:val="00634A95"/>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B62"/>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9F"/>
    <w:rsid w:val="00696EF2"/>
    <w:rsid w:val="0069714C"/>
    <w:rsid w:val="00697224"/>
    <w:rsid w:val="006972E6"/>
    <w:rsid w:val="006973A8"/>
    <w:rsid w:val="006974D9"/>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D2"/>
    <w:rsid w:val="006A0540"/>
    <w:rsid w:val="006A0555"/>
    <w:rsid w:val="006A06C0"/>
    <w:rsid w:val="006A0831"/>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FB8"/>
    <w:rsid w:val="006A3079"/>
    <w:rsid w:val="006A316F"/>
    <w:rsid w:val="006A3259"/>
    <w:rsid w:val="006A3290"/>
    <w:rsid w:val="006A331A"/>
    <w:rsid w:val="006A33F3"/>
    <w:rsid w:val="006A3485"/>
    <w:rsid w:val="006A3486"/>
    <w:rsid w:val="006A34A2"/>
    <w:rsid w:val="006A35BF"/>
    <w:rsid w:val="006A3608"/>
    <w:rsid w:val="006A36CD"/>
    <w:rsid w:val="006A36DB"/>
    <w:rsid w:val="006A38B9"/>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DB"/>
    <w:rsid w:val="006B3265"/>
    <w:rsid w:val="006B330B"/>
    <w:rsid w:val="006B332B"/>
    <w:rsid w:val="006B3490"/>
    <w:rsid w:val="006B362D"/>
    <w:rsid w:val="006B3636"/>
    <w:rsid w:val="006B367C"/>
    <w:rsid w:val="006B36C3"/>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4A7"/>
    <w:rsid w:val="006E35D3"/>
    <w:rsid w:val="006E365A"/>
    <w:rsid w:val="006E3697"/>
    <w:rsid w:val="006E3747"/>
    <w:rsid w:val="006E392E"/>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D56"/>
    <w:rsid w:val="006F4D64"/>
    <w:rsid w:val="006F4DBF"/>
    <w:rsid w:val="006F4FE6"/>
    <w:rsid w:val="006F4FEE"/>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9F2"/>
    <w:rsid w:val="006F7A48"/>
    <w:rsid w:val="006F7B05"/>
    <w:rsid w:val="006F7C50"/>
    <w:rsid w:val="006F7D10"/>
    <w:rsid w:val="006F7E1A"/>
    <w:rsid w:val="006F7F38"/>
    <w:rsid w:val="006F7F71"/>
    <w:rsid w:val="00700074"/>
    <w:rsid w:val="007000C3"/>
    <w:rsid w:val="0070013C"/>
    <w:rsid w:val="00700189"/>
    <w:rsid w:val="00700268"/>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B2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68"/>
    <w:rsid w:val="00734359"/>
    <w:rsid w:val="0073444B"/>
    <w:rsid w:val="00734631"/>
    <w:rsid w:val="00734745"/>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52"/>
    <w:rsid w:val="007622B4"/>
    <w:rsid w:val="00762301"/>
    <w:rsid w:val="00762353"/>
    <w:rsid w:val="007624B0"/>
    <w:rsid w:val="00762557"/>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63"/>
    <w:rsid w:val="007630C4"/>
    <w:rsid w:val="007630EC"/>
    <w:rsid w:val="00763111"/>
    <w:rsid w:val="00763119"/>
    <w:rsid w:val="0076319C"/>
    <w:rsid w:val="007631A7"/>
    <w:rsid w:val="007631DA"/>
    <w:rsid w:val="0076324A"/>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FF"/>
    <w:rsid w:val="0076482A"/>
    <w:rsid w:val="00764853"/>
    <w:rsid w:val="007648B3"/>
    <w:rsid w:val="00764965"/>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760"/>
    <w:rsid w:val="00771888"/>
    <w:rsid w:val="00771A6F"/>
    <w:rsid w:val="00771C0B"/>
    <w:rsid w:val="00771CCF"/>
    <w:rsid w:val="00771E03"/>
    <w:rsid w:val="00771E56"/>
    <w:rsid w:val="00771F3A"/>
    <w:rsid w:val="00771F45"/>
    <w:rsid w:val="00771FFB"/>
    <w:rsid w:val="00772187"/>
    <w:rsid w:val="0077238F"/>
    <w:rsid w:val="007723A2"/>
    <w:rsid w:val="007724E5"/>
    <w:rsid w:val="0077254F"/>
    <w:rsid w:val="00772593"/>
    <w:rsid w:val="007725A3"/>
    <w:rsid w:val="007725E8"/>
    <w:rsid w:val="00772683"/>
    <w:rsid w:val="007727BE"/>
    <w:rsid w:val="0077295F"/>
    <w:rsid w:val="00772970"/>
    <w:rsid w:val="007729E4"/>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BC3"/>
    <w:rsid w:val="00792CEA"/>
    <w:rsid w:val="00792CEB"/>
    <w:rsid w:val="00792D1A"/>
    <w:rsid w:val="00792E2E"/>
    <w:rsid w:val="00792E54"/>
    <w:rsid w:val="00792E6C"/>
    <w:rsid w:val="00792E73"/>
    <w:rsid w:val="00792EC6"/>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5B"/>
    <w:rsid w:val="00793D71"/>
    <w:rsid w:val="00793F16"/>
    <w:rsid w:val="00793F26"/>
    <w:rsid w:val="00793F4E"/>
    <w:rsid w:val="0079416A"/>
    <w:rsid w:val="007941D5"/>
    <w:rsid w:val="00794357"/>
    <w:rsid w:val="00794424"/>
    <w:rsid w:val="00794480"/>
    <w:rsid w:val="0079451F"/>
    <w:rsid w:val="00794611"/>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9DC"/>
    <w:rsid w:val="007B6A3B"/>
    <w:rsid w:val="007B6A4F"/>
    <w:rsid w:val="007B6A6C"/>
    <w:rsid w:val="007B6B20"/>
    <w:rsid w:val="007B6C31"/>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0C2"/>
    <w:rsid w:val="007C1152"/>
    <w:rsid w:val="007C132F"/>
    <w:rsid w:val="007C1454"/>
    <w:rsid w:val="007C1484"/>
    <w:rsid w:val="007C14AD"/>
    <w:rsid w:val="007C14C2"/>
    <w:rsid w:val="007C1521"/>
    <w:rsid w:val="007C160D"/>
    <w:rsid w:val="007C1618"/>
    <w:rsid w:val="007C1659"/>
    <w:rsid w:val="007C1711"/>
    <w:rsid w:val="007C17E8"/>
    <w:rsid w:val="007C17F0"/>
    <w:rsid w:val="007C1813"/>
    <w:rsid w:val="007C188F"/>
    <w:rsid w:val="007C18E9"/>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7DC"/>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DDE"/>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300"/>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69"/>
    <w:rsid w:val="00803F74"/>
    <w:rsid w:val="00803FB0"/>
    <w:rsid w:val="008040A5"/>
    <w:rsid w:val="008041B4"/>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4C"/>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6C6"/>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8E"/>
    <w:rsid w:val="00877FED"/>
    <w:rsid w:val="00880100"/>
    <w:rsid w:val="00880119"/>
    <w:rsid w:val="00880187"/>
    <w:rsid w:val="00880270"/>
    <w:rsid w:val="0088033D"/>
    <w:rsid w:val="00880379"/>
    <w:rsid w:val="00880449"/>
    <w:rsid w:val="00880469"/>
    <w:rsid w:val="00880547"/>
    <w:rsid w:val="008805BF"/>
    <w:rsid w:val="0088062B"/>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46"/>
    <w:rsid w:val="00882BC0"/>
    <w:rsid w:val="00882C1B"/>
    <w:rsid w:val="00882D48"/>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DC"/>
    <w:rsid w:val="008A4F70"/>
    <w:rsid w:val="008A4FE0"/>
    <w:rsid w:val="008A5006"/>
    <w:rsid w:val="008A5068"/>
    <w:rsid w:val="008A511A"/>
    <w:rsid w:val="008A513C"/>
    <w:rsid w:val="008A5194"/>
    <w:rsid w:val="008A51CA"/>
    <w:rsid w:val="008A5431"/>
    <w:rsid w:val="008A548D"/>
    <w:rsid w:val="008A553D"/>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354"/>
    <w:rsid w:val="008C035E"/>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8A"/>
    <w:rsid w:val="008E6B9B"/>
    <w:rsid w:val="008E6C37"/>
    <w:rsid w:val="008E6D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ED"/>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CE8"/>
    <w:rsid w:val="00935F35"/>
    <w:rsid w:val="00935F40"/>
    <w:rsid w:val="00935F67"/>
    <w:rsid w:val="0093603E"/>
    <w:rsid w:val="0093604C"/>
    <w:rsid w:val="0093606F"/>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7F"/>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ECB"/>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CC"/>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68"/>
    <w:rsid w:val="009E7DBA"/>
    <w:rsid w:val="009E7DC8"/>
    <w:rsid w:val="009E7DE7"/>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2F2"/>
    <w:rsid w:val="009F1316"/>
    <w:rsid w:val="009F13A1"/>
    <w:rsid w:val="009F1424"/>
    <w:rsid w:val="009F152B"/>
    <w:rsid w:val="009F1551"/>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1D6"/>
    <w:rsid w:val="009F3213"/>
    <w:rsid w:val="009F324A"/>
    <w:rsid w:val="009F331C"/>
    <w:rsid w:val="009F3375"/>
    <w:rsid w:val="009F3417"/>
    <w:rsid w:val="009F3484"/>
    <w:rsid w:val="009F349F"/>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844"/>
    <w:rsid w:val="00A10A73"/>
    <w:rsid w:val="00A10B13"/>
    <w:rsid w:val="00A10B76"/>
    <w:rsid w:val="00A10B83"/>
    <w:rsid w:val="00A10C6A"/>
    <w:rsid w:val="00A10C9E"/>
    <w:rsid w:val="00A10CD0"/>
    <w:rsid w:val="00A10D95"/>
    <w:rsid w:val="00A10D9E"/>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0F"/>
    <w:rsid w:val="00A12AD8"/>
    <w:rsid w:val="00A12B77"/>
    <w:rsid w:val="00A12BAC"/>
    <w:rsid w:val="00A12BB9"/>
    <w:rsid w:val="00A12C88"/>
    <w:rsid w:val="00A12C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6FA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77"/>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043"/>
    <w:rsid w:val="00A44115"/>
    <w:rsid w:val="00A44124"/>
    <w:rsid w:val="00A44131"/>
    <w:rsid w:val="00A441A1"/>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12"/>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0C"/>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CBE"/>
    <w:rsid w:val="00AB7D98"/>
    <w:rsid w:val="00AB7DB2"/>
    <w:rsid w:val="00AB7F71"/>
    <w:rsid w:val="00AB7FCD"/>
    <w:rsid w:val="00AB7FF2"/>
    <w:rsid w:val="00AC0021"/>
    <w:rsid w:val="00AC014D"/>
    <w:rsid w:val="00AC017C"/>
    <w:rsid w:val="00AC0356"/>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8"/>
    <w:rsid w:val="00AC1FC2"/>
    <w:rsid w:val="00AC20E6"/>
    <w:rsid w:val="00AC20F6"/>
    <w:rsid w:val="00AC2153"/>
    <w:rsid w:val="00AC2156"/>
    <w:rsid w:val="00AC2170"/>
    <w:rsid w:val="00AC21FE"/>
    <w:rsid w:val="00AC22AE"/>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B00"/>
    <w:rsid w:val="00AC7BDC"/>
    <w:rsid w:val="00AC7C8B"/>
    <w:rsid w:val="00AC7CF8"/>
    <w:rsid w:val="00AC7DE2"/>
    <w:rsid w:val="00AC7E76"/>
    <w:rsid w:val="00AC7F87"/>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70BB"/>
    <w:rsid w:val="00AD7352"/>
    <w:rsid w:val="00AD73D0"/>
    <w:rsid w:val="00AD7407"/>
    <w:rsid w:val="00AD742A"/>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DE"/>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66"/>
    <w:rsid w:val="00B31ECD"/>
    <w:rsid w:val="00B31EEF"/>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00"/>
    <w:rsid w:val="00B42F54"/>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3E"/>
    <w:rsid w:val="00B85985"/>
    <w:rsid w:val="00B859A3"/>
    <w:rsid w:val="00B85AA6"/>
    <w:rsid w:val="00B85C4B"/>
    <w:rsid w:val="00B85CE0"/>
    <w:rsid w:val="00B85CE3"/>
    <w:rsid w:val="00B85D64"/>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C0E"/>
    <w:rsid w:val="00B95D38"/>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5C"/>
    <w:rsid w:val="00BA2C18"/>
    <w:rsid w:val="00BA2C2B"/>
    <w:rsid w:val="00BA2DA9"/>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92"/>
    <w:rsid w:val="00BC1E23"/>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B43"/>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378"/>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C1"/>
    <w:rsid w:val="00C228D5"/>
    <w:rsid w:val="00C22A5F"/>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0C"/>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C54"/>
    <w:rsid w:val="00C73D0A"/>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5F82"/>
    <w:rsid w:val="00C76172"/>
    <w:rsid w:val="00C762C6"/>
    <w:rsid w:val="00C76303"/>
    <w:rsid w:val="00C76315"/>
    <w:rsid w:val="00C7633D"/>
    <w:rsid w:val="00C76370"/>
    <w:rsid w:val="00C764A8"/>
    <w:rsid w:val="00C76536"/>
    <w:rsid w:val="00C7657B"/>
    <w:rsid w:val="00C765D3"/>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72D"/>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5B9"/>
    <w:rsid w:val="00C836AD"/>
    <w:rsid w:val="00C83710"/>
    <w:rsid w:val="00C83816"/>
    <w:rsid w:val="00C83859"/>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1F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465"/>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C3F"/>
    <w:rsid w:val="00CD0D33"/>
    <w:rsid w:val="00CD0E90"/>
    <w:rsid w:val="00CD0F07"/>
    <w:rsid w:val="00CD0F39"/>
    <w:rsid w:val="00CD0F66"/>
    <w:rsid w:val="00CD0F8D"/>
    <w:rsid w:val="00CD0F9C"/>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52C"/>
    <w:rsid w:val="00CF1552"/>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88D"/>
    <w:rsid w:val="00CF2902"/>
    <w:rsid w:val="00CF2905"/>
    <w:rsid w:val="00CF2A69"/>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1C"/>
    <w:rsid w:val="00CF459D"/>
    <w:rsid w:val="00CF45C6"/>
    <w:rsid w:val="00CF460D"/>
    <w:rsid w:val="00CF4688"/>
    <w:rsid w:val="00CF4741"/>
    <w:rsid w:val="00CF47D9"/>
    <w:rsid w:val="00CF48F4"/>
    <w:rsid w:val="00CF49BA"/>
    <w:rsid w:val="00CF49C4"/>
    <w:rsid w:val="00CF4A56"/>
    <w:rsid w:val="00CF4B16"/>
    <w:rsid w:val="00CF4B44"/>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98"/>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952"/>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08B"/>
    <w:rsid w:val="00D333D0"/>
    <w:rsid w:val="00D333D3"/>
    <w:rsid w:val="00D33436"/>
    <w:rsid w:val="00D33474"/>
    <w:rsid w:val="00D33494"/>
    <w:rsid w:val="00D335A3"/>
    <w:rsid w:val="00D335F7"/>
    <w:rsid w:val="00D3360B"/>
    <w:rsid w:val="00D33610"/>
    <w:rsid w:val="00D33672"/>
    <w:rsid w:val="00D337C0"/>
    <w:rsid w:val="00D33942"/>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3"/>
    <w:rsid w:val="00D64813"/>
    <w:rsid w:val="00D64830"/>
    <w:rsid w:val="00D6496C"/>
    <w:rsid w:val="00D64A32"/>
    <w:rsid w:val="00D64C36"/>
    <w:rsid w:val="00D64DE6"/>
    <w:rsid w:val="00D64DF6"/>
    <w:rsid w:val="00D64E4A"/>
    <w:rsid w:val="00D64EE9"/>
    <w:rsid w:val="00D64EF0"/>
    <w:rsid w:val="00D64F16"/>
    <w:rsid w:val="00D64F71"/>
    <w:rsid w:val="00D650F9"/>
    <w:rsid w:val="00D65153"/>
    <w:rsid w:val="00D65178"/>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FC"/>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EA"/>
    <w:rsid w:val="00DA0127"/>
    <w:rsid w:val="00DA023B"/>
    <w:rsid w:val="00DA027F"/>
    <w:rsid w:val="00DA0405"/>
    <w:rsid w:val="00DA042D"/>
    <w:rsid w:val="00DA0817"/>
    <w:rsid w:val="00DA08B9"/>
    <w:rsid w:val="00DA0928"/>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DB2"/>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9EB"/>
    <w:rsid w:val="00DC3A58"/>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4DC"/>
    <w:rsid w:val="00DD7519"/>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463"/>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30"/>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D0"/>
    <w:rsid w:val="00E04ED3"/>
    <w:rsid w:val="00E04EF7"/>
    <w:rsid w:val="00E04F8D"/>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E12"/>
    <w:rsid w:val="00E10E49"/>
    <w:rsid w:val="00E10F34"/>
    <w:rsid w:val="00E10FAD"/>
    <w:rsid w:val="00E10FDD"/>
    <w:rsid w:val="00E11025"/>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E7"/>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6F83"/>
    <w:rsid w:val="00E270F3"/>
    <w:rsid w:val="00E271AE"/>
    <w:rsid w:val="00E27281"/>
    <w:rsid w:val="00E272E0"/>
    <w:rsid w:val="00E2737A"/>
    <w:rsid w:val="00E273C4"/>
    <w:rsid w:val="00E274F1"/>
    <w:rsid w:val="00E2758B"/>
    <w:rsid w:val="00E2763D"/>
    <w:rsid w:val="00E2764A"/>
    <w:rsid w:val="00E27672"/>
    <w:rsid w:val="00E276D6"/>
    <w:rsid w:val="00E27742"/>
    <w:rsid w:val="00E27959"/>
    <w:rsid w:val="00E2796D"/>
    <w:rsid w:val="00E27ACF"/>
    <w:rsid w:val="00E27B17"/>
    <w:rsid w:val="00E27CE9"/>
    <w:rsid w:val="00E27FA2"/>
    <w:rsid w:val="00E30067"/>
    <w:rsid w:val="00E3012B"/>
    <w:rsid w:val="00E3022C"/>
    <w:rsid w:val="00E30246"/>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149"/>
    <w:rsid w:val="00E3122F"/>
    <w:rsid w:val="00E31344"/>
    <w:rsid w:val="00E31389"/>
    <w:rsid w:val="00E3139E"/>
    <w:rsid w:val="00E31416"/>
    <w:rsid w:val="00E3145B"/>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3E"/>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B7"/>
    <w:rsid w:val="00E60DF9"/>
    <w:rsid w:val="00E60E79"/>
    <w:rsid w:val="00E60E86"/>
    <w:rsid w:val="00E60FD8"/>
    <w:rsid w:val="00E6105B"/>
    <w:rsid w:val="00E61173"/>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A92"/>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CD4"/>
    <w:rsid w:val="00EE1D75"/>
    <w:rsid w:val="00EE1E0E"/>
    <w:rsid w:val="00EE1FE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0FA0"/>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AB"/>
    <w:rsid w:val="00F3753A"/>
    <w:rsid w:val="00F375B6"/>
    <w:rsid w:val="00F37612"/>
    <w:rsid w:val="00F37826"/>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A0"/>
    <w:rsid w:val="00F402EC"/>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53"/>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6B"/>
    <w:rsid w:val="00F52BE7"/>
    <w:rsid w:val="00F52D87"/>
    <w:rsid w:val="00F52DE8"/>
    <w:rsid w:val="00F531AB"/>
    <w:rsid w:val="00F53213"/>
    <w:rsid w:val="00F53215"/>
    <w:rsid w:val="00F5323C"/>
    <w:rsid w:val="00F53299"/>
    <w:rsid w:val="00F532CF"/>
    <w:rsid w:val="00F5336F"/>
    <w:rsid w:val="00F534FC"/>
    <w:rsid w:val="00F5355D"/>
    <w:rsid w:val="00F53637"/>
    <w:rsid w:val="00F536B2"/>
    <w:rsid w:val="00F536C5"/>
    <w:rsid w:val="00F5372C"/>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3B"/>
    <w:rsid w:val="00F56F68"/>
    <w:rsid w:val="00F56FF6"/>
    <w:rsid w:val="00F56FFE"/>
    <w:rsid w:val="00F5704C"/>
    <w:rsid w:val="00F57065"/>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7B"/>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9A"/>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E15"/>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A49"/>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6B"/>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BD"/>
    <w:rsid w:val="00FF21D4"/>
    <w:rsid w:val="00FF22F3"/>
    <w:rsid w:val="00FF2426"/>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661"/>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nhideWhenUsed="0" w:qFormat="1"/>
    <w:lsdException w:name="toc 1" w:uiPriority="0" w:qFormat="1"/>
    <w:lsdException w:name="toc 2" w:uiPriority="0"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Bullet" w:uiPriority="0"/>
    <w:lsdException w:name="List Number" w:uiPriority="0"/>
    <w:lsdException w:name="List 2" w:uiPriority="0"/>
    <w:lsdException w:name="List 4" w:uiPriority="0"/>
    <w:lsdException w:name="List Bullet 2"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Normal (Web)" w:uiPriority="0" w:qFormat="1"/>
    <w:lsdException w:name="HTML Preformatted" w:uiPriority="0"/>
    <w:lsdException w:name="HTML Typewriter" w:uiPriority="0"/>
    <w:lsdException w:name="annotation subjec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aliases w:val="Рабочий"/>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9.xml"/><Relationship Id="rId10" Type="http://schemas.openxmlformats.org/officeDocument/2006/relationships/header" Target="header2.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footer" Target="footer8.xml"/></Relationships>
</file>

<file path=word/_rels/header6.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D23BFE-CF3D-4A7C-BE0D-C7C1E07717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1874</TotalTime>
  <Pages>24</Pages>
  <Words>5999</Words>
  <Characters>34197</Characters>
  <Application>Microsoft Office Word</Application>
  <DocSecurity>0</DocSecurity>
  <Lines>284</Lines>
  <Paragraphs>80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40116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46</cp:revision>
  <cp:lastPrinted>2009-02-06T05:36:00Z</cp:lastPrinted>
  <dcterms:created xsi:type="dcterms:W3CDTF">2022-06-03T14:23:00Z</dcterms:created>
  <dcterms:modified xsi:type="dcterms:W3CDTF">2022-06-22T17:32:00Z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