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80FF" w14:textId="70878C23" w:rsidR="007647CE" w:rsidRPr="00062108" w:rsidRDefault="00062108" w:rsidP="00062108">
      <w:r>
        <w:rPr>
          <w:rFonts w:ascii="Verdana" w:hAnsi="Verdana"/>
          <w:b/>
          <w:bCs/>
          <w:color w:val="000000"/>
          <w:shd w:val="clear" w:color="auto" w:fill="FFFFFF"/>
        </w:rPr>
        <w:t>Семкин Константин Вячеславович. Оружейно-взрывные ранения головы мирного времени (клиника, диагностика, лечение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14.01.05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2004. — 183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143-160</w:t>
      </w:r>
    </w:p>
    <w:sectPr w:rsidR="007647CE" w:rsidRPr="000621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1838" w14:textId="77777777" w:rsidR="00BA4320" w:rsidRDefault="00BA4320">
      <w:pPr>
        <w:spacing w:after="0" w:line="240" w:lineRule="auto"/>
      </w:pPr>
      <w:r>
        <w:separator/>
      </w:r>
    </w:p>
  </w:endnote>
  <w:endnote w:type="continuationSeparator" w:id="0">
    <w:p w14:paraId="660A8339" w14:textId="77777777" w:rsidR="00BA4320" w:rsidRDefault="00BA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D328" w14:textId="77777777" w:rsidR="00BA4320" w:rsidRDefault="00BA4320">
      <w:pPr>
        <w:spacing w:after="0" w:line="240" w:lineRule="auto"/>
      </w:pPr>
      <w:r>
        <w:separator/>
      </w:r>
    </w:p>
  </w:footnote>
  <w:footnote w:type="continuationSeparator" w:id="0">
    <w:p w14:paraId="340CAD9F" w14:textId="77777777" w:rsidR="00BA4320" w:rsidRDefault="00BA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3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320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5133</cp:revision>
  <dcterms:created xsi:type="dcterms:W3CDTF">2024-06-20T08:51:00Z</dcterms:created>
  <dcterms:modified xsi:type="dcterms:W3CDTF">2025-01-22T10:50:00Z</dcterms:modified>
  <cp:category/>
</cp:coreProperties>
</file>