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EDBA"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Попов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Сергей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Владимирович</w:t>
      </w:r>
      <w:r w:rsidRPr="007111A1">
        <w:rPr>
          <w:rFonts w:ascii="Helvetica" w:hAnsi="Helvetica" w:cs="Helvetica"/>
          <w:b/>
          <w:bCs/>
          <w:color w:val="222222"/>
          <w:sz w:val="21"/>
          <w:szCs w:val="21"/>
        </w:rPr>
        <w:t>.</w:t>
      </w:r>
    </w:p>
    <w:p w14:paraId="4549D2B6"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Функциональные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реакции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растительные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полисахариды</w:t>
      </w:r>
      <w:r w:rsidRPr="007111A1">
        <w:rPr>
          <w:rFonts w:ascii="Helvetica" w:hAnsi="Helvetica" w:cs="Helvetica"/>
          <w:b/>
          <w:bCs/>
          <w:color w:val="222222"/>
          <w:sz w:val="21"/>
          <w:szCs w:val="21"/>
        </w:rPr>
        <w:t xml:space="preserve"> : </w:t>
      </w:r>
      <w:r w:rsidRPr="007111A1">
        <w:rPr>
          <w:rFonts w:ascii="Helvetica" w:hAnsi="Helvetica" w:cs="Helvetica" w:hint="eastAsia"/>
          <w:b/>
          <w:bCs/>
          <w:color w:val="222222"/>
          <w:sz w:val="21"/>
          <w:szCs w:val="21"/>
        </w:rPr>
        <w:t>диссертация</w:t>
      </w:r>
      <w:r w:rsidRPr="007111A1">
        <w:rPr>
          <w:rFonts w:ascii="Helvetica" w:hAnsi="Helvetica" w:cs="Helvetica"/>
          <w:b/>
          <w:bCs/>
          <w:color w:val="222222"/>
          <w:sz w:val="21"/>
          <w:szCs w:val="21"/>
        </w:rPr>
        <w:t xml:space="preserve"> ... </w:t>
      </w:r>
      <w:r w:rsidRPr="007111A1">
        <w:rPr>
          <w:rFonts w:ascii="Helvetica" w:hAnsi="Helvetica" w:cs="Helvetica" w:hint="eastAsia"/>
          <w:b/>
          <w:bCs/>
          <w:color w:val="222222"/>
          <w:sz w:val="21"/>
          <w:szCs w:val="21"/>
        </w:rPr>
        <w:t>кандидата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биологических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наук</w:t>
      </w:r>
      <w:r w:rsidRPr="007111A1">
        <w:rPr>
          <w:rFonts w:ascii="Helvetica" w:hAnsi="Helvetica" w:cs="Helvetica"/>
          <w:b/>
          <w:bCs/>
          <w:color w:val="222222"/>
          <w:sz w:val="21"/>
          <w:szCs w:val="21"/>
        </w:rPr>
        <w:t xml:space="preserve"> : 03.00.13. - </w:t>
      </w:r>
      <w:r w:rsidRPr="007111A1">
        <w:rPr>
          <w:rFonts w:ascii="Helvetica" w:hAnsi="Helvetica" w:cs="Helvetica" w:hint="eastAsia"/>
          <w:b/>
          <w:bCs/>
          <w:color w:val="222222"/>
          <w:sz w:val="21"/>
          <w:szCs w:val="21"/>
        </w:rPr>
        <w:t>Сыктывкар</w:t>
      </w:r>
      <w:r w:rsidRPr="007111A1">
        <w:rPr>
          <w:rFonts w:ascii="Helvetica" w:hAnsi="Helvetica" w:cs="Helvetica"/>
          <w:b/>
          <w:bCs/>
          <w:color w:val="222222"/>
          <w:sz w:val="21"/>
          <w:szCs w:val="21"/>
        </w:rPr>
        <w:t xml:space="preserve">, 1999. - 108 </w:t>
      </w:r>
      <w:r w:rsidRPr="007111A1">
        <w:rPr>
          <w:rFonts w:ascii="Helvetica" w:hAnsi="Helvetica" w:cs="Helvetica" w:hint="eastAsia"/>
          <w:b/>
          <w:bCs/>
          <w:color w:val="222222"/>
          <w:sz w:val="21"/>
          <w:szCs w:val="21"/>
        </w:rPr>
        <w:t>с</w:t>
      </w:r>
      <w:r w:rsidRPr="007111A1">
        <w:rPr>
          <w:rFonts w:ascii="Helvetica" w:hAnsi="Helvetica" w:cs="Helvetica"/>
          <w:b/>
          <w:bCs/>
          <w:color w:val="222222"/>
          <w:sz w:val="21"/>
          <w:szCs w:val="21"/>
        </w:rPr>
        <w:t xml:space="preserve">. : </w:t>
      </w:r>
      <w:r w:rsidRPr="007111A1">
        <w:rPr>
          <w:rFonts w:ascii="Helvetica" w:hAnsi="Helvetica" w:cs="Helvetica" w:hint="eastAsia"/>
          <w:b/>
          <w:bCs/>
          <w:color w:val="222222"/>
          <w:sz w:val="21"/>
          <w:szCs w:val="21"/>
        </w:rPr>
        <w:t>ил</w:t>
      </w:r>
      <w:r w:rsidRPr="007111A1">
        <w:rPr>
          <w:rFonts w:ascii="Helvetica" w:hAnsi="Helvetica" w:cs="Helvetica"/>
          <w:b/>
          <w:bCs/>
          <w:color w:val="222222"/>
          <w:sz w:val="21"/>
          <w:szCs w:val="21"/>
        </w:rPr>
        <w:t>.</w:t>
      </w:r>
    </w:p>
    <w:p w14:paraId="3C25574D"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больше</w:t>
      </w:r>
    </w:p>
    <w:p w14:paraId="7F92EDE0"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Цитаты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из</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текста</w:t>
      </w:r>
      <w:r w:rsidRPr="007111A1">
        <w:rPr>
          <w:rFonts w:ascii="Helvetica" w:hAnsi="Helvetica" w:cs="Helvetica"/>
          <w:b/>
          <w:bCs/>
          <w:color w:val="222222"/>
          <w:sz w:val="21"/>
          <w:szCs w:val="21"/>
        </w:rPr>
        <w:t>:</w:t>
      </w:r>
    </w:p>
    <w:p w14:paraId="42BCA076"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стр</w:t>
      </w:r>
      <w:r w:rsidRPr="007111A1">
        <w:rPr>
          <w:rFonts w:ascii="Helvetica" w:hAnsi="Helvetica" w:cs="Helvetica"/>
          <w:b/>
          <w:bCs/>
          <w:color w:val="222222"/>
          <w:sz w:val="21"/>
          <w:szCs w:val="21"/>
        </w:rPr>
        <w:t>. 1</w:t>
      </w:r>
    </w:p>
    <w:p w14:paraId="5964B2E5"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РОССИЙСКАЯ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АКАДЕМИЯ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НАУК</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УРАЛЬСКОЕ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ОТДЕЛЕНИЕ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КОМИ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НАУЧНЫЙ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ЦЕНТР</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ИНСТИТУТ</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ФИЗИОЛОГИИ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правах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рукописи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ПОПОВ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СЕРГЕЙ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ВЛАДИМИРОВИЧ</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ФУНКЦИОНАЛЬНЫЕ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РЕАКЦИИ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РАСТИТЕЛЬНЫЕ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ПОЛИСАХАРИДЫ</w:t>
      </w:r>
      <w:r w:rsidRPr="007111A1">
        <w:rPr>
          <w:rFonts w:ascii="Helvetica" w:hAnsi="Helvetica" w:cs="Helvetica"/>
          <w:b/>
          <w:bCs/>
          <w:color w:val="222222"/>
          <w:sz w:val="21"/>
          <w:szCs w:val="21"/>
        </w:rPr>
        <w:t xml:space="preserve"> 03.00 </w:t>
      </w:r>
      <w:r w:rsidRPr="007111A1">
        <w:rPr>
          <w:rFonts w:ascii="Helvetica" w:hAnsi="Helvetica" w:cs="Helvetica" w:hint="eastAsia"/>
          <w:b/>
          <w:bCs/>
          <w:color w:val="222222"/>
          <w:sz w:val="21"/>
          <w:szCs w:val="21"/>
        </w:rPr>
        <w:t>Л</w:t>
      </w:r>
      <w:r w:rsidRPr="007111A1">
        <w:rPr>
          <w:rFonts w:ascii="Helvetica" w:hAnsi="Helvetica" w:cs="Helvetica"/>
          <w:b/>
          <w:bCs/>
          <w:color w:val="222222"/>
          <w:sz w:val="21"/>
          <w:szCs w:val="21"/>
        </w:rPr>
        <w:t xml:space="preserve"> 3 - </w:t>
      </w:r>
      <w:r w:rsidRPr="007111A1">
        <w:rPr>
          <w:rFonts w:ascii="Helvetica" w:hAnsi="Helvetica" w:cs="Helvetica" w:hint="eastAsia"/>
          <w:b/>
          <w:bCs/>
          <w:color w:val="222222"/>
          <w:sz w:val="21"/>
          <w:szCs w:val="21"/>
        </w:rPr>
        <w:t>физиология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человека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животных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Диссертация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соискание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ученой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степени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кандидата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биологических</w:t>
      </w:r>
    </w:p>
    <w:p w14:paraId="072FE7D7"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стр</w:t>
      </w:r>
      <w:r w:rsidRPr="007111A1">
        <w:rPr>
          <w:rFonts w:ascii="Helvetica" w:hAnsi="Helvetica" w:cs="Helvetica"/>
          <w:b/>
          <w:bCs/>
          <w:color w:val="222222"/>
          <w:sz w:val="21"/>
          <w:szCs w:val="21"/>
        </w:rPr>
        <w:t>. 2</w:t>
      </w:r>
    </w:p>
    <w:p w14:paraId="53DDE51E"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Глава</w:t>
      </w:r>
      <w:r w:rsidRPr="007111A1">
        <w:rPr>
          <w:rFonts w:ascii="Helvetica" w:hAnsi="Helvetica" w:cs="Helvetica"/>
          <w:b/>
          <w:bCs/>
          <w:color w:val="222222"/>
          <w:sz w:val="21"/>
          <w:szCs w:val="21"/>
        </w:rPr>
        <w:t xml:space="preserve"> I </w:t>
      </w:r>
      <w:r w:rsidRPr="007111A1">
        <w:rPr>
          <w:rFonts w:ascii="Helvetica" w:hAnsi="Helvetica" w:cs="Helvetica" w:hint="eastAsia"/>
          <w:b/>
          <w:bCs/>
          <w:color w:val="222222"/>
          <w:sz w:val="21"/>
          <w:szCs w:val="21"/>
        </w:rPr>
        <w:t>Обзор</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литературы</w:t>
      </w:r>
      <w:r w:rsidRPr="007111A1">
        <w:rPr>
          <w:rFonts w:ascii="Helvetica" w:hAnsi="Helvetica" w:cs="Helvetica"/>
          <w:b/>
          <w:bCs/>
          <w:color w:val="222222"/>
          <w:sz w:val="21"/>
          <w:szCs w:val="21"/>
        </w:rPr>
        <w:t xml:space="preserve"> 9 14 17 18 1. </w:t>
      </w:r>
      <w:r w:rsidRPr="007111A1">
        <w:rPr>
          <w:rFonts w:ascii="Helvetica" w:hAnsi="Helvetica" w:cs="Helvetica" w:hint="eastAsia"/>
          <w:b/>
          <w:bCs/>
          <w:color w:val="222222"/>
          <w:sz w:val="21"/>
          <w:szCs w:val="21"/>
        </w:rPr>
        <w:t>Фагоцитарные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реакции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2. </w:t>
      </w:r>
      <w:r w:rsidRPr="007111A1">
        <w:rPr>
          <w:rFonts w:ascii="Helvetica" w:hAnsi="Helvetica" w:cs="Helvetica" w:hint="eastAsia"/>
          <w:b/>
          <w:bCs/>
          <w:color w:val="222222"/>
          <w:sz w:val="21"/>
          <w:szCs w:val="21"/>
        </w:rPr>
        <w:t>Способность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распознавать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гликоконъюгаты</w:t>
      </w:r>
      <w:r w:rsidRPr="007111A1">
        <w:rPr>
          <w:rFonts w:ascii="Helvetica" w:hAnsi="Helvetica" w:cs="Helvetica"/>
          <w:b/>
          <w:bCs/>
          <w:color w:val="222222"/>
          <w:sz w:val="21"/>
          <w:szCs w:val="21"/>
        </w:rPr>
        <w:t xml:space="preserve"> 3. </w:t>
      </w:r>
      <w:r w:rsidRPr="007111A1">
        <w:rPr>
          <w:rFonts w:ascii="Helvetica" w:hAnsi="Helvetica" w:cs="Helvetica" w:hint="eastAsia"/>
          <w:b/>
          <w:bCs/>
          <w:color w:val="222222"/>
          <w:sz w:val="21"/>
          <w:szCs w:val="21"/>
        </w:rPr>
        <w:t>Регуляция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функциональной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активности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лейкоцитов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растений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Строение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растительных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Стимуляция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фагоцитоза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грибов</w:t>
      </w:r>
    </w:p>
    <w:p w14:paraId="02AB8AB7"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стр</w:t>
      </w:r>
      <w:r w:rsidRPr="007111A1">
        <w:rPr>
          <w:rFonts w:ascii="Helvetica" w:hAnsi="Helvetica" w:cs="Helvetica"/>
          <w:b/>
          <w:bCs/>
          <w:color w:val="222222"/>
          <w:sz w:val="21"/>
          <w:szCs w:val="21"/>
        </w:rPr>
        <w:t>. 73</w:t>
      </w:r>
    </w:p>
    <w:p w14:paraId="09F547A8"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введение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смолевки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ели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Накопление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фагоцитирующих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клеток</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брюшной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полости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свидетельствует</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об</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увеличении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подвижности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под</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действием</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растительных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полисахаридов</w:t>
      </w:r>
      <w:r w:rsidRPr="007111A1">
        <w:rPr>
          <w:rFonts w:ascii="Helvetica" w:hAnsi="Helvetica" w:cs="Helvetica"/>
          <w:b/>
          <w:bCs/>
          <w:color w:val="222222"/>
          <w:sz w:val="21"/>
          <w:szCs w:val="21"/>
        </w:rPr>
        <w:t xml:space="preserve">. 74 </w:t>
      </w:r>
      <w:r w:rsidRPr="007111A1">
        <w:rPr>
          <w:rFonts w:ascii="Helvetica" w:hAnsi="Helvetica" w:cs="Helvetica" w:hint="eastAsia"/>
          <w:b/>
          <w:bCs/>
          <w:color w:val="222222"/>
          <w:sz w:val="21"/>
          <w:szCs w:val="21"/>
        </w:rPr>
        <w:t>Глава</w:t>
      </w:r>
      <w:r w:rsidRPr="007111A1">
        <w:rPr>
          <w:rFonts w:ascii="Helvetica" w:hAnsi="Helvetica" w:cs="Helvetica"/>
          <w:b/>
          <w:bCs/>
          <w:color w:val="222222"/>
          <w:sz w:val="21"/>
          <w:szCs w:val="21"/>
        </w:rPr>
        <w:t xml:space="preserve"> IV. </w:t>
      </w:r>
      <w:r w:rsidRPr="007111A1">
        <w:rPr>
          <w:rFonts w:ascii="Helvetica" w:hAnsi="Helvetica" w:cs="Helvetica" w:hint="eastAsia"/>
          <w:b/>
          <w:bCs/>
          <w:color w:val="222222"/>
          <w:sz w:val="21"/>
          <w:szCs w:val="21"/>
        </w:rPr>
        <w:t>ОБСУЖДЕНИЕ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РЕЗУЛЬТАТОВ</w:t>
      </w:r>
      <w:r w:rsidRPr="007111A1">
        <w:rPr>
          <w:rFonts w:ascii="Helvetica" w:hAnsi="Helvetica" w:cs="Helvetica"/>
          <w:b/>
          <w:bCs/>
          <w:color w:val="222222"/>
          <w:sz w:val="21"/>
          <w:szCs w:val="21"/>
        </w:rPr>
        <w:t xml:space="preserve"> 1. </w:t>
      </w:r>
      <w:r w:rsidRPr="007111A1">
        <w:rPr>
          <w:rFonts w:ascii="Helvetica" w:hAnsi="Helvetica" w:cs="Helvetica" w:hint="eastAsia"/>
          <w:b/>
          <w:bCs/>
          <w:color w:val="222222"/>
          <w:sz w:val="21"/>
          <w:szCs w:val="21"/>
        </w:rPr>
        <w:t>Характеристика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реакции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растений</w:t>
      </w:r>
    </w:p>
    <w:p w14:paraId="21CA9BDA" w14:textId="77777777" w:rsidR="007111A1" w:rsidRPr="007111A1" w:rsidRDefault="007111A1" w:rsidP="007111A1">
      <w:pPr>
        <w:rPr>
          <w:rFonts w:ascii="Helvetica" w:hAnsi="Helvetica" w:cs="Helvetica"/>
          <w:b/>
          <w:bCs/>
          <w:color w:val="222222"/>
          <w:sz w:val="21"/>
          <w:szCs w:val="21"/>
        </w:rPr>
      </w:pPr>
    </w:p>
    <w:p w14:paraId="74C9BDEB"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Оглавление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диссертации</w:t>
      </w:r>
    </w:p>
    <w:p w14:paraId="7A87D91D"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lastRenderedPageBreak/>
        <w:t>кандидат</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биологических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наук</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Попов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Сергей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Владимирович</w:t>
      </w:r>
    </w:p>
    <w:p w14:paraId="48A135FB"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Введение</w:t>
      </w:r>
      <w:r w:rsidRPr="007111A1">
        <w:rPr>
          <w:rFonts w:ascii="Helvetica" w:hAnsi="Helvetica" w:cs="Helvetica"/>
          <w:b/>
          <w:bCs/>
          <w:color w:val="222222"/>
          <w:sz w:val="21"/>
          <w:szCs w:val="21"/>
        </w:rPr>
        <w:t>.</w:t>
      </w:r>
    </w:p>
    <w:p w14:paraId="6BA0AF2E" w14:textId="77777777" w:rsidR="007111A1" w:rsidRPr="007111A1" w:rsidRDefault="007111A1" w:rsidP="007111A1">
      <w:pPr>
        <w:rPr>
          <w:rFonts w:ascii="Helvetica" w:hAnsi="Helvetica" w:cs="Helvetica"/>
          <w:b/>
          <w:bCs/>
          <w:color w:val="222222"/>
          <w:sz w:val="21"/>
          <w:szCs w:val="21"/>
        </w:rPr>
      </w:pPr>
    </w:p>
    <w:p w14:paraId="0E6D5F1E"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Глава</w:t>
      </w:r>
      <w:r w:rsidRPr="007111A1">
        <w:rPr>
          <w:rFonts w:ascii="Helvetica" w:hAnsi="Helvetica" w:cs="Helvetica"/>
          <w:b/>
          <w:bCs/>
          <w:color w:val="222222"/>
          <w:sz w:val="21"/>
          <w:szCs w:val="21"/>
        </w:rPr>
        <w:t xml:space="preserve"> I </w:t>
      </w:r>
      <w:r w:rsidRPr="007111A1">
        <w:rPr>
          <w:rFonts w:ascii="Helvetica" w:hAnsi="Helvetica" w:cs="Helvetica" w:hint="eastAsia"/>
          <w:b/>
          <w:bCs/>
          <w:color w:val="222222"/>
          <w:sz w:val="21"/>
          <w:szCs w:val="21"/>
        </w:rPr>
        <w:t>Обзор</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литературы</w:t>
      </w:r>
    </w:p>
    <w:p w14:paraId="14E6A87D" w14:textId="77777777" w:rsidR="007111A1" w:rsidRPr="007111A1" w:rsidRDefault="007111A1" w:rsidP="007111A1">
      <w:pPr>
        <w:rPr>
          <w:rFonts w:ascii="Helvetica" w:hAnsi="Helvetica" w:cs="Helvetica"/>
          <w:b/>
          <w:bCs/>
          <w:color w:val="222222"/>
          <w:sz w:val="21"/>
          <w:szCs w:val="21"/>
        </w:rPr>
      </w:pPr>
    </w:p>
    <w:p w14:paraId="6FDA8BCA"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1. </w:t>
      </w:r>
      <w:r w:rsidRPr="007111A1">
        <w:rPr>
          <w:rFonts w:ascii="Helvetica" w:hAnsi="Helvetica" w:cs="Helvetica" w:hint="eastAsia"/>
          <w:b/>
          <w:bCs/>
          <w:color w:val="222222"/>
          <w:sz w:val="21"/>
          <w:szCs w:val="21"/>
        </w:rPr>
        <w:t>Фагоцитарные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реакции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w:t>
      </w:r>
    </w:p>
    <w:p w14:paraId="2E31B00E" w14:textId="77777777" w:rsidR="007111A1" w:rsidRPr="007111A1" w:rsidRDefault="007111A1" w:rsidP="007111A1">
      <w:pPr>
        <w:rPr>
          <w:rFonts w:ascii="Helvetica" w:hAnsi="Helvetica" w:cs="Helvetica"/>
          <w:b/>
          <w:bCs/>
          <w:color w:val="222222"/>
          <w:sz w:val="21"/>
          <w:szCs w:val="21"/>
        </w:rPr>
      </w:pPr>
    </w:p>
    <w:p w14:paraId="433BE3AD"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2. </w:t>
      </w:r>
      <w:r w:rsidRPr="007111A1">
        <w:rPr>
          <w:rFonts w:ascii="Helvetica" w:hAnsi="Helvetica" w:cs="Helvetica" w:hint="eastAsia"/>
          <w:b/>
          <w:bCs/>
          <w:color w:val="222222"/>
          <w:sz w:val="21"/>
          <w:szCs w:val="21"/>
        </w:rPr>
        <w:t>Способность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распознавать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гликоконъюгаты</w:t>
      </w:r>
      <w:r w:rsidRPr="007111A1">
        <w:rPr>
          <w:rFonts w:ascii="Helvetica" w:hAnsi="Helvetica" w:cs="Helvetica"/>
          <w:b/>
          <w:bCs/>
          <w:color w:val="222222"/>
          <w:sz w:val="21"/>
          <w:szCs w:val="21"/>
        </w:rPr>
        <w:t>.</w:t>
      </w:r>
    </w:p>
    <w:p w14:paraId="6B9A2E79" w14:textId="77777777" w:rsidR="007111A1" w:rsidRPr="007111A1" w:rsidRDefault="007111A1" w:rsidP="007111A1">
      <w:pPr>
        <w:rPr>
          <w:rFonts w:ascii="Helvetica" w:hAnsi="Helvetica" w:cs="Helvetica"/>
          <w:b/>
          <w:bCs/>
          <w:color w:val="222222"/>
          <w:sz w:val="21"/>
          <w:szCs w:val="21"/>
        </w:rPr>
      </w:pPr>
    </w:p>
    <w:p w14:paraId="14F5D4DE"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3. </w:t>
      </w:r>
      <w:r w:rsidRPr="007111A1">
        <w:rPr>
          <w:rFonts w:ascii="Helvetica" w:hAnsi="Helvetica" w:cs="Helvetica" w:hint="eastAsia"/>
          <w:b/>
          <w:bCs/>
          <w:color w:val="222222"/>
          <w:sz w:val="21"/>
          <w:szCs w:val="21"/>
        </w:rPr>
        <w:t>Регуляция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функциональной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активности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лейкоцитов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растений</w:t>
      </w:r>
      <w:r w:rsidRPr="007111A1">
        <w:rPr>
          <w:rFonts w:ascii="Helvetica" w:hAnsi="Helvetica" w:cs="Helvetica"/>
          <w:b/>
          <w:bCs/>
          <w:color w:val="222222"/>
          <w:sz w:val="21"/>
          <w:szCs w:val="21"/>
        </w:rPr>
        <w:t>.</w:t>
      </w:r>
    </w:p>
    <w:p w14:paraId="35F3F455" w14:textId="77777777" w:rsidR="007111A1" w:rsidRPr="007111A1" w:rsidRDefault="007111A1" w:rsidP="007111A1">
      <w:pPr>
        <w:rPr>
          <w:rFonts w:ascii="Helvetica" w:hAnsi="Helvetica" w:cs="Helvetica"/>
          <w:b/>
          <w:bCs/>
          <w:color w:val="222222"/>
          <w:sz w:val="21"/>
          <w:szCs w:val="21"/>
        </w:rPr>
      </w:pPr>
    </w:p>
    <w:p w14:paraId="6AF136BF"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Строение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растительных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полисахаридов</w:t>
      </w:r>
      <w:r w:rsidRPr="007111A1">
        <w:rPr>
          <w:rFonts w:ascii="Helvetica" w:hAnsi="Helvetica" w:cs="Helvetica"/>
          <w:b/>
          <w:bCs/>
          <w:color w:val="222222"/>
          <w:sz w:val="21"/>
          <w:szCs w:val="21"/>
        </w:rPr>
        <w:t>.</w:t>
      </w:r>
    </w:p>
    <w:p w14:paraId="42CE1D5F" w14:textId="77777777" w:rsidR="007111A1" w:rsidRPr="007111A1" w:rsidRDefault="007111A1" w:rsidP="007111A1">
      <w:pPr>
        <w:rPr>
          <w:rFonts w:ascii="Helvetica" w:hAnsi="Helvetica" w:cs="Helvetica"/>
          <w:b/>
          <w:bCs/>
          <w:color w:val="222222"/>
          <w:sz w:val="21"/>
          <w:szCs w:val="21"/>
        </w:rPr>
      </w:pPr>
    </w:p>
    <w:p w14:paraId="78499336"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Стимуляция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фагоцитоза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грибов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водорослей</w:t>
      </w:r>
      <w:r w:rsidRPr="007111A1">
        <w:rPr>
          <w:rFonts w:ascii="Helvetica" w:hAnsi="Helvetica" w:cs="Helvetica"/>
          <w:b/>
          <w:bCs/>
          <w:color w:val="222222"/>
          <w:sz w:val="21"/>
          <w:szCs w:val="21"/>
        </w:rPr>
        <w:t>.</w:t>
      </w:r>
    </w:p>
    <w:p w14:paraId="39A16652" w14:textId="77777777" w:rsidR="007111A1" w:rsidRPr="007111A1" w:rsidRDefault="007111A1" w:rsidP="007111A1">
      <w:pPr>
        <w:rPr>
          <w:rFonts w:ascii="Helvetica" w:hAnsi="Helvetica" w:cs="Helvetica"/>
          <w:b/>
          <w:bCs/>
          <w:color w:val="222222"/>
          <w:sz w:val="21"/>
          <w:szCs w:val="21"/>
        </w:rPr>
      </w:pPr>
    </w:p>
    <w:p w14:paraId="7FDF1A3F"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Взаимодействие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лейкоцитов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гликанами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гликуроногликанами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высших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растений</w:t>
      </w:r>
      <w:r w:rsidRPr="007111A1">
        <w:rPr>
          <w:rFonts w:ascii="Helvetica" w:hAnsi="Helvetica" w:cs="Helvetica"/>
          <w:b/>
          <w:bCs/>
          <w:color w:val="222222"/>
          <w:sz w:val="21"/>
          <w:szCs w:val="21"/>
        </w:rPr>
        <w:t>.</w:t>
      </w:r>
    </w:p>
    <w:p w14:paraId="2CFEE783" w14:textId="77777777" w:rsidR="007111A1" w:rsidRPr="007111A1" w:rsidRDefault="007111A1" w:rsidP="007111A1">
      <w:pPr>
        <w:rPr>
          <w:rFonts w:ascii="Helvetica" w:hAnsi="Helvetica" w:cs="Helvetica"/>
          <w:b/>
          <w:bCs/>
          <w:color w:val="222222"/>
          <w:sz w:val="21"/>
          <w:szCs w:val="21"/>
        </w:rPr>
      </w:pPr>
    </w:p>
    <w:p w14:paraId="4A04538C"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Глава</w:t>
      </w:r>
      <w:r w:rsidRPr="007111A1">
        <w:rPr>
          <w:rFonts w:ascii="Helvetica" w:hAnsi="Helvetica" w:cs="Helvetica"/>
          <w:b/>
          <w:bCs/>
          <w:color w:val="222222"/>
          <w:sz w:val="21"/>
          <w:szCs w:val="21"/>
        </w:rPr>
        <w:t xml:space="preserve"> II </w:t>
      </w:r>
      <w:r w:rsidRPr="007111A1">
        <w:rPr>
          <w:rFonts w:ascii="Helvetica" w:hAnsi="Helvetica" w:cs="Helvetica" w:hint="eastAsia"/>
          <w:b/>
          <w:bCs/>
          <w:color w:val="222222"/>
          <w:sz w:val="21"/>
          <w:szCs w:val="21"/>
        </w:rPr>
        <w:t>Материалы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методы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исследования</w:t>
      </w:r>
    </w:p>
    <w:p w14:paraId="2305FC3A" w14:textId="77777777" w:rsidR="007111A1" w:rsidRPr="007111A1" w:rsidRDefault="007111A1" w:rsidP="007111A1">
      <w:pPr>
        <w:rPr>
          <w:rFonts w:ascii="Helvetica" w:hAnsi="Helvetica" w:cs="Helvetica"/>
          <w:b/>
          <w:bCs/>
          <w:color w:val="222222"/>
          <w:sz w:val="21"/>
          <w:szCs w:val="21"/>
        </w:rPr>
      </w:pPr>
    </w:p>
    <w:p w14:paraId="37A9F2CB"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1. </w:t>
      </w:r>
      <w:r w:rsidRPr="007111A1">
        <w:rPr>
          <w:rFonts w:ascii="Helvetica" w:hAnsi="Helvetica" w:cs="Helvetica" w:hint="eastAsia"/>
          <w:b/>
          <w:bCs/>
          <w:color w:val="222222"/>
          <w:sz w:val="21"/>
          <w:szCs w:val="21"/>
        </w:rPr>
        <w:t>Растворы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реактивы</w:t>
      </w:r>
      <w:r w:rsidRPr="007111A1">
        <w:rPr>
          <w:rFonts w:ascii="Helvetica" w:hAnsi="Helvetica" w:cs="Helvetica"/>
          <w:b/>
          <w:bCs/>
          <w:color w:val="222222"/>
          <w:sz w:val="21"/>
          <w:szCs w:val="21"/>
        </w:rPr>
        <w:t>.</w:t>
      </w:r>
    </w:p>
    <w:p w14:paraId="0DD438A8" w14:textId="77777777" w:rsidR="007111A1" w:rsidRPr="007111A1" w:rsidRDefault="007111A1" w:rsidP="007111A1">
      <w:pPr>
        <w:rPr>
          <w:rFonts w:ascii="Helvetica" w:hAnsi="Helvetica" w:cs="Helvetica"/>
          <w:b/>
          <w:bCs/>
          <w:color w:val="222222"/>
          <w:sz w:val="21"/>
          <w:szCs w:val="21"/>
        </w:rPr>
      </w:pPr>
    </w:p>
    <w:p w14:paraId="218E2F85"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2. </w:t>
      </w:r>
      <w:r w:rsidRPr="007111A1">
        <w:rPr>
          <w:rFonts w:ascii="Helvetica" w:hAnsi="Helvetica" w:cs="Helvetica" w:hint="eastAsia"/>
          <w:b/>
          <w:bCs/>
          <w:color w:val="222222"/>
          <w:sz w:val="21"/>
          <w:szCs w:val="21"/>
        </w:rPr>
        <w:t>„</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Характеристика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препаратов</w:t>
      </w:r>
      <w:r w:rsidRPr="007111A1">
        <w:rPr>
          <w:rFonts w:ascii="Helvetica" w:hAnsi="Helvetica" w:cs="Helvetica"/>
          <w:b/>
          <w:bCs/>
          <w:color w:val="222222"/>
          <w:sz w:val="21"/>
          <w:szCs w:val="21"/>
        </w:rPr>
        <w:t>.</w:t>
      </w:r>
    </w:p>
    <w:p w14:paraId="66C1B46A" w14:textId="77777777" w:rsidR="007111A1" w:rsidRPr="007111A1" w:rsidRDefault="007111A1" w:rsidP="007111A1">
      <w:pPr>
        <w:rPr>
          <w:rFonts w:ascii="Helvetica" w:hAnsi="Helvetica" w:cs="Helvetica"/>
          <w:b/>
          <w:bCs/>
          <w:color w:val="222222"/>
          <w:sz w:val="21"/>
          <w:szCs w:val="21"/>
        </w:rPr>
      </w:pPr>
    </w:p>
    <w:p w14:paraId="30334211"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lastRenderedPageBreak/>
        <w:t xml:space="preserve">3. </w:t>
      </w:r>
      <w:r w:rsidRPr="007111A1">
        <w:rPr>
          <w:rFonts w:ascii="Helvetica" w:hAnsi="Helvetica" w:cs="Helvetica" w:hint="eastAsia"/>
          <w:b/>
          <w:bCs/>
          <w:color w:val="222222"/>
          <w:sz w:val="21"/>
          <w:szCs w:val="21"/>
        </w:rPr>
        <w:t>Получение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суспензии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w:t>
      </w:r>
    </w:p>
    <w:p w14:paraId="397A4DCF" w14:textId="77777777" w:rsidR="007111A1" w:rsidRPr="007111A1" w:rsidRDefault="007111A1" w:rsidP="007111A1">
      <w:pPr>
        <w:rPr>
          <w:rFonts w:ascii="Helvetica" w:hAnsi="Helvetica" w:cs="Helvetica"/>
          <w:b/>
          <w:bCs/>
          <w:color w:val="222222"/>
          <w:sz w:val="21"/>
          <w:szCs w:val="21"/>
        </w:rPr>
      </w:pPr>
    </w:p>
    <w:p w14:paraId="2407CA8E"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4. </w:t>
      </w:r>
      <w:r w:rsidRPr="007111A1">
        <w:rPr>
          <w:rFonts w:ascii="Helvetica" w:hAnsi="Helvetica" w:cs="Helvetica" w:hint="eastAsia"/>
          <w:b/>
          <w:bCs/>
          <w:color w:val="222222"/>
          <w:sz w:val="21"/>
          <w:szCs w:val="21"/>
        </w:rPr>
        <w:t>Оценка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адгезивных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свойств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фагоцитов</w:t>
      </w:r>
      <w:r w:rsidRPr="007111A1">
        <w:rPr>
          <w:rFonts w:ascii="Helvetica" w:hAnsi="Helvetica" w:cs="Helvetica"/>
          <w:b/>
          <w:bCs/>
          <w:color w:val="222222"/>
          <w:sz w:val="21"/>
          <w:szCs w:val="21"/>
        </w:rPr>
        <w:t>.</w:t>
      </w:r>
    </w:p>
    <w:p w14:paraId="59F26095" w14:textId="77777777" w:rsidR="007111A1" w:rsidRPr="007111A1" w:rsidRDefault="007111A1" w:rsidP="007111A1">
      <w:pPr>
        <w:rPr>
          <w:rFonts w:ascii="Helvetica" w:hAnsi="Helvetica" w:cs="Helvetica"/>
          <w:b/>
          <w:bCs/>
          <w:color w:val="222222"/>
          <w:sz w:val="21"/>
          <w:szCs w:val="21"/>
        </w:rPr>
      </w:pPr>
    </w:p>
    <w:p w14:paraId="42701A68"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5. </w:t>
      </w:r>
      <w:r w:rsidRPr="007111A1">
        <w:rPr>
          <w:rFonts w:ascii="Helvetica" w:hAnsi="Helvetica" w:cs="Helvetica" w:hint="eastAsia"/>
          <w:b/>
          <w:bCs/>
          <w:color w:val="222222"/>
          <w:sz w:val="21"/>
          <w:szCs w:val="21"/>
        </w:rPr>
        <w:t>Определение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фагоцитарного</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показателя</w:t>
      </w:r>
      <w:r w:rsidRPr="007111A1">
        <w:rPr>
          <w:rFonts w:ascii="Helvetica" w:hAnsi="Helvetica" w:cs="Helvetica"/>
          <w:b/>
          <w:bCs/>
          <w:color w:val="222222"/>
          <w:sz w:val="21"/>
          <w:szCs w:val="21"/>
        </w:rPr>
        <w:t>.</w:t>
      </w:r>
    </w:p>
    <w:p w14:paraId="61B1DF4C" w14:textId="77777777" w:rsidR="007111A1" w:rsidRPr="007111A1" w:rsidRDefault="007111A1" w:rsidP="007111A1">
      <w:pPr>
        <w:rPr>
          <w:rFonts w:ascii="Helvetica" w:hAnsi="Helvetica" w:cs="Helvetica"/>
          <w:b/>
          <w:bCs/>
          <w:color w:val="222222"/>
          <w:sz w:val="21"/>
          <w:szCs w:val="21"/>
        </w:rPr>
      </w:pPr>
    </w:p>
    <w:p w14:paraId="7FD04670"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6. </w:t>
      </w:r>
      <w:r w:rsidRPr="007111A1">
        <w:rPr>
          <w:rFonts w:ascii="Helvetica" w:hAnsi="Helvetica" w:cs="Helvetica" w:hint="eastAsia"/>
          <w:b/>
          <w:bCs/>
          <w:color w:val="222222"/>
          <w:sz w:val="21"/>
          <w:szCs w:val="21"/>
        </w:rPr>
        <w:t>Регистрация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кислородного</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взрыва</w:t>
      </w:r>
      <w:r w:rsidRPr="007111A1">
        <w:rPr>
          <w:rFonts w:ascii="Helvetica" w:hAnsi="Helvetica" w:cs="Helvetica"/>
          <w:b/>
          <w:bCs/>
          <w:color w:val="222222"/>
          <w:sz w:val="21"/>
          <w:szCs w:val="21"/>
        </w:rPr>
        <w:t>.</w:t>
      </w:r>
    </w:p>
    <w:p w14:paraId="742B431A" w14:textId="77777777" w:rsidR="007111A1" w:rsidRPr="007111A1" w:rsidRDefault="007111A1" w:rsidP="007111A1">
      <w:pPr>
        <w:rPr>
          <w:rFonts w:ascii="Helvetica" w:hAnsi="Helvetica" w:cs="Helvetica"/>
          <w:b/>
          <w:bCs/>
          <w:color w:val="222222"/>
          <w:sz w:val="21"/>
          <w:szCs w:val="21"/>
        </w:rPr>
      </w:pPr>
    </w:p>
    <w:p w14:paraId="3ABA2592"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7. </w:t>
      </w:r>
      <w:r w:rsidRPr="007111A1">
        <w:rPr>
          <w:rFonts w:ascii="Helvetica" w:hAnsi="Helvetica" w:cs="Helvetica" w:hint="eastAsia"/>
          <w:b/>
          <w:bCs/>
          <w:color w:val="222222"/>
          <w:sz w:val="21"/>
          <w:szCs w:val="21"/>
        </w:rPr>
        <w:t>Измерение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активности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лизосомальных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ферментов</w:t>
      </w:r>
      <w:r w:rsidRPr="007111A1">
        <w:rPr>
          <w:rFonts w:ascii="Helvetica" w:hAnsi="Helvetica" w:cs="Helvetica"/>
          <w:b/>
          <w:bCs/>
          <w:color w:val="222222"/>
          <w:sz w:val="21"/>
          <w:szCs w:val="21"/>
        </w:rPr>
        <w:t>.</w:t>
      </w:r>
    </w:p>
    <w:p w14:paraId="124025E3" w14:textId="77777777" w:rsidR="007111A1" w:rsidRPr="007111A1" w:rsidRDefault="007111A1" w:rsidP="007111A1">
      <w:pPr>
        <w:rPr>
          <w:rFonts w:ascii="Helvetica" w:hAnsi="Helvetica" w:cs="Helvetica"/>
          <w:b/>
          <w:bCs/>
          <w:color w:val="222222"/>
          <w:sz w:val="21"/>
          <w:szCs w:val="21"/>
        </w:rPr>
      </w:pPr>
    </w:p>
    <w:p w14:paraId="41FA32C2"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8. </w:t>
      </w:r>
      <w:r w:rsidRPr="007111A1">
        <w:rPr>
          <w:rFonts w:ascii="Helvetica" w:hAnsi="Helvetica" w:cs="Helvetica" w:hint="eastAsia"/>
          <w:b/>
          <w:bCs/>
          <w:color w:val="222222"/>
          <w:sz w:val="21"/>
          <w:szCs w:val="21"/>
        </w:rPr>
        <w:t>Подсчет</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лейкоцитарного</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числа</w:t>
      </w:r>
      <w:r w:rsidRPr="007111A1">
        <w:rPr>
          <w:rFonts w:ascii="Helvetica" w:hAnsi="Helvetica" w:cs="Helvetica"/>
          <w:b/>
          <w:bCs/>
          <w:color w:val="222222"/>
          <w:sz w:val="21"/>
          <w:szCs w:val="21"/>
        </w:rPr>
        <w:t>.</w:t>
      </w:r>
    </w:p>
    <w:p w14:paraId="367A0648" w14:textId="77777777" w:rsidR="007111A1" w:rsidRPr="007111A1" w:rsidRDefault="007111A1" w:rsidP="007111A1">
      <w:pPr>
        <w:rPr>
          <w:rFonts w:ascii="Helvetica" w:hAnsi="Helvetica" w:cs="Helvetica"/>
          <w:b/>
          <w:bCs/>
          <w:color w:val="222222"/>
          <w:sz w:val="21"/>
          <w:szCs w:val="21"/>
        </w:rPr>
      </w:pPr>
    </w:p>
    <w:p w14:paraId="024FCEC7"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9. </w:t>
      </w:r>
      <w:r w:rsidRPr="007111A1">
        <w:rPr>
          <w:rFonts w:ascii="Helvetica" w:hAnsi="Helvetica" w:cs="Helvetica" w:hint="eastAsia"/>
          <w:b/>
          <w:bCs/>
          <w:color w:val="222222"/>
          <w:sz w:val="21"/>
          <w:szCs w:val="21"/>
        </w:rPr>
        <w:t>Статистическая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обработка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результатов</w:t>
      </w:r>
      <w:r w:rsidRPr="007111A1">
        <w:rPr>
          <w:rFonts w:ascii="Helvetica" w:hAnsi="Helvetica" w:cs="Helvetica"/>
          <w:b/>
          <w:bCs/>
          <w:color w:val="222222"/>
          <w:sz w:val="21"/>
          <w:szCs w:val="21"/>
        </w:rPr>
        <w:t>.</w:t>
      </w:r>
    </w:p>
    <w:p w14:paraId="4ABC5ADF" w14:textId="77777777" w:rsidR="007111A1" w:rsidRPr="007111A1" w:rsidRDefault="007111A1" w:rsidP="007111A1">
      <w:pPr>
        <w:rPr>
          <w:rFonts w:ascii="Helvetica" w:hAnsi="Helvetica" w:cs="Helvetica"/>
          <w:b/>
          <w:bCs/>
          <w:color w:val="222222"/>
          <w:sz w:val="21"/>
          <w:szCs w:val="21"/>
        </w:rPr>
      </w:pPr>
    </w:p>
    <w:p w14:paraId="36F6E7CB"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Глава</w:t>
      </w:r>
      <w:r w:rsidRPr="007111A1">
        <w:rPr>
          <w:rFonts w:ascii="Helvetica" w:hAnsi="Helvetica" w:cs="Helvetica"/>
          <w:b/>
          <w:bCs/>
          <w:color w:val="222222"/>
          <w:sz w:val="21"/>
          <w:szCs w:val="21"/>
        </w:rPr>
        <w:t xml:space="preserve"> III </w:t>
      </w:r>
      <w:r w:rsidRPr="007111A1">
        <w:rPr>
          <w:rFonts w:ascii="Helvetica" w:hAnsi="Helvetica" w:cs="Helvetica" w:hint="eastAsia"/>
          <w:b/>
          <w:bCs/>
          <w:color w:val="222222"/>
          <w:sz w:val="21"/>
          <w:szCs w:val="21"/>
        </w:rPr>
        <w:t>Результаты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исследования</w:t>
      </w:r>
    </w:p>
    <w:p w14:paraId="39272BDE" w14:textId="77777777" w:rsidR="007111A1" w:rsidRPr="007111A1" w:rsidRDefault="007111A1" w:rsidP="007111A1">
      <w:pPr>
        <w:rPr>
          <w:rFonts w:ascii="Helvetica" w:hAnsi="Helvetica" w:cs="Helvetica"/>
          <w:b/>
          <w:bCs/>
          <w:color w:val="222222"/>
          <w:sz w:val="21"/>
          <w:szCs w:val="21"/>
        </w:rPr>
      </w:pPr>
    </w:p>
    <w:p w14:paraId="2ECAA450"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1. </w:t>
      </w:r>
      <w:r w:rsidRPr="007111A1">
        <w:rPr>
          <w:rFonts w:ascii="Helvetica" w:hAnsi="Helvetica" w:cs="Helvetica" w:hint="eastAsia"/>
          <w:b/>
          <w:bCs/>
          <w:color w:val="222222"/>
          <w:sz w:val="21"/>
          <w:szCs w:val="21"/>
        </w:rPr>
        <w:t>Функциональная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активность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при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действии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растительных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полисахаридов</w:t>
      </w:r>
      <w:r w:rsidRPr="007111A1">
        <w:rPr>
          <w:rFonts w:ascii="Helvetica" w:hAnsi="Helvetica" w:cs="Helvetica"/>
          <w:b/>
          <w:bCs/>
          <w:color w:val="222222"/>
          <w:sz w:val="21"/>
          <w:szCs w:val="21"/>
        </w:rPr>
        <w:t>.</w:t>
      </w:r>
    </w:p>
    <w:p w14:paraId="2F0E6189" w14:textId="77777777" w:rsidR="007111A1" w:rsidRPr="007111A1" w:rsidRDefault="007111A1" w:rsidP="007111A1">
      <w:pPr>
        <w:rPr>
          <w:rFonts w:ascii="Helvetica" w:hAnsi="Helvetica" w:cs="Helvetica"/>
          <w:b/>
          <w:bCs/>
          <w:color w:val="222222"/>
          <w:sz w:val="21"/>
          <w:szCs w:val="21"/>
        </w:rPr>
      </w:pPr>
    </w:p>
    <w:p w14:paraId="55C0A1C1"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Адгезия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пластик</w:t>
      </w:r>
      <w:r w:rsidRPr="007111A1">
        <w:rPr>
          <w:rFonts w:ascii="Helvetica" w:hAnsi="Helvetica" w:cs="Helvetica"/>
          <w:b/>
          <w:bCs/>
          <w:color w:val="222222"/>
          <w:sz w:val="21"/>
          <w:szCs w:val="21"/>
        </w:rPr>
        <w:t>.</w:t>
      </w:r>
    </w:p>
    <w:p w14:paraId="5A0A52E9" w14:textId="77777777" w:rsidR="007111A1" w:rsidRPr="007111A1" w:rsidRDefault="007111A1" w:rsidP="007111A1">
      <w:pPr>
        <w:rPr>
          <w:rFonts w:ascii="Helvetica" w:hAnsi="Helvetica" w:cs="Helvetica"/>
          <w:b/>
          <w:bCs/>
          <w:color w:val="222222"/>
          <w:sz w:val="21"/>
          <w:szCs w:val="21"/>
        </w:rPr>
      </w:pPr>
    </w:p>
    <w:p w14:paraId="591BA0C4"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Поглощение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частиц</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латекса</w:t>
      </w:r>
      <w:r w:rsidRPr="007111A1">
        <w:rPr>
          <w:rFonts w:ascii="Helvetica" w:hAnsi="Helvetica" w:cs="Helvetica"/>
          <w:b/>
          <w:bCs/>
          <w:color w:val="222222"/>
          <w:sz w:val="21"/>
          <w:szCs w:val="21"/>
        </w:rPr>
        <w:t>.</w:t>
      </w:r>
    </w:p>
    <w:p w14:paraId="13F35D2B" w14:textId="77777777" w:rsidR="007111A1" w:rsidRPr="007111A1" w:rsidRDefault="007111A1" w:rsidP="007111A1">
      <w:pPr>
        <w:rPr>
          <w:rFonts w:ascii="Helvetica" w:hAnsi="Helvetica" w:cs="Helvetica"/>
          <w:b/>
          <w:bCs/>
          <w:color w:val="222222"/>
          <w:sz w:val="21"/>
          <w:szCs w:val="21"/>
        </w:rPr>
      </w:pPr>
    </w:p>
    <w:p w14:paraId="7A49E58D"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Секреторная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дегрануляция</w:t>
      </w:r>
      <w:r w:rsidRPr="007111A1">
        <w:rPr>
          <w:rFonts w:ascii="Helvetica" w:hAnsi="Helvetica" w:cs="Helvetica"/>
          <w:b/>
          <w:bCs/>
          <w:color w:val="222222"/>
          <w:sz w:val="21"/>
          <w:szCs w:val="21"/>
        </w:rPr>
        <w:t>.</w:t>
      </w:r>
    </w:p>
    <w:p w14:paraId="7FF8557E" w14:textId="77777777" w:rsidR="007111A1" w:rsidRPr="007111A1" w:rsidRDefault="007111A1" w:rsidP="007111A1">
      <w:pPr>
        <w:rPr>
          <w:rFonts w:ascii="Helvetica" w:hAnsi="Helvetica" w:cs="Helvetica"/>
          <w:b/>
          <w:bCs/>
          <w:color w:val="222222"/>
          <w:sz w:val="21"/>
          <w:szCs w:val="21"/>
        </w:rPr>
      </w:pPr>
    </w:p>
    <w:p w14:paraId="74F4CBF7"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2. </w:t>
      </w:r>
      <w:r w:rsidRPr="007111A1">
        <w:rPr>
          <w:rFonts w:ascii="Helvetica" w:hAnsi="Helvetica" w:cs="Helvetica" w:hint="eastAsia"/>
          <w:b/>
          <w:bCs/>
          <w:color w:val="222222"/>
          <w:sz w:val="21"/>
          <w:szCs w:val="21"/>
        </w:rPr>
        <w:t>Влияние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адгезии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активацию</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w:t>
      </w:r>
      <w:r w:rsidRPr="007111A1">
        <w:rPr>
          <w:rFonts w:ascii="Helvetica" w:hAnsi="Helvetica" w:cs="Helvetica" w:hint="eastAsia"/>
          <w:b/>
          <w:bCs/>
          <w:color w:val="222222"/>
          <w:sz w:val="21"/>
          <w:szCs w:val="21"/>
        </w:rPr>
        <w:lastRenderedPageBreak/>
        <w:t>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растении</w:t>
      </w:r>
      <w:r w:rsidRPr="007111A1">
        <w:rPr>
          <w:rFonts w:ascii="Helvetica" w:hAnsi="Helvetica" w:cs="Helvetica"/>
          <w:b/>
          <w:bCs/>
          <w:color w:val="222222"/>
          <w:sz w:val="21"/>
          <w:szCs w:val="21"/>
        </w:rPr>
        <w:t>.</w:t>
      </w:r>
    </w:p>
    <w:p w14:paraId="6E41B30C" w14:textId="77777777" w:rsidR="007111A1" w:rsidRPr="007111A1" w:rsidRDefault="007111A1" w:rsidP="007111A1">
      <w:pPr>
        <w:rPr>
          <w:rFonts w:ascii="Helvetica" w:hAnsi="Helvetica" w:cs="Helvetica"/>
          <w:b/>
          <w:bCs/>
          <w:color w:val="222222"/>
          <w:sz w:val="21"/>
          <w:szCs w:val="21"/>
        </w:rPr>
      </w:pPr>
    </w:p>
    <w:p w14:paraId="697EB7FC"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Реактивность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адгезированных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помощью</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рецептора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комплемента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или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рецептора</w:t>
      </w:r>
      <w:r w:rsidRPr="007111A1">
        <w:rPr>
          <w:rFonts w:ascii="Helvetica" w:hAnsi="Helvetica" w:cs="Helvetica"/>
          <w:b/>
          <w:bCs/>
          <w:color w:val="222222"/>
          <w:sz w:val="21"/>
          <w:szCs w:val="21"/>
        </w:rPr>
        <w:t>-</w:t>
      </w:r>
      <w:r w:rsidRPr="007111A1">
        <w:rPr>
          <w:rFonts w:ascii="Helvetica" w:hAnsi="Helvetica" w:cs="Helvetica" w:hint="eastAsia"/>
          <w:b/>
          <w:bCs/>
          <w:color w:val="222222"/>
          <w:sz w:val="21"/>
          <w:szCs w:val="21"/>
        </w:rPr>
        <w:t>«</w:t>
      </w:r>
      <w:r w:rsidRPr="007111A1">
        <w:rPr>
          <w:rFonts w:ascii="Helvetica" w:hAnsi="Helvetica" w:cs="Helvetica" w:hint="eastAsia"/>
          <w:b/>
          <w:bCs/>
          <w:color w:val="222222"/>
          <w:sz w:val="21"/>
          <w:szCs w:val="21"/>
        </w:rPr>
        <w:t>мусорщика</w:t>
      </w:r>
      <w:r w:rsidRPr="007111A1">
        <w:rPr>
          <w:rFonts w:ascii="Helvetica" w:hAnsi="Helvetica" w:cs="Helvetica" w:hint="eastAsia"/>
          <w:b/>
          <w:bCs/>
          <w:color w:val="222222"/>
          <w:sz w:val="21"/>
          <w:szCs w:val="21"/>
        </w:rPr>
        <w:t>»</w:t>
      </w:r>
    </w:p>
    <w:p w14:paraId="3D653CA7" w14:textId="77777777" w:rsidR="007111A1" w:rsidRPr="007111A1" w:rsidRDefault="007111A1" w:rsidP="007111A1">
      <w:pPr>
        <w:rPr>
          <w:rFonts w:ascii="Helvetica" w:hAnsi="Helvetica" w:cs="Helvetica"/>
          <w:b/>
          <w:bCs/>
          <w:color w:val="222222"/>
          <w:sz w:val="21"/>
          <w:szCs w:val="21"/>
        </w:rPr>
      </w:pPr>
    </w:p>
    <w:p w14:paraId="6FD4A10A"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3. </w:t>
      </w:r>
      <w:r w:rsidRPr="007111A1">
        <w:rPr>
          <w:rFonts w:ascii="Helvetica" w:hAnsi="Helvetica" w:cs="Helvetica" w:hint="eastAsia"/>
          <w:b/>
          <w:bCs/>
          <w:color w:val="222222"/>
          <w:sz w:val="21"/>
          <w:szCs w:val="21"/>
        </w:rPr>
        <w:t>Секреция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лизосомальных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ферментов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образование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кислородных</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радикалов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фагоцитами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бескальциевом</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гиперкальциевом</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растворе</w:t>
      </w:r>
      <w:r w:rsidRPr="007111A1">
        <w:rPr>
          <w:rFonts w:ascii="Helvetica" w:hAnsi="Helvetica" w:cs="Helvetica"/>
          <w:b/>
          <w:bCs/>
          <w:color w:val="222222"/>
          <w:sz w:val="21"/>
          <w:szCs w:val="21"/>
        </w:rPr>
        <w:t>.</w:t>
      </w:r>
    </w:p>
    <w:p w14:paraId="4B32FCAF" w14:textId="77777777" w:rsidR="007111A1" w:rsidRPr="007111A1" w:rsidRDefault="007111A1" w:rsidP="007111A1">
      <w:pPr>
        <w:rPr>
          <w:rFonts w:ascii="Helvetica" w:hAnsi="Helvetica" w:cs="Helvetica"/>
          <w:b/>
          <w:bCs/>
          <w:color w:val="222222"/>
          <w:sz w:val="21"/>
          <w:szCs w:val="21"/>
        </w:rPr>
      </w:pPr>
    </w:p>
    <w:p w14:paraId="7E14AFBF"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4. </w:t>
      </w:r>
      <w:r w:rsidRPr="007111A1">
        <w:rPr>
          <w:rFonts w:ascii="Helvetica" w:hAnsi="Helvetica" w:cs="Helvetica" w:hint="eastAsia"/>
          <w:b/>
          <w:bCs/>
          <w:color w:val="222222"/>
          <w:sz w:val="21"/>
          <w:szCs w:val="21"/>
        </w:rPr>
        <w:t>Влияние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оубаина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миелопероксидазную</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активность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w:t>
      </w:r>
    </w:p>
    <w:p w14:paraId="7AA71AFC" w14:textId="77777777" w:rsidR="007111A1" w:rsidRPr="007111A1" w:rsidRDefault="007111A1" w:rsidP="007111A1">
      <w:pPr>
        <w:rPr>
          <w:rFonts w:ascii="Helvetica" w:hAnsi="Helvetica" w:cs="Helvetica"/>
          <w:b/>
          <w:bCs/>
          <w:color w:val="222222"/>
          <w:sz w:val="21"/>
          <w:szCs w:val="21"/>
        </w:rPr>
      </w:pPr>
    </w:p>
    <w:p w14:paraId="77C32543"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5. </w:t>
      </w:r>
      <w:r w:rsidRPr="007111A1">
        <w:rPr>
          <w:rFonts w:ascii="Helvetica" w:hAnsi="Helvetica" w:cs="Helvetica" w:hint="eastAsia"/>
          <w:b/>
          <w:bCs/>
          <w:color w:val="222222"/>
          <w:sz w:val="21"/>
          <w:szCs w:val="21"/>
        </w:rPr>
        <w:t>Количество</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крови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смыве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из</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брюшной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полости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мышей</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после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внутрибрюшинного</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введения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полисахаридов</w:t>
      </w:r>
      <w:r w:rsidRPr="007111A1">
        <w:rPr>
          <w:rFonts w:ascii="Helvetica" w:hAnsi="Helvetica" w:cs="Helvetica"/>
          <w:b/>
          <w:bCs/>
          <w:color w:val="222222"/>
          <w:sz w:val="21"/>
          <w:szCs w:val="21"/>
        </w:rPr>
        <w:t>.</w:t>
      </w:r>
    </w:p>
    <w:p w14:paraId="147974F4" w14:textId="77777777" w:rsidR="007111A1" w:rsidRPr="007111A1" w:rsidRDefault="007111A1" w:rsidP="007111A1">
      <w:pPr>
        <w:rPr>
          <w:rFonts w:ascii="Helvetica" w:hAnsi="Helvetica" w:cs="Helvetica"/>
          <w:b/>
          <w:bCs/>
          <w:color w:val="222222"/>
          <w:sz w:val="21"/>
          <w:szCs w:val="21"/>
        </w:rPr>
      </w:pPr>
    </w:p>
    <w:p w14:paraId="128860A0"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hint="eastAsia"/>
          <w:b/>
          <w:bCs/>
          <w:color w:val="222222"/>
          <w:sz w:val="21"/>
          <w:szCs w:val="21"/>
        </w:rPr>
        <w:t>Глава</w:t>
      </w:r>
      <w:r w:rsidRPr="007111A1">
        <w:rPr>
          <w:rFonts w:ascii="Helvetica" w:hAnsi="Helvetica" w:cs="Helvetica"/>
          <w:b/>
          <w:bCs/>
          <w:color w:val="222222"/>
          <w:sz w:val="21"/>
          <w:szCs w:val="21"/>
        </w:rPr>
        <w:t xml:space="preserve"> IV </w:t>
      </w:r>
      <w:r w:rsidRPr="007111A1">
        <w:rPr>
          <w:rFonts w:ascii="Helvetica" w:hAnsi="Helvetica" w:cs="Helvetica" w:hint="eastAsia"/>
          <w:b/>
          <w:bCs/>
          <w:color w:val="222222"/>
          <w:sz w:val="21"/>
          <w:szCs w:val="21"/>
        </w:rPr>
        <w:t>Обсуждение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результатов</w:t>
      </w:r>
    </w:p>
    <w:p w14:paraId="14EFA581" w14:textId="77777777" w:rsidR="007111A1" w:rsidRPr="007111A1" w:rsidRDefault="007111A1" w:rsidP="007111A1">
      <w:pPr>
        <w:rPr>
          <w:rFonts w:ascii="Helvetica" w:hAnsi="Helvetica" w:cs="Helvetica"/>
          <w:b/>
          <w:bCs/>
          <w:color w:val="222222"/>
          <w:sz w:val="21"/>
          <w:szCs w:val="21"/>
        </w:rPr>
      </w:pPr>
    </w:p>
    <w:p w14:paraId="48AD155D"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1. </w:t>
      </w:r>
      <w:r w:rsidRPr="007111A1">
        <w:rPr>
          <w:rFonts w:ascii="Helvetica" w:hAnsi="Helvetica" w:cs="Helvetica" w:hint="eastAsia"/>
          <w:b/>
          <w:bCs/>
          <w:color w:val="222222"/>
          <w:sz w:val="21"/>
          <w:szCs w:val="21"/>
        </w:rPr>
        <w:t>Характеристика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реакции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нейтрофилов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макрофагов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растений</w:t>
      </w:r>
      <w:r w:rsidRPr="007111A1">
        <w:rPr>
          <w:rFonts w:ascii="Helvetica" w:hAnsi="Helvetica" w:cs="Helvetica"/>
          <w:b/>
          <w:bCs/>
          <w:color w:val="222222"/>
          <w:sz w:val="21"/>
          <w:szCs w:val="21"/>
        </w:rPr>
        <w:t>.</w:t>
      </w:r>
    </w:p>
    <w:p w14:paraId="33195FE9" w14:textId="77777777" w:rsidR="007111A1" w:rsidRPr="007111A1" w:rsidRDefault="007111A1" w:rsidP="007111A1">
      <w:pPr>
        <w:rPr>
          <w:rFonts w:ascii="Helvetica" w:hAnsi="Helvetica" w:cs="Helvetica"/>
          <w:b/>
          <w:bCs/>
          <w:color w:val="222222"/>
          <w:sz w:val="21"/>
          <w:szCs w:val="21"/>
        </w:rPr>
      </w:pPr>
    </w:p>
    <w:p w14:paraId="6F81404A"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2. </w:t>
      </w:r>
      <w:r w:rsidRPr="007111A1">
        <w:rPr>
          <w:rFonts w:ascii="Helvetica" w:hAnsi="Helvetica" w:cs="Helvetica" w:hint="eastAsia"/>
          <w:b/>
          <w:bCs/>
          <w:color w:val="222222"/>
          <w:sz w:val="21"/>
          <w:szCs w:val="21"/>
        </w:rPr>
        <w:t>Зависимость</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функционального</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ответа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клеток</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от</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адгезии</w:t>
      </w:r>
      <w:r w:rsidRPr="007111A1">
        <w:rPr>
          <w:rFonts w:ascii="Helvetica" w:hAnsi="Helvetica" w:cs="Helvetica"/>
          <w:b/>
          <w:bCs/>
          <w:color w:val="222222"/>
          <w:sz w:val="21"/>
          <w:szCs w:val="21"/>
        </w:rPr>
        <w:t>.</w:t>
      </w:r>
    </w:p>
    <w:p w14:paraId="4C8C3E22" w14:textId="77777777" w:rsidR="007111A1" w:rsidRPr="007111A1" w:rsidRDefault="007111A1" w:rsidP="007111A1">
      <w:pPr>
        <w:rPr>
          <w:rFonts w:ascii="Helvetica" w:hAnsi="Helvetica" w:cs="Helvetica"/>
          <w:b/>
          <w:bCs/>
          <w:color w:val="222222"/>
          <w:sz w:val="21"/>
          <w:szCs w:val="21"/>
        </w:rPr>
      </w:pPr>
    </w:p>
    <w:p w14:paraId="3B3883E1"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3. </w:t>
      </w:r>
      <w:r w:rsidRPr="007111A1">
        <w:rPr>
          <w:rFonts w:ascii="Helvetica" w:hAnsi="Helvetica" w:cs="Helvetica" w:hint="eastAsia"/>
          <w:b/>
          <w:bCs/>
          <w:color w:val="222222"/>
          <w:sz w:val="21"/>
          <w:szCs w:val="21"/>
        </w:rPr>
        <w:t>Возможные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механизмы</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стимуляции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фагоцитов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растительными</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полисахаридами</w:t>
      </w:r>
      <w:r w:rsidRPr="007111A1">
        <w:rPr>
          <w:rFonts w:ascii="Helvetica" w:hAnsi="Helvetica" w:cs="Helvetica"/>
          <w:b/>
          <w:bCs/>
          <w:color w:val="222222"/>
          <w:sz w:val="21"/>
          <w:szCs w:val="21"/>
        </w:rPr>
        <w:t>.</w:t>
      </w:r>
    </w:p>
    <w:p w14:paraId="02282D4D" w14:textId="77777777" w:rsidR="007111A1" w:rsidRPr="007111A1" w:rsidRDefault="007111A1" w:rsidP="007111A1">
      <w:pPr>
        <w:rPr>
          <w:rFonts w:ascii="Helvetica" w:hAnsi="Helvetica" w:cs="Helvetica"/>
          <w:b/>
          <w:bCs/>
          <w:color w:val="222222"/>
          <w:sz w:val="21"/>
          <w:szCs w:val="21"/>
        </w:rPr>
      </w:pPr>
    </w:p>
    <w:p w14:paraId="5A5E9F4A" w14:textId="77777777" w:rsidR="007111A1" w:rsidRPr="007111A1" w:rsidRDefault="007111A1" w:rsidP="007111A1">
      <w:pPr>
        <w:rPr>
          <w:rFonts w:ascii="Helvetica" w:hAnsi="Helvetica" w:cs="Helvetica"/>
          <w:b/>
          <w:bCs/>
          <w:color w:val="222222"/>
          <w:sz w:val="21"/>
          <w:szCs w:val="21"/>
        </w:rPr>
      </w:pPr>
      <w:r w:rsidRPr="007111A1">
        <w:rPr>
          <w:rFonts w:ascii="Helvetica" w:hAnsi="Helvetica" w:cs="Helvetica"/>
          <w:b/>
          <w:bCs/>
          <w:color w:val="222222"/>
          <w:sz w:val="21"/>
          <w:szCs w:val="21"/>
        </w:rPr>
        <w:t xml:space="preserve">4. </w:t>
      </w:r>
      <w:r w:rsidRPr="007111A1">
        <w:rPr>
          <w:rFonts w:ascii="Helvetica" w:hAnsi="Helvetica" w:cs="Helvetica" w:hint="eastAsia"/>
          <w:b/>
          <w:bCs/>
          <w:color w:val="222222"/>
          <w:sz w:val="21"/>
          <w:szCs w:val="21"/>
        </w:rPr>
        <w:t>Реакция</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лейкоцитов</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на</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введение</w:t>
      </w:r>
      <w:r w:rsidRPr="007111A1">
        <w:rPr>
          <w:rFonts w:ascii="Helvetica" w:hAnsi="Helvetica" w:cs="Helvetica"/>
          <w:b/>
          <w:bCs/>
          <w:color w:val="222222"/>
          <w:sz w:val="21"/>
          <w:szCs w:val="21"/>
        </w:rPr>
        <w:t xml:space="preserve"> </w:t>
      </w:r>
      <w:r w:rsidRPr="007111A1">
        <w:rPr>
          <w:rFonts w:ascii="Helvetica" w:hAnsi="Helvetica" w:cs="Helvetica" w:hint="eastAsia"/>
          <w:b/>
          <w:bCs/>
          <w:color w:val="222222"/>
          <w:sz w:val="21"/>
          <w:szCs w:val="21"/>
        </w:rPr>
        <w:t>полисахаридов</w:t>
      </w:r>
      <w:r w:rsidRPr="007111A1">
        <w:rPr>
          <w:rFonts w:ascii="Helvetica" w:hAnsi="Helvetica" w:cs="Helvetica"/>
          <w:b/>
          <w:bCs/>
          <w:color w:val="222222"/>
          <w:sz w:val="21"/>
          <w:szCs w:val="21"/>
        </w:rPr>
        <w:t xml:space="preserve"> in vivo.</w:t>
      </w:r>
    </w:p>
    <w:p w14:paraId="7B11BC30" w14:textId="77777777" w:rsidR="007111A1" w:rsidRPr="007111A1" w:rsidRDefault="007111A1" w:rsidP="007111A1">
      <w:pPr>
        <w:rPr>
          <w:rFonts w:ascii="Helvetica" w:hAnsi="Helvetica" w:cs="Helvetica"/>
          <w:b/>
          <w:bCs/>
          <w:color w:val="222222"/>
          <w:sz w:val="21"/>
          <w:szCs w:val="21"/>
        </w:rPr>
      </w:pPr>
    </w:p>
    <w:p w14:paraId="0C1B29AA" w14:textId="726D7A44" w:rsidR="008A0C40" w:rsidRPr="007111A1" w:rsidRDefault="007111A1" w:rsidP="007111A1">
      <w:r w:rsidRPr="007111A1">
        <w:rPr>
          <w:rFonts w:ascii="Helvetica" w:hAnsi="Helvetica" w:cs="Helvetica" w:hint="eastAsia"/>
          <w:b/>
          <w:bCs/>
          <w:color w:val="222222"/>
          <w:sz w:val="21"/>
          <w:szCs w:val="21"/>
        </w:rPr>
        <w:lastRenderedPageBreak/>
        <w:t>Выводы</w:t>
      </w:r>
      <w:r w:rsidRPr="007111A1">
        <w:rPr>
          <w:rFonts w:ascii="Helvetica" w:hAnsi="Helvetica" w:cs="Helvetica"/>
          <w:b/>
          <w:bCs/>
          <w:color w:val="222222"/>
          <w:sz w:val="21"/>
          <w:szCs w:val="21"/>
        </w:rPr>
        <w:t>.</w:t>
      </w:r>
    </w:p>
    <w:sectPr w:rsidR="008A0C40" w:rsidRPr="007111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A094" w14:textId="77777777" w:rsidR="008E00BA" w:rsidRDefault="008E00BA">
      <w:pPr>
        <w:spacing w:after="0" w:line="240" w:lineRule="auto"/>
      </w:pPr>
      <w:r>
        <w:separator/>
      </w:r>
    </w:p>
  </w:endnote>
  <w:endnote w:type="continuationSeparator" w:id="0">
    <w:p w14:paraId="602E18DD" w14:textId="77777777" w:rsidR="008E00BA" w:rsidRDefault="008E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51AF" w14:textId="77777777" w:rsidR="008E00BA" w:rsidRDefault="008E00BA"/>
    <w:p w14:paraId="74AF8668" w14:textId="77777777" w:rsidR="008E00BA" w:rsidRDefault="008E00BA"/>
    <w:p w14:paraId="0CC429D6" w14:textId="77777777" w:rsidR="008E00BA" w:rsidRDefault="008E00BA"/>
    <w:p w14:paraId="5C85B980" w14:textId="77777777" w:rsidR="008E00BA" w:rsidRDefault="008E00BA"/>
    <w:p w14:paraId="112A5DA3" w14:textId="77777777" w:rsidR="008E00BA" w:rsidRDefault="008E00BA"/>
    <w:p w14:paraId="2156EC8A" w14:textId="77777777" w:rsidR="008E00BA" w:rsidRDefault="008E00BA"/>
    <w:p w14:paraId="1EBD3810" w14:textId="77777777" w:rsidR="008E00BA" w:rsidRDefault="008E00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4AE22B" wp14:editId="22D35D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0A4DC" w14:textId="77777777" w:rsidR="008E00BA" w:rsidRDefault="008E00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4AE2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30A4DC" w14:textId="77777777" w:rsidR="008E00BA" w:rsidRDefault="008E00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C6DB1" w14:textId="77777777" w:rsidR="008E00BA" w:rsidRDefault="008E00BA"/>
    <w:p w14:paraId="49A8FBC3" w14:textId="77777777" w:rsidR="008E00BA" w:rsidRDefault="008E00BA"/>
    <w:p w14:paraId="72CF4739" w14:textId="77777777" w:rsidR="008E00BA" w:rsidRDefault="008E00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D3EFE" wp14:editId="74264F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2FD4" w14:textId="77777777" w:rsidR="008E00BA" w:rsidRDefault="008E00BA"/>
                          <w:p w14:paraId="5F68B560" w14:textId="77777777" w:rsidR="008E00BA" w:rsidRDefault="008E00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D3E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E52FD4" w14:textId="77777777" w:rsidR="008E00BA" w:rsidRDefault="008E00BA"/>
                    <w:p w14:paraId="5F68B560" w14:textId="77777777" w:rsidR="008E00BA" w:rsidRDefault="008E00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C3851" w14:textId="77777777" w:rsidR="008E00BA" w:rsidRDefault="008E00BA"/>
    <w:p w14:paraId="45393066" w14:textId="77777777" w:rsidR="008E00BA" w:rsidRDefault="008E00BA">
      <w:pPr>
        <w:rPr>
          <w:sz w:val="2"/>
          <w:szCs w:val="2"/>
        </w:rPr>
      </w:pPr>
    </w:p>
    <w:p w14:paraId="3E02A301" w14:textId="77777777" w:rsidR="008E00BA" w:rsidRDefault="008E00BA"/>
    <w:p w14:paraId="06343110" w14:textId="77777777" w:rsidR="008E00BA" w:rsidRDefault="008E00BA">
      <w:pPr>
        <w:spacing w:after="0" w:line="240" w:lineRule="auto"/>
      </w:pPr>
    </w:p>
  </w:footnote>
  <w:footnote w:type="continuationSeparator" w:id="0">
    <w:p w14:paraId="65251FA8" w14:textId="77777777" w:rsidR="008E00BA" w:rsidRDefault="008E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BA"/>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11017</TotalTime>
  <Pages>5</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437</cp:revision>
  <cp:lastPrinted>2009-02-06T05:36:00Z</cp:lastPrinted>
  <dcterms:created xsi:type="dcterms:W3CDTF">2025-11-25T20:19:00Z</dcterms:created>
  <dcterms:modified xsi:type="dcterms:W3CDTF">2025-12-16T09:46:00Z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