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33C9"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Чесноков, Дмитрий Андреевич.</w:t>
      </w:r>
    </w:p>
    <w:p w14:paraId="162B91EB"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 xml:space="preserve">Разработка анода для мощных рентгеновских трубок медицинского </w:t>
      </w:r>
      <w:proofErr w:type="gramStart"/>
      <w:r w:rsidRPr="008771E7">
        <w:rPr>
          <w:rFonts w:ascii="Helvetica" w:eastAsia="Symbol" w:hAnsi="Helvetica" w:cs="Helvetica"/>
          <w:b/>
          <w:bCs/>
          <w:color w:val="222222"/>
          <w:kern w:val="0"/>
          <w:sz w:val="21"/>
          <w:szCs w:val="21"/>
          <w:lang w:eastAsia="ru-RU"/>
        </w:rPr>
        <w:t>назначения :</w:t>
      </w:r>
      <w:proofErr w:type="gramEnd"/>
      <w:r w:rsidRPr="008771E7">
        <w:rPr>
          <w:rFonts w:ascii="Helvetica" w:eastAsia="Symbol" w:hAnsi="Helvetica" w:cs="Helvetica"/>
          <w:b/>
          <w:bCs/>
          <w:color w:val="222222"/>
          <w:kern w:val="0"/>
          <w:sz w:val="21"/>
          <w:szCs w:val="21"/>
          <w:lang w:eastAsia="ru-RU"/>
        </w:rPr>
        <w:t xml:space="preserve"> диссертация ... кандидата технических наук : 01.04.07 / Чесноков Дмитрий Андреевич; [Место защиты: ФГАОУ ВО «Национальный исследовательский ядерный университет «МИФИ»]. - Москва, 2021. - 154 </w:t>
      </w:r>
      <w:proofErr w:type="gramStart"/>
      <w:r w:rsidRPr="008771E7">
        <w:rPr>
          <w:rFonts w:ascii="Helvetica" w:eastAsia="Symbol" w:hAnsi="Helvetica" w:cs="Helvetica"/>
          <w:b/>
          <w:bCs/>
          <w:color w:val="222222"/>
          <w:kern w:val="0"/>
          <w:sz w:val="21"/>
          <w:szCs w:val="21"/>
          <w:lang w:eastAsia="ru-RU"/>
        </w:rPr>
        <w:t>с. :</w:t>
      </w:r>
      <w:proofErr w:type="gramEnd"/>
      <w:r w:rsidRPr="008771E7">
        <w:rPr>
          <w:rFonts w:ascii="Helvetica" w:eastAsia="Symbol" w:hAnsi="Helvetica" w:cs="Helvetica"/>
          <w:b/>
          <w:bCs/>
          <w:color w:val="222222"/>
          <w:kern w:val="0"/>
          <w:sz w:val="21"/>
          <w:szCs w:val="21"/>
          <w:lang w:eastAsia="ru-RU"/>
        </w:rPr>
        <w:t xml:space="preserve"> ил.</w:t>
      </w:r>
    </w:p>
    <w:p w14:paraId="2089AD6E"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 xml:space="preserve">Оглавление </w:t>
      </w:r>
      <w:proofErr w:type="spellStart"/>
      <w:r w:rsidRPr="008771E7">
        <w:rPr>
          <w:rFonts w:ascii="Helvetica" w:eastAsia="Symbol" w:hAnsi="Helvetica" w:cs="Helvetica"/>
          <w:b/>
          <w:bCs/>
          <w:color w:val="222222"/>
          <w:kern w:val="0"/>
          <w:sz w:val="21"/>
          <w:szCs w:val="21"/>
          <w:lang w:eastAsia="ru-RU"/>
        </w:rPr>
        <w:t>диссертациикандидат</w:t>
      </w:r>
      <w:proofErr w:type="spellEnd"/>
      <w:r w:rsidRPr="008771E7">
        <w:rPr>
          <w:rFonts w:ascii="Helvetica" w:eastAsia="Symbol" w:hAnsi="Helvetica" w:cs="Helvetica"/>
          <w:b/>
          <w:bCs/>
          <w:color w:val="222222"/>
          <w:kern w:val="0"/>
          <w:sz w:val="21"/>
          <w:szCs w:val="21"/>
          <w:lang w:eastAsia="ru-RU"/>
        </w:rPr>
        <w:t xml:space="preserve"> наук Чесноков Дмитрий Андреевич</w:t>
      </w:r>
    </w:p>
    <w:p w14:paraId="5CCF0C42"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ВВЕДЕНИЕ</w:t>
      </w:r>
    </w:p>
    <w:p w14:paraId="0E161BC4"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Глава 1 СОВРЕМЕННОЕ СОСТОЯНИЕ И ПРОБЛЕМЫ РАЗРАБОТКИ</w:t>
      </w:r>
    </w:p>
    <w:p w14:paraId="0133F53D"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АНОДОВ МОЩНЫХ РЕНТГЕНОВСКИХ ТРУБОК</w:t>
      </w:r>
    </w:p>
    <w:p w14:paraId="4153E021"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1.1 Основные требования, предъявляемые к диагностическим рентгеновским трубкам</w:t>
      </w:r>
    </w:p>
    <w:p w14:paraId="49CA29F4"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1.2 Существующие конструкции комбинированного и графитового анодов</w:t>
      </w:r>
    </w:p>
    <w:p w14:paraId="6BB86462"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1.3 Анализ температуры фокусной дорожки вращающихся анодов</w:t>
      </w:r>
    </w:p>
    <w:p w14:paraId="1BEFEF47"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мощных рентгеновских трубок</w:t>
      </w:r>
    </w:p>
    <w:p w14:paraId="5EBB2B04"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Выводы к 1 главе</w:t>
      </w:r>
    </w:p>
    <w:p w14:paraId="4D6E2972"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Глава 2 ОБОСНОВАНИЕ И ВЫБОР МЕТОДА ИЗГОТОВЛЕНИЯ</w:t>
      </w:r>
    </w:p>
    <w:p w14:paraId="1638D0F6"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АНОДОВ</w:t>
      </w:r>
    </w:p>
    <w:p w14:paraId="1CB518FA"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 xml:space="preserve">2.1 </w:t>
      </w:r>
      <w:proofErr w:type="spellStart"/>
      <w:r w:rsidRPr="008771E7">
        <w:rPr>
          <w:rFonts w:ascii="Helvetica" w:eastAsia="Symbol" w:hAnsi="Helvetica" w:cs="Helvetica"/>
          <w:b/>
          <w:bCs/>
          <w:color w:val="222222"/>
          <w:kern w:val="0"/>
          <w:sz w:val="21"/>
          <w:szCs w:val="21"/>
          <w:lang w:eastAsia="ru-RU"/>
        </w:rPr>
        <w:t>Газофазный</w:t>
      </w:r>
      <w:proofErr w:type="spellEnd"/>
      <w:r w:rsidRPr="008771E7">
        <w:rPr>
          <w:rFonts w:ascii="Helvetica" w:eastAsia="Symbol" w:hAnsi="Helvetica" w:cs="Helvetica"/>
          <w:b/>
          <w:bCs/>
          <w:color w:val="222222"/>
          <w:kern w:val="0"/>
          <w:sz w:val="21"/>
          <w:szCs w:val="21"/>
          <w:lang w:eastAsia="ru-RU"/>
        </w:rPr>
        <w:t xml:space="preserve"> метод формирования вольфрамового покрытия на поверхности графитовой основы анода</w:t>
      </w:r>
    </w:p>
    <w:p w14:paraId="6A8BFDB8"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2.2 Исследование вольфрамового покрытия, осажденного из газовой</w:t>
      </w:r>
    </w:p>
    <w:p w14:paraId="17915FF3"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фазы на поверхность основы из графита</w:t>
      </w:r>
    </w:p>
    <w:p w14:paraId="3F1ABA87"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Выводы к 2 главе</w:t>
      </w:r>
    </w:p>
    <w:p w14:paraId="7F72B14B"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Глава 3 ИССЛЕДОВАНИЕ ЭФФЕКТИВНОСТИ ДИФФУЗИОННЫХ БАРЬЕРОВ НА ГРАНИЦЕ W/C АНОДА РЕНТГЕНОВСКОЙ ТРУБКИ</w:t>
      </w:r>
    </w:p>
    <w:p w14:paraId="6E088BCB"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 xml:space="preserve">3.1 Определение эффективности защитного барьера </w:t>
      </w:r>
      <w:proofErr w:type="spellStart"/>
      <w:r w:rsidRPr="008771E7">
        <w:rPr>
          <w:rFonts w:ascii="Helvetica" w:eastAsia="Symbol" w:hAnsi="Helvetica" w:cs="Helvetica"/>
          <w:b/>
          <w:bCs/>
          <w:color w:val="222222"/>
          <w:kern w:val="0"/>
          <w:sz w:val="21"/>
          <w:szCs w:val="21"/>
          <w:lang w:eastAsia="ru-RU"/>
        </w:rPr>
        <w:t>SiC</w:t>
      </w:r>
      <w:proofErr w:type="spellEnd"/>
      <w:r w:rsidRPr="008771E7">
        <w:rPr>
          <w:rFonts w:ascii="Helvetica" w:eastAsia="Symbol" w:hAnsi="Helvetica" w:cs="Helvetica"/>
          <w:b/>
          <w:bCs/>
          <w:color w:val="222222"/>
          <w:kern w:val="0"/>
          <w:sz w:val="21"/>
          <w:szCs w:val="21"/>
          <w:lang w:eastAsia="ru-RU"/>
        </w:rPr>
        <w:t xml:space="preserve"> от образования WC на границе W/C анода рентгеновской трубки для </w:t>
      </w:r>
      <w:proofErr w:type="spellStart"/>
      <w:r w:rsidRPr="008771E7">
        <w:rPr>
          <w:rFonts w:ascii="Helvetica" w:eastAsia="Symbol" w:hAnsi="Helvetica" w:cs="Helvetica"/>
          <w:b/>
          <w:bCs/>
          <w:color w:val="222222"/>
          <w:kern w:val="0"/>
          <w:sz w:val="21"/>
          <w:szCs w:val="21"/>
          <w:lang w:eastAsia="ru-RU"/>
        </w:rPr>
        <w:t>ангиографа</w:t>
      </w:r>
      <w:proofErr w:type="spellEnd"/>
    </w:p>
    <w:p w14:paraId="58E7ED32"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3.2 Создание диффузионного защитного покрытия на поверхности графита</w:t>
      </w:r>
    </w:p>
    <w:p w14:paraId="54837A25"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3.3 Формирование слоя карбида кремния на плотном графите</w:t>
      </w:r>
    </w:p>
    <w:p w14:paraId="52F1B542"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 xml:space="preserve">3.4 Исследование эффективности использования покрытий </w:t>
      </w:r>
      <w:proofErr w:type="spellStart"/>
      <w:r w:rsidRPr="008771E7">
        <w:rPr>
          <w:rFonts w:ascii="Helvetica" w:eastAsia="Symbol" w:hAnsi="Helvetica" w:cs="Helvetica"/>
          <w:b/>
          <w:bCs/>
          <w:color w:val="222222"/>
          <w:kern w:val="0"/>
          <w:sz w:val="21"/>
          <w:szCs w:val="21"/>
          <w:lang w:eastAsia="ru-RU"/>
        </w:rPr>
        <w:t>SiC</w:t>
      </w:r>
      <w:proofErr w:type="spellEnd"/>
      <w:r w:rsidRPr="008771E7">
        <w:rPr>
          <w:rFonts w:ascii="Helvetica" w:eastAsia="Symbol" w:hAnsi="Helvetica" w:cs="Helvetica"/>
          <w:b/>
          <w:bCs/>
          <w:color w:val="222222"/>
          <w:kern w:val="0"/>
          <w:sz w:val="21"/>
          <w:szCs w:val="21"/>
          <w:lang w:eastAsia="ru-RU"/>
        </w:rPr>
        <w:t xml:space="preserve"> и </w:t>
      </w:r>
      <w:proofErr w:type="spellStart"/>
      <w:r w:rsidRPr="008771E7">
        <w:rPr>
          <w:rFonts w:ascii="Helvetica" w:eastAsia="Symbol" w:hAnsi="Helvetica" w:cs="Helvetica"/>
          <w:b/>
          <w:bCs/>
          <w:color w:val="222222"/>
          <w:kern w:val="0"/>
          <w:sz w:val="21"/>
          <w:szCs w:val="21"/>
          <w:lang w:eastAsia="ru-RU"/>
        </w:rPr>
        <w:t>TiN</w:t>
      </w:r>
      <w:proofErr w:type="spellEnd"/>
      <w:r w:rsidRPr="008771E7">
        <w:rPr>
          <w:rFonts w:ascii="Helvetica" w:eastAsia="Symbol" w:hAnsi="Helvetica" w:cs="Helvetica"/>
          <w:b/>
          <w:bCs/>
          <w:color w:val="222222"/>
          <w:kern w:val="0"/>
          <w:sz w:val="21"/>
          <w:szCs w:val="21"/>
          <w:lang w:eastAsia="ru-RU"/>
        </w:rPr>
        <w:t xml:space="preserve"> на графите в качестве диффузионных барьеров на границе W/C</w:t>
      </w:r>
    </w:p>
    <w:p w14:paraId="1DC37A53"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графитового анода рентгеновской трубки</w:t>
      </w:r>
    </w:p>
    <w:p w14:paraId="6F38715B"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Выводы к 3 главе</w:t>
      </w:r>
    </w:p>
    <w:p w14:paraId="63619A88"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Глава 4 ОБОСНОВАНИЕ ВЫБОРА ГРАФИТОВОГО АНОДА ДЛЯ</w:t>
      </w:r>
    </w:p>
    <w:p w14:paraId="32723198"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СПОЛЬЗОВАНИЯ В РЕНТГЕНОВСКИХ ИЗЛУЧАТЕЛЯХ</w:t>
      </w:r>
    </w:p>
    <w:p w14:paraId="61E5540E"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4.1 Технология изготовления графитового и комбинированного</w:t>
      </w:r>
    </w:p>
    <w:p w14:paraId="35D69400"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lastRenderedPageBreak/>
        <w:t>анодов</w:t>
      </w:r>
    </w:p>
    <w:p w14:paraId="03F88198"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4.1.1 Изготовление биметаллического анода</w:t>
      </w:r>
    </w:p>
    <w:p w14:paraId="6F906388"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4.1.2 Изготовление графитового анода</w:t>
      </w:r>
    </w:p>
    <w:p w14:paraId="114744E8"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4.2 Расчетная оценка нагрузочных характеристик комбинированного</w:t>
      </w:r>
    </w:p>
    <w:p w14:paraId="762B2C5A"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и графитового анодов</w:t>
      </w:r>
    </w:p>
    <w:p w14:paraId="7151821C"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4.3 Расчетная оценка теплосодержания (теплоемкости) анодов</w:t>
      </w:r>
    </w:p>
    <w:p w14:paraId="5EF97178"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Выводы к 4 главе</w:t>
      </w:r>
    </w:p>
    <w:p w14:paraId="2282E7D4"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Глава 5 РАЗРАБОТКА ЭКСПЕРИМЕНТАЛЬНОГО</w:t>
      </w:r>
    </w:p>
    <w:p w14:paraId="130484B0"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ВЫСОКОВАКУУМНОГО СТЕНДА ДЛЯ ИСПЫТАНИЯ</w:t>
      </w:r>
    </w:p>
    <w:p w14:paraId="2F631128"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АНОДОВ ДИАМЕТРОМ ДО 250 ММ</w:t>
      </w:r>
    </w:p>
    <w:p w14:paraId="0695EE5F"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5.1 Особенности проектирования и изготовление отдельных узлов экспериментального высоковакуумного стенда</w:t>
      </w:r>
    </w:p>
    <w:p w14:paraId="40E666E3"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5.1.1 Высоковольтные вакуумные вводы</w:t>
      </w:r>
    </w:p>
    <w:p w14:paraId="6205EB07"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5.1.2 Технологические аспекты изготовления ротора</w:t>
      </w:r>
    </w:p>
    <w:p w14:paraId="18166036"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5.1.3 Материаловедческие аспекты выбора материала высокоэффективного эмиттера электронной пушки</w:t>
      </w:r>
    </w:p>
    <w:p w14:paraId="2D75A3FA"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5.2 Экспериментальное обоснование работоспособности графитового</w:t>
      </w:r>
    </w:p>
    <w:p w14:paraId="152075AE"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анода</w:t>
      </w:r>
    </w:p>
    <w:p w14:paraId="194F4F1B"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Выводы к 5 главе</w:t>
      </w:r>
    </w:p>
    <w:p w14:paraId="129A8FCF"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ЗАКЛЮЧЕНИЕ</w:t>
      </w:r>
    </w:p>
    <w:p w14:paraId="4E8BB93D"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СПИСОК СОКРАЩЕНИЙ И УСЛОВНЫХ ОБОЗНАЧЕНИЙ</w:t>
      </w:r>
    </w:p>
    <w:p w14:paraId="614E261C"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СПИСОК ИСПОЛЬЗУЕМЫХ ИСТОЧНИКОВ</w:t>
      </w:r>
    </w:p>
    <w:p w14:paraId="0E18EEEB"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СПИСОК ИЛЛЮСТРАЦИОННОГО МАТЕРИАЛА</w:t>
      </w:r>
    </w:p>
    <w:p w14:paraId="6D9272AD"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ПРИЛОЖЕНИЕ. Акт о внедрении анодов с повышенными эксплуатационными характеристиками при изготовлении</w:t>
      </w:r>
    </w:p>
    <w:p w14:paraId="264657BA" w14:textId="77777777" w:rsidR="008771E7" w:rsidRPr="008771E7" w:rsidRDefault="008771E7" w:rsidP="008771E7">
      <w:pPr>
        <w:rPr>
          <w:rFonts w:ascii="Helvetica" w:eastAsia="Symbol" w:hAnsi="Helvetica" w:cs="Helvetica"/>
          <w:b/>
          <w:bCs/>
          <w:color w:val="222222"/>
          <w:kern w:val="0"/>
          <w:sz w:val="21"/>
          <w:szCs w:val="21"/>
          <w:lang w:eastAsia="ru-RU"/>
        </w:rPr>
      </w:pPr>
      <w:r w:rsidRPr="008771E7">
        <w:rPr>
          <w:rFonts w:ascii="Helvetica" w:eastAsia="Symbol" w:hAnsi="Helvetica" w:cs="Helvetica"/>
          <w:b/>
          <w:bCs/>
          <w:color w:val="222222"/>
          <w:kern w:val="0"/>
          <w:sz w:val="21"/>
          <w:szCs w:val="21"/>
          <w:lang w:eastAsia="ru-RU"/>
        </w:rPr>
        <w:t xml:space="preserve">образцов установочной серии рентгеновских излучателей для компьютерного томографа и </w:t>
      </w:r>
      <w:proofErr w:type="spellStart"/>
      <w:r w:rsidRPr="008771E7">
        <w:rPr>
          <w:rFonts w:ascii="Helvetica" w:eastAsia="Symbol" w:hAnsi="Helvetica" w:cs="Helvetica"/>
          <w:b/>
          <w:bCs/>
          <w:color w:val="222222"/>
          <w:kern w:val="0"/>
          <w:sz w:val="21"/>
          <w:szCs w:val="21"/>
          <w:lang w:eastAsia="ru-RU"/>
        </w:rPr>
        <w:t>ангиографа</w:t>
      </w:r>
      <w:proofErr w:type="spellEnd"/>
    </w:p>
    <w:p w14:paraId="071EBB05" w14:textId="1B373103" w:rsidR="00E67B85" w:rsidRPr="008771E7" w:rsidRDefault="00E67B85" w:rsidP="008771E7"/>
    <w:sectPr w:rsidR="00E67B85" w:rsidRPr="008771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130B" w14:textId="77777777" w:rsidR="00A449F1" w:rsidRDefault="00A449F1">
      <w:pPr>
        <w:spacing w:after="0" w:line="240" w:lineRule="auto"/>
      </w:pPr>
      <w:r>
        <w:separator/>
      </w:r>
    </w:p>
  </w:endnote>
  <w:endnote w:type="continuationSeparator" w:id="0">
    <w:p w14:paraId="52AB4563" w14:textId="77777777" w:rsidR="00A449F1" w:rsidRDefault="00A4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00C9" w14:textId="77777777" w:rsidR="00A449F1" w:rsidRDefault="00A449F1"/>
    <w:p w14:paraId="6F1AD125" w14:textId="77777777" w:rsidR="00A449F1" w:rsidRDefault="00A449F1"/>
    <w:p w14:paraId="72D66622" w14:textId="77777777" w:rsidR="00A449F1" w:rsidRDefault="00A449F1"/>
    <w:p w14:paraId="2619238F" w14:textId="77777777" w:rsidR="00A449F1" w:rsidRDefault="00A449F1"/>
    <w:p w14:paraId="2D75EC82" w14:textId="77777777" w:rsidR="00A449F1" w:rsidRDefault="00A449F1"/>
    <w:p w14:paraId="1FFEFC9D" w14:textId="77777777" w:rsidR="00A449F1" w:rsidRDefault="00A449F1"/>
    <w:p w14:paraId="142DCE28" w14:textId="77777777" w:rsidR="00A449F1" w:rsidRDefault="00A449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542C7C" wp14:editId="533B7F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0CFEE" w14:textId="77777777" w:rsidR="00A449F1" w:rsidRDefault="00A449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42C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E0CFEE" w14:textId="77777777" w:rsidR="00A449F1" w:rsidRDefault="00A449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4A9412" w14:textId="77777777" w:rsidR="00A449F1" w:rsidRDefault="00A449F1"/>
    <w:p w14:paraId="141F5194" w14:textId="77777777" w:rsidR="00A449F1" w:rsidRDefault="00A449F1"/>
    <w:p w14:paraId="108968D8" w14:textId="77777777" w:rsidR="00A449F1" w:rsidRDefault="00A449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99B472" wp14:editId="1FAC39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5033E" w14:textId="77777777" w:rsidR="00A449F1" w:rsidRDefault="00A449F1"/>
                          <w:p w14:paraId="1F6A5CEF" w14:textId="77777777" w:rsidR="00A449F1" w:rsidRDefault="00A449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9B4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55033E" w14:textId="77777777" w:rsidR="00A449F1" w:rsidRDefault="00A449F1"/>
                    <w:p w14:paraId="1F6A5CEF" w14:textId="77777777" w:rsidR="00A449F1" w:rsidRDefault="00A449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87E44A" w14:textId="77777777" w:rsidR="00A449F1" w:rsidRDefault="00A449F1"/>
    <w:p w14:paraId="324D98BD" w14:textId="77777777" w:rsidR="00A449F1" w:rsidRDefault="00A449F1">
      <w:pPr>
        <w:rPr>
          <w:sz w:val="2"/>
          <w:szCs w:val="2"/>
        </w:rPr>
      </w:pPr>
    </w:p>
    <w:p w14:paraId="65E96ACB" w14:textId="77777777" w:rsidR="00A449F1" w:rsidRDefault="00A449F1"/>
    <w:p w14:paraId="46B2E050" w14:textId="77777777" w:rsidR="00A449F1" w:rsidRDefault="00A449F1">
      <w:pPr>
        <w:spacing w:after="0" w:line="240" w:lineRule="auto"/>
      </w:pPr>
    </w:p>
  </w:footnote>
  <w:footnote w:type="continuationSeparator" w:id="0">
    <w:p w14:paraId="372018DE" w14:textId="77777777" w:rsidR="00A449F1" w:rsidRDefault="00A44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F1"/>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109660</TotalTime>
  <Pages>2</Pages>
  <Words>403</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1691</cp:revision>
  <cp:lastPrinted>2009-02-06T05:36:00Z</cp:lastPrinted>
  <dcterms:created xsi:type="dcterms:W3CDTF">2024-01-07T13:43:00Z</dcterms:created>
  <dcterms:modified xsi:type="dcterms:W3CDTF">2025-06-08T22:48:00Z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