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977A"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Котб, Омар Махмуд Эльсайед.</w:t>
      </w:r>
    </w:p>
    <w:p w14:paraId="7F0D07DF"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Воздействие высокоэнергетичной протонной компоненты космических лучей на структуру ДНК : диссертация ... кандидата физико-математических наук : 01.04.16 / Котб Омар Махмуд Эльсайед; [Место защиты: ФГБОУ ВО «Санкт-Петербургский государственный университет»]. - Санкт-Петербург, 2020. - 275 с. : ил.; 14,5х20,5 см.</w:t>
      </w:r>
    </w:p>
    <w:p w14:paraId="31F3ED39"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Оглавление диссертациикандидат наук Котб Омар Махмуд Эльсайед</w:t>
      </w:r>
    </w:p>
    <w:p w14:paraId="75E07D3E"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TABLE OF CONTENTS Introduction</w:t>
      </w:r>
    </w:p>
    <w:p w14:paraId="4031B60D"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 Literature review</w:t>
      </w:r>
    </w:p>
    <w:p w14:paraId="4E21D462"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1.1. Space research</w:t>
      </w:r>
    </w:p>
    <w:p w14:paraId="02DD8E45"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1.1.1. Space exploration and cosmic radiation</w:t>
      </w:r>
    </w:p>
    <w:p w14:paraId="08A7984E"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1.1.2. Possibilities of modeling primary cosmic radiation in terrestrial conditions</w:t>
      </w:r>
    </w:p>
    <w:p w14:paraId="208A9466"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1.2. Proton therapy</w:t>
      </w:r>
    </w:p>
    <w:p w14:paraId="7F6BD007"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1.2.1. Comparison between proton therapy and conventional photon radiation therapy</w:t>
      </w:r>
    </w:p>
    <w:p w14:paraId="66189C55" w14:textId="77777777" w:rsidR="00184D82" w:rsidRPr="00184D82" w:rsidRDefault="00184D82" w:rsidP="00184D82">
      <w:pPr>
        <w:rPr>
          <w:rFonts w:ascii="Helvetica" w:eastAsia="Symbol" w:hAnsi="Helvetica" w:cs="Helvetica"/>
          <w:b/>
          <w:bCs/>
          <w:color w:val="222222"/>
          <w:kern w:val="0"/>
          <w:sz w:val="21"/>
          <w:szCs w:val="21"/>
          <w:lang w:val="en-US" w:eastAsia="ru-RU"/>
        </w:rPr>
      </w:pPr>
      <w:r w:rsidRPr="00184D82">
        <w:rPr>
          <w:rFonts w:ascii="Helvetica" w:eastAsia="Symbol" w:hAnsi="Helvetica" w:cs="Helvetica"/>
          <w:b/>
          <w:bCs/>
          <w:color w:val="222222"/>
          <w:kern w:val="0"/>
          <w:sz w:val="21"/>
          <w:szCs w:val="21"/>
          <w:lang w:val="en-US" w:eastAsia="ru-RU"/>
        </w:rPr>
        <w:t>1.2.2. Proton therapy on a proton beam of energy 1 GeV (PNPI SC-1000 MeV)</w:t>
      </w:r>
    </w:p>
    <w:p w14:paraId="59324DCE"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2. Irradiation and dosimetry of biological samples with a proton beam of 1 GeV and gamma rays</w:t>
      </w:r>
    </w:p>
    <w:p w14:paraId="79DFCB5F"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2.1. DNA irradiation on the medical beam of PNPI synchrocyclotron</w:t>
      </w:r>
    </w:p>
    <w:p w14:paraId="1989FF2A"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2.2. Irradiation of DNA with gamma rays at the NRC KI (PNPI)</w:t>
      </w:r>
    </w:p>
    <w:p w14:paraId="5E0EA747"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 The effect of ionizing radiation on DNA (review)</w:t>
      </w:r>
    </w:p>
    <w:p w14:paraId="73343165"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3.1. Energy absorption of ionizing radiation</w:t>
      </w:r>
    </w:p>
    <w:p w14:paraId="3457F165"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3.2. DNA structure</w:t>
      </w:r>
    </w:p>
    <w:p w14:paraId="2CD4735A"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w:t>
      </w:r>
    </w:p>
    <w:p w14:paraId="6D5A1E5B"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The cell cycle and radiation cell death.</w:t>
      </w:r>
    </w:p>
    <w:p w14:paraId="354B8105"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39</w:t>
      </w:r>
    </w:p>
    <w:p w14:paraId="2CA16F50"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3.4. Direct and indirect action of radiation</w:t>
      </w:r>
    </w:p>
    <w:p w14:paraId="48382960"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3.5. Radiation damage in the DNA structure</w:t>
      </w:r>
    </w:p>
    <w:p w14:paraId="2D98357F"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3.6. The effect of cosmic radiation on biological systems</w:t>
      </w:r>
    </w:p>
    <w:p w14:paraId="43491903"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4. Material and methods</w:t>
      </w:r>
    </w:p>
    <w:p w14:paraId="665153B1"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4.1. Material</w:t>
      </w:r>
    </w:p>
    <w:p w14:paraId="590491B4"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4.2. Spirin method</w:t>
      </w:r>
    </w:p>
    <w:p w14:paraId="1F568F84"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.4.3 DNA melting</w:t>
      </w:r>
    </w:p>
    <w:p w14:paraId="56CC8EB9"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4.4. Circular dichroism (CD)</w:t>
      </w:r>
    </w:p>
    <w:p w14:paraId="008C2BE6"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5. Results and discussion</w:t>
      </w:r>
    </w:p>
    <w:p w14:paraId="1C7CBE1F"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lastRenderedPageBreak/>
        <w:t>5.1. Application of spectral methods for determining the radiation damage in the DNA structure</w:t>
      </w:r>
    </w:p>
    <w:p w14:paraId="78965B24"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5.2. Comparison of the effect of high-energy protons and gamma rays on the structure of DNA</w:t>
      </w:r>
    </w:p>
    <w:p w14:paraId="3B335C0B"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5.3. The effect of catechin in the process of DNA damage by high-energy protons and y-radiation</w:t>
      </w:r>
    </w:p>
    <w:p w14:paraId="3C5ED9B4"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Conclusion</w:t>
      </w:r>
    </w:p>
    <w:p w14:paraId="1DD2A1B7"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List of abbreviations and symbols</w:t>
      </w:r>
    </w:p>
    <w:p w14:paraId="34929C5C" w14:textId="77777777" w:rsidR="00184D82" w:rsidRPr="00184D82" w:rsidRDefault="00184D82" w:rsidP="00184D82">
      <w:pPr>
        <w:rPr>
          <w:rFonts w:ascii="Helvetica" w:eastAsia="Symbol" w:hAnsi="Helvetica" w:cs="Helvetica"/>
          <w:b/>
          <w:bCs/>
          <w:color w:val="222222"/>
          <w:kern w:val="0"/>
          <w:sz w:val="21"/>
          <w:szCs w:val="21"/>
          <w:lang w:eastAsia="ru-RU"/>
        </w:rPr>
      </w:pPr>
      <w:r w:rsidRPr="00184D82">
        <w:rPr>
          <w:rFonts w:ascii="Helvetica" w:eastAsia="Symbol" w:hAnsi="Helvetica" w:cs="Helvetica"/>
          <w:b/>
          <w:bCs/>
          <w:color w:val="222222"/>
          <w:kern w:val="0"/>
          <w:sz w:val="21"/>
          <w:szCs w:val="21"/>
          <w:lang w:eastAsia="ru-RU"/>
        </w:rPr>
        <w:t>References</w:t>
      </w:r>
    </w:p>
    <w:p w14:paraId="3869883D" w14:textId="6CDEF84B" w:rsidR="00F11235" w:rsidRPr="00184D82" w:rsidRDefault="00F11235" w:rsidP="00184D82"/>
    <w:sectPr w:rsidR="00F11235" w:rsidRPr="00184D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B685" w14:textId="77777777" w:rsidR="00A27A46" w:rsidRDefault="00A27A46">
      <w:pPr>
        <w:spacing w:after="0" w:line="240" w:lineRule="auto"/>
      </w:pPr>
      <w:r>
        <w:separator/>
      </w:r>
    </w:p>
  </w:endnote>
  <w:endnote w:type="continuationSeparator" w:id="0">
    <w:p w14:paraId="56324F8D" w14:textId="77777777" w:rsidR="00A27A46" w:rsidRDefault="00A2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ED8C" w14:textId="77777777" w:rsidR="00A27A46" w:rsidRDefault="00A27A46"/>
    <w:p w14:paraId="1FA116B0" w14:textId="77777777" w:rsidR="00A27A46" w:rsidRDefault="00A27A46"/>
    <w:p w14:paraId="01F0171D" w14:textId="77777777" w:rsidR="00A27A46" w:rsidRDefault="00A27A46"/>
    <w:p w14:paraId="72B35759" w14:textId="77777777" w:rsidR="00A27A46" w:rsidRDefault="00A27A46"/>
    <w:p w14:paraId="652AEACB" w14:textId="77777777" w:rsidR="00A27A46" w:rsidRDefault="00A27A46"/>
    <w:p w14:paraId="3A7E4916" w14:textId="77777777" w:rsidR="00A27A46" w:rsidRDefault="00A27A46"/>
    <w:p w14:paraId="19C69495" w14:textId="77777777" w:rsidR="00A27A46" w:rsidRDefault="00A27A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78263A" wp14:editId="405F6E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989A2" w14:textId="77777777" w:rsidR="00A27A46" w:rsidRDefault="00A27A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7826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6989A2" w14:textId="77777777" w:rsidR="00A27A46" w:rsidRDefault="00A27A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3EC575" w14:textId="77777777" w:rsidR="00A27A46" w:rsidRDefault="00A27A46"/>
    <w:p w14:paraId="6D2A1595" w14:textId="77777777" w:rsidR="00A27A46" w:rsidRDefault="00A27A46"/>
    <w:p w14:paraId="028AED8B" w14:textId="77777777" w:rsidR="00A27A46" w:rsidRDefault="00A27A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244EE3" wp14:editId="13F334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30CE" w14:textId="77777777" w:rsidR="00A27A46" w:rsidRDefault="00A27A46"/>
                          <w:p w14:paraId="138D2B86" w14:textId="77777777" w:rsidR="00A27A46" w:rsidRDefault="00A27A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44E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F030CE" w14:textId="77777777" w:rsidR="00A27A46" w:rsidRDefault="00A27A46"/>
                    <w:p w14:paraId="138D2B86" w14:textId="77777777" w:rsidR="00A27A46" w:rsidRDefault="00A27A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79D14" w14:textId="77777777" w:rsidR="00A27A46" w:rsidRDefault="00A27A46"/>
    <w:p w14:paraId="52E1C8DB" w14:textId="77777777" w:rsidR="00A27A46" w:rsidRDefault="00A27A46">
      <w:pPr>
        <w:rPr>
          <w:sz w:val="2"/>
          <w:szCs w:val="2"/>
        </w:rPr>
      </w:pPr>
    </w:p>
    <w:p w14:paraId="3AE35A11" w14:textId="77777777" w:rsidR="00A27A46" w:rsidRDefault="00A27A46"/>
    <w:p w14:paraId="3F031638" w14:textId="77777777" w:rsidR="00A27A46" w:rsidRDefault="00A27A46">
      <w:pPr>
        <w:spacing w:after="0" w:line="240" w:lineRule="auto"/>
      </w:pPr>
    </w:p>
  </w:footnote>
  <w:footnote w:type="continuationSeparator" w:id="0">
    <w:p w14:paraId="7A11ED21" w14:textId="77777777" w:rsidR="00A27A46" w:rsidRDefault="00A27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46"/>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165451</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5045</cp:revision>
  <cp:lastPrinted>2009-02-06T05:36:00Z</cp:lastPrinted>
  <dcterms:created xsi:type="dcterms:W3CDTF">2024-01-07T13:43:00Z</dcterms:created>
  <dcterms:modified xsi:type="dcterms:W3CDTF">2025-09-15T19:28:00Z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