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AFAF6"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hint="eastAsia"/>
          <w:b/>
          <w:bCs/>
          <w:color w:val="222222"/>
          <w:sz w:val="21"/>
          <w:szCs w:val="21"/>
        </w:rPr>
        <w:t>Винокуров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Вячеслав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Николаевич</w:t>
      </w:r>
      <w:r w:rsidRPr="00EB4352">
        <w:rPr>
          <w:rFonts w:ascii="Helvetica" w:hAnsi="Helvetica" w:cs="Helvetica"/>
          <w:b/>
          <w:bCs/>
          <w:color w:val="222222"/>
          <w:sz w:val="21"/>
          <w:szCs w:val="21"/>
        </w:rPr>
        <w:t>.</w:t>
      </w:r>
    </w:p>
    <w:p w14:paraId="7FCA9903"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hint="eastAsia"/>
          <w:b/>
          <w:bCs/>
          <w:color w:val="222222"/>
          <w:sz w:val="21"/>
          <w:szCs w:val="21"/>
        </w:rPr>
        <w:t>Обмен</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микроэлементов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меди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цинка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марганца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у</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нетелей</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разных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стадиях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стельности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зависимости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от</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условий</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минерального</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питания</w:t>
      </w:r>
      <w:r w:rsidRPr="00EB4352">
        <w:rPr>
          <w:rFonts w:ascii="Helvetica" w:hAnsi="Helvetica" w:cs="Helvetica"/>
          <w:b/>
          <w:bCs/>
          <w:color w:val="222222"/>
          <w:sz w:val="21"/>
          <w:szCs w:val="21"/>
        </w:rPr>
        <w:t xml:space="preserve"> : </w:t>
      </w:r>
      <w:r w:rsidRPr="00EB4352">
        <w:rPr>
          <w:rFonts w:ascii="Helvetica" w:hAnsi="Helvetica" w:cs="Helvetica" w:hint="eastAsia"/>
          <w:b/>
          <w:bCs/>
          <w:color w:val="222222"/>
          <w:sz w:val="21"/>
          <w:szCs w:val="21"/>
        </w:rPr>
        <w:t>диссертация</w:t>
      </w:r>
      <w:r w:rsidRPr="00EB4352">
        <w:rPr>
          <w:rFonts w:ascii="Helvetica" w:hAnsi="Helvetica" w:cs="Helvetica"/>
          <w:b/>
          <w:bCs/>
          <w:color w:val="222222"/>
          <w:sz w:val="21"/>
          <w:szCs w:val="21"/>
        </w:rPr>
        <w:t xml:space="preserve"> ... </w:t>
      </w:r>
      <w:r w:rsidRPr="00EB4352">
        <w:rPr>
          <w:rFonts w:ascii="Helvetica" w:hAnsi="Helvetica" w:cs="Helvetica" w:hint="eastAsia"/>
          <w:b/>
          <w:bCs/>
          <w:color w:val="222222"/>
          <w:sz w:val="21"/>
          <w:szCs w:val="21"/>
        </w:rPr>
        <w:t>кандидата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биологических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наук</w:t>
      </w:r>
      <w:r w:rsidRPr="00EB4352">
        <w:rPr>
          <w:rFonts w:ascii="Helvetica" w:hAnsi="Helvetica" w:cs="Helvetica"/>
          <w:b/>
          <w:bCs/>
          <w:color w:val="222222"/>
          <w:sz w:val="21"/>
          <w:szCs w:val="21"/>
        </w:rPr>
        <w:t xml:space="preserve"> : 03.00.04. - </w:t>
      </w:r>
      <w:r w:rsidRPr="00EB4352">
        <w:rPr>
          <w:rFonts w:ascii="Helvetica" w:hAnsi="Helvetica" w:cs="Helvetica" w:hint="eastAsia"/>
          <w:b/>
          <w:bCs/>
          <w:color w:val="222222"/>
          <w:sz w:val="21"/>
          <w:szCs w:val="21"/>
        </w:rPr>
        <w:t>Боровск</w:t>
      </w:r>
      <w:r w:rsidRPr="00EB4352">
        <w:rPr>
          <w:rFonts w:ascii="Helvetica" w:hAnsi="Helvetica" w:cs="Helvetica"/>
          <w:b/>
          <w:bCs/>
          <w:color w:val="222222"/>
          <w:sz w:val="21"/>
          <w:szCs w:val="21"/>
        </w:rPr>
        <w:t xml:space="preserve">, 1984. - 150 </w:t>
      </w:r>
      <w:proofErr w:type="gramStart"/>
      <w:r w:rsidRPr="00EB4352">
        <w:rPr>
          <w:rFonts w:ascii="Helvetica" w:hAnsi="Helvetica" w:cs="Helvetica" w:hint="eastAsia"/>
          <w:b/>
          <w:bCs/>
          <w:color w:val="222222"/>
          <w:sz w:val="21"/>
          <w:szCs w:val="21"/>
        </w:rPr>
        <w:t>с</w:t>
      </w:r>
      <w:r w:rsidRPr="00EB4352">
        <w:rPr>
          <w:rFonts w:ascii="Helvetica" w:hAnsi="Helvetica" w:cs="Helvetica"/>
          <w:b/>
          <w:bCs/>
          <w:color w:val="222222"/>
          <w:sz w:val="21"/>
          <w:szCs w:val="21"/>
        </w:rPr>
        <w:t>. :</w:t>
      </w:r>
      <w:proofErr w:type="gramEnd"/>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ил</w:t>
      </w:r>
      <w:r w:rsidRPr="00EB4352">
        <w:rPr>
          <w:rFonts w:ascii="Helvetica" w:hAnsi="Helvetica" w:cs="Helvetica"/>
          <w:b/>
          <w:bCs/>
          <w:color w:val="222222"/>
          <w:sz w:val="21"/>
          <w:szCs w:val="21"/>
        </w:rPr>
        <w:t>.</w:t>
      </w:r>
    </w:p>
    <w:p w14:paraId="1A5D0CA4"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hint="eastAsia"/>
          <w:b/>
          <w:bCs/>
          <w:color w:val="222222"/>
          <w:sz w:val="21"/>
          <w:szCs w:val="21"/>
        </w:rPr>
        <w:t>больше</w:t>
      </w:r>
    </w:p>
    <w:p w14:paraId="7EBAAF7D"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hint="eastAsia"/>
          <w:b/>
          <w:bCs/>
          <w:color w:val="222222"/>
          <w:sz w:val="21"/>
          <w:szCs w:val="21"/>
        </w:rPr>
        <w:t>Цитаты</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из</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текста</w:t>
      </w:r>
      <w:r w:rsidRPr="00EB4352">
        <w:rPr>
          <w:rFonts w:ascii="Helvetica" w:hAnsi="Helvetica" w:cs="Helvetica"/>
          <w:b/>
          <w:bCs/>
          <w:color w:val="222222"/>
          <w:sz w:val="21"/>
          <w:szCs w:val="21"/>
        </w:rPr>
        <w:t>:</w:t>
      </w:r>
    </w:p>
    <w:p w14:paraId="5AEB4C4A"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hint="eastAsia"/>
          <w:b/>
          <w:bCs/>
          <w:color w:val="222222"/>
          <w:sz w:val="21"/>
          <w:szCs w:val="21"/>
        </w:rPr>
        <w:t>стр</w:t>
      </w:r>
      <w:r w:rsidRPr="00EB4352">
        <w:rPr>
          <w:rFonts w:ascii="Helvetica" w:hAnsi="Helvetica" w:cs="Helvetica"/>
          <w:b/>
          <w:bCs/>
          <w:color w:val="222222"/>
          <w:sz w:val="21"/>
          <w:szCs w:val="21"/>
        </w:rPr>
        <w:t>. 2</w:t>
      </w:r>
    </w:p>
    <w:p w14:paraId="0FDA92B8"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hint="eastAsia"/>
          <w:b/>
          <w:bCs/>
          <w:color w:val="222222"/>
          <w:sz w:val="21"/>
          <w:szCs w:val="21"/>
        </w:rPr>
        <w:t>фосфора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рационе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обмен</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ис­</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пользование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Ц</w:t>
      </w:r>
      <w:r w:rsidRPr="00EB4352">
        <w:rPr>
          <w:rFonts w:ascii="Helvetica" w:hAnsi="Helvetica" w:cs="Helvetica"/>
          <w:b/>
          <w:bCs/>
          <w:color w:val="222222"/>
          <w:sz w:val="21"/>
          <w:szCs w:val="21"/>
        </w:rPr>
        <w:t>1^</w:t>
      </w:r>
      <w:r w:rsidRPr="00EB4352">
        <w:rPr>
          <w:rFonts w:ascii="Helvetica" w:hAnsi="Helvetica" w:cs="Helvetica" w:hint="eastAsia"/>
          <w:b/>
          <w:bCs/>
          <w:color w:val="222222"/>
          <w:sz w:val="21"/>
          <w:szCs w:val="21"/>
        </w:rPr>
        <w:t>ша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марганца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меди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организме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нетелей</w:t>
      </w:r>
      <w:r w:rsidRPr="00EB4352">
        <w:rPr>
          <w:rFonts w:ascii="Helvetica" w:hAnsi="Helvetica" w:cs="Helvetica"/>
          <w:b/>
          <w:bCs/>
          <w:color w:val="222222"/>
          <w:sz w:val="21"/>
          <w:szCs w:val="21"/>
        </w:rPr>
        <w:t xml:space="preserve"> 3.2.2. </w:t>
      </w:r>
      <w:r w:rsidRPr="00EB4352">
        <w:rPr>
          <w:rFonts w:ascii="Helvetica" w:hAnsi="Helvetica" w:cs="Helvetica" w:hint="eastAsia"/>
          <w:b/>
          <w:bCs/>
          <w:color w:val="222222"/>
          <w:sz w:val="21"/>
          <w:szCs w:val="21"/>
        </w:rPr>
        <w:t>Усвоение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депонирование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цинка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мар­</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ганца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меди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организме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нетелей</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при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скармливании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рациона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с</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различными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уровнями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микроэлементов</w:t>
      </w:r>
      <w:r w:rsidRPr="00EB4352">
        <w:rPr>
          <w:rFonts w:ascii="Helvetica" w:hAnsi="Helvetica" w:cs="Helvetica"/>
          <w:b/>
          <w:bCs/>
          <w:color w:val="222222"/>
          <w:sz w:val="21"/>
          <w:szCs w:val="21"/>
        </w:rPr>
        <w:t xml:space="preserve"> 3.2.2.1. </w:t>
      </w:r>
      <w:r w:rsidRPr="00EB4352">
        <w:rPr>
          <w:rFonts w:ascii="Helvetica" w:hAnsi="Helvetica" w:cs="Helvetica" w:hint="eastAsia"/>
          <w:b/>
          <w:bCs/>
          <w:color w:val="222222"/>
          <w:sz w:val="21"/>
          <w:szCs w:val="21"/>
        </w:rPr>
        <w:t>Обмен</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депонирование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цинка</w:t>
      </w:r>
      <w:r w:rsidRPr="00EB4352">
        <w:rPr>
          <w:rFonts w:ascii="Helvetica" w:hAnsi="Helvetica" w:cs="Helvetica"/>
          <w:b/>
          <w:bCs/>
          <w:color w:val="222222"/>
          <w:sz w:val="21"/>
          <w:szCs w:val="21"/>
        </w:rPr>
        <w:t xml:space="preserve"> 3.2.2.2. </w:t>
      </w:r>
      <w:r w:rsidRPr="00EB4352">
        <w:rPr>
          <w:rFonts w:ascii="Helvetica" w:hAnsi="Helvetica" w:cs="Helvetica" w:hint="eastAsia"/>
          <w:b/>
          <w:bCs/>
          <w:color w:val="222222"/>
          <w:sz w:val="21"/>
          <w:szCs w:val="21"/>
        </w:rPr>
        <w:t>Обмен</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депонирование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марганца</w:t>
      </w:r>
      <w:r w:rsidRPr="00EB4352">
        <w:rPr>
          <w:rFonts w:ascii="Helvetica" w:hAnsi="Helvetica" w:cs="Helvetica"/>
          <w:b/>
          <w:bCs/>
          <w:color w:val="222222"/>
          <w:sz w:val="21"/>
          <w:szCs w:val="21"/>
        </w:rPr>
        <w:t xml:space="preserve"> 3.2.2.3. </w:t>
      </w:r>
      <w:r w:rsidRPr="00EB4352">
        <w:rPr>
          <w:rFonts w:ascii="Helvetica" w:hAnsi="Helvetica" w:cs="Helvetica" w:hint="eastAsia"/>
          <w:b/>
          <w:bCs/>
          <w:color w:val="222222"/>
          <w:sz w:val="21"/>
          <w:szCs w:val="21"/>
        </w:rPr>
        <w:t>Обмен</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депонирование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меди</w:t>
      </w:r>
      <w:r w:rsidRPr="00EB4352">
        <w:rPr>
          <w:rFonts w:ascii="Helvetica" w:hAnsi="Helvetica" w:cs="Helvetica"/>
          <w:b/>
          <w:bCs/>
          <w:color w:val="222222"/>
          <w:sz w:val="21"/>
          <w:szCs w:val="21"/>
        </w:rPr>
        <w:t xml:space="preserve"> .,,. 3.2.3. </w:t>
      </w:r>
      <w:r w:rsidRPr="00EB4352">
        <w:rPr>
          <w:rFonts w:ascii="Helvetica" w:hAnsi="Helvetica" w:cs="Helvetica" w:hint="eastAsia"/>
          <w:b/>
          <w:bCs/>
          <w:color w:val="222222"/>
          <w:sz w:val="21"/>
          <w:szCs w:val="21"/>
        </w:rPr>
        <w:t>Влияние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уровня</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микроэлементов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w:t>
      </w:r>
    </w:p>
    <w:p w14:paraId="4F3B5C88"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hint="eastAsia"/>
          <w:b/>
          <w:bCs/>
          <w:color w:val="222222"/>
          <w:sz w:val="21"/>
          <w:szCs w:val="21"/>
        </w:rPr>
        <w:t>стр</w:t>
      </w:r>
      <w:r w:rsidRPr="00EB4352">
        <w:rPr>
          <w:rFonts w:ascii="Helvetica" w:hAnsi="Helvetica" w:cs="Helvetica"/>
          <w:b/>
          <w:bCs/>
          <w:color w:val="222222"/>
          <w:sz w:val="21"/>
          <w:szCs w:val="21"/>
        </w:rPr>
        <w:t>. 6</w:t>
      </w:r>
    </w:p>
    <w:p w14:paraId="3359B662"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hint="eastAsia"/>
          <w:b/>
          <w:bCs/>
          <w:color w:val="222222"/>
          <w:sz w:val="21"/>
          <w:szCs w:val="21"/>
        </w:rPr>
        <w:t>депонирования</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цинка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мар­</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ганца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меди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у</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нетелей</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различных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этапах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стельности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связи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с</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условиями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минерального</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питания</w:t>
      </w:r>
      <w:r w:rsidRPr="00EB4352">
        <w:rPr>
          <w:rFonts w:ascii="Helvetica" w:hAnsi="Helvetica" w:cs="Helvetica"/>
          <w:b/>
          <w:bCs/>
          <w:color w:val="222222"/>
          <w:sz w:val="21"/>
          <w:szCs w:val="21"/>
        </w:rPr>
        <w:t xml:space="preserve">; - </w:t>
      </w:r>
      <w:r w:rsidRPr="00EB4352">
        <w:rPr>
          <w:rFonts w:ascii="Helvetica" w:hAnsi="Helvetica" w:cs="Helvetica" w:hint="eastAsia"/>
          <w:b/>
          <w:bCs/>
          <w:color w:val="222222"/>
          <w:sz w:val="21"/>
          <w:szCs w:val="21"/>
        </w:rPr>
        <w:t>установить</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связь</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меаду</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уровнем</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минерального</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питания</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нетелей</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активностью</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специфических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металле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энзимов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крови</w:t>
      </w:r>
      <w:r w:rsidRPr="00EB4352">
        <w:rPr>
          <w:rFonts w:ascii="Helvetica" w:hAnsi="Helvetica" w:cs="Helvetica"/>
          <w:b/>
          <w:bCs/>
          <w:color w:val="222222"/>
          <w:sz w:val="21"/>
          <w:szCs w:val="21"/>
        </w:rPr>
        <w:t xml:space="preserve">; - </w:t>
      </w:r>
      <w:r w:rsidRPr="00EB4352">
        <w:rPr>
          <w:rFonts w:ascii="Helvetica" w:hAnsi="Helvetica" w:cs="Helvetica" w:hint="eastAsia"/>
          <w:b/>
          <w:bCs/>
          <w:color w:val="222222"/>
          <w:sz w:val="21"/>
          <w:szCs w:val="21"/>
        </w:rPr>
        <w:t>определить</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взаимосвязь</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обмене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между</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цинком</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марганцем</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медью</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при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разном</w:t>
      </w:r>
    </w:p>
    <w:p w14:paraId="13B69370"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hint="eastAsia"/>
          <w:b/>
          <w:bCs/>
          <w:color w:val="222222"/>
          <w:sz w:val="21"/>
          <w:szCs w:val="21"/>
        </w:rPr>
        <w:t>стр</w:t>
      </w:r>
      <w:r w:rsidRPr="00EB4352">
        <w:rPr>
          <w:rFonts w:ascii="Helvetica" w:hAnsi="Helvetica" w:cs="Helvetica"/>
          <w:b/>
          <w:bCs/>
          <w:color w:val="222222"/>
          <w:sz w:val="21"/>
          <w:szCs w:val="21"/>
        </w:rPr>
        <w:t>. 6</w:t>
      </w:r>
    </w:p>
    <w:p w14:paraId="5E42EE40"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hint="eastAsia"/>
          <w:b/>
          <w:bCs/>
          <w:color w:val="222222"/>
          <w:sz w:val="21"/>
          <w:szCs w:val="21"/>
        </w:rPr>
        <w:t>животных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этих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элементах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рост</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развитие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плода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Проведенные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нами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исследования</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являются</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фрагментом</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комплекс­</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ной</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программы</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лаборатории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минерального</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питания</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ВНИИФБиП</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сельскохо­</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зяйственных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животных</w:t>
      </w:r>
      <w:r w:rsidRPr="00EB4352">
        <w:rPr>
          <w:rFonts w:ascii="Helvetica" w:hAnsi="Helvetica" w:cs="Helvetica"/>
          <w:b/>
          <w:bCs/>
          <w:color w:val="222222"/>
          <w:sz w:val="21"/>
          <w:szCs w:val="21"/>
        </w:rPr>
        <w:t>: "</w:t>
      </w:r>
      <w:r w:rsidRPr="00EB4352">
        <w:rPr>
          <w:rFonts w:ascii="Helvetica" w:hAnsi="Helvetica" w:cs="Helvetica" w:hint="eastAsia"/>
          <w:b/>
          <w:bCs/>
          <w:color w:val="222222"/>
          <w:sz w:val="21"/>
          <w:szCs w:val="21"/>
        </w:rPr>
        <w:t>Изучить</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обмен</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усвоение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основных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микро­</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элементов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у</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нетелей</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различных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стадиях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стельности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зависимос­</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ти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от</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уровня</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минерального</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питания</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структуры</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рациона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Дать</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пред­</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ложения</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по</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усовершенствованию</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норм</w:t>
      </w:r>
      <w:r w:rsidRPr="00EB4352">
        <w:rPr>
          <w:rFonts w:ascii="Helvetica" w:hAnsi="Helvetica" w:cs="Helvetica"/>
          <w:b/>
          <w:bCs/>
          <w:color w:val="222222"/>
          <w:sz w:val="21"/>
          <w:szCs w:val="21"/>
        </w:rPr>
        <w:t>...</w:t>
      </w:r>
    </w:p>
    <w:p w14:paraId="48BB00CA" w14:textId="77777777" w:rsidR="00EB4352" w:rsidRPr="00EB4352" w:rsidRDefault="00EB4352" w:rsidP="00EB4352">
      <w:pPr>
        <w:rPr>
          <w:rFonts w:ascii="Helvetica" w:hAnsi="Helvetica" w:cs="Helvetica"/>
          <w:b/>
          <w:bCs/>
          <w:color w:val="222222"/>
          <w:sz w:val="21"/>
          <w:szCs w:val="21"/>
        </w:rPr>
      </w:pPr>
    </w:p>
    <w:p w14:paraId="491A22AB"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hint="eastAsia"/>
          <w:b/>
          <w:bCs/>
          <w:color w:val="222222"/>
          <w:sz w:val="21"/>
          <w:szCs w:val="21"/>
        </w:rPr>
        <w:lastRenderedPageBreak/>
        <w:t>Оглавление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диссертации</w:t>
      </w:r>
    </w:p>
    <w:p w14:paraId="0AB0D96F"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hint="eastAsia"/>
          <w:b/>
          <w:bCs/>
          <w:color w:val="222222"/>
          <w:sz w:val="21"/>
          <w:szCs w:val="21"/>
        </w:rPr>
        <w:t>кандидат</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биологических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наук</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Винокуров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Вячеслав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Николаевич</w:t>
      </w:r>
    </w:p>
    <w:p w14:paraId="3D922C99"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1. </w:t>
      </w:r>
      <w:r w:rsidRPr="00EB4352">
        <w:rPr>
          <w:rFonts w:ascii="Helvetica" w:hAnsi="Helvetica" w:cs="Helvetica" w:hint="eastAsia"/>
          <w:b/>
          <w:bCs/>
          <w:color w:val="222222"/>
          <w:sz w:val="21"/>
          <w:szCs w:val="21"/>
        </w:rPr>
        <w:t>ВВВДЕНИЕ</w:t>
      </w:r>
    </w:p>
    <w:p w14:paraId="2BC5C90B" w14:textId="77777777" w:rsidR="00EB4352" w:rsidRPr="00EB4352" w:rsidRDefault="00EB4352" w:rsidP="00EB4352">
      <w:pPr>
        <w:rPr>
          <w:rFonts w:ascii="Helvetica" w:hAnsi="Helvetica" w:cs="Helvetica"/>
          <w:b/>
          <w:bCs/>
          <w:color w:val="222222"/>
          <w:sz w:val="21"/>
          <w:szCs w:val="21"/>
        </w:rPr>
      </w:pPr>
    </w:p>
    <w:p w14:paraId="5DBE6E35"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2. </w:t>
      </w:r>
      <w:r w:rsidRPr="00EB4352">
        <w:rPr>
          <w:rFonts w:ascii="Helvetica" w:hAnsi="Helvetica" w:cs="Helvetica" w:hint="eastAsia"/>
          <w:b/>
          <w:bCs/>
          <w:color w:val="222222"/>
          <w:sz w:val="21"/>
          <w:szCs w:val="21"/>
        </w:rPr>
        <w:t>ОБЗОР</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ЛИТЕРАТУРЫ</w:t>
      </w:r>
    </w:p>
    <w:p w14:paraId="6D96BE78" w14:textId="77777777" w:rsidR="00EB4352" w:rsidRPr="00EB4352" w:rsidRDefault="00EB4352" w:rsidP="00EB4352">
      <w:pPr>
        <w:rPr>
          <w:rFonts w:ascii="Helvetica" w:hAnsi="Helvetica" w:cs="Helvetica"/>
          <w:b/>
          <w:bCs/>
          <w:color w:val="222222"/>
          <w:sz w:val="21"/>
          <w:szCs w:val="21"/>
        </w:rPr>
      </w:pPr>
    </w:p>
    <w:p w14:paraId="4B15EBEB"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2.1. </w:t>
      </w:r>
      <w:r w:rsidRPr="00EB4352">
        <w:rPr>
          <w:rFonts w:ascii="Helvetica" w:hAnsi="Helvetica" w:cs="Helvetica" w:hint="eastAsia"/>
          <w:b/>
          <w:bCs/>
          <w:color w:val="222222"/>
          <w:sz w:val="21"/>
          <w:szCs w:val="21"/>
        </w:rPr>
        <w:t>Биологическая</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роль</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меди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марганца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цинка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организме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животных</w:t>
      </w:r>
    </w:p>
    <w:p w14:paraId="2308669F" w14:textId="77777777" w:rsidR="00EB4352" w:rsidRPr="00EB4352" w:rsidRDefault="00EB4352" w:rsidP="00EB4352">
      <w:pPr>
        <w:rPr>
          <w:rFonts w:ascii="Helvetica" w:hAnsi="Helvetica" w:cs="Helvetica"/>
          <w:b/>
          <w:bCs/>
          <w:color w:val="222222"/>
          <w:sz w:val="21"/>
          <w:szCs w:val="21"/>
        </w:rPr>
      </w:pPr>
    </w:p>
    <w:p w14:paraId="1455A9D9"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2.2. </w:t>
      </w:r>
      <w:r w:rsidRPr="00EB4352">
        <w:rPr>
          <w:rFonts w:ascii="Helvetica" w:hAnsi="Helvetica" w:cs="Helvetica" w:hint="eastAsia"/>
          <w:b/>
          <w:bCs/>
          <w:color w:val="222222"/>
          <w:sz w:val="21"/>
          <w:szCs w:val="21"/>
        </w:rPr>
        <w:t>Обмен</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использование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цинка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марганца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меди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организме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животных</w:t>
      </w:r>
    </w:p>
    <w:p w14:paraId="35619345" w14:textId="77777777" w:rsidR="00EB4352" w:rsidRPr="00EB4352" w:rsidRDefault="00EB4352" w:rsidP="00EB4352">
      <w:pPr>
        <w:rPr>
          <w:rFonts w:ascii="Helvetica" w:hAnsi="Helvetica" w:cs="Helvetica"/>
          <w:b/>
          <w:bCs/>
          <w:color w:val="222222"/>
          <w:sz w:val="21"/>
          <w:szCs w:val="21"/>
        </w:rPr>
      </w:pPr>
    </w:p>
    <w:p w14:paraId="7B5B82B3"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2.3. </w:t>
      </w:r>
      <w:r w:rsidRPr="00EB4352">
        <w:rPr>
          <w:rFonts w:ascii="Helvetica" w:hAnsi="Helvetica" w:cs="Helvetica" w:hint="eastAsia"/>
          <w:b/>
          <w:bCs/>
          <w:color w:val="222222"/>
          <w:sz w:val="21"/>
          <w:szCs w:val="21"/>
        </w:rPr>
        <w:t>Взаимодействие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между</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микроэлементами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процессе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метаболизма</w:t>
      </w:r>
    </w:p>
    <w:p w14:paraId="00B1F58E" w14:textId="77777777" w:rsidR="00EB4352" w:rsidRPr="00EB4352" w:rsidRDefault="00EB4352" w:rsidP="00EB4352">
      <w:pPr>
        <w:rPr>
          <w:rFonts w:ascii="Helvetica" w:hAnsi="Helvetica" w:cs="Helvetica"/>
          <w:b/>
          <w:bCs/>
          <w:color w:val="222222"/>
          <w:sz w:val="21"/>
          <w:szCs w:val="21"/>
        </w:rPr>
      </w:pPr>
    </w:p>
    <w:p w14:paraId="46260B0C"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2.4. </w:t>
      </w:r>
      <w:r w:rsidRPr="00EB4352">
        <w:rPr>
          <w:rFonts w:ascii="Helvetica" w:hAnsi="Helvetica" w:cs="Helvetica" w:hint="eastAsia"/>
          <w:b/>
          <w:bCs/>
          <w:color w:val="222222"/>
          <w:sz w:val="21"/>
          <w:szCs w:val="21"/>
        </w:rPr>
        <w:t>Металлосодержащие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ферменты</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как</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проявление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одной</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из</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основных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функций</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микроэлементов</w:t>
      </w:r>
      <w:r w:rsidRPr="00EB4352">
        <w:rPr>
          <w:rFonts w:ascii="Helvetica" w:hAnsi="Helvetica" w:cs="Helvetica"/>
          <w:b/>
          <w:bCs/>
          <w:color w:val="222222"/>
          <w:sz w:val="21"/>
          <w:szCs w:val="21"/>
        </w:rPr>
        <w:t>.</w:t>
      </w:r>
    </w:p>
    <w:p w14:paraId="3C82A99F" w14:textId="77777777" w:rsidR="00EB4352" w:rsidRPr="00EB4352" w:rsidRDefault="00EB4352" w:rsidP="00EB4352">
      <w:pPr>
        <w:rPr>
          <w:rFonts w:ascii="Helvetica" w:hAnsi="Helvetica" w:cs="Helvetica"/>
          <w:b/>
          <w:bCs/>
          <w:color w:val="222222"/>
          <w:sz w:val="21"/>
          <w:szCs w:val="21"/>
        </w:rPr>
      </w:pPr>
    </w:p>
    <w:p w14:paraId="7BB20B08"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3. </w:t>
      </w:r>
      <w:r w:rsidRPr="00EB4352">
        <w:rPr>
          <w:rFonts w:ascii="Helvetica" w:hAnsi="Helvetica" w:cs="Helvetica" w:hint="eastAsia"/>
          <w:b/>
          <w:bCs/>
          <w:color w:val="222222"/>
          <w:sz w:val="21"/>
          <w:szCs w:val="21"/>
        </w:rPr>
        <w:t>СОБСТВЕННЫЕ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ИССЛЕДОВАНИЯ</w:t>
      </w:r>
    </w:p>
    <w:p w14:paraId="785E1CAD" w14:textId="77777777" w:rsidR="00EB4352" w:rsidRPr="00EB4352" w:rsidRDefault="00EB4352" w:rsidP="00EB4352">
      <w:pPr>
        <w:rPr>
          <w:rFonts w:ascii="Helvetica" w:hAnsi="Helvetica" w:cs="Helvetica"/>
          <w:b/>
          <w:bCs/>
          <w:color w:val="222222"/>
          <w:sz w:val="21"/>
          <w:szCs w:val="21"/>
        </w:rPr>
      </w:pPr>
    </w:p>
    <w:p w14:paraId="4D7F12E8"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3.1. </w:t>
      </w:r>
      <w:r w:rsidRPr="00EB4352">
        <w:rPr>
          <w:rFonts w:ascii="Helvetica" w:hAnsi="Helvetica" w:cs="Helvetica" w:hint="eastAsia"/>
          <w:b/>
          <w:bCs/>
          <w:color w:val="222222"/>
          <w:sz w:val="21"/>
          <w:szCs w:val="21"/>
        </w:rPr>
        <w:t>Материал</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методы</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исследования</w:t>
      </w:r>
    </w:p>
    <w:p w14:paraId="1F052414" w14:textId="77777777" w:rsidR="00EB4352" w:rsidRPr="00EB4352" w:rsidRDefault="00EB4352" w:rsidP="00EB4352">
      <w:pPr>
        <w:rPr>
          <w:rFonts w:ascii="Helvetica" w:hAnsi="Helvetica" w:cs="Helvetica"/>
          <w:b/>
          <w:bCs/>
          <w:color w:val="222222"/>
          <w:sz w:val="21"/>
          <w:szCs w:val="21"/>
        </w:rPr>
      </w:pPr>
    </w:p>
    <w:p w14:paraId="2345C5EB"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3.2. </w:t>
      </w:r>
      <w:r w:rsidRPr="00EB4352">
        <w:rPr>
          <w:rFonts w:ascii="Helvetica" w:hAnsi="Helvetica" w:cs="Helvetica" w:hint="eastAsia"/>
          <w:b/>
          <w:bCs/>
          <w:color w:val="222222"/>
          <w:sz w:val="21"/>
          <w:szCs w:val="21"/>
        </w:rPr>
        <w:t>Результаты</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собственных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исследований</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обсуждение</w:t>
      </w:r>
    </w:p>
    <w:p w14:paraId="46C69A1E" w14:textId="77777777" w:rsidR="00EB4352" w:rsidRPr="00EB4352" w:rsidRDefault="00EB4352" w:rsidP="00EB4352">
      <w:pPr>
        <w:rPr>
          <w:rFonts w:ascii="Helvetica" w:hAnsi="Helvetica" w:cs="Helvetica"/>
          <w:b/>
          <w:bCs/>
          <w:color w:val="222222"/>
          <w:sz w:val="21"/>
          <w:szCs w:val="21"/>
        </w:rPr>
      </w:pPr>
    </w:p>
    <w:p w14:paraId="4C135141"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3.2.1. </w:t>
      </w:r>
      <w:r w:rsidRPr="00EB4352">
        <w:rPr>
          <w:rFonts w:ascii="Helvetica" w:hAnsi="Helvetica" w:cs="Helvetica" w:hint="eastAsia"/>
          <w:b/>
          <w:bCs/>
          <w:color w:val="222222"/>
          <w:sz w:val="21"/>
          <w:szCs w:val="21"/>
        </w:rPr>
        <w:t>Влияние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различных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уровней</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кальция</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фосфора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рационе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обмен</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использование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цинка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марганца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меди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организме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нетелей</w:t>
      </w:r>
    </w:p>
    <w:p w14:paraId="1C211B15" w14:textId="77777777" w:rsidR="00EB4352" w:rsidRPr="00EB4352" w:rsidRDefault="00EB4352" w:rsidP="00EB4352">
      <w:pPr>
        <w:rPr>
          <w:rFonts w:ascii="Helvetica" w:hAnsi="Helvetica" w:cs="Helvetica"/>
          <w:b/>
          <w:bCs/>
          <w:color w:val="222222"/>
          <w:sz w:val="21"/>
          <w:szCs w:val="21"/>
        </w:rPr>
      </w:pPr>
    </w:p>
    <w:p w14:paraId="3D18C0C2"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3.2.2. </w:t>
      </w:r>
      <w:r w:rsidRPr="00EB4352">
        <w:rPr>
          <w:rFonts w:ascii="Helvetica" w:hAnsi="Helvetica" w:cs="Helvetica" w:hint="eastAsia"/>
          <w:b/>
          <w:bCs/>
          <w:color w:val="222222"/>
          <w:sz w:val="21"/>
          <w:szCs w:val="21"/>
        </w:rPr>
        <w:t>Усвоение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депонирование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цинка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марганца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w:t>
      </w:r>
      <w:r w:rsidRPr="00EB4352">
        <w:rPr>
          <w:rFonts w:ascii="Helvetica" w:hAnsi="Helvetica" w:cs="Helvetica" w:hint="eastAsia"/>
          <w:b/>
          <w:bCs/>
          <w:color w:val="222222"/>
          <w:sz w:val="21"/>
          <w:szCs w:val="21"/>
        </w:rPr>
        <w:lastRenderedPageBreak/>
        <w:t>еди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организме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нетелей</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при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скармливании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рациона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с</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различными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уровнями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микроэлементов</w:t>
      </w:r>
    </w:p>
    <w:p w14:paraId="79A79AEE" w14:textId="77777777" w:rsidR="00EB4352" w:rsidRPr="00EB4352" w:rsidRDefault="00EB4352" w:rsidP="00EB4352">
      <w:pPr>
        <w:rPr>
          <w:rFonts w:ascii="Helvetica" w:hAnsi="Helvetica" w:cs="Helvetica"/>
          <w:b/>
          <w:bCs/>
          <w:color w:val="222222"/>
          <w:sz w:val="21"/>
          <w:szCs w:val="21"/>
        </w:rPr>
      </w:pPr>
    </w:p>
    <w:p w14:paraId="2DEF8F1A"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3.2.2.1. </w:t>
      </w:r>
      <w:r w:rsidRPr="00EB4352">
        <w:rPr>
          <w:rFonts w:ascii="Helvetica" w:hAnsi="Helvetica" w:cs="Helvetica" w:hint="eastAsia"/>
          <w:b/>
          <w:bCs/>
          <w:color w:val="222222"/>
          <w:sz w:val="21"/>
          <w:szCs w:val="21"/>
        </w:rPr>
        <w:t>Обмен</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депонирование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цинка</w:t>
      </w:r>
      <w:r w:rsidRPr="00EB4352">
        <w:rPr>
          <w:rFonts w:ascii="Helvetica" w:hAnsi="Helvetica" w:cs="Helvetica"/>
          <w:b/>
          <w:bCs/>
          <w:color w:val="222222"/>
          <w:sz w:val="21"/>
          <w:szCs w:val="21"/>
        </w:rPr>
        <w:t>.</w:t>
      </w:r>
    </w:p>
    <w:p w14:paraId="5A51AEFC" w14:textId="77777777" w:rsidR="00EB4352" w:rsidRPr="00EB4352" w:rsidRDefault="00EB4352" w:rsidP="00EB4352">
      <w:pPr>
        <w:rPr>
          <w:rFonts w:ascii="Helvetica" w:hAnsi="Helvetica" w:cs="Helvetica"/>
          <w:b/>
          <w:bCs/>
          <w:color w:val="222222"/>
          <w:sz w:val="21"/>
          <w:szCs w:val="21"/>
        </w:rPr>
      </w:pPr>
    </w:p>
    <w:p w14:paraId="0AB2F1E3"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3.2.2.2. </w:t>
      </w:r>
      <w:r w:rsidRPr="00EB4352">
        <w:rPr>
          <w:rFonts w:ascii="Helvetica" w:hAnsi="Helvetica" w:cs="Helvetica" w:hint="eastAsia"/>
          <w:b/>
          <w:bCs/>
          <w:color w:val="222222"/>
          <w:sz w:val="21"/>
          <w:szCs w:val="21"/>
        </w:rPr>
        <w:t>Обмен</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депонирование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марганца</w:t>
      </w:r>
    </w:p>
    <w:p w14:paraId="0DF63A01" w14:textId="77777777" w:rsidR="00EB4352" w:rsidRPr="00EB4352" w:rsidRDefault="00EB4352" w:rsidP="00EB4352">
      <w:pPr>
        <w:rPr>
          <w:rFonts w:ascii="Helvetica" w:hAnsi="Helvetica" w:cs="Helvetica"/>
          <w:b/>
          <w:bCs/>
          <w:color w:val="222222"/>
          <w:sz w:val="21"/>
          <w:szCs w:val="21"/>
        </w:rPr>
      </w:pPr>
    </w:p>
    <w:p w14:paraId="3A1BF61B"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3.2.2.3. </w:t>
      </w:r>
      <w:r w:rsidRPr="00EB4352">
        <w:rPr>
          <w:rFonts w:ascii="Helvetica" w:hAnsi="Helvetica" w:cs="Helvetica" w:hint="eastAsia"/>
          <w:b/>
          <w:bCs/>
          <w:color w:val="222222"/>
          <w:sz w:val="21"/>
          <w:szCs w:val="21"/>
        </w:rPr>
        <w:t>Обмен</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депонирование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меди</w:t>
      </w:r>
    </w:p>
    <w:p w14:paraId="5DBD370F" w14:textId="77777777" w:rsidR="00EB4352" w:rsidRPr="00EB4352" w:rsidRDefault="00EB4352" w:rsidP="00EB4352">
      <w:pPr>
        <w:rPr>
          <w:rFonts w:ascii="Helvetica" w:hAnsi="Helvetica" w:cs="Helvetica"/>
          <w:b/>
          <w:bCs/>
          <w:color w:val="222222"/>
          <w:sz w:val="21"/>
          <w:szCs w:val="21"/>
        </w:rPr>
      </w:pPr>
    </w:p>
    <w:p w14:paraId="3EF61EB4"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3.2.3. </w:t>
      </w:r>
      <w:r w:rsidRPr="00EB4352">
        <w:rPr>
          <w:rFonts w:ascii="Helvetica" w:hAnsi="Helvetica" w:cs="Helvetica" w:hint="eastAsia"/>
          <w:b/>
          <w:bCs/>
          <w:color w:val="222222"/>
          <w:sz w:val="21"/>
          <w:szCs w:val="21"/>
        </w:rPr>
        <w:t>Влияние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уровня</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микроэлементов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рационе</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нетелей</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активность</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некоторых</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металл</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оферментов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уровень</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гемоглобина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крови</w:t>
      </w:r>
    </w:p>
    <w:p w14:paraId="0304BA95" w14:textId="77777777" w:rsidR="00EB4352" w:rsidRPr="00EB4352" w:rsidRDefault="00EB4352" w:rsidP="00EB4352">
      <w:pPr>
        <w:rPr>
          <w:rFonts w:ascii="Helvetica" w:hAnsi="Helvetica" w:cs="Helvetica"/>
          <w:b/>
          <w:bCs/>
          <w:color w:val="222222"/>
          <w:sz w:val="21"/>
          <w:szCs w:val="21"/>
        </w:rPr>
      </w:pPr>
    </w:p>
    <w:p w14:paraId="67769BC7"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3.2.3.1. </w:t>
      </w:r>
      <w:r w:rsidRPr="00EB4352">
        <w:rPr>
          <w:rFonts w:ascii="Helvetica" w:hAnsi="Helvetica" w:cs="Helvetica" w:hint="eastAsia"/>
          <w:b/>
          <w:bCs/>
          <w:color w:val="222222"/>
          <w:sz w:val="21"/>
          <w:szCs w:val="21"/>
        </w:rPr>
        <w:t>Активность</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церулоплазмина</w:t>
      </w:r>
    </w:p>
    <w:p w14:paraId="4C42FD3B" w14:textId="77777777" w:rsidR="00EB4352" w:rsidRPr="00EB4352" w:rsidRDefault="00EB4352" w:rsidP="00EB4352">
      <w:pPr>
        <w:rPr>
          <w:rFonts w:ascii="Helvetica" w:hAnsi="Helvetica" w:cs="Helvetica"/>
          <w:b/>
          <w:bCs/>
          <w:color w:val="222222"/>
          <w:sz w:val="21"/>
          <w:szCs w:val="21"/>
        </w:rPr>
      </w:pPr>
    </w:p>
    <w:p w14:paraId="40F9AC68"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3.2.3.2. </w:t>
      </w:r>
      <w:r w:rsidRPr="00EB4352">
        <w:rPr>
          <w:rFonts w:ascii="Helvetica" w:hAnsi="Helvetica" w:cs="Helvetica" w:hint="eastAsia"/>
          <w:b/>
          <w:bCs/>
          <w:color w:val="222222"/>
          <w:sz w:val="21"/>
          <w:szCs w:val="21"/>
        </w:rPr>
        <w:t>Активность</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моноамнноксидазы</w:t>
      </w:r>
    </w:p>
    <w:p w14:paraId="4557E1CE" w14:textId="77777777" w:rsidR="00EB4352" w:rsidRPr="00EB4352" w:rsidRDefault="00EB4352" w:rsidP="00EB4352">
      <w:pPr>
        <w:rPr>
          <w:rFonts w:ascii="Helvetica" w:hAnsi="Helvetica" w:cs="Helvetica"/>
          <w:b/>
          <w:bCs/>
          <w:color w:val="222222"/>
          <w:sz w:val="21"/>
          <w:szCs w:val="21"/>
        </w:rPr>
      </w:pPr>
    </w:p>
    <w:p w14:paraId="577E7560"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3.2.3.3. </w:t>
      </w:r>
      <w:r w:rsidRPr="00EB4352">
        <w:rPr>
          <w:rFonts w:ascii="Helvetica" w:hAnsi="Helvetica" w:cs="Helvetica" w:hint="eastAsia"/>
          <w:b/>
          <w:bCs/>
          <w:color w:val="222222"/>
          <w:sz w:val="21"/>
          <w:szCs w:val="21"/>
        </w:rPr>
        <w:t>Активность</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карбоангидразы</w:t>
      </w:r>
    </w:p>
    <w:p w14:paraId="2969C00A" w14:textId="77777777" w:rsidR="00EB4352" w:rsidRPr="00EB4352" w:rsidRDefault="00EB4352" w:rsidP="00EB4352">
      <w:pPr>
        <w:rPr>
          <w:rFonts w:ascii="Helvetica" w:hAnsi="Helvetica" w:cs="Helvetica"/>
          <w:b/>
          <w:bCs/>
          <w:color w:val="222222"/>
          <w:sz w:val="21"/>
          <w:szCs w:val="21"/>
        </w:rPr>
      </w:pPr>
    </w:p>
    <w:p w14:paraId="58F90324"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3.2.3.4. </w:t>
      </w:r>
      <w:r w:rsidRPr="00EB4352">
        <w:rPr>
          <w:rFonts w:ascii="Helvetica" w:hAnsi="Helvetica" w:cs="Helvetica" w:hint="eastAsia"/>
          <w:b/>
          <w:bCs/>
          <w:color w:val="222222"/>
          <w:sz w:val="21"/>
          <w:szCs w:val="21"/>
        </w:rPr>
        <w:t>Активность</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кислой</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и</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щелочной</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фосфатаз</w:t>
      </w:r>
    </w:p>
    <w:p w14:paraId="63FA6F2B" w14:textId="77777777" w:rsidR="00EB4352" w:rsidRPr="00EB4352" w:rsidRDefault="00EB4352" w:rsidP="00EB4352">
      <w:pPr>
        <w:rPr>
          <w:rFonts w:ascii="Helvetica" w:hAnsi="Helvetica" w:cs="Helvetica"/>
          <w:b/>
          <w:bCs/>
          <w:color w:val="222222"/>
          <w:sz w:val="21"/>
          <w:szCs w:val="21"/>
        </w:rPr>
      </w:pPr>
    </w:p>
    <w:p w14:paraId="19879E76"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3.2.3.5. </w:t>
      </w:r>
      <w:r w:rsidRPr="00EB4352">
        <w:rPr>
          <w:rFonts w:ascii="Helvetica" w:hAnsi="Helvetica" w:cs="Helvetica" w:hint="eastAsia"/>
          <w:b/>
          <w:bCs/>
          <w:color w:val="222222"/>
          <w:sz w:val="21"/>
          <w:szCs w:val="21"/>
        </w:rPr>
        <w:t>Активность</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аргиназы</w:t>
      </w:r>
      <w:r w:rsidRPr="00EB4352">
        <w:rPr>
          <w:rFonts w:ascii="Helvetica" w:hAnsi="Helvetica" w:cs="Helvetica"/>
          <w:b/>
          <w:bCs/>
          <w:color w:val="222222"/>
          <w:sz w:val="21"/>
          <w:szCs w:val="21"/>
        </w:rPr>
        <w:t>.</w:t>
      </w:r>
    </w:p>
    <w:p w14:paraId="02D6E68B" w14:textId="77777777" w:rsidR="00EB4352" w:rsidRPr="00EB4352" w:rsidRDefault="00EB4352" w:rsidP="00EB4352">
      <w:pPr>
        <w:rPr>
          <w:rFonts w:ascii="Helvetica" w:hAnsi="Helvetica" w:cs="Helvetica"/>
          <w:b/>
          <w:bCs/>
          <w:color w:val="222222"/>
          <w:sz w:val="21"/>
          <w:szCs w:val="21"/>
        </w:rPr>
      </w:pPr>
    </w:p>
    <w:p w14:paraId="09571587" w14:textId="77777777" w:rsidR="00EB4352" w:rsidRPr="00EB4352" w:rsidRDefault="00EB4352" w:rsidP="00EB4352">
      <w:pPr>
        <w:rPr>
          <w:rFonts w:ascii="Helvetica" w:hAnsi="Helvetica" w:cs="Helvetica"/>
          <w:b/>
          <w:bCs/>
          <w:color w:val="222222"/>
          <w:sz w:val="21"/>
          <w:szCs w:val="21"/>
        </w:rPr>
      </w:pPr>
      <w:r w:rsidRPr="00EB4352">
        <w:rPr>
          <w:rFonts w:ascii="Helvetica" w:hAnsi="Helvetica" w:cs="Helvetica"/>
          <w:b/>
          <w:bCs/>
          <w:color w:val="222222"/>
          <w:sz w:val="21"/>
          <w:szCs w:val="21"/>
        </w:rPr>
        <w:t xml:space="preserve">3.2.3.6. </w:t>
      </w:r>
      <w:r w:rsidRPr="00EB4352">
        <w:rPr>
          <w:rFonts w:ascii="Helvetica" w:hAnsi="Helvetica" w:cs="Helvetica" w:hint="eastAsia"/>
          <w:b/>
          <w:bCs/>
          <w:color w:val="222222"/>
          <w:sz w:val="21"/>
          <w:szCs w:val="21"/>
        </w:rPr>
        <w:t>Активность</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лактатдегидрогеназы</w:t>
      </w:r>
    </w:p>
    <w:p w14:paraId="6CE183E8" w14:textId="77777777" w:rsidR="00EB4352" w:rsidRPr="00EB4352" w:rsidRDefault="00EB4352" w:rsidP="00EB4352">
      <w:pPr>
        <w:rPr>
          <w:rFonts w:ascii="Helvetica" w:hAnsi="Helvetica" w:cs="Helvetica"/>
          <w:b/>
          <w:bCs/>
          <w:color w:val="222222"/>
          <w:sz w:val="21"/>
          <w:szCs w:val="21"/>
        </w:rPr>
      </w:pPr>
    </w:p>
    <w:p w14:paraId="109CC004" w14:textId="228E3E08" w:rsidR="00484EB4" w:rsidRPr="00EB4352" w:rsidRDefault="00EB4352" w:rsidP="00EB4352">
      <w:r w:rsidRPr="00EB4352">
        <w:rPr>
          <w:rFonts w:ascii="Helvetica" w:hAnsi="Helvetica" w:cs="Helvetica"/>
          <w:b/>
          <w:bCs/>
          <w:color w:val="222222"/>
          <w:sz w:val="21"/>
          <w:szCs w:val="21"/>
        </w:rPr>
        <w:t xml:space="preserve">3.2.3.7. </w:t>
      </w:r>
      <w:r w:rsidRPr="00EB4352">
        <w:rPr>
          <w:rFonts w:ascii="Helvetica" w:hAnsi="Helvetica" w:cs="Helvetica" w:hint="eastAsia"/>
          <w:b/>
          <w:bCs/>
          <w:color w:val="222222"/>
          <w:sz w:val="21"/>
          <w:szCs w:val="21"/>
        </w:rPr>
        <w:t>Уровень</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гемоглобина</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в</w:t>
      </w:r>
      <w:r w:rsidRPr="00EB4352">
        <w:rPr>
          <w:rFonts w:ascii="Helvetica" w:hAnsi="Helvetica" w:cs="Helvetica"/>
          <w:b/>
          <w:bCs/>
          <w:color w:val="222222"/>
          <w:sz w:val="21"/>
          <w:szCs w:val="21"/>
        </w:rPr>
        <w:t xml:space="preserve"> </w:t>
      </w:r>
      <w:r w:rsidRPr="00EB4352">
        <w:rPr>
          <w:rFonts w:ascii="Helvetica" w:hAnsi="Helvetica" w:cs="Helvetica" w:hint="eastAsia"/>
          <w:b/>
          <w:bCs/>
          <w:color w:val="222222"/>
          <w:sz w:val="21"/>
          <w:szCs w:val="21"/>
        </w:rPr>
        <w:t>крови</w:t>
      </w:r>
      <w:r w:rsidRPr="00EB4352">
        <w:rPr>
          <w:rFonts w:ascii="Helvetica" w:hAnsi="Helvetica" w:cs="Helvetica"/>
          <w:b/>
          <w:bCs/>
          <w:color w:val="222222"/>
          <w:sz w:val="21"/>
          <w:szCs w:val="21"/>
        </w:rPr>
        <w:t>.III</w:t>
      </w:r>
    </w:p>
    <w:sectPr w:rsidR="00484EB4" w:rsidRPr="00EB435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AA248" w14:textId="77777777" w:rsidR="0098071E" w:rsidRDefault="0098071E">
      <w:pPr>
        <w:spacing w:after="0" w:line="240" w:lineRule="auto"/>
      </w:pPr>
      <w:r>
        <w:separator/>
      </w:r>
    </w:p>
  </w:endnote>
  <w:endnote w:type="continuationSeparator" w:id="0">
    <w:p w14:paraId="742D5D97" w14:textId="77777777" w:rsidR="0098071E" w:rsidRDefault="00980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B9C30" w14:textId="77777777" w:rsidR="0098071E" w:rsidRDefault="0098071E"/>
    <w:p w14:paraId="3733C8F6" w14:textId="77777777" w:rsidR="0098071E" w:rsidRDefault="0098071E"/>
    <w:p w14:paraId="58B15205" w14:textId="77777777" w:rsidR="0098071E" w:rsidRDefault="0098071E"/>
    <w:p w14:paraId="25A45CB0" w14:textId="77777777" w:rsidR="0098071E" w:rsidRDefault="0098071E"/>
    <w:p w14:paraId="2D84A1BB" w14:textId="77777777" w:rsidR="0098071E" w:rsidRDefault="0098071E"/>
    <w:p w14:paraId="543D5BF3" w14:textId="77777777" w:rsidR="0098071E" w:rsidRDefault="0098071E"/>
    <w:p w14:paraId="50FD4B06" w14:textId="77777777" w:rsidR="0098071E" w:rsidRDefault="009807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BD47FF" wp14:editId="077FE0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82C10" w14:textId="77777777" w:rsidR="0098071E" w:rsidRDefault="009807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BD47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282C10" w14:textId="77777777" w:rsidR="0098071E" w:rsidRDefault="009807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34058A" w14:textId="77777777" w:rsidR="0098071E" w:rsidRDefault="0098071E"/>
    <w:p w14:paraId="06C5493E" w14:textId="77777777" w:rsidR="0098071E" w:rsidRDefault="0098071E"/>
    <w:p w14:paraId="59977549" w14:textId="77777777" w:rsidR="0098071E" w:rsidRDefault="009807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E29FAE" wp14:editId="4414B9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0FFC8" w14:textId="77777777" w:rsidR="0098071E" w:rsidRDefault="0098071E"/>
                          <w:p w14:paraId="009180BD" w14:textId="77777777" w:rsidR="0098071E" w:rsidRDefault="009807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E29F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F0FFC8" w14:textId="77777777" w:rsidR="0098071E" w:rsidRDefault="0098071E"/>
                    <w:p w14:paraId="009180BD" w14:textId="77777777" w:rsidR="0098071E" w:rsidRDefault="009807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7B6057" w14:textId="77777777" w:rsidR="0098071E" w:rsidRDefault="0098071E"/>
    <w:p w14:paraId="722BB5E1" w14:textId="77777777" w:rsidR="0098071E" w:rsidRDefault="0098071E">
      <w:pPr>
        <w:rPr>
          <w:sz w:val="2"/>
          <w:szCs w:val="2"/>
        </w:rPr>
      </w:pPr>
    </w:p>
    <w:p w14:paraId="11ED757F" w14:textId="77777777" w:rsidR="0098071E" w:rsidRDefault="0098071E"/>
    <w:p w14:paraId="5DC14D3F" w14:textId="77777777" w:rsidR="0098071E" w:rsidRDefault="0098071E">
      <w:pPr>
        <w:spacing w:after="0" w:line="240" w:lineRule="auto"/>
      </w:pPr>
    </w:p>
  </w:footnote>
  <w:footnote w:type="continuationSeparator" w:id="0">
    <w:p w14:paraId="2A8125DE" w14:textId="77777777" w:rsidR="0098071E" w:rsidRDefault="00980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1E"/>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204514</TotalTime>
  <Pages>3</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1422</cp:revision>
  <cp:lastPrinted>2009-02-06T05:36:00Z</cp:lastPrinted>
  <dcterms:created xsi:type="dcterms:W3CDTF">2024-01-07T13:43:00Z</dcterms:created>
  <dcterms:modified xsi:type="dcterms:W3CDTF">2025-11-10T10:44:00Z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