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D17B7A" w:rsidRDefault="00D17B7A" w:rsidP="00D17B7A">
      <w:r w:rsidRPr="00B12744">
        <w:rPr>
          <w:rFonts w:ascii="Times New Roman" w:hAnsi="Times New Roman" w:cs="Times New Roman"/>
          <w:b/>
          <w:kern w:val="24"/>
          <w:sz w:val="24"/>
          <w:szCs w:val="24"/>
        </w:rPr>
        <w:t xml:space="preserve">Гайворонська Інна Віталіївна, </w:t>
      </w:r>
      <w:r w:rsidRPr="00B12744">
        <w:rPr>
          <w:rFonts w:ascii="Times New Roman" w:hAnsi="Times New Roman" w:cs="Times New Roman"/>
          <w:kern w:val="24"/>
          <w:sz w:val="24"/>
          <w:szCs w:val="24"/>
        </w:rPr>
        <w:t>старший викладач кафедри маркетингу та бізнес-адміністрування Одеського національного університету імені І. І. Мечникова. Назва дисертації: «Теоретико-методичні засади брендинг-маркетингового управління підприємствами туристичної дестинації». Шифр та назва спеціальності – 08.00.04 – економіка та управління підприємствами (за видами економічної діяльності). Спецрада Д</w:t>
      </w:r>
      <w:r w:rsidRPr="00B12744">
        <w:rPr>
          <w:rFonts w:ascii="Times New Roman" w:hAnsi="Times New Roman" w:cs="Times New Roman"/>
          <w:kern w:val="24"/>
          <w:sz w:val="24"/>
          <w:szCs w:val="24"/>
          <w:lang w:val="en-US"/>
        </w:rPr>
        <w:t> </w:t>
      </w:r>
      <w:r w:rsidRPr="00B12744">
        <w:rPr>
          <w:rFonts w:ascii="Times New Roman" w:hAnsi="Times New Roman" w:cs="Times New Roman"/>
          <w:kern w:val="24"/>
          <w:sz w:val="24"/>
          <w:szCs w:val="24"/>
        </w:rPr>
        <w:t>41.051.11 Одеського національного університету імені І.І. Мечикова</w:t>
      </w:r>
    </w:p>
    <w:sectPr w:rsidR="00F10AB7" w:rsidRPr="00D17B7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D17B7A" w:rsidRPr="00D17B7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BC4F6-D3BB-4612-85C2-6D0ACEBF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cp:revision>
  <cp:lastPrinted>2009-02-06T05:36:00Z</cp:lastPrinted>
  <dcterms:created xsi:type="dcterms:W3CDTF">2020-10-08T07:28:00Z</dcterms:created>
  <dcterms:modified xsi:type="dcterms:W3CDTF">2020-10-21T12:58:00Z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