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5F24F" w14:textId="77777777" w:rsidR="006F5F57" w:rsidRPr="006F5F57" w:rsidRDefault="006F5F57" w:rsidP="006F5F57">
      <w:pPr>
        <w:rPr>
          <w:rFonts w:ascii="Helvetica" w:eastAsia="Symbol" w:hAnsi="Helvetica" w:cs="Helvetica"/>
          <w:b/>
          <w:bCs/>
          <w:color w:val="222222"/>
          <w:kern w:val="0"/>
          <w:sz w:val="21"/>
          <w:szCs w:val="21"/>
          <w:lang w:eastAsia="ru-RU"/>
        </w:rPr>
      </w:pPr>
      <w:r w:rsidRPr="006F5F57">
        <w:rPr>
          <w:rFonts w:ascii="Helvetica" w:eastAsia="Symbol" w:hAnsi="Helvetica" w:cs="Helvetica"/>
          <w:b/>
          <w:bCs/>
          <w:color w:val="222222"/>
          <w:kern w:val="0"/>
          <w:sz w:val="21"/>
          <w:szCs w:val="21"/>
          <w:lang w:eastAsia="ru-RU"/>
        </w:rPr>
        <w:t>Боровой, Александр Александрович.</w:t>
      </w:r>
    </w:p>
    <w:p w14:paraId="3A3D97B1" w14:textId="77777777" w:rsidR="006F5F57" w:rsidRPr="006F5F57" w:rsidRDefault="006F5F57" w:rsidP="006F5F57">
      <w:pPr>
        <w:rPr>
          <w:rFonts w:ascii="Helvetica" w:eastAsia="Symbol" w:hAnsi="Helvetica" w:cs="Helvetica"/>
          <w:b/>
          <w:bCs/>
          <w:color w:val="222222"/>
          <w:kern w:val="0"/>
          <w:sz w:val="21"/>
          <w:szCs w:val="21"/>
          <w:lang w:eastAsia="ru-RU"/>
        </w:rPr>
      </w:pPr>
      <w:r w:rsidRPr="006F5F57">
        <w:rPr>
          <w:rFonts w:ascii="Helvetica" w:eastAsia="Symbol" w:hAnsi="Helvetica" w:cs="Helvetica"/>
          <w:b/>
          <w:bCs/>
          <w:color w:val="222222"/>
          <w:kern w:val="0"/>
          <w:sz w:val="21"/>
          <w:szCs w:val="21"/>
          <w:lang w:eastAsia="ru-RU"/>
        </w:rPr>
        <w:t xml:space="preserve">Нейтринные эксперименты по обратному бета-распаду на реакторе </w:t>
      </w:r>
      <w:proofErr w:type="gramStart"/>
      <w:r w:rsidRPr="006F5F57">
        <w:rPr>
          <w:rFonts w:ascii="Helvetica" w:eastAsia="Symbol" w:hAnsi="Helvetica" w:cs="Helvetica"/>
          <w:b/>
          <w:bCs/>
          <w:color w:val="222222"/>
          <w:kern w:val="0"/>
          <w:sz w:val="21"/>
          <w:szCs w:val="21"/>
          <w:lang w:eastAsia="ru-RU"/>
        </w:rPr>
        <w:t>АЭС :</w:t>
      </w:r>
      <w:proofErr w:type="gramEnd"/>
      <w:r w:rsidRPr="006F5F57">
        <w:rPr>
          <w:rFonts w:ascii="Helvetica" w:eastAsia="Symbol" w:hAnsi="Helvetica" w:cs="Helvetica"/>
          <w:b/>
          <w:bCs/>
          <w:color w:val="222222"/>
          <w:kern w:val="0"/>
          <w:sz w:val="21"/>
          <w:szCs w:val="21"/>
          <w:lang w:eastAsia="ru-RU"/>
        </w:rPr>
        <w:t xml:space="preserve"> диссертация ... доктора физико-математических наук : 01.04.16. - Москва, 1983. - 230 </w:t>
      </w:r>
      <w:proofErr w:type="gramStart"/>
      <w:r w:rsidRPr="006F5F57">
        <w:rPr>
          <w:rFonts w:ascii="Helvetica" w:eastAsia="Symbol" w:hAnsi="Helvetica" w:cs="Helvetica"/>
          <w:b/>
          <w:bCs/>
          <w:color w:val="222222"/>
          <w:kern w:val="0"/>
          <w:sz w:val="21"/>
          <w:szCs w:val="21"/>
          <w:lang w:eastAsia="ru-RU"/>
        </w:rPr>
        <w:t>с. :</w:t>
      </w:r>
      <w:proofErr w:type="gramEnd"/>
      <w:r w:rsidRPr="006F5F57">
        <w:rPr>
          <w:rFonts w:ascii="Helvetica" w:eastAsia="Symbol" w:hAnsi="Helvetica" w:cs="Helvetica"/>
          <w:b/>
          <w:bCs/>
          <w:color w:val="222222"/>
          <w:kern w:val="0"/>
          <w:sz w:val="21"/>
          <w:szCs w:val="21"/>
          <w:lang w:eastAsia="ru-RU"/>
        </w:rPr>
        <w:t xml:space="preserve"> ил.</w:t>
      </w:r>
    </w:p>
    <w:p w14:paraId="67F1422E" w14:textId="77777777" w:rsidR="006F5F57" w:rsidRPr="006F5F57" w:rsidRDefault="006F5F57" w:rsidP="006F5F57">
      <w:pPr>
        <w:rPr>
          <w:rFonts w:ascii="Helvetica" w:eastAsia="Symbol" w:hAnsi="Helvetica" w:cs="Helvetica"/>
          <w:b/>
          <w:bCs/>
          <w:color w:val="222222"/>
          <w:kern w:val="0"/>
          <w:sz w:val="21"/>
          <w:szCs w:val="21"/>
          <w:lang w:eastAsia="ru-RU"/>
        </w:rPr>
      </w:pPr>
      <w:r w:rsidRPr="006F5F57">
        <w:rPr>
          <w:rFonts w:ascii="Helvetica" w:eastAsia="Symbol" w:hAnsi="Helvetica" w:cs="Helvetica"/>
          <w:b/>
          <w:bCs/>
          <w:color w:val="222222"/>
          <w:kern w:val="0"/>
          <w:sz w:val="21"/>
          <w:szCs w:val="21"/>
          <w:lang w:eastAsia="ru-RU"/>
        </w:rPr>
        <w:t xml:space="preserve">Оглавление </w:t>
      </w:r>
      <w:proofErr w:type="spellStart"/>
      <w:r w:rsidRPr="006F5F57">
        <w:rPr>
          <w:rFonts w:ascii="Helvetica" w:eastAsia="Symbol" w:hAnsi="Helvetica" w:cs="Helvetica"/>
          <w:b/>
          <w:bCs/>
          <w:color w:val="222222"/>
          <w:kern w:val="0"/>
          <w:sz w:val="21"/>
          <w:szCs w:val="21"/>
          <w:lang w:eastAsia="ru-RU"/>
        </w:rPr>
        <w:t>диссертациидоктор</w:t>
      </w:r>
      <w:proofErr w:type="spellEnd"/>
      <w:r w:rsidRPr="006F5F57">
        <w:rPr>
          <w:rFonts w:ascii="Helvetica" w:eastAsia="Symbol" w:hAnsi="Helvetica" w:cs="Helvetica"/>
          <w:b/>
          <w:bCs/>
          <w:color w:val="222222"/>
          <w:kern w:val="0"/>
          <w:sz w:val="21"/>
          <w:szCs w:val="21"/>
          <w:lang w:eastAsia="ru-RU"/>
        </w:rPr>
        <w:t xml:space="preserve"> физико-математических наук Боровой, Александр Александрович</w:t>
      </w:r>
    </w:p>
    <w:p w14:paraId="2D84D998" w14:textId="77777777" w:rsidR="006F5F57" w:rsidRPr="006F5F57" w:rsidRDefault="006F5F57" w:rsidP="006F5F57">
      <w:pPr>
        <w:rPr>
          <w:rFonts w:ascii="Helvetica" w:eastAsia="Symbol" w:hAnsi="Helvetica" w:cs="Helvetica"/>
          <w:b/>
          <w:bCs/>
          <w:color w:val="222222"/>
          <w:kern w:val="0"/>
          <w:sz w:val="21"/>
          <w:szCs w:val="21"/>
          <w:lang w:eastAsia="ru-RU"/>
        </w:rPr>
      </w:pPr>
      <w:r w:rsidRPr="006F5F57">
        <w:rPr>
          <w:rFonts w:ascii="Helvetica" w:eastAsia="Symbol" w:hAnsi="Helvetica" w:cs="Helvetica"/>
          <w:b/>
          <w:bCs/>
          <w:color w:val="222222"/>
          <w:kern w:val="0"/>
          <w:sz w:val="21"/>
          <w:szCs w:val="21"/>
          <w:lang w:eastAsia="ru-RU"/>
        </w:rPr>
        <w:t>Глава I. ВВЕДЕНИЕ: ЗАДАЧИ НЕЙТРИННЫХ ЭКСПЕРИМЕНТОВ НА</w:t>
      </w:r>
    </w:p>
    <w:p w14:paraId="5C9C71DC" w14:textId="77777777" w:rsidR="006F5F57" w:rsidRPr="006F5F57" w:rsidRDefault="006F5F57" w:rsidP="006F5F57">
      <w:pPr>
        <w:rPr>
          <w:rFonts w:ascii="Helvetica" w:eastAsia="Symbol" w:hAnsi="Helvetica" w:cs="Helvetica"/>
          <w:b/>
          <w:bCs/>
          <w:color w:val="222222"/>
          <w:kern w:val="0"/>
          <w:sz w:val="21"/>
          <w:szCs w:val="21"/>
          <w:lang w:eastAsia="ru-RU"/>
        </w:rPr>
      </w:pPr>
      <w:r w:rsidRPr="006F5F57">
        <w:rPr>
          <w:rFonts w:ascii="Helvetica" w:eastAsia="Symbol" w:hAnsi="Helvetica" w:cs="Helvetica"/>
          <w:b/>
          <w:bCs/>
          <w:color w:val="222222"/>
          <w:kern w:val="0"/>
          <w:sz w:val="21"/>
          <w:szCs w:val="21"/>
          <w:lang w:eastAsia="ru-RU"/>
        </w:rPr>
        <w:t>ЯДЕРНЫХ РЕАКТОРАХ.</w:t>
      </w:r>
    </w:p>
    <w:p w14:paraId="78C8F65C" w14:textId="77777777" w:rsidR="006F5F57" w:rsidRPr="006F5F57" w:rsidRDefault="006F5F57" w:rsidP="006F5F57">
      <w:pPr>
        <w:rPr>
          <w:rFonts w:ascii="Helvetica" w:eastAsia="Symbol" w:hAnsi="Helvetica" w:cs="Helvetica"/>
          <w:b/>
          <w:bCs/>
          <w:color w:val="222222"/>
          <w:kern w:val="0"/>
          <w:sz w:val="21"/>
          <w:szCs w:val="21"/>
          <w:lang w:eastAsia="ru-RU"/>
        </w:rPr>
      </w:pPr>
      <w:r w:rsidRPr="006F5F57">
        <w:rPr>
          <w:rFonts w:ascii="Helvetica" w:eastAsia="Symbol" w:hAnsi="Helvetica" w:cs="Helvetica"/>
          <w:b/>
          <w:bCs/>
          <w:color w:val="222222"/>
          <w:kern w:val="0"/>
          <w:sz w:val="21"/>
          <w:szCs w:val="21"/>
          <w:lang w:eastAsia="ru-RU"/>
        </w:rPr>
        <w:t>1.1. Введение.</w:t>
      </w:r>
    </w:p>
    <w:p w14:paraId="50A027C6" w14:textId="77777777" w:rsidR="006F5F57" w:rsidRPr="006F5F57" w:rsidRDefault="006F5F57" w:rsidP="006F5F57">
      <w:pPr>
        <w:rPr>
          <w:rFonts w:ascii="Helvetica" w:eastAsia="Symbol" w:hAnsi="Helvetica" w:cs="Helvetica"/>
          <w:b/>
          <w:bCs/>
          <w:color w:val="222222"/>
          <w:kern w:val="0"/>
          <w:sz w:val="21"/>
          <w:szCs w:val="21"/>
          <w:lang w:eastAsia="ru-RU"/>
        </w:rPr>
      </w:pPr>
      <w:proofErr w:type="gramStart"/>
      <w:r w:rsidRPr="006F5F57">
        <w:rPr>
          <w:rFonts w:ascii="Helvetica" w:eastAsia="Symbol" w:hAnsi="Helvetica" w:cs="Helvetica"/>
          <w:b/>
          <w:bCs/>
          <w:color w:val="222222"/>
          <w:kern w:val="0"/>
          <w:sz w:val="21"/>
          <w:szCs w:val="21"/>
          <w:lang w:eastAsia="ru-RU"/>
        </w:rPr>
        <w:t>1.2. ,</w:t>
      </w:r>
      <w:proofErr w:type="gramEnd"/>
      <w:r w:rsidRPr="006F5F57">
        <w:rPr>
          <w:rFonts w:ascii="Helvetica" w:eastAsia="Symbol" w:hAnsi="Helvetica" w:cs="Helvetica"/>
          <w:b/>
          <w:bCs/>
          <w:color w:val="222222"/>
          <w:kern w:val="0"/>
          <w:sz w:val="21"/>
          <w:szCs w:val="21"/>
          <w:lang w:eastAsia="ru-RU"/>
        </w:rPr>
        <w:t xml:space="preserve"> Изучение процессов, индуцируемых реакторными антинейтрино</w:t>
      </w:r>
    </w:p>
    <w:p w14:paraId="2B22B69D" w14:textId="77777777" w:rsidR="006F5F57" w:rsidRPr="006F5F57" w:rsidRDefault="006F5F57" w:rsidP="006F5F57">
      <w:pPr>
        <w:rPr>
          <w:rFonts w:ascii="Helvetica" w:eastAsia="Symbol" w:hAnsi="Helvetica" w:cs="Helvetica"/>
          <w:b/>
          <w:bCs/>
          <w:color w:val="222222"/>
          <w:kern w:val="0"/>
          <w:sz w:val="21"/>
          <w:szCs w:val="21"/>
          <w:lang w:eastAsia="ru-RU"/>
        </w:rPr>
      </w:pPr>
      <w:r w:rsidRPr="006F5F57">
        <w:rPr>
          <w:rFonts w:ascii="Helvetica" w:eastAsia="Symbol" w:hAnsi="Helvetica" w:cs="Helvetica"/>
          <w:b/>
          <w:bCs/>
          <w:color w:val="222222"/>
          <w:kern w:val="0"/>
          <w:sz w:val="21"/>
          <w:szCs w:val="21"/>
          <w:lang w:eastAsia="ru-RU"/>
        </w:rPr>
        <w:t xml:space="preserve">1.3. Нейтринные осцилляции (Осцилляции </w:t>
      </w:r>
      <w:proofErr w:type="spellStart"/>
      <w:r w:rsidRPr="006F5F57">
        <w:rPr>
          <w:rFonts w:ascii="Helvetica" w:eastAsia="Symbol" w:hAnsi="Helvetica" w:cs="Helvetica"/>
          <w:b/>
          <w:bCs/>
          <w:color w:val="222222"/>
          <w:kern w:val="0"/>
          <w:sz w:val="21"/>
          <w:szCs w:val="21"/>
          <w:lang w:eastAsia="ru-RU"/>
        </w:rPr>
        <w:t>Понтекорво</w:t>
      </w:r>
      <w:proofErr w:type="spellEnd"/>
      <w:r w:rsidRPr="006F5F57">
        <w:rPr>
          <w:rFonts w:ascii="Helvetica" w:eastAsia="Symbol" w:hAnsi="Helvetica" w:cs="Helvetica"/>
          <w:b/>
          <w:bCs/>
          <w:color w:val="222222"/>
          <w:kern w:val="0"/>
          <w:sz w:val="21"/>
          <w:szCs w:val="21"/>
          <w:lang w:eastAsia="ru-RU"/>
        </w:rPr>
        <w:t>)</w:t>
      </w:r>
      <w:proofErr w:type="gramStart"/>
      <w:r w:rsidRPr="006F5F57">
        <w:rPr>
          <w:rFonts w:ascii="Helvetica" w:eastAsia="Symbol" w:hAnsi="Helvetica" w:cs="Helvetica"/>
          <w:b/>
          <w:bCs/>
          <w:color w:val="222222"/>
          <w:kern w:val="0"/>
          <w:sz w:val="21"/>
          <w:szCs w:val="21"/>
          <w:lang w:eastAsia="ru-RU"/>
        </w:rPr>
        <w:t>. .</w:t>
      </w:r>
      <w:proofErr w:type="gramEnd"/>
      <w:r w:rsidRPr="006F5F57">
        <w:rPr>
          <w:rFonts w:ascii="Helvetica" w:eastAsia="Symbol" w:hAnsi="Helvetica" w:cs="Helvetica"/>
          <w:b/>
          <w:bCs/>
          <w:color w:val="222222"/>
          <w:kern w:val="0"/>
          <w:sz w:val="21"/>
          <w:szCs w:val="21"/>
          <w:lang w:eastAsia="ru-RU"/>
        </w:rPr>
        <w:t xml:space="preserve"> , II</w:t>
      </w:r>
    </w:p>
    <w:p w14:paraId="6DC47D26" w14:textId="77777777" w:rsidR="006F5F57" w:rsidRPr="006F5F57" w:rsidRDefault="006F5F57" w:rsidP="006F5F57">
      <w:pPr>
        <w:rPr>
          <w:rFonts w:ascii="Helvetica" w:eastAsia="Symbol" w:hAnsi="Helvetica" w:cs="Helvetica"/>
          <w:b/>
          <w:bCs/>
          <w:color w:val="222222"/>
          <w:kern w:val="0"/>
          <w:sz w:val="21"/>
          <w:szCs w:val="21"/>
          <w:lang w:eastAsia="ru-RU"/>
        </w:rPr>
      </w:pPr>
      <w:r w:rsidRPr="006F5F57">
        <w:rPr>
          <w:rFonts w:ascii="Helvetica" w:eastAsia="Symbol" w:hAnsi="Helvetica" w:cs="Helvetica"/>
          <w:b/>
          <w:bCs/>
          <w:color w:val="222222"/>
          <w:kern w:val="0"/>
          <w:sz w:val="21"/>
          <w:szCs w:val="21"/>
          <w:lang w:eastAsia="ru-RU"/>
        </w:rPr>
        <w:t>1.4. Нейтринная диагностика внутриреакторных процессов.</w:t>
      </w:r>
    </w:p>
    <w:p w14:paraId="26020C06" w14:textId="77777777" w:rsidR="006F5F57" w:rsidRPr="006F5F57" w:rsidRDefault="006F5F57" w:rsidP="006F5F57">
      <w:pPr>
        <w:rPr>
          <w:rFonts w:ascii="Helvetica" w:eastAsia="Symbol" w:hAnsi="Helvetica" w:cs="Helvetica"/>
          <w:b/>
          <w:bCs/>
          <w:color w:val="222222"/>
          <w:kern w:val="0"/>
          <w:sz w:val="21"/>
          <w:szCs w:val="21"/>
          <w:lang w:eastAsia="ru-RU"/>
        </w:rPr>
      </w:pPr>
      <w:r w:rsidRPr="006F5F57">
        <w:rPr>
          <w:rFonts w:ascii="Helvetica" w:eastAsia="Symbol" w:hAnsi="Helvetica" w:cs="Helvetica"/>
          <w:b/>
          <w:bCs/>
          <w:color w:val="222222"/>
          <w:kern w:val="0"/>
          <w:sz w:val="21"/>
          <w:szCs w:val="21"/>
          <w:lang w:eastAsia="ru-RU"/>
        </w:rPr>
        <w:t>1.5. Особенности постановки нейтринных экспериментов на ядерных реакторах.</w:t>
      </w:r>
    </w:p>
    <w:p w14:paraId="37940757" w14:textId="77777777" w:rsidR="006F5F57" w:rsidRPr="006F5F57" w:rsidRDefault="006F5F57" w:rsidP="006F5F57">
      <w:pPr>
        <w:rPr>
          <w:rFonts w:ascii="Helvetica" w:eastAsia="Symbol" w:hAnsi="Helvetica" w:cs="Helvetica"/>
          <w:b/>
          <w:bCs/>
          <w:color w:val="222222"/>
          <w:kern w:val="0"/>
          <w:sz w:val="21"/>
          <w:szCs w:val="21"/>
          <w:lang w:eastAsia="ru-RU"/>
        </w:rPr>
      </w:pPr>
      <w:r w:rsidRPr="006F5F57">
        <w:rPr>
          <w:rFonts w:ascii="Helvetica" w:eastAsia="Symbol" w:hAnsi="Helvetica" w:cs="Helvetica"/>
          <w:b/>
          <w:bCs/>
          <w:color w:val="222222"/>
          <w:kern w:val="0"/>
          <w:sz w:val="21"/>
          <w:szCs w:val="21"/>
          <w:lang w:eastAsia="ru-RU"/>
        </w:rPr>
        <w:t>1.6. Содержание работы и ее новизна.</w:t>
      </w:r>
    </w:p>
    <w:p w14:paraId="44EA612F" w14:textId="77777777" w:rsidR="006F5F57" w:rsidRPr="006F5F57" w:rsidRDefault="006F5F57" w:rsidP="006F5F57">
      <w:pPr>
        <w:rPr>
          <w:rFonts w:ascii="Helvetica" w:eastAsia="Symbol" w:hAnsi="Helvetica" w:cs="Helvetica"/>
          <w:b/>
          <w:bCs/>
          <w:color w:val="222222"/>
          <w:kern w:val="0"/>
          <w:sz w:val="21"/>
          <w:szCs w:val="21"/>
          <w:lang w:eastAsia="ru-RU"/>
        </w:rPr>
      </w:pPr>
      <w:r w:rsidRPr="006F5F57">
        <w:rPr>
          <w:rFonts w:ascii="Helvetica" w:eastAsia="Symbol" w:hAnsi="Helvetica" w:cs="Helvetica"/>
          <w:b/>
          <w:bCs/>
          <w:color w:val="222222"/>
          <w:kern w:val="0"/>
          <w:sz w:val="21"/>
          <w:szCs w:val="21"/>
          <w:lang w:eastAsia="ru-RU"/>
        </w:rPr>
        <w:t>1.7. Основные положения, выносящиеся на защиту.</w:t>
      </w:r>
    </w:p>
    <w:p w14:paraId="6E9F13F9" w14:textId="77777777" w:rsidR="006F5F57" w:rsidRPr="006F5F57" w:rsidRDefault="006F5F57" w:rsidP="006F5F57">
      <w:pPr>
        <w:rPr>
          <w:rFonts w:ascii="Helvetica" w:eastAsia="Symbol" w:hAnsi="Helvetica" w:cs="Helvetica"/>
          <w:b/>
          <w:bCs/>
          <w:color w:val="222222"/>
          <w:kern w:val="0"/>
          <w:sz w:val="21"/>
          <w:szCs w:val="21"/>
          <w:lang w:eastAsia="ru-RU"/>
        </w:rPr>
      </w:pPr>
      <w:r w:rsidRPr="006F5F57">
        <w:rPr>
          <w:rFonts w:ascii="Helvetica" w:eastAsia="Symbol" w:hAnsi="Helvetica" w:cs="Helvetica"/>
          <w:b/>
          <w:bCs/>
          <w:color w:val="222222"/>
          <w:kern w:val="0"/>
          <w:sz w:val="21"/>
          <w:szCs w:val="21"/>
          <w:lang w:eastAsia="ru-RU"/>
        </w:rPr>
        <w:t>Глава 2. АНТИНЕЙТРИННОЕ ИЗЛУЧЕНИЕ ЯДЕРНОГО РЕАКТОРА</w:t>
      </w:r>
    </w:p>
    <w:p w14:paraId="67CE37BB" w14:textId="77777777" w:rsidR="006F5F57" w:rsidRPr="006F5F57" w:rsidRDefault="006F5F57" w:rsidP="006F5F57">
      <w:pPr>
        <w:rPr>
          <w:rFonts w:ascii="Helvetica" w:eastAsia="Symbol" w:hAnsi="Helvetica" w:cs="Helvetica"/>
          <w:b/>
          <w:bCs/>
          <w:color w:val="222222"/>
          <w:kern w:val="0"/>
          <w:sz w:val="21"/>
          <w:szCs w:val="21"/>
          <w:lang w:eastAsia="ru-RU"/>
        </w:rPr>
      </w:pPr>
      <w:r w:rsidRPr="006F5F57">
        <w:rPr>
          <w:rFonts w:ascii="Helvetica" w:eastAsia="Symbol" w:hAnsi="Helvetica" w:cs="Helvetica"/>
          <w:b/>
          <w:bCs/>
          <w:color w:val="222222"/>
          <w:kern w:val="0"/>
          <w:sz w:val="21"/>
          <w:szCs w:val="21"/>
          <w:lang w:eastAsia="ru-RU"/>
        </w:rPr>
        <w:t>2.1. Способы определения спектра</w:t>
      </w:r>
    </w:p>
    <w:p w14:paraId="6D3CFFEF" w14:textId="77777777" w:rsidR="006F5F57" w:rsidRPr="006F5F57" w:rsidRDefault="006F5F57" w:rsidP="006F5F57">
      <w:pPr>
        <w:rPr>
          <w:rFonts w:ascii="Helvetica" w:eastAsia="Symbol" w:hAnsi="Helvetica" w:cs="Helvetica"/>
          <w:b/>
          <w:bCs/>
          <w:color w:val="222222"/>
          <w:kern w:val="0"/>
          <w:sz w:val="21"/>
          <w:szCs w:val="21"/>
          <w:lang w:eastAsia="ru-RU"/>
        </w:rPr>
      </w:pPr>
      <w:r w:rsidRPr="006F5F57">
        <w:rPr>
          <w:rFonts w:ascii="Helvetica" w:eastAsia="Symbol" w:hAnsi="Helvetica" w:cs="Helvetica"/>
          <w:b/>
          <w:bCs/>
          <w:color w:val="222222"/>
          <w:kern w:val="0"/>
          <w:sz w:val="21"/>
          <w:szCs w:val="21"/>
          <w:lang w:eastAsia="ru-RU"/>
        </w:rPr>
        <w:t>2.2. Расчет спектра антинейтрино.</w:t>
      </w:r>
    </w:p>
    <w:p w14:paraId="58336F74" w14:textId="77777777" w:rsidR="006F5F57" w:rsidRPr="006F5F57" w:rsidRDefault="006F5F57" w:rsidP="006F5F57">
      <w:pPr>
        <w:rPr>
          <w:rFonts w:ascii="Helvetica" w:eastAsia="Symbol" w:hAnsi="Helvetica" w:cs="Helvetica"/>
          <w:b/>
          <w:bCs/>
          <w:color w:val="222222"/>
          <w:kern w:val="0"/>
          <w:sz w:val="21"/>
          <w:szCs w:val="21"/>
          <w:lang w:eastAsia="ru-RU"/>
        </w:rPr>
      </w:pPr>
      <w:r w:rsidRPr="006F5F57">
        <w:rPr>
          <w:rFonts w:ascii="Helvetica" w:eastAsia="Symbol" w:hAnsi="Helvetica" w:cs="Helvetica"/>
          <w:b/>
          <w:bCs/>
          <w:color w:val="222222"/>
          <w:kern w:val="0"/>
          <w:sz w:val="21"/>
          <w:szCs w:val="21"/>
          <w:lang w:eastAsia="ru-RU"/>
        </w:rPr>
        <w:t>2.3. Работа БДОС</w:t>
      </w:r>
    </w:p>
    <w:p w14:paraId="4847AA41" w14:textId="77777777" w:rsidR="006F5F57" w:rsidRPr="006F5F57" w:rsidRDefault="006F5F57" w:rsidP="006F5F57">
      <w:pPr>
        <w:rPr>
          <w:rFonts w:ascii="Helvetica" w:eastAsia="Symbol" w:hAnsi="Helvetica" w:cs="Helvetica"/>
          <w:b/>
          <w:bCs/>
          <w:color w:val="222222"/>
          <w:kern w:val="0"/>
          <w:sz w:val="21"/>
          <w:szCs w:val="21"/>
          <w:lang w:eastAsia="ru-RU"/>
        </w:rPr>
      </w:pPr>
      <w:r w:rsidRPr="006F5F57">
        <w:rPr>
          <w:rFonts w:ascii="Helvetica" w:eastAsia="Symbol" w:hAnsi="Helvetica" w:cs="Helvetica"/>
          <w:b/>
          <w:bCs/>
          <w:color w:val="222222"/>
          <w:kern w:val="0"/>
          <w:sz w:val="21"/>
          <w:szCs w:val="21"/>
          <w:lang w:eastAsia="ru-RU"/>
        </w:rPr>
        <w:t>2.4. О расчетных работах 1978 - 82 гг.</w:t>
      </w:r>
    </w:p>
    <w:p w14:paraId="005B55C9" w14:textId="77777777" w:rsidR="006F5F57" w:rsidRPr="006F5F57" w:rsidRDefault="006F5F57" w:rsidP="006F5F57">
      <w:pPr>
        <w:rPr>
          <w:rFonts w:ascii="Helvetica" w:eastAsia="Symbol" w:hAnsi="Helvetica" w:cs="Helvetica"/>
          <w:b/>
          <w:bCs/>
          <w:color w:val="222222"/>
          <w:kern w:val="0"/>
          <w:sz w:val="21"/>
          <w:szCs w:val="21"/>
          <w:lang w:eastAsia="ru-RU"/>
        </w:rPr>
      </w:pPr>
      <w:r w:rsidRPr="006F5F57">
        <w:rPr>
          <w:rFonts w:ascii="Helvetica" w:eastAsia="Symbol" w:hAnsi="Helvetica" w:cs="Helvetica"/>
          <w:b/>
          <w:bCs/>
          <w:color w:val="222222"/>
          <w:kern w:val="0"/>
          <w:sz w:val="21"/>
          <w:szCs w:val="21"/>
          <w:lang w:eastAsia="ru-RU"/>
        </w:rPr>
        <w:t>2.5. Основные результаты расчетных работ.</w:t>
      </w:r>
    </w:p>
    <w:p w14:paraId="4AF6AF26" w14:textId="77777777" w:rsidR="006F5F57" w:rsidRPr="006F5F57" w:rsidRDefault="006F5F57" w:rsidP="006F5F57">
      <w:pPr>
        <w:rPr>
          <w:rFonts w:ascii="Helvetica" w:eastAsia="Symbol" w:hAnsi="Helvetica" w:cs="Helvetica"/>
          <w:b/>
          <w:bCs/>
          <w:color w:val="222222"/>
          <w:kern w:val="0"/>
          <w:sz w:val="21"/>
          <w:szCs w:val="21"/>
          <w:lang w:eastAsia="ru-RU"/>
        </w:rPr>
      </w:pPr>
      <w:r w:rsidRPr="006F5F57">
        <w:rPr>
          <w:rFonts w:ascii="Helvetica" w:eastAsia="Symbol" w:hAnsi="Helvetica" w:cs="Helvetica"/>
          <w:b/>
          <w:bCs/>
          <w:color w:val="222222"/>
          <w:kern w:val="0"/>
          <w:sz w:val="21"/>
          <w:szCs w:val="21"/>
          <w:lang w:eastAsia="ru-RU"/>
        </w:rPr>
        <w:t>2.6. Точность относительных результатов. Связь между спектрами антинейтрино и электронов.</w:t>
      </w:r>
    </w:p>
    <w:p w14:paraId="74AA284F" w14:textId="77777777" w:rsidR="006F5F57" w:rsidRPr="006F5F57" w:rsidRDefault="006F5F57" w:rsidP="006F5F57">
      <w:pPr>
        <w:rPr>
          <w:rFonts w:ascii="Helvetica" w:eastAsia="Symbol" w:hAnsi="Helvetica" w:cs="Helvetica"/>
          <w:b/>
          <w:bCs/>
          <w:color w:val="222222"/>
          <w:kern w:val="0"/>
          <w:sz w:val="21"/>
          <w:szCs w:val="21"/>
          <w:lang w:eastAsia="ru-RU"/>
        </w:rPr>
      </w:pPr>
      <w:r w:rsidRPr="006F5F57">
        <w:rPr>
          <w:rFonts w:ascii="Helvetica" w:eastAsia="Symbol" w:hAnsi="Helvetica" w:cs="Helvetica"/>
          <w:b/>
          <w:bCs/>
          <w:color w:val="222222"/>
          <w:kern w:val="0"/>
          <w:sz w:val="21"/>
          <w:szCs w:val="21"/>
          <w:lang w:eastAsia="ru-RU"/>
        </w:rPr>
        <w:t>2.7. Спектр антинейтрино от реактора АЭС.</w:t>
      </w:r>
    </w:p>
    <w:p w14:paraId="3ED94F51" w14:textId="77777777" w:rsidR="006F5F57" w:rsidRPr="006F5F57" w:rsidRDefault="006F5F57" w:rsidP="006F5F57">
      <w:pPr>
        <w:rPr>
          <w:rFonts w:ascii="Helvetica" w:eastAsia="Symbol" w:hAnsi="Helvetica" w:cs="Helvetica"/>
          <w:b/>
          <w:bCs/>
          <w:color w:val="222222"/>
          <w:kern w:val="0"/>
          <w:sz w:val="21"/>
          <w:szCs w:val="21"/>
          <w:lang w:eastAsia="ru-RU"/>
        </w:rPr>
      </w:pPr>
      <w:r w:rsidRPr="006F5F57">
        <w:rPr>
          <w:rFonts w:ascii="Helvetica" w:eastAsia="Symbol" w:hAnsi="Helvetica" w:cs="Helvetica"/>
          <w:b/>
          <w:bCs/>
          <w:color w:val="222222"/>
          <w:kern w:val="0"/>
          <w:sz w:val="21"/>
          <w:szCs w:val="21"/>
          <w:lang w:eastAsia="ru-RU"/>
        </w:rPr>
        <w:t>2.8. Некоторые выводы.</w:t>
      </w:r>
    </w:p>
    <w:p w14:paraId="31C4B091" w14:textId="77777777" w:rsidR="006F5F57" w:rsidRPr="006F5F57" w:rsidRDefault="006F5F57" w:rsidP="006F5F57">
      <w:pPr>
        <w:rPr>
          <w:rFonts w:ascii="Helvetica" w:eastAsia="Symbol" w:hAnsi="Helvetica" w:cs="Helvetica"/>
          <w:b/>
          <w:bCs/>
          <w:color w:val="222222"/>
          <w:kern w:val="0"/>
          <w:sz w:val="21"/>
          <w:szCs w:val="21"/>
          <w:lang w:eastAsia="ru-RU"/>
        </w:rPr>
      </w:pPr>
      <w:r w:rsidRPr="006F5F57">
        <w:rPr>
          <w:rFonts w:ascii="Helvetica" w:eastAsia="Symbol" w:hAnsi="Helvetica" w:cs="Helvetica"/>
          <w:b/>
          <w:bCs/>
          <w:color w:val="222222"/>
          <w:kern w:val="0"/>
          <w:sz w:val="21"/>
          <w:szCs w:val="21"/>
          <w:lang w:eastAsia="ru-RU"/>
        </w:rPr>
        <w:t>2.9. Измерение спектров ß -частиц на установке</w:t>
      </w:r>
    </w:p>
    <w:p w14:paraId="61B671DB" w14:textId="77777777" w:rsidR="006F5F57" w:rsidRPr="006F5F57" w:rsidRDefault="006F5F57" w:rsidP="006F5F57">
      <w:pPr>
        <w:rPr>
          <w:rFonts w:ascii="Helvetica" w:eastAsia="Symbol" w:hAnsi="Helvetica" w:cs="Helvetica"/>
          <w:b/>
          <w:bCs/>
          <w:color w:val="222222"/>
          <w:kern w:val="0"/>
          <w:sz w:val="21"/>
          <w:szCs w:val="21"/>
          <w:lang w:eastAsia="ru-RU"/>
        </w:rPr>
      </w:pPr>
      <w:r w:rsidRPr="006F5F57">
        <w:rPr>
          <w:rFonts w:ascii="Helvetica" w:eastAsia="Symbol" w:hAnsi="Helvetica" w:cs="Helvetica"/>
          <w:b/>
          <w:bCs/>
          <w:color w:val="222222"/>
          <w:kern w:val="0"/>
          <w:sz w:val="21"/>
          <w:szCs w:val="21"/>
          <w:lang w:eastAsia="ru-RU"/>
        </w:rPr>
        <w:t>Диск".</w:t>
      </w:r>
    </w:p>
    <w:p w14:paraId="2F3ACDD4" w14:textId="77777777" w:rsidR="006F5F57" w:rsidRPr="006F5F57" w:rsidRDefault="006F5F57" w:rsidP="006F5F57">
      <w:pPr>
        <w:rPr>
          <w:rFonts w:ascii="Helvetica" w:eastAsia="Symbol" w:hAnsi="Helvetica" w:cs="Helvetica"/>
          <w:b/>
          <w:bCs/>
          <w:color w:val="222222"/>
          <w:kern w:val="0"/>
          <w:sz w:val="21"/>
          <w:szCs w:val="21"/>
          <w:lang w:eastAsia="ru-RU"/>
        </w:rPr>
      </w:pPr>
      <w:r w:rsidRPr="006F5F57">
        <w:rPr>
          <w:rFonts w:ascii="Helvetica" w:eastAsia="Symbol" w:hAnsi="Helvetica" w:cs="Helvetica"/>
          <w:b/>
          <w:bCs/>
          <w:color w:val="222222"/>
          <w:kern w:val="0"/>
          <w:sz w:val="21"/>
          <w:szCs w:val="21"/>
          <w:lang w:eastAsia="ru-RU"/>
        </w:rPr>
        <w:t>2.10. Обсуждение результатов эксперимента.</w:t>
      </w:r>
    </w:p>
    <w:p w14:paraId="7DF70DBC" w14:textId="77777777" w:rsidR="006F5F57" w:rsidRPr="006F5F57" w:rsidRDefault="006F5F57" w:rsidP="006F5F57">
      <w:pPr>
        <w:rPr>
          <w:rFonts w:ascii="Helvetica" w:eastAsia="Symbol" w:hAnsi="Helvetica" w:cs="Helvetica"/>
          <w:b/>
          <w:bCs/>
          <w:color w:val="222222"/>
          <w:kern w:val="0"/>
          <w:sz w:val="21"/>
          <w:szCs w:val="21"/>
          <w:lang w:eastAsia="ru-RU"/>
        </w:rPr>
      </w:pPr>
      <w:r w:rsidRPr="006F5F57">
        <w:rPr>
          <w:rFonts w:ascii="Helvetica" w:eastAsia="Symbol" w:hAnsi="Helvetica" w:cs="Helvetica"/>
          <w:b/>
          <w:bCs/>
          <w:color w:val="222222"/>
          <w:kern w:val="0"/>
          <w:sz w:val="21"/>
          <w:szCs w:val="21"/>
          <w:lang w:eastAsia="ru-RU"/>
        </w:rPr>
        <w:t>2.11. Время установления стационарного спектра.</w:t>
      </w:r>
    </w:p>
    <w:p w14:paraId="09D6EFB1" w14:textId="77777777" w:rsidR="006F5F57" w:rsidRPr="006F5F57" w:rsidRDefault="006F5F57" w:rsidP="006F5F57">
      <w:pPr>
        <w:rPr>
          <w:rFonts w:ascii="Helvetica" w:eastAsia="Symbol" w:hAnsi="Helvetica" w:cs="Helvetica"/>
          <w:b/>
          <w:bCs/>
          <w:color w:val="222222"/>
          <w:kern w:val="0"/>
          <w:sz w:val="21"/>
          <w:szCs w:val="21"/>
          <w:lang w:eastAsia="ru-RU"/>
        </w:rPr>
      </w:pPr>
      <w:r w:rsidRPr="006F5F57">
        <w:rPr>
          <w:rFonts w:ascii="Helvetica" w:eastAsia="Symbol" w:hAnsi="Helvetica" w:cs="Helvetica"/>
          <w:b/>
          <w:bCs/>
          <w:color w:val="222222"/>
          <w:kern w:val="0"/>
          <w:sz w:val="21"/>
          <w:szCs w:val="21"/>
          <w:lang w:eastAsia="ru-RU"/>
        </w:rPr>
        <w:t xml:space="preserve">2.12. Поиски жесткого </w:t>
      </w:r>
      <w:proofErr w:type="spellStart"/>
      <w:r w:rsidRPr="006F5F57">
        <w:rPr>
          <w:rFonts w:ascii="Helvetica" w:eastAsia="Symbol" w:hAnsi="Helvetica" w:cs="Helvetica"/>
          <w:b/>
          <w:bCs/>
          <w:color w:val="222222"/>
          <w:kern w:val="0"/>
          <w:sz w:val="21"/>
          <w:szCs w:val="21"/>
          <w:lang w:eastAsia="ru-RU"/>
        </w:rPr>
        <w:t>jß</w:t>
      </w:r>
      <w:proofErr w:type="spellEnd"/>
      <w:r w:rsidRPr="006F5F57">
        <w:rPr>
          <w:rFonts w:ascii="Helvetica" w:eastAsia="Symbol" w:hAnsi="Helvetica" w:cs="Helvetica"/>
          <w:b/>
          <w:bCs/>
          <w:color w:val="222222"/>
          <w:kern w:val="0"/>
          <w:sz w:val="21"/>
          <w:szCs w:val="21"/>
          <w:lang w:eastAsia="ru-RU"/>
        </w:rPr>
        <w:t xml:space="preserve"> -излучения осколков деления.</w:t>
      </w:r>
    </w:p>
    <w:p w14:paraId="15B61FA9" w14:textId="77777777" w:rsidR="006F5F57" w:rsidRPr="006F5F57" w:rsidRDefault="006F5F57" w:rsidP="006F5F57">
      <w:pPr>
        <w:rPr>
          <w:rFonts w:ascii="Helvetica" w:eastAsia="Symbol" w:hAnsi="Helvetica" w:cs="Helvetica"/>
          <w:b/>
          <w:bCs/>
          <w:color w:val="222222"/>
          <w:kern w:val="0"/>
          <w:sz w:val="21"/>
          <w:szCs w:val="21"/>
          <w:lang w:eastAsia="ru-RU"/>
        </w:rPr>
      </w:pPr>
      <w:r w:rsidRPr="006F5F57">
        <w:rPr>
          <w:rFonts w:ascii="Helvetica" w:eastAsia="Symbol" w:hAnsi="Helvetica" w:cs="Helvetica"/>
          <w:b/>
          <w:bCs/>
          <w:color w:val="222222"/>
          <w:kern w:val="0"/>
          <w:sz w:val="21"/>
          <w:szCs w:val="21"/>
          <w:lang w:eastAsia="ru-RU"/>
        </w:rPr>
        <w:t xml:space="preserve">2.13. Излучают ли осколки деления </w:t>
      </w:r>
      <w:proofErr w:type="gramStart"/>
      <w:r w:rsidRPr="006F5F57">
        <w:rPr>
          <w:rFonts w:ascii="Helvetica" w:eastAsia="Symbol" w:hAnsi="Helvetica" w:cs="Helvetica"/>
          <w:b/>
          <w:bCs/>
          <w:color w:val="222222"/>
          <w:kern w:val="0"/>
          <w:sz w:val="21"/>
          <w:szCs w:val="21"/>
          <w:lang w:eastAsia="ru-RU"/>
        </w:rPr>
        <w:t>нейтрино?.</w:t>
      </w:r>
      <w:proofErr w:type="gramEnd"/>
    </w:p>
    <w:p w14:paraId="3869883D" w14:textId="6681AB18" w:rsidR="00F11235" w:rsidRPr="006F5F57" w:rsidRDefault="00F11235" w:rsidP="006F5F57"/>
    <w:sectPr w:rsidR="00F11235" w:rsidRPr="006F5F5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AD223" w14:textId="77777777" w:rsidR="00411D7C" w:rsidRDefault="00411D7C">
      <w:pPr>
        <w:spacing w:after="0" w:line="240" w:lineRule="auto"/>
      </w:pPr>
      <w:r>
        <w:separator/>
      </w:r>
    </w:p>
  </w:endnote>
  <w:endnote w:type="continuationSeparator" w:id="0">
    <w:p w14:paraId="3894E3E3" w14:textId="77777777" w:rsidR="00411D7C" w:rsidRDefault="00411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6D808" w14:textId="77777777" w:rsidR="00411D7C" w:rsidRDefault="00411D7C"/>
    <w:p w14:paraId="3A0A5E9C" w14:textId="77777777" w:rsidR="00411D7C" w:rsidRDefault="00411D7C"/>
    <w:p w14:paraId="3ADC46E3" w14:textId="77777777" w:rsidR="00411D7C" w:rsidRDefault="00411D7C"/>
    <w:p w14:paraId="2F983F7E" w14:textId="77777777" w:rsidR="00411D7C" w:rsidRDefault="00411D7C"/>
    <w:p w14:paraId="7EC8941E" w14:textId="77777777" w:rsidR="00411D7C" w:rsidRDefault="00411D7C"/>
    <w:p w14:paraId="6FE750CF" w14:textId="77777777" w:rsidR="00411D7C" w:rsidRDefault="00411D7C"/>
    <w:p w14:paraId="1814169A" w14:textId="77777777" w:rsidR="00411D7C" w:rsidRDefault="00411D7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090369" wp14:editId="62D4A0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D770C" w14:textId="77777777" w:rsidR="00411D7C" w:rsidRDefault="00411D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0903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2D770C" w14:textId="77777777" w:rsidR="00411D7C" w:rsidRDefault="00411D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B3E018" w14:textId="77777777" w:rsidR="00411D7C" w:rsidRDefault="00411D7C"/>
    <w:p w14:paraId="70A8E3DD" w14:textId="77777777" w:rsidR="00411D7C" w:rsidRDefault="00411D7C"/>
    <w:p w14:paraId="1A3A8BC0" w14:textId="77777777" w:rsidR="00411D7C" w:rsidRDefault="00411D7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0BC798" wp14:editId="68F4DBA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9B2BC" w14:textId="77777777" w:rsidR="00411D7C" w:rsidRDefault="00411D7C"/>
                          <w:p w14:paraId="7DFAD778" w14:textId="77777777" w:rsidR="00411D7C" w:rsidRDefault="00411D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0BC79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69B2BC" w14:textId="77777777" w:rsidR="00411D7C" w:rsidRDefault="00411D7C"/>
                    <w:p w14:paraId="7DFAD778" w14:textId="77777777" w:rsidR="00411D7C" w:rsidRDefault="00411D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0FFEF8" w14:textId="77777777" w:rsidR="00411D7C" w:rsidRDefault="00411D7C"/>
    <w:p w14:paraId="27B54F1B" w14:textId="77777777" w:rsidR="00411D7C" w:rsidRDefault="00411D7C">
      <w:pPr>
        <w:rPr>
          <w:sz w:val="2"/>
          <w:szCs w:val="2"/>
        </w:rPr>
      </w:pPr>
    </w:p>
    <w:p w14:paraId="71A87E92" w14:textId="77777777" w:rsidR="00411D7C" w:rsidRDefault="00411D7C"/>
    <w:p w14:paraId="680C96FB" w14:textId="77777777" w:rsidR="00411D7C" w:rsidRDefault="00411D7C">
      <w:pPr>
        <w:spacing w:after="0" w:line="240" w:lineRule="auto"/>
      </w:pPr>
    </w:p>
  </w:footnote>
  <w:footnote w:type="continuationSeparator" w:id="0">
    <w:p w14:paraId="245D6199" w14:textId="77777777" w:rsidR="00411D7C" w:rsidRDefault="00411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7C"/>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168084</TotalTime>
  <Pages>1</Pages>
  <Words>198</Words>
  <Characters>1132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5239</cp:revision>
  <cp:lastPrinted>2009-02-06T05:36:00Z</cp:lastPrinted>
  <dcterms:created xsi:type="dcterms:W3CDTF">2024-01-07T13:43:00Z</dcterms:created>
  <dcterms:modified xsi:type="dcterms:W3CDTF">2025-09-20T15:13:00Z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