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ED05" w14:textId="77777777" w:rsidR="001156D0" w:rsidRDefault="001156D0" w:rsidP="001156D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Микиденко</w:t>
      </w:r>
      <w:proofErr w:type="spellEnd"/>
      <w:r>
        <w:rPr>
          <w:rFonts w:ascii="Helvetica" w:hAnsi="Helvetica" w:cs="Helvetica"/>
          <w:b/>
          <w:bCs w:val="0"/>
          <w:color w:val="222222"/>
          <w:sz w:val="21"/>
          <w:szCs w:val="21"/>
        </w:rPr>
        <w:t>, Наталья Леонидовна.</w:t>
      </w:r>
    </w:p>
    <w:p w14:paraId="3A73A339" w14:textId="77777777" w:rsidR="001156D0" w:rsidRDefault="001156D0" w:rsidP="001156D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Символ в национальном </w:t>
      </w:r>
      <w:proofErr w:type="gramStart"/>
      <w:r>
        <w:rPr>
          <w:rFonts w:ascii="Helvetica" w:hAnsi="Helvetica" w:cs="Helvetica"/>
          <w:caps/>
          <w:color w:val="222222"/>
          <w:sz w:val="21"/>
          <w:szCs w:val="21"/>
        </w:rPr>
        <w:t>самосознании :</w:t>
      </w:r>
      <w:proofErr w:type="gramEnd"/>
      <w:r>
        <w:rPr>
          <w:rFonts w:ascii="Helvetica" w:hAnsi="Helvetica" w:cs="Helvetica"/>
          <w:caps/>
          <w:color w:val="222222"/>
          <w:sz w:val="21"/>
          <w:szCs w:val="21"/>
        </w:rPr>
        <w:t xml:space="preserve"> Понятия, функции в обществе : диссертация ... кандидата социологических наук : 23.00.02. - Новосибирск, 2001. - 152 с.</w:t>
      </w:r>
    </w:p>
    <w:p w14:paraId="01498359" w14:textId="77777777" w:rsidR="001156D0" w:rsidRDefault="001156D0" w:rsidP="001156D0">
      <w:pPr>
        <w:pStyle w:val="20"/>
        <w:spacing w:before="0" w:after="312"/>
        <w:rPr>
          <w:rFonts w:ascii="Arial" w:hAnsi="Arial" w:cs="Arial"/>
          <w:caps/>
          <w:color w:val="333333"/>
          <w:sz w:val="27"/>
          <w:szCs w:val="27"/>
        </w:rPr>
      </w:pPr>
      <w:r>
        <w:rPr>
          <w:rFonts w:ascii="Arial" w:hAnsi="Arial" w:cs="Arial"/>
          <w:caps/>
          <w:color w:val="333333"/>
          <w:sz w:val="27"/>
          <w:szCs w:val="27"/>
        </w:rPr>
        <w:t xml:space="preserve">Заключение </w:t>
      </w:r>
      <w:proofErr w:type="spellStart"/>
      <w:r>
        <w:rPr>
          <w:rFonts w:ascii="Arial" w:hAnsi="Arial" w:cs="Arial"/>
          <w:caps/>
          <w:color w:val="333333"/>
          <w:sz w:val="27"/>
          <w:szCs w:val="27"/>
        </w:rPr>
        <w:t>диссертации</w:t>
      </w:r>
      <w:r>
        <w:rPr>
          <w:rFonts w:ascii="Arial" w:hAnsi="Arial" w:cs="Arial"/>
          <w:color w:val="646B71"/>
          <w:sz w:val="18"/>
          <w:szCs w:val="18"/>
        </w:rPr>
        <w:t>по</w:t>
      </w:r>
      <w:proofErr w:type="spellEnd"/>
      <w:r>
        <w:rPr>
          <w:rFonts w:ascii="Arial" w:hAnsi="Arial" w:cs="Arial"/>
          <w:color w:val="646B71"/>
          <w:sz w:val="18"/>
          <w:szCs w:val="18"/>
        </w:rPr>
        <w:t xml:space="preserve"> теме «Политические институты, этнополитическая конфликтология, национальные и политические процессы и технологии», </w:t>
      </w:r>
      <w:proofErr w:type="spellStart"/>
      <w:r>
        <w:rPr>
          <w:rFonts w:ascii="Arial" w:hAnsi="Arial" w:cs="Arial"/>
          <w:color w:val="646B71"/>
          <w:sz w:val="18"/>
          <w:szCs w:val="18"/>
        </w:rPr>
        <w:t>Микиденко</w:t>
      </w:r>
      <w:proofErr w:type="spellEnd"/>
      <w:r>
        <w:rPr>
          <w:rFonts w:ascii="Arial" w:hAnsi="Arial" w:cs="Arial"/>
          <w:color w:val="646B71"/>
          <w:sz w:val="18"/>
          <w:szCs w:val="18"/>
        </w:rPr>
        <w:t>, Наталья Леонидовна</w:t>
      </w:r>
    </w:p>
    <w:p w14:paraId="7C40A54D" w14:textId="77777777" w:rsidR="001156D0" w:rsidRDefault="001156D0" w:rsidP="001156D0">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ЗАКЛЮЧЕНИЕ</w:t>
      </w:r>
    </w:p>
    <w:p w14:paraId="57126F1D" w14:textId="77777777" w:rsidR="001156D0" w:rsidRDefault="001156D0" w:rsidP="001156D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Основная цель диссертационного исследования состояла в том, чтобы выявить социально-информационную сущность и механизмы функционирования символа в национальном самосознании. В диссертации были рассмотрены некоторые теоретические и методологические вопросы функционирования символа в национальном самосознании как информационной структуры.</w:t>
      </w:r>
    </w:p>
    <w:p w14:paraId="793D7F60" w14:textId="77777777" w:rsidR="001156D0" w:rsidRDefault="001156D0" w:rsidP="001156D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литературе существует ряд концепций возникновения и развития таких общностей людей как нация. Анализ литературы позволил обозначить появление новых подходов к исследованию нации. Во-первых, отечественная наука обратила своё внимание на анализ нации как информационной системы, что поставило задачу изучения роли информации в развитии национально-этнических общностей. В рамках информационного подхода национальные и этнические общности мыслятся как общности, основанные на информационных связях, обеспечивающие их существование. Способами передачи информации выступают, прежде всего, традиции, языковые коммуникации, совокупность доминантных символов. В процессе трансляции информации особое значение приобретают национальные символы, в которых аккумулируются смыслы и значения, идеалы и ценности, консолидирующие нацию. Именно их воспроизводимость посредством синхронных и диахронных информационных связей нации обеспечивает её идентичность и стабильность, константные структуры её сознания. Во-вторых, нация стала рассматриваться как субъект жизнедеятельности, обладающий способностью к осознанию собственного бытия, целеполаганию, рефлексии, что определяет национальное самосознание в качестве важнейшей структуры духовной жизни нации.</w:t>
      </w:r>
    </w:p>
    <w:p w14:paraId="474C8FE5" w14:textId="77777777" w:rsidR="001156D0" w:rsidRDefault="001156D0" w:rsidP="001156D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Учитывая, что рост национального самосознания становится на современном этапе реально действующим, хотя и не изученным до конца, механизмом «запуска» многих социально-политических процессов, возникает</w:t>
      </w:r>
    </w:p>
    <w:p w14:paraId="5F390E25" w14:textId="77777777" w:rsidR="001156D0" w:rsidRDefault="001156D0" w:rsidP="001156D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124 необходимость в глубоком социологическом анализе процессов становления, развития и изменения содержания национального самосознания.</w:t>
      </w:r>
    </w:p>
    <w:p w14:paraId="2AE085FF" w14:textId="77777777" w:rsidR="001156D0" w:rsidRDefault="001156D0" w:rsidP="001156D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Национальное самосознание в рамках этой работы рассмотрено как символическая система, создающая целостную картину национальной идентификации, выступающей в качестве системообразующего фактора. Такая характеристик национального самосознания базируется на позиции сторонников семиотического подхода в оценке нации как семантической общности, то есть сферы максимального, для данной группы взаимопонимания и согласованности действий, формирование которой происходит в процессе семантического освоения объективных условий существования данной общности. При этом символы в национальном самосознании понимаются как система смысловых единиц, объединенных в содержательно-смысловую структуру и выполняющих функцию кодирования социально-значимой информации и упорядочивания общественного пространства.</w:t>
      </w:r>
    </w:p>
    <w:p w14:paraId="02815857" w14:textId="77777777" w:rsidR="001156D0" w:rsidRDefault="001156D0" w:rsidP="001156D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 мере социального развития общество становится все более структурированным, углубляется социальная дифференциация, различия начинают преобладать над подобием и в этих условиях упорядочивающим «маркером» общественного пространства выступает символическая среда. Понятная всем и общепринятая система символов, выступая ценностно-нормативным регулятором поведения, способствует культурной консолидации в пределах данной национальной общности. Символы формируют семантическое поле нации, очень корректно отграничивая «своих» от «чужих», конструируя не только внутреннее, но и внешнее общественное пространство (отношений, связей с другими социальными и этническими группами) и тем самым институционализируют нацию.</w:t>
      </w:r>
    </w:p>
    <w:p w14:paraId="3726A6C5" w14:textId="77777777" w:rsidR="001156D0" w:rsidRDefault="001156D0" w:rsidP="001156D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Символы парадоксальным образом систематизируют, стандартизируют и алгоритмизируют коммуникативное пространство нации. Несмотря на максимальное отчуждение символических конструкций от повседневного опыта, они имеют большое значение в обычной жизни. В процессе</w:t>
      </w:r>
    </w:p>
    <w:p w14:paraId="60D8B101" w14:textId="77777777" w:rsidR="001156D0" w:rsidRDefault="001156D0" w:rsidP="001156D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125 коммуникации часть конструируемых символов утверждается, как объективно реальные элементы повседневной жизни и потому могут эффективно влиять на стратегию поведения всей группы в целом, или отдельных её членов как вполне материальные стимулы.</w:t>
      </w:r>
    </w:p>
    <w:p w14:paraId="740B513F" w14:textId="77777777" w:rsidR="001156D0" w:rsidRDefault="001156D0" w:rsidP="001156D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Реализация позиции сочетания информационного и знакового подхода к сущности нации позволила впервые рассмотреть национальное самосознание как совокупность символов и сложную информационную систему, основной чертой которой является аккумуляция и пространственно-временная трансмиссия социально-значимой информации.</w:t>
      </w:r>
    </w:p>
    <w:p w14:paraId="7138CE94" w14:textId="77777777" w:rsidR="001156D0" w:rsidRDefault="001156D0" w:rsidP="001156D0">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 xml:space="preserve">Если в основе системы национального самосознания лежат информационные процессы, то механизмы развития можно раскрывать через информационные процессы. Развитие </w:t>
      </w:r>
      <w:proofErr w:type="gramStart"/>
      <w:r>
        <w:rPr>
          <w:rFonts w:ascii="Verdana" w:hAnsi="Verdana"/>
          <w:color w:val="000000"/>
          <w:sz w:val="21"/>
          <w:szCs w:val="21"/>
        </w:rPr>
        <w:t>- это</w:t>
      </w:r>
      <w:proofErr w:type="gramEnd"/>
      <w:r>
        <w:rPr>
          <w:rFonts w:ascii="Verdana" w:hAnsi="Verdana"/>
          <w:color w:val="000000"/>
          <w:sz w:val="21"/>
          <w:szCs w:val="21"/>
        </w:rPr>
        <w:t xml:space="preserve"> не просто ряд изменений во времени, а система актов изменения, поэтому для исследователя так важно иметь целостную модель информационной системы национального самосознания.</w:t>
      </w:r>
    </w:p>
    <w:p w14:paraId="7823CDB0" w14:textId="72BD7067" w:rsidR="00F37380" w:rsidRPr="001156D0" w:rsidRDefault="00F37380" w:rsidP="001156D0"/>
    <w:sectPr w:rsidR="00F37380" w:rsidRPr="001156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3DC2" w14:textId="77777777" w:rsidR="009028D0" w:rsidRDefault="009028D0">
      <w:pPr>
        <w:spacing w:after="0" w:line="240" w:lineRule="auto"/>
      </w:pPr>
      <w:r>
        <w:separator/>
      </w:r>
    </w:p>
  </w:endnote>
  <w:endnote w:type="continuationSeparator" w:id="0">
    <w:p w14:paraId="4A034A67" w14:textId="77777777" w:rsidR="009028D0" w:rsidRDefault="00902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FB0B" w14:textId="77777777" w:rsidR="009028D0" w:rsidRDefault="009028D0"/>
    <w:p w14:paraId="71C881E0" w14:textId="77777777" w:rsidR="009028D0" w:rsidRDefault="009028D0"/>
    <w:p w14:paraId="342B6703" w14:textId="77777777" w:rsidR="009028D0" w:rsidRDefault="009028D0"/>
    <w:p w14:paraId="001BA2A7" w14:textId="77777777" w:rsidR="009028D0" w:rsidRDefault="009028D0"/>
    <w:p w14:paraId="3F3B9BDD" w14:textId="77777777" w:rsidR="009028D0" w:rsidRDefault="009028D0"/>
    <w:p w14:paraId="6CD733CB" w14:textId="77777777" w:rsidR="009028D0" w:rsidRDefault="009028D0"/>
    <w:p w14:paraId="16EAD80D" w14:textId="77777777" w:rsidR="009028D0" w:rsidRDefault="009028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051592" wp14:editId="341952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69E57" w14:textId="77777777" w:rsidR="009028D0" w:rsidRDefault="009028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0515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869E57" w14:textId="77777777" w:rsidR="009028D0" w:rsidRDefault="009028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6F3460" w14:textId="77777777" w:rsidR="009028D0" w:rsidRDefault="009028D0"/>
    <w:p w14:paraId="273935EC" w14:textId="77777777" w:rsidR="009028D0" w:rsidRDefault="009028D0"/>
    <w:p w14:paraId="58D6598D" w14:textId="77777777" w:rsidR="009028D0" w:rsidRDefault="009028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7C68B4" wp14:editId="21C9AF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E059A" w14:textId="77777777" w:rsidR="009028D0" w:rsidRDefault="009028D0"/>
                          <w:p w14:paraId="2519CFCC" w14:textId="77777777" w:rsidR="009028D0" w:rsidRDefault="009028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7C68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AE059A" w14:textId="77777777" w:rsidR="009028D0" w:rsidRDefault="009028D0"/>
                    <w:p w14:paraId="2519CFCC" w14:textId="77777777" w:rsidR="009028D0" w:rsidRDefault="009028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36669E" w14:textId="77777777" w:rsidR="009028D0" w:rsidRDefault="009028D0"/>
    <w:p w14:paraId="6C0B808E" w14:textId="77777777" w:rsidR="009028D0" w:rsidRDefault="009028D0">
      <w:pPr>
        <w:rPr>
          <w:sz w:val="2"/>
          <w:szCs w:val="2"/>
        </w:rPr>
      </w:pPr>
    </w:p>
    <w:p w14:paraId="104FBA87" w14:textId="77777777" w:rsidR="009028D0" w:rsidRDefault="009028D0"/>
    <w:p w14:paraId="5DB39918" w14:textId="77777777" w:rsidR="009028D0" w:rsidRDefault="009028D0">
      <w:pPr>
        <w:spacing w:after="0" w:line="240" w:lineRule="auto"/>
      </w:pPr>
    </w:p>
  </w:footnote>
  <w:footnote w:type="continuationSeparator" w:id="0">
    <w:p w14:paraId="1E75D7E6" w14:textId="77777777" w:rsidR="009028D0" w:rsidRDefault="00902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D0"/>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78905</TotalTime>
  <Pages>3</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2408</cp:revision>
  <cp:lastPrinted>2009-02-06T05:36:00Z</cp:lastPrinted>
  <dcterms:created xsi:type="dcterms:W3CDTF">2024-01-07T13:43:00Z</dcterms:created>
  <dcterms:modified xsi:type="dcterms:W3CDTF">2025-04-22T09:45:00Z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