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A18C4" w14:textId="77777777" w:rsidR="007E0D1C" w:rsidRDefault="007E0D1C" w:rsidP="007E0D1C">
      <w:pPr>
        <w:pStyle w:val="30"/>
        <w:shd w:val="clear" w:color="auto" w:fill="auto"/>
        <w:spacing w:after="68" w:line="280" w:lineRule="exact"/>
      </w:pPr>
      <w:r>
        <w:rPr>
          <w:rStyle w:val="3"/>
          <w:b/>
          <w:bCs/>
          <w:color w:val="000000"/>
        </w:rPr>
        <w:t>РОСЖЕЛДОР</w:t>
      </w:r>
    </w:p>
    <w:p w14:paraId="43C4EC2C" w14:textId="77777777" w:rsidR="007E0D1C" w:rsidRDefault="007E0D1C" w:rsidP="007E0D1C">
      <w:pPr>
        <w:pStyle w:val="30"/>
        <w:shd w:val="clear" w:color="auto" w:fill="auto"/>
        <w:spacing w:after="0" w:line="317" w:lineRule="exact"/>
        <w:jc w:val="right"/>
      </w:pPr>
      <w:r>
        <w:rPr>
          <w:rStyle w:val="3"/>
          <w:b/>
          <w:bCs/>
          <w:color w:val="000000"/>
        </w:rPr>
        <w:t>Федеральное государственное бюджетное образовательное учреждение</w:t>
      </w:r>
    </w:p>
    <w:p w14:paraId="74A52D12" w14:textId="77777777" w:rsidR="007E0D1C" w:rsidRDefault="007E0D1C" w:rsidP="007E0D1C">
      <w:pPr>
        <w:pStyle w:val="30"/>
        <w:shd w:val="clear" w:color="auto" w:fill="auto"/>
        <w:spacing w:after="0" w:line="317" w:lineRule="exact"/>
      </w:pPr>
      <w:r>
        <w:rPr>
          <w:rStyle w:val="3"/>
          <w:b/>
          <w:bCs/>
          <w:color w:val="000000"/>
        </w:rPr>
        <w:t>высшего образования</w:t>
      </w:r>
    </w:p>
    <w:p w14:paraId="7FBF0A9D" w14:textId="77777777" w:rsidR="007E0D1C" w:rsidRDefault="007E0D1C" w:rsidP="007E0D1C">
      <w:pPr>
        <w:pStyle w:val="30"/>
        <w:shd w:val="clear" w:color="auto" w:fill="auto"/>
        <w:spacing w:after="90" w:line="317" w:lineRule="exact"/>
      </w:pPr>
      <w:r>
        <w:rPr>
          <w:rStyle w:val="3"/>
          <w:b/>
          <w:bCs/>
          <w:color w:val="000000"/>
        </w:rPr>
        <w:t>«Ростовский государственный университет путей сообщения»</w:t>
      </w:r>
    </w:p>
    <w:p w14:paraId="5F072BA2" w14:textId="77777777" w:rsidR="007E0D1C" w:rsidRDefault="007E0D1C" w:rsidP="007E0D1C">
      <w:pPr>
        <w:pStyle w:val="30"/>
        <w:shd w:val="clear" w:color="auto" w:fill="auto"/>
        <w:spacing w:after="627" w:line="280" w:lineRule="exact"/>
      </w:pPr>
      <w:r>
        <w:rPr>
          <w:rStyle w:val="3"/>
          <w:b/>
          <w:bCs/>
          <w:color w:val="000000"/>
        </w:rPr>
        <w:t>(ФГБОУ ВО РГУПС)</w:t>
      </w:r>
    </w:p>
    <w:p w14:paraId="3121D6C5" w14:textId="77777777" w:rsidR="007E0D1C" w:rsidRDefault="007E0D1C" w:rsidP="007E0D1C">
      <w:pPr>
        <w:pStyle w:val="410"/>
        <w:shd w:val="clear" w:color="auto" w:fill="auto"/>
        <w:spacing w:after="1592" w:line="280" w:lineRule="exact"/>
      </w:pPr>
      <w:r>
        <w:rPr>
          <w:rStyle w:val="41"/>
          <w:i/>
          <w:iCs/>
          <w:color w:val="000000"/>
        </w:rPr>
        <w:t>На правах рукописи</w:t>
      </w:r>
    </w:p>
    <w:p w14:paraId="7A391323" w14:textId="77777777" w:rsidR="007E0D1C" w:rsidRDefault="007E0D1C" w:rsidP="007E0D1C">
      <w:pPr>
        <w:pStyle w:val="30"/>
        <w:shd w:val="clear" w:color="auto" w:fill="auto"/>
        <w:spacing w:after="772" w:line="280" w:lineRule="exact"/>
      </w:pPr>
      <w:proofErr w:type="spellStart"/>
      <w:r>
        <w:rPr>
          <w:rStyle w:val="3"/>
          <w:b/>
          <w:bCs/>
          <w:color w:val="000000"/>
        </w:rPr>
        <w:t>Кирищиева</w:t>
      </w:r>
      <w:proofErr w:type="spellEnd"/>
      <w:r>
        <w:rPr>
          <w:rStyle w:val="3"/>
          <w:b/>
          <w:bCs/>
          <w:color w:val="000000"/>
        </w:rPr>
        <w:t xml:space="preserve"> Виктория Игоревна</w:t>
      </w:r>
    </w:p>
    <w:p w14:paraId="7AA0222B" w14:textId="77777777" w:rsidR="007E0D1C" w:rsidRDefault="007E0D1C" w:rsidP="007E0D1C">
      <w:pPr>
        <w:pStyle w:val="30"/>
        <w:shd w:val="clear" w:color="auto" w:fill="auto"/>
        <w:spacing w:after="0" w:line="480" w:lineRule="exact"/>
      </w:pPr>
      <w:r>
        <w:rPr>
          <w:rStyle w:val="3"/>
          <w:b/>
          <w:bCs/>
          <w:color w:val="000000"/>
        </w:rPr>
        <w:t>ПОВЫШЕНИЕ ЭКСПЛУАТАЦИОННЫХ ХАРАКТЕРИСТИК</w:t>
      </w:r>
    </w:p>
    <w:p w14:paraId="6C4BC095" w14:textId="77777777" w:rsidR="007E0D1C" w:rsidRDefault="007E0D1C" w:rsidP="007E0D1C">
      <w:pPr>
        <w:pStyle w:val="30"/>
        <w:shd w:val="clear" w:color="auto" w:fill="auto"/>
        <w:spacing w:after="596" w:line="480" w:lineRule="exact"/>
      </w:pPr>
      <w:r>
        <w:rPr>
          <w:rStyle w:val="3"/>
          <w:b/>
          <w:bCs/>
          <w:color w:val="000000"/>
        </w:rPr>
        <w:lastRenderedPageBreak/>
        <w:t>МЕТАЛЛОПОЛИМЕРНЫХ</w:t>
      </w:r>
      <w:r>
        <w:rPr>
          <w:rStyle w:val="3"/>
          <w:b/>
          <w:bCs/>
          <w:color w:val="000000"/>
        </w:rPr>
        <w:br/>
        <w:t>ФТОРОПЛАСТСОДЕРЖАЩИХ ПОДШИПНИКОВ</w:t>
      </w:r>
    </w:p>
    <w:p w14:paraId="312802CD" w14:textId="77777777" w:rsidR="007E0D1C" w:rsidRDefault="007E0D1C" w:rsidP="007E0D1C">
      <w:pPr>
        <w:pStyle w:val="210"/>
        <w:shd w:val="clear" w:color="auto" w:fill="auto"/>
        <w:spacing w:before="0" w:after="476" w:line="260" w:lineRule="exact"/>
        <w:ind w:firstLine="0"/>
      </w:pPr>
      <w:r>
        <w:rPr>
          <w:rStyle w:val="21"/>
          <w:color w:val="000000"/>
        </w:rPr>
        <w:t>Специальность 2.5.3. Трение и износ в машинах</w:t>
      </w:r>
    </w:p>
    <w:p w14:paraId="670030E3" w14:textId="77777777" w:rsidR="007E0D1C" w:rsidRDefault="007E0D1C" w:rsidP="007E0D1C">
      <w:pPr>
        <w:pStyle w:val="210"/>
        <w:shd w:val="clear" w:color="auto" w:fill="auto"/>
        <w:spacing w:before="0" w:after="836" w:line="480" w:lineRule="exact"/>
        <w:ind w:left="2780" w:right="2780" w:firstLine="780"/>
        <w:jc w:val="left"/>
      </w:pPr>
      <w:r>
        <w:rPr>
          <w:rStyle w:val="21"/>
          <w:color w:val="000000"/>
        </w:rPr>
        <w:t>ДИССЕРТАЦИЯ на соискание ученой степени кандидата технических наук</w:t>
      </w:r>
    </w:p>
    <w:p w14:paraId="0D605A12" w14:textId="77777777" w:rsidR="007E0D1C" w:rsidRDefault="007E0D1C" w:rsidP="007E0D1C">
      <w:pPr>
        <w:pStyle w:val="210"/>
        <w:shd w:val="clear" w:color="auto" w:fill="auto"/>
        <w:spacing w:before="0" w:after="1268" w:line="485" w:lineRule="exact"/>
        <w:ind w:left="4540" w:right="560" w:firstLine="0"/>
        <w:jc w:val="left"/>
      </w:pPr>
      <w:r>
        <w:rPr>
          <w:rStyle w:val="21"/>
          <w:color w:val="000000"/>
        </w:rPr>
        <w:t xml:space="preserve">Научный руководитель: доктор технических наук, доцент М. А. </w:t>
      </w:r>
      <w:proofErr w:type="spellStart"/>
      <w:r>
        <w:rPr>
          <w:rStyle w:val="21"/>
          <w:color w:val="000000"/>
        </w:rPr>
        <w:t>Мукутадзе</w:t>
      </w:r>
      <w:proofErr w:type="spellEnd"/>
    </w:p>
    <w:p w14:paraId="446C23B4" w14:textId="77777777" w:rsidR="007E0D1C" w:rsidRDefault="007E0D1C" w:rsidP="007E0D1C">
      <w:pPr>
        <w:pStyle w:val="210"/>
        <w:shd w:val="clear" w:color="auto" w:fill="auto"/>
        <w:spacing w:before="0" w:after="0" w:line="475" w:lineRule="exact"/>
        <w:ind w:firstLine="0"/>
      </w:pPr>
      <w:proofErr w:type="spellStart"/>
      <w:r>
        <w:rPr>
          <w:rStyle w:val="21"/>
          <w:color w:val="000000"/>
        </w:rPr>
        <w:t>Ростов</w:t>
      </w:r>
      <w:proofErr w:type="spellEnd"/>
      <w:r>
        <w:rPr>
          <w:rStyle w:val="21"/>
          <w:color w:val="000000"/>
        </w:rPr>
        <w:t>-на Дону</w:t>
      </w:r>
      <w:r>
        <w:rPr>
          <w:rStyle w:val="21"/>
          <w:color w:val="000000"/>
        </w:rPr>
        <w:br/>
        <w:t>2023</w:t>
      </w:r>
      <w:r>
        <w:br w:type="page"/>
      </w:r>
    </w:p>
    <w:p w14:paraId="03A28EF4" w14:textId="77777777" w:rsidR="007E0D1C" w:rsidRDefault="007E0D1C" w:rsidP="007E0D1C">
      <w:pPr>
        <w:pStyle w:val="115"/>
        <w:shd w:val="clear" w:color="auto" w:fill="auto"/>
        <w:spacing w:after="232" w:line="280" w:lineRule="exact"/>
        <w:ind w:right="80"/>
      </w:pPr>
      <w:bookmarkStart w:id="0" w:name="bookmark0"/>
      <w:r>
        <w:rPr>
          <w:rStyle w:val="114"/>
          <w:b/>
          <w:bCs/>
          <w:color w:val="000000"/>
        </w:rPr>
        <w:lastRenderedPageBreak/>
        <w:t>ОГЛАВЛЕНИЕ</w:t>
      </w:r>
      <w:bookmarkEnd w:id="0"/>
    </w:p>
    <w:p w14:paraId="0E52E2F6" w14:textId="77777777" w:rsidR="007E0D1C" w:rsidRDefault="007E0D1C" w:rsidP="007E0D1C">
      <w:pPr>
        <w:pStyle w:val="af1"/>
        <w:shd w:val="clear" w:color="auto" w:fill="auto"/>
        <w:tabs>
          <w:tab w:val="left" w:leader="dot" w:pos="8918"/>
        </w:tabs>
        <w:spacing w:before="0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1" w:tooltip="Current Document" w:history="1">
        <w:r>
          <w:rPr>
            <w:rStyle w:val="af0"/>
            <w:color w:val="000000"/>
          </w:rPr>
          <w:t>УСЛОВНЫЕ ОБОЗНАЧЕНИЯ</w:t>
        </w:r>
        <w:r>
          <w:rPr>
            <w:rStyle w:val="af0"/>
            <w:color w:val="000000"/>
          </w:rPr>
          <w:tab/>
          <w:t xml:space="preserve"> 3</w:t>
        </w:r>
      </w:hyperlink>
    </w:p>
    <w:p w14:paraId="1CD9B350" w14:textId="77777777" w:rsidR="007E0D1C" w:rsidRDefault="007E0D1C" w:rsidP="007E0D1C">
      <w:pPr>
        <w:pStyle w:val="af1"/>
        <w:shd w:val="clear" w:color="auto" w:fill="auto"/>
        <w:tabs>
          <w:tab w:val="left" w:leader="dot" w:pos="8918"/>
        </w:tabs>
        <w:spacing w:before="0"/>
      </w:pPr>
      <w:hyperlink w:anchor="bookmark2" w:tooltip="Current Document" w:history="1">
        <w:r>
          <w:rPr>
            <w:rStyle w:val="af0"/>
            <w:color w:val="000000"/>
          </w:rPr>
          <w:t>ВВЕДЕНИЕ</w:t>
        </w:r>
        <w:r>
          <w:rPr>
            <w:rStyle w:val="af0"/>
            <w:color w:val="000000"/>
          </w:rPr>
          <w:tab/>
          <w:t xml:space="preserve"> 4</w:t>
        </w:r>
      </w:hyperlink>
    </w:p>
    <w:p w14:paraId="66C0C386" w14:textId="77777777" w:rsidR="007E0D1C" w:rsidRDefault="007E0D1C" w:rsidP="007E0D1C">
      <w:pPr>
        <w:pStyle w:val="af1"/>
        <w:shd w:val="clear" w:color="auto" w:fill="auto"/>
        <w:tabs>
          <w:tab w:val="left" w:leader="dot" w:pos="8918"/>
        </w:tabs>
        <w:spacing w:before="0"/>
      </w:pPr>
      <w:hyperlink w:anchor="bookmark3" w:tooltip="Current Document" w:history="1">
        <w:r>
          <w:rPr>
            <w:rStyle w:val="af0"/>
            <w:color w:val="000000"/>
          </w:rPr>
          <w:t>Глава 1. СОСТОЯНИЕ ВОПРОСА</w:t>
        </w:r>
        <w:r>
          <w:rPr>
            <w:rStyle w:val="af0"/>
            <w:color w:val="000000"/>
          </w:rPr>
          <w:tab/>
          <w:t xml:space="preserve"> 12</w:t>
        </w:r>
      </w:hyperlink>
    </w:p>
    <w:p w14:paraId="0C19E61E" w14:textId="77777777" w:rsidR="007E0D1C" w:rsidRDefault="007E0D1C" w:rsidP="007E0D1C">
      <w:pPr>
        <w:pStyle w:val="af1"/>
        <w:numPr>
          <w:ilvl w:val="0"/>
          <w:numId w:val="8"/>
        </w:numPr>
        <w:shd w:val="clear" w:color="auto" w:fill="auto"/>
        <w:tabs>
          <w:tab w:val="left" w:pos="488"/>
          <w:tab w:val="left" w:leader="dot" w:pos="8918"/>
        </w:tabs>
        <w:spacing w:before="0" w:line="480" w:lineRule="exact"/>
      </w:pPr>
      <w:hyperlink w:anchor="bookmark4" w:tooltip="Current Document" w:history="1">
        <w:r>
          <w:rPr>
            <w:rStyle w:val="af0"/>
            <w:color w:val="000000"/>
          </w:rPr>
          <w:t>Полимерные антифрикционные покрытия</w:t>
        </w:r>
        <w:r>
          <w:rPr>
            <w:rStyle w:val="af0"/>
            <w:color w:val="000000"/>
          </w:rPr>
          <w:tab/>
          <w:t xml:space="preserve"> 12</w:t>
        </w:r>
      </w:hyperlink>
    </w:p>
    <w:p w14:paraId="589DB8BB" w14:textId="77777777" w:rsidR="007E0D1C" w:rsidRDefault="007E0D1C" w:rsidP="007E0D1C">
      <w:pPr>
        <w:pStyle w:val="af1"/>
        <w:numPr>
          <w:ilvl w:val="0"/>
          <w:numId w:val="8"/>
        </w:numPr>
        <w:shd w:val="clear" w:color="auto" w:fill="auto"/>
        <w:tabs>
          <w:tab w:val="left" w:pos="507"/>
          <w:tab w:val="left" w:leader="dot" w:pos="8918"/>
        </w:tabs>
        <w:spacing w:before="0" w:line="480" w:lineRule="exact"/>
      </w:pPr>
      <w:hyperlink w:anchor="bookmark5" w:tooltip="Current Document" w:history="1">
        <w:r>
          <w:rPr>
            <w:rStyle w:val="af0"/>
            <w:color w:val="000000"/>
          </w:rPr>
          <w:t>Полимерные композиты в жидких смазочных средах</w:t>
        </w:r>
        <w:r>
          <w:rPr>
            <w:rStyle w:val="af0"/>
            <w:color w:val="000000"/>
          </w:rPr>
          <w:tab/>
          <w:t xml:space="preserve"> 19</w:t>
        </w:r>
      </w:hyperlink>
    </w:p>
    <w:p w14:paraId="35C4C1BD" w14:textId="77777777" w:rsidR="007E0D1C" w:rsidRDefault="007E0D1C" w:rsidP="007E0D1C">
      <w:pPr>
        <w:pStyle w:val="af1"/>
        <w:numPr>
          <w:ilvl w:val="0"/>
          <w:numId w:val="8"/>
        </w:numPr>
        <w:shd w:val="clear" w:color="auto" w:fill="auto"/>
        <w:tabs>
          <w:tab w:val="left" w:pos="507"/>
          <w:tab w:val="left" w:leader="dot" w:pos="8918"/>
        </w:tabs>
        <w:spacing w:before="0" w:line="480" w:lineRule="exact"/>
      </w:pPr>
      <w:hyperlink w:anchor="bookmark6" w:tooltip="Current Document" w:history="1">
        <w:r>
          <w:rPr>
            <w:rStyle w:val="af0"/>
            <w:color w:val="000000"/>
          </w:rPr>
          <w:t>Жидкостное трение металлополимерных подшипников</w:t>
        </w:r>
        <w:r>
          <w:rPr>
            <w:rStyle w:val="af0"/>
            <w:color w:val="000000"/>
          </w:rPr>
          <w:tab/>
          <w:t xml:space="preserve"> 29</w:t>
        </w:r>
      </w:hyperlink>
    </w:p>
    <w:p w14:paraId="58494766" w14:textId="77777777" w:rsidR="007E0D1C" w:rsidRDefault="007E0D1C" w:rsidP="007E0D1C">
      <w:pPr>
        <w:pStyle w:val="af1"/>
        <w:numPr>
          <w:ilvl w:val="0"/>
          <w:numId w:val="8"/>
        </w:numPr>
        <w:shd w:val="clear" w:color="auto" w:fill="auto"/>
        <w:tabs>
          <w:tab w:val="left" w:pos="507"/>
          <w:tab w:val="left" w:leader="dot" w:pos="8918"/>
        </w:tabs>
        <w:spacing w:before="0" w:line="480" w:lineRule="exact"/>
      </w:pPr>
      <w:hyperlink w:anchor="bookmark7" w:tooltip="Current Document" w:history="1">
        <w:r>
          <w:rPr>
            <w:rStyle w:val="af0"/>
            <w:color w:val="000000"/>
          </w:rPr>
          <w:t>Цель и задачи исследования</w:t>
        </w:r>
        <w:r>
          <w:rPr>
            <w:rStyle w:val="af0"/>
            <w:color w:val="000000"/>
          </w:rPr>
          <w:tab/>
          <w:t xml:space="preserve"> 35</w:t>
        </w:r>
      </w:hyperlink>
    </w:p>
    <w:p w14:paraId="0E4508CC" w14:textId="77777777" w:rsidR="007E0D1C" w:rsidRDefault="007E0D1C" w:rsidP="007E0D1C">
      <w:pPr>
        <w:pStyle w:val="af1"/>
        <w:shd w:val="clear" w:color="auto" w:fill="auto"/>
        <w:spacing w:before="0"/>
      </w:pPr>
      <w:r>
        <w:rPr>
          <w:rStyle w:val="af0"/>
          <w:color w:val="000000"/>
        </w:rPr>
        <w:t>Глава 2. ГИДРОДИНАМИЧЕСКИЕ РАСЧЕТНЫЕ МОДЕЛИ</w:t>
      </w:r>
    </w:p>
    <w:p w14:paraId="096F2D70" w14:textId="77777777" w:rsidR="007E0D1C" w:rsidRDefault="007E0D1C" w:rsidP="007E0D1C">
      <w:pPr>
        <w:pStyle w:val="af1"/>
        <w:shd w:val="clear" w:color="auto" w:fill="auto"/>
        <w:tabs>
          <w:tab w:val="left" w:leader="dot" w:pos="8918"/>
        </w:tabs>
        <w:spacing w:before="0"/>
        <w:ind w:left="1060"/>
      </w:pPr>
      <w:r>
        <w:rPr>
          <w:rStyle w:val="af0"/>
          <w:color w:val="000000"/>
        </w:rPr>
        <w:t>МЕТАЛЛОПОЛИМЕРНЫХ ТРИБОСИСТЕМ</w:t>
      </w:r>
      <w:r>
        <w:rPr>
          <w:rStyle w:val="af0"/>
          <w:color w:val="000000"/>
        </w:rPr>
        <w:tab/>
        <w:t xml:space="preserve"> 37</w:t>
      </w:r>
    </w:p>
    <w:p w14:paraId="092EE56D" w14:textId="77777777" w:rsidR="007E0D1C" w:rsidRDefault="007E0D1C" w:rsidP="007E0D1C">
      <w:pPr>
        <w:pStyle w:val="af1"/>
        <w:numPr>
          <w:ilvl w:val="0"/>
          <w:numId w:val="1"/>
        </w:numPr>
        <w:shd w:val="clear" w:color="auto" w:fill="auto"/>
        <w:tabs>
          <w:tab w:val="left" w:pos="517"/>
          <w:tab w:val="left" w:leader="dot" w:pos="8918"/>
        </w:tabs>
        <w:spacing w:before="0" w:line="480" w:lineRule="exact"/>
      </w:pPr>
      <w:hyperlink w:anchor="bookmark9" w:tooltip="Current Document" w:history="1">
        <w:r>
          <w:rPr>
            <w:rStyle w:val="af0"/>
            <w:color w:val="000000"/>
          </w:rPr>
          <w:t>Давление в маслоподдерживающей канавке</w:t>
        </w:r>
        <w:r>
          <w:rPr>
            <w:rStyle w:val="af0"/>
            <w:color w:val="000000"/>
          </w:rPr>
          <w:tab/>
          <w:t xml:space="preserve"> 39</w:t>
        </w:r>
      </w:hyperlink>
    </w:p>
    <w:p w14:paraId="672441DD" w14:textId="77777777" w:rsidR="007E0D1C" w:rsidRDefault="007E0D1C" w:rsidP="007E0D1C">
      <w:pPr>
        <w:pStyle w:val="af1"/>
        <w:numPr>
          <w:ilvl w:val="0"/>
          <w:numId w:val="1"/>
        </w:numPr>
        <w:shd w:val="clear" w:color="auto" w:fill="auto"/>
        <w:tabs>
          <w:tab w:val="left" w:pos="536"/>
          <w:tab w:val="left" w:leader="dot" w:pos="8918"/>
        </w:tabs>
        <w:spacing w:before="0" w:line="480" w:lineRule="exact"/>
      </w:pPr>
      <w:hyperlink w:anchor="bookmark16" w:tooltip="Current Document" w:history="1">
        <w:r>
          <w:rPr>
            <w:rStyle w:val="af0"/>
            <w:color w:val="000000"/>
          </w:rPr>
          <w:t>Подшипники со стандартной опорной поверхностью</w:t>
        </w:r>
        <w:r>
          <w:rPr>
            <w:rStyle w:val="af0"/>
            <w:color w:val="000000"/>
          </w:rPr>
          <w:tab/>
          <w:t xml:space="preserve"> 43</w:t>
        </w:r>
      </w:hyperlink>
    </w:p>
    <w:p w14:paraId="74FFAF1F" w14:textId="77777777" w:rsidR="007E0D1C" w:rsidRDefault="007E0D1C" w:rsidP="007E0D1C">
      <w:pPr>
        <w:pStyle w:val="af1"/>
        <w:numPr>
          <w:ilvl w:val="0"/>
          <w:numId w:val="1"/>
        </w:numPr>
        <w:shd w:val="clear" w:color="auto" w:fill="auto"/>
        <w:tabs>
          <w:tab w:val="left" w:pos="536"/>
          <w:tab w:val="left" w:leader="dot" w:pos="8918"/>
        </w:tabs>
        <w:spacing w:before="0" w:line="480" w:lineRule="exact"/>
      </w:pPr>
      <w:hyperlink w:anchor="bookmark58" w:tooltip="Current Document" w:history="1">
        <w:r>
          <w:rPr>
            <w:rStyle w:val="af0"/>
            <w:color w:val="000000"/>
          </w:rPr>
          <w:t>Подшипники с нестандартной опорной поверхностью</w:t>
        </w:r>
        <w:r>
          <w:rPr>
            <w:rStyle w:val="af0"/>
            <w:color w:val="000000"/>
          </w:rPr>
          <w:tab/>
          <w:t xml:space="preserve"> 58</w:t>
        </w:r>
      </w:hyperlink>
    </w:p>
    <w:p w14:paraId="0FEE316D" w14:textId="77777777" w:rsidR="007E0D1C" w:rsidRDefault="007E0D1C" w:rsidP="007E0D1C">
      <w:pPr>
        <w:pStyle w:val="af1"/>
        <w:numPr>
          <w:ilvl w:val="0"/>
          <w:numId w:val="1"/>
        </w:numPr>
        <w:shd w:val="clear" w:color="auto" w:fill="auto"/>
        <w:tabs>
          <w:tab w:val="left" w:pos="536"/>
          <w:tab w:val="left" w:leader="dot" w:pos="8918"/>
        </w:tabs>
        <w:spacing w:before="0" w:line="480" w:lineRule="exact"/>
      </w:pPr>
      <w:hyperlink w:anchor="bookmark128" w:tooltip="Current Document" w:history="1">
        <w:r>
          <w:rPr>
            <w:rStyle w:val="af0"/>
            <w:color w:val="000000"/>
          </w:rPr>
          <w:t>Выводы по главе</w:t>
        </w:r>
        <w:r>
          <w:rPr>
            <w:rStyle w:val="af0"/>
            <w:color w:val="000000"/>
          </w:rPr>
          <w:tab/>
          <w:t xml:space="preserve"> 87</w:t>
        </w:r>
      </w:hyperlink>
    </w:p>
    <w:p w14:paraId="3FEACB22" w14:textId="77777777" w:rsidR="007E0D1C" w:rsidRDefault="007E0D1C" w:rsidP="007E0D1C">
      <w:pPr>
        <w:pStyle w:val="af1"/>
        <w:shd w:val="clear" w:color="auto" w:fill="auto"/>
        <w:tabs>
          <w:tab w:val="left" w:leader="dot" w:pos="8918"/>
        </w:tabs>
        <w:spacing w:before="0"/>
      </w:pPr>
      <w:hyperlink w:anchor="bookmark129" w:tooltip="Current Document" w:history="1">
        <w:r>
          <w:rPr>
            <w:rStyle w:val="af0"/>
            <w:color w:val="000000"/>
          </w:rPr>
          <w:t>Глава 3. МЕТОДИКА ЭКСПЕРИМЕНТАЛЬНЫХ ИССЛЕДОВАНИЙ</w:t>
        </w:r>
        <w:r>
          <w:rPr>
            <w:rStyle w:val="af0"/>
            <w:color w:val="000000"/>
          </w:rPr>
          <w:tab/>
          <w:t xml:space="preserve"> 88</w:t>
        </w:r>
      </w:hyperlink>
    </w:p>
    <w:p w14:paraId="2D7FBB75" w14:textId="77777777" w:rsidR="007E0D1C" w:rsidRDefault="007E0D1C" w:rsidP="007E0D1C">
      <w:pPr>
        <w:pStyle w:val="af1"/>
        <w:numPr>
          <w:ilvl w:val="0"/>
          <w:numId w:val="9"/>
        </w:numPr>
        <w:shd w:val="clear" w:color="auto" w:fill="auto"/>
        <w:tabs>
          <w:tab w:val="left" w:pos="512"/>
          <w:tab w:val="left" w:leader="dot" w:pos="8918"/>
        </w:tabs>
        <w:spacing w:before="0" w:line="480" w:lineRule="exact"/>
      </w:pPr>
      <w:hyperlink w:anchor="bookmark130" w:tooltip="Current Document" w:history="1">
        <w:r>
          <w:rPr>
            <w:rStyle w:val="af0"/>
            <w:color w:val="000000"/>
          </w:rPr>
          <w:t>О</w:t>
        </w:r>
        <w:r>
          <w:rPr>
            <w:rStyle w:val="af0"/>
            <w:color w:val="000000"/>
          </w:rPr>
          <w:lastRenderedPageBreak/>
          <w:t>бщая структура исследований</w:t>
        </w:r>
        <w:r>
          <w:rPr>
            <w:rStyle w:val="af0"/>
            <w:color w:val="000000"/>
          </w:rPr>
          <w:tab/>
          <w:t xml:space="preserve"> 88</w:t>
        </w:r>
      </w:hyperlink>
    </w:p>
    <w:p w14:paraId="184744C2" w14:textId="77777777" w:rsidR="007E0D1C" w:rsidRDefault="007E0D1C" w:rsidP="007E0D1C">
      <w:pPr>
        <w:pStyle w:val="af1"/>
        <w:numPr>
          <w:ilvl w:val="0"/>
          <w:numId w:val="9"/>
        </w:numPr>
        <w:shd w:val="clear" w:color="auto" w:fill="auto"/>
        <w:tabs>
          <w:tab w:val="left" w:pos="531"/>
          <w:tab w:val="left" w:leader="dot" w:pos="8918"/>
        </w:tabs>
        <w:spacing w:before="0" w:line="480" w:lineRule="exact"/>
      </w:pPr>
      <w:hyperlink w:anchor="bookmark132" w:tooltip="Current Document" w:history="1">
        <w:r>
          <w:rPr>
            <w:rStyle w:val="af0"/>
            <w:color w:val="000000"/>
          </w:rPr>
          <w:t>Оборудование и инструменты</w:t>
        </w:r>
        <w:r>
          <w:rPr>
            <w:rStyle w:val="af0"/>
            <w:color w:val="000000"/>
          </w:rPr>
          <w:tab/>
          <w:t xml:space="preserve"> 93</w:t>
        </w:r>
      </w:hyperlink>
    </w:p>
    <w:p w14:paraId="0125845F" w14:textId="77777777" w:rsidR="007E0D1C" w:rsidRDefault="007E0D1C" w:rsidP="007E0D1C">
      <w:pPr>
        <w:pStyle w:val="af1"/>
        <w:numPr>
          <w:ilvl w:val="0"/>
          <w:numId w:val="9"/>
        </w:numPr>
        <w:shd w:val="clear" w:color="auto" w:fill="auto"/>
        <w:tabs>
          <w:tab w:val="left" w:pos="531"/>
          <w:tab w:val="left" w:leader="dot" w:pos="8918"/>
        </w:tabs>
        <w:spacing w:before="0" w:line="480" w:lineRule="exact"/>
      </w:pPr>
      <w:hyperlink w:anchor="bookmark133" w:tooltip="Current Document" w:history="1">
        <w:r>
          <w:rPr>
            <w:rStyle w:val="af0"/>
            <w:color w:val="000000"/>
          </w:rPr>
          <w:t>Применяемые материалы и образцы</w:t>
        </w:r>
        <w:r>
          <w:rPr>
            <w:rStyle w:val="af0"/>
            <w:color w:val="000000"/>
          </w:rPr>
          <w:tab/>
          <w:t xml:space="preserve"> 96</w:t>
        </w:r>
      </w:hyperlink>
    </w:p>
    <w:p w14:paraId="1753E557" w14:textId="77777777" w:rsidR="007E0D1C" w:rsidRDefault="007E0D1C" w:rsidP="007E0D1C">
      <w:pPr>
        <w:pStyle w:val="af1"/>
        <w:numPr>
          <w:ilvl w:val="0"/>
          <w:numId w:val="9"/>
        </w:numPr>
        <w:shd w:val="clear" w:color="auto" w:fill="auto"/>
        <w:tabs>
          <w:tab w:val="left" w:pos="531"/>
          <w:tab w:val="right" w:leader="dot" w:pos="9616"/>
        </w:tabs>
        <w:spacing w:before="0" w:line="480" w:lineRule="exact"/>
      </w:pPr>
      <w:hyperlink w:anchor="bookmark134" w:tooltip="Current Document" w:history="1">
        <w:r>
          <w:rPr>
            <w:rStyle w:val="af0"/>
            <w:color w:val="000000"/>
          </w:rPr>
          <w:t xml:space="preserve">Экспериментальные планы и их статистическая обработка </w:t>
        </w:r>
        <w:r>
          <w:rPr>
            <w:rStyle w:val="af0"/>
            <w:color w:val="000000"/>
          </w:rPr>
          <w:tab/>
          <w:t xml:space="preserve"> 102</w:t>
        </w:r>
      </w:hyperlink>
    </w:p>
    <w:p w14:paraId="0891F042" w14:textId="77777777" w:rsidR="007E0D1C" w:rsidRDefault="007E0D1C" w:rsidP="007E0D1C">
      <w:pPr>
        <w:pStyle w:val="af1"/>
        <w:shd w:val="clear" w:color="auto" w:fill="auto"/>
        <w:tabs>
          <w:tab w:val="left" w:leader="dot" w:pos="8918"/>
        </w:tabs>
        <w:spacing w:before="0"/>
      </w:pPr>
      <w:hyperlink w:anchor="bookmark135" w:tooltip="Current Document" w:history="1">
        <w:r>
          <w:rPr>
            <w:rStyle w:val="af0"/>
            <w:color w:val="000000"/>
          </w:rPr>
          <w:t>Глава 4. РЕЗУЛЬТАТЫ ЭКСПЕРИМЕНТАЛЬНЫХ ИССЛЕДОВАНИЙ</w:t>
        </w:r>
        <w:r>
          <w:rPr>
            <w:rStyle w:val="af0"/>
            <w:color w:val="000000"/>
          </w:rPr>
          <w:tab/>
          <w:t xml:space="preserve"> 104</w:t>
        </w:r>
      </w:hyperlink>
    </w:p>
    <w:p w14:paraId="61BAD50D" w14:textId="77777777" w:rsidR="007E0D1C" w:rsidRDefault="007E0D1C" w:rsidP="007E0D1C">
      <w:pPr>
        <w:pStyle w:val="af1"/>
        <w:numPr>
          <w:ilvl w:val="1"/>
          <w:numId w:val="9"/>
        </w:numPr>
        <w:shd w:val="clear" w:color="auto" w:fill="auto"/>
        <w:tabs>
          <w:tab w:val="left" w:pos="517"/>
          <w:tab w:val="right" w:leader="dot" w:pos="9616"/>
        </w:tabs>
        <w:spacing w:before="0" w:line="480" w:lineRule="exact"/>
      </w:pPr>
      <w:hyperlink w:anchor="bookmark136" w:tooltip="Current Document" w:history="1">
        <w:r>
          <w:rPr>
            <w:rStyle w:val="af0"/>
            <w:color w:val="000000"/>
          </w:rPr>
          <w:t>Смазывание фторопластсодержащих покрытий</w:t>
        </w:r>
        <w:r>
          <w:rPr>
            <w:rStyle w:val="af0"/>
            <w:color w:val="000000"/>
          </w:rPr>
          <w:tab/>
          <w:t xml:space="preserve"> 104</w:t>
        </w:r>
      </w:hyperlink>
    </w:p>
    <w:p w14:paraId="578C3757" w14:textId="77777777" w:rsidR="007E0D1C" w:rsidRDefault="007E0D1C" w:rsidP="007E0D1C">
      <w:pPr>
        <w:pStyle w:val="af1"/>
        <w:numPr>
          <w:ilvl w:val="1"/>
          <w:numId w:val="9"/>
        </w:numPr>
        <w:shd w:val="clear" w:color="auto" w:fill="auto"/>
        <w:tabs>
          <w:tab w:val="left" w:pos="536"/>
          <w:tab w:val="right" w:leader="dot" w:pos="9616"/>
        </w:tabs>
        <w:spacing w:before="0" w:line="480" w:lineRule="exact"/>
      </w:pPr>
      <w:hyperlink w:anchor="bookmark137" w:tooltip="Current Document" w:history="1">
        <w:r>
          <w:rPr>
            <w:rStyle w:val="af0"/>
            <w:color w:val="000000"/>
          </w:rPr>
          <w:t>Режимы работы подшипников</w:t>
        </w:r>
        <w:r>
          <w:rPr>
            <w:rStyle w:val="af0"/>
            <w:color w:val="000000"/>
          </w:rPr>
          <w:tab/>
          <w:t xml:space="preserve"> 109</w:t>
        </w:r>
      </w:hyperlink>
    </w:p>
    <w:p w14:paraId="3933DE12" w14:textId="77777777" w:rsidR="007E0D1C" w:rsidRDefault="007E0D1C" w:rsidP="007E0D1C">
      <w:pPr>
        <w:pStyle w:val="af1"/>
        <w:numPr>
          <w:ilvl w:val="1"/>
          <w:numId w:val="9"/>
        </w:numPr>
        <w:shd w:val="clear" w:color="auto" w:fill="auto"/>
        <w:tabs>
          <w:tab w:val="left" w:pos="536"/>
          <w:tab w:val="right" w:leader="dot" w:pos="9616"/>
        </w:tabs>
        <w:spacing w:before="0" w:line="480" w:lineRule="exact"/>
      </w:pPr>
      <w:hyperlink w:anchor="bookmark138" w:tooltip="Current Document" w:history="1">
        <w:r>
          <w:rPr>
            <w:rStyle w:val="af0"/>
            <w:color w:val="000000"/>
          </w:rPr>
          <w:t>Лабораторные и промышленные испытания</w:t>
        </w:r>
        <w:r>
          <w:rPr>
            <w:rStyle w:val="af0"/>
            <w:color w:val="000000"/>
          </w:rPr>
          <w:tab/>
          <w:t xml:space="preserve"> 120</w:t>
        </w:r>
      </w:hyperlink>
    </w:p>
    <w:p w14:paraId="15DB2DBC" w14:textId="77777777" w:rsidR="007E0D1C" w:rsidRDefault="007E0D1C" w:rsidP="007E0D1C">
      <w:pPr>
        <w:pStyle w:val="af1"/>
        <w:numPr>
          <w:ilvl w:val="1"/>
          <w:numId w:val="9"/>
        </w:numPr>
        <w:shd w:val="clear" w:color="auto" w:fill="auto"/>
        <w:tabs>
          <w:tab w:val="left" w:pos="536"/>
          <w:tab w:val="right" w:leader="dot" w:pos="9616"/>
        </w:tabs>
        <w:spacing w:before="0" w:line="480" w:lineRule="exact"/>
      </w:pPr>
      <w:hyperlink w:anchor="bookmark139" w:tooltip="Current Document" w:history="1">
        <w:r>
          <w:rPr>
            <w:rStyle w:val="af0"/>
            <w:color w:val="000000"/>
          </w:rPr>
          <w:t>Выводы по главе</w:t>
        </w:r>
        <w:r>
          <w:rPr>
            <w:rStyle w:val="af0"/>
            <w:color w:val="000000"/>
          </w:rPr>
          <w:tab/>
          <w:t xml:space="preserve"> 123</w:t>
        </w:r>
      </w:hyperlink>
    </w:p>
    <w:p w14:paraId="14764CEE" w14:textId="77777777" w:rsidR="007E0D1C" w:rsidRDefault="007E0D1C" w:rsidP="007E0D1C">
      <w:pPr>
        <w:pStyle w:val="af1"/>
        <w:shd w:val="clear" w:color="auto" w:fill="auto"/>
        <w:tabs>
          <w:tab w:val="left" w:leader="dot" w:pos="8918"/>
        </w:tabs>
        <w:spacing w:before="0"/>
      </w:pPr>
      <w:hyperlink w:anchor="bookmark140" w:tooltip="Current Document" w:history="1">
        <w:r>
          <w:rPr>
            <w:rStyle w:val="af0"/>
            <w:color w:val="000000"/>
          </w:rPr>
          <w:t>ЗАКЛЮЧЕНИЕ И ОБЩИЕ ВЫВОДЫ</w:t>
        </w:r>
        <w:r>
          <w:rPr>
            <w:rStyle w:val="af0"/>
            <w:color w:val="000000"/>
          </w:rPr>
          <w:tab/>
          <w:t xml:space="preserve"> 125</w:t>
        </w:r>
      </w:hyperlink>
    </w:p>
    <w:p w14:paraId="197212D1" w14:textId="77777777" w:rsidR="007E0D1C" w:rsidRDefault="007E0D1C" w:rsidP="007E0D1C">
      <w:pPr>
        <w:pStyle w:val="af1"/>
        <w:shd w:val="clear" w:color="auto" w:fill="auto"/>
        <w:tabs>
          <w:tab w:val="left" w:leader="dot" w:pos="8918"/>
        </w:tabs>
        <w:spacing w:before="0"/>
      </w:pPr>
      <w:hyperlink w:anchor="bookmark141" w:tooltip="Current Document" w:history="1">
        <w:r>
          <w:rPr>
            <w:rStyle w:val="af0"/>
            <w:color w:val="000000"/>
          </w:rPr>
          <w:t>СПИСОК ЛИТЕРАТУРЫ</w:t>
        </w:r>
        <w:r>
          <w:rPr>
            <w:rStyle w:val="af0"/>
            <w:color w:val="000000"/>
          </w:rPr>
          <w:tab/>
          <w:t xml:space="preserve"> 127</w:t>
        </w:r>
      </w:hyperlink>
    </w:p>
    <w:p w14:paraId="0B8DE852" w14:textId="2E2DC9C4" w:rsidR="004F525F" w:rsidRDefault="007E0D1C" w:rsidP="007E0D1C">
      <w:pPr>
        <w:rPr>
          <w:rStyle w:val="21"/>
          <w:color w:val="000000"/>
        </w:rPr>
      </w:pPr>
      <w:r>
        <w:rPr>
          <w:b/>
          <w:bCs/>
          <w:sz w:val="26"/>
          <w:szCs w:val="26"/>
        </w:rPr>
        <w:fldChar w:fldCharType="end"/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424D0A55" wp14:editId="5B1A385F">
                <wp:simplePos x="0" y="0"/>
                <wp:positionH relativeFrom="margin">
                  <wp:posOffset>5969635</wp:posOffset>
                </wp:positionH>
                <wp:positionV relativeFrom="paragraph">
                  <wp:posOffset>-10160</wp:posOffset>
                </wp:positionV>
                <wp:extent cx="277495" cy="165100"/>
                <wp:effectExtent l="2540" t="0" r="0" b="0"/>
                <wp:wrapSquare wrapText="left"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923AE5" w14:textId="77777777" w:rsidR="007E0D1C" w:rsidRDefault="007E0D1C" w:rsidP="007E0D1C">
                            <w:pPr>
                              <w:pStyle w:val="210"/>
                              <w:shd w:val="clear" w:color="auto" w:fill="auto"/>
                              <w:spacing w:before="0"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152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4D0A55" id="_x0000_t202" coordsize="21600,21600" o:spt="202" path="m,l,21600r21600,l21600,xe">
                <v:stroke joinstyle="miter"/>
                <v:path gradientshapeok="t" o:connecttype="rect"/>
              </v:shapetype>
              <v:shape id="Надпись 33" o:spid="_x0000_s1026" type="#_x0000_t202" style="position:absolute;margin-left:470.05pt;margin-top:-.8pt;width:21.85pt;height:13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y6pAgIAAL0DAAAOAAAAZHJzL2Uyb0RvYy54bWysU82O0zAQviPxDpbvNGmX3YWo6WrZVRHS&#10;8iMtPIDrOIlF4jFjt0m5cecVeAcOHLjxCtk3Yuw0ZYEb4mKNx+PP33zzeXnRtw3bKXQaTM7ns5Qz&#10;ZSQU2lQ5f/d2/egJZ84LU4gGjMr5Xjl+sXr4YNnZTC2ghqZQyAjEuKyzOa+9t1mSOFmrVrgZWGXo&#10;sARshactVkmBoiP0tkkWaXqWdICFRZDKOcpej4d8FfHLUkn/uiyd8qzJOXHzccW4bsKarJYiq1DY&#10;WssDDfEPLFqhDT16hLoWXrAt6r+gWi0RHJR+JqFNoCy1VLEH6mae/tHNbS2sir2QOM4eZXL/D1a+&#10;2r1Bpoucn5xwZkRLMxq+DF+Hb8OP4fvdp7vPjA5Ipc66jIpvLZX7/hn0NO3YsbM3IN87ZuCqFqZS&#10;l4jQ1UoUxHIebib3ro44LoBsupdQ0Gti6yEC9SW2QUIShRE6TWt/nJDqPZOUXJyfP356ypmko/nZ&#10;6TyNE0xENl226PxzBS0LQc6RDBDBxe7G+UBGZFNJeMvAWjdNNEFjfktQYchE8oHvyNz3m/4gxgaK&#10;PbWBMHqK/gAFNeBHzjryU87dh61AxVnzwpAUwXxTgFOwmQJhJF3NuedsDK/8aNKtRV3VhDyJfUly&#10;rXVsJeg6sjjwJI/EDg9+Dia8v49Vv37d6icAAAD//wMAUEsDBBQABgAIAAAAIQB1KPZZ3QAAAAkB&#10;AAAPAAAAZHJzL2Rvd25yZXYueG1sTI9BT4QwEIXvJv6HZky8mN1SJGRBho0xevHmrhdvXToCkU4J&#10;7QLur7ee9DiZL+99r9qvdhAzTb53jKC2CQjixpmeW4T348tmB8IHzUYPjgnhmzzs6+urSpfGLfxG&#10;8yG0IoawLzVCF8JYSumbjqz2WzcSx9+nm6wO8ZxaaSa9xHA7yDRJcml1z7Gh0yM9ddR8Hc4WIV+f&#10;x7vXgtLl0gwzf1yUCqQQb2/WxwcQgdbwB8OvflSHOjqd3JmNFwNCkSUqoggblYOIQLG7j1tOCGmW&#10;gawr+X9B/QMAAP//AwBQSwECLQAUAAYACAAAACEAtoM4kv4AAADhAQAAEwAAAAAAAAAAAAAAAAAA&#10;AAAAW0NvbnRlbnRfVHlwZXNdLnhtbFBLAQItABQABgAIAAAAIQA4/SH/1gAAAJQBAAALAAAAAAAA&#10;AAAAAAAAAC8BAABfcmVscy8ucmVsc1BLAQItABQABgAIAAAAIQDDay6pAgIAAL0DAAAOAAAAAAAA&#10;AAAAAAAAAC4CAABkcnMvZTJvRG9jLnhtbFBLAQItABQABgAIAAAAIQB1KPZZ3QAAAAkBAAAPAAAA&#10;AAAAAAAAAAAAAFwEAABkcnMvZG93bnJldi54bWxQSwUGAAAAAAQABADzAAAAZgUAAAAA&#10;" filled="f" stroked="f">
                <v:textbox style="mso-fit-shape-to-text:t" inset="0,0,0,0">
                  <w:txbxContent>
                    <w:p w14:paraId="20923AE5" w14:textId="77777777" w:rsidR="007E0D1C" w:rsidRDefault="007E0D1C" w:rsidP="007E0D1C">
                      <w:pPr>
                        <w:pStyle w:val="210"/>
                        <w:shd w:val="clear" w:color="auto" w:fill="auto"/>
                        <w:spacing w:before="0" w:after="0" w:line="26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152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Style w:val="21"/>
          <w:color w:val="000000"/>
        </w:rPr>
        <w:t>ПРИЛОЖЕНИЕ</w:t>
      </w:r>
    </w:p>
    <w:p w14:paraId="2DA23CD8" w14:textId="32354AC3" w:rsidR="007E0D1C" w:rsidRDefault="007E0D1C" w:rsidP="007E0D1C">
      <w:pPr>
        <w:rPr>
          <w:rStyle w:val="21"/>
          <w:color w:val="000000"/>
        </w:rPr>
      </w:pPr>
    </w:p>
    <w:p w14:paraId="4181E4B8" w14:textId="39CA37CF" w:rsidR="007E0D1C" w:rsidRDefault="007E0D1C" w:rsidP="007E0D1C">
      <w:pPr>
        <w:rPr>
          <w:rStyle w:val="21"/>
          <w:color w:val="000000"/>
        </w:rPr>
      </w:pPr>
    </w:p>
    <w:p w14:paraId="3EAC61F0" w14:textId="77777777" w:rsidR="007E0D1C" w:rsidRDefault="007E0D1C" w:rsidP="007E0D1C">
      <w:pPr>
        <w:pStyle w:val="115"/>
        <w:shd w:val="clear" w:color="auto" w:fill="auto"/>
        <w:spacing w:after="302" w:line="280" w:lineRule="exact"/>
      </w:pPr>
      <w:bookmarkStart w:id="1" w:name="bookmark140"/>
      <w:r>
        <w:rPr>
          <w:rStyle w:val="114"/>
          <w:b/>
          <w:bCs/>
          <w:color w:val="000000"/>
        </w:rPr>
        <w:t>ЗАКЛЮЧЕНИЕ И ОБЩИЕ ВЫВОДЫ</w:t>
      </w:r>
      <w:bookmarkEnd w:id="1"/>
    </w:p>
    <w:p w14:paraId="7636040F" w14:textId="77777777" w:rsidR="007E0D1C" w:rsidRDefault="007E0D1C" w:rsidP="007E0D1C">
      <w:pPr>
        <w:pStyle w:val="293"/>
        <w:shd w:val="clear" w:color="auto" w:fill="auto"/>
        <w:spacing w:after="0" w:line="480" w:lineRule="exact"/>
        <w:ind w:firstLine="740"/>
        <w:jc w:val="both"/>
      </w:pPr>
      <w:r>
        <w:rPr>
          <w:rStyle w:val="290pt"/>
          <w:color w:val="000000"/>
        </w:rPr>
        <w:t xml:space="preserve">Исследуемые антифрикционные полимерные покрытия, обладающие вязкоупругими свойствами, находясь под рабочим контактным давлением, подвержены ползучести. При этом шейка вала вдавливается в покрытие и образуется плотный </w:t>
      </w:r>
      <w:proofErr w:type="spellStart"/>
      <w:r>
        <w:rPr>
          <w:rStyle w:val="290pt"/>
          <w:color w:val="000000"/>
        </w:rPr>
        <w:t>беззазорный</w:t>
      </w:r>
      <w:proofErr w:type="spellEnd"/>
      <w:r>
        <w:rPr>
          <w:rStyle w:val="290pt"/>
          <w:color w:val="000000"/>
        </w:rPr>
        <w:t xml:space="preserve"> контакт, препятствующий образованию гидродинамического клина. При вращении вала в канавке вдоль оси подшипника возникает движение жидкого смазочного материала, и гидродинамическое давление поднимает вал, образуя зазор для смазочного материала.</w:t>
      </w:r>
    </w:p>
    <w:p w14:paraId="1146A56B" w14:textId="77777777" w:rsidR="007E0D1C" w:rsidRDefault="007E0D1C" w:rsidP="007E0D1C">
      <w:pPr>
        <w:pStyle w:val="293"/>
        <w:shd w:val="clear" w:color="auto" w:fill="auto"/>
        <w:spacing w:after="0" w:line="480" w:lineRule="exact"/>
        <w:ind w:firstLine="740"/>
        <w:jc w:val="both"/>
      </w:pPr>
      <w:r>
        <w:rPr>
          <w:rStyle w:val="290pt"/>
          <w:color w:val="000000"/>
        </w:rPr>
        <w:lastRenderedPageBreak/>
        <w:t>Обобщенные итоги исследований дают возможность сделать следующие выводы:</w:t>
      </w:r>
    </w:p>
    <w:p w14:paraId="5E44B7FC" w14:textId="77777777" w:rsidR="007E0D1C" w:rsidRDefault="007E0D1C" w:rsidP="007E0D1C">
      <w:pPr>
        <w:pStyle w:val="293"/>
        <w:numPr>
          <w:ilvl w:val="0"/>
          <w:numId w:val="43"/>
        </w:numPr>
        <w:shd w:val="clear" w:color="auto" w:fill="auto"/>
        <w:tabs>
          <w:tab w:val="left" w:pos="956"/>
        </w:tabs>
        <w:spacing w:after="0" w:line="480" w:lineRule="exact"/>
        <w:ind w:firstLine="740"/>
        <w:jc w:val="both"/>
      </w:pPr>
      <w:r>
        <w:rPr>
          <w:rStyle w:val="290pt"/>
          <w:color w:val="000000"/>
        </w:rPr>
        <w:t>Впервые разработан и подтвержден экспериментально комплекс расчетных моделей для радиальных подшипников скольжения с полимерным покрытием и осевой канавкой, позволяющих выполнять смену видов смазывания с граничного на гидродинамическое.</w:t>
      </w:r>
    </w:p>
    <w:p w14:paraId="0D532EA5" w14:textId="77777777" w:rsidR="007E0D1C" w:rsidRDefault="007E0D1C" w:rsidP="007E0D1C">
      <w:pPr>
        <w:pStyle w:val="293"/>
        <w:numPr>
          <w:ilvl w:val="0"/>
          <w:numId w:val="43"/>
        </w:numPr>
        <w:shd w:val="clear" w:color="auto" w:fill="auto"/>
        <w:tabs>
          <w:tab w:val="left" w:pos="975"/>
        </w:tabs>
        <w:spacing w:after="0" w:line="480" w:lineRule="exact"/>
        <w:ind w:firstLine="740"/>
        <w:jc w:val="both"/>
      </w:pPr>
      <w:r>
        <w:rPr>
          <w:rStyle w:val="290pt"/>
          <w:color w:val="000000"/>
        </w:rPr>
        <w:t xml:space="preserve">Расчетные модели радиальных подшипников со стандартным опорным профилем с осевой канавкой и полимерным покрытием основаны на учете </w:t>
      </w:r>
      <w:proofErr w:type="spellStart"/>
      <w:r>
        <w:rPr>
          <w:rStyle w:val="290pt"/>
          <w:color w:val="000000"/>
        </w:rPr>
        <w:t>трибологических</w:t>
      </w:r>
      <w:proofErr w:type="spellEnd"/>
      <w:r>
        <w:rPr>
          <w:rStyle w:val="290pt"/>
          <w:color w:val="000000"/>
        </w:rPr>
        <w:t xml:space="preserve"> параметров в условиях смазывания </w:t>
      </w:r>
      <w:proofErr w:type="spellStart"/>
      <w:r>
        <w:rPr>
          <w:rStyle w:val="290pt"/>
          <w:color w:val="000000"/>
        </w:rPr>
        <w:t>микрополярным</w:t>
      </w:r>
      <w:proofErr w:type="spellEnd"/>
      <w:r>
        <w:rPr>
          <w:rStyle w:val="290pt"/>
          <w:color w:val="000000"/>
        </w:rPr>
        <w:t xml:space="preserve"> смазочным материалом с неньютоновскими реологическими свойствами или вязким смазочным материалом при одновременном учете давления и температуры, а также турбулентного характера течения.</w:t>
      </w:r>
    </w:p>
    <w:p w14:paraId="4B31193A" w14:textId="77777777" w:rsidR="007E0D1C" w:rsidRDefault="007E0D1C" w:rsidP="007E0D1C">
      <w:pPr>
        <w:pStyle w:val="293"/>
        <w:numPr>
          <w:ilvl w:val="0"/>
          <w:numId w:val="43"/>
        </w:numPr>
        <w:shd w:val="clear" w:color="auto" w:fill="auto"/>
        <w:tabs>
          <w:tab w:val="left" w:pos="980"/>
        </w:tabs>
        <w:spacing w:after="0" w:line="480" w:lineRule="exact"/>
        <w:ind w:firstLine="740"/>
        <w:jc w:val="both"/>
      </w:pPr>
      <w:r>
        <w:rPr>
          <w:rStyle w:val="290pt"/>
          <w:color w:val="000000"/>
        </w:rPr>
        <w:t xml:space="preserve">Установлены зависимости, позволяющие определить эксплуатационные характеристики радиальных </w:t>
      </w:r>
      <w:proofErr w:type="spellStart"/>
      <w:r>
        <w:rPr>
          <w:rStyle w:val="290pt"/>
          <w:color w:val="000000"/>
        </w:rPr>
        <w:t>металлополимерных</w:t>
      </w:r>
      <w:proofErr w:type="spellEnd"/>
      <w:r>
        <w:rPr>
          <w:rStyle w:val="290pt"/>
          <w:color w:val="000000"/>
        </w:rPr>
        <w:t xml:space="preserve"> подшипников с покрытием и нестандартным специальным некруговым профилем опорной поверхности, адаптированным к конкретным условиям трения, смазываемым вязким или </w:t>
      </w:r>
      <w:proofErr w:type="spellStart"/>
      <w:r>
        <w:rPr>
          <w:rStyle w:val="290pt"/>
          <w:color w:val="000000"/>
        </w:rPr>
        <w:t>микрополярным</w:t>
      </w:r>
      <w:proofErr w:type="spellEnd"/>
      <w:r>
        <w:rPr>
          <w:rStyle w:val="290pt"/>
          <w:color w:val="000000"/>
        </w:rPr>
        <w:t xml:space="preserve"> жидким смазочным материалом.</w:t>
      </w:r>
    </w:p>
    <w:p w14:paraId="35A1A322" w14:textId="77777777" w:rsidR="007E0D1C" w:rsidRDefault="007E0D1C" w:rsidP="007E0D1C">
      <w:pPr>
        <w:pStyle w:val="293"/>
        <w:numPr>
          <w:ilvl w:val="0"/>
          <w:numId w:val="43"/>
        </w:numPr>
        <w:shd w:val="clear" w:color="auto" w:fill="auto"/>
        <w:tabs>
          <w:tab w:val="left" w:pos="970"/>
        </w:tabs>
        <w:spacing w:after="0" w:line="480" w:lineRule="exact"/>
        <w:ind w:firstLine="740"/>
        <w:jc w:val="both"/>
      </w:pPr>
      <w:r>
        <w:rPr>
          <w:rStyle w:val="290pt"/>
          <w:color w:val="000000"/>
        </w:rPr>
        <w:t xml:space="preserve">На основе общего подхода к моделированию подшипников скольжения различной конструкции разработан комплекс расчетных моделей, позволяющий выполнять инженерные проектировочные расчеты радиальных </w:t>
      </w:r>
      <w:proofErr w:type="spellStart"/>
      <w:r>
        <w:rPr>
          <w:rStyle w:val="290pt"/>
          <w:color w:val="000000"/>
        </w:rPr>
        <w:t>металлополимерных</w:t>
      </w:r>
      <w:proofErr w:type="spellEnd"/>
      <w:r>
        <w:rPr>
          <w:rStyle w:val="290pt"/>
          <w:color w:val="000000"/>
        </w:rPr>
        <w:t xml:space="preserve"> подшипников с осевой канавкой, при которых происходит </w:t>
      </w:r>
      <w:r>
        <w:rPr>
          <w:rStyle w:val="21"/>
          <w:color w:val="000000"/>
          <w:spacing w:val="0"/>
        </w:rPr>
        <w:t xml:space="preserve">смена режимов смазывания с граничного, устойчиво работающего при высоких значениях контактного давления и низких скоростях (а ~ 150 МПа и </w:t>
      </w:r>
      <w:r>
        <w:rPr>
          <w:rStyle w:val="214pt"/>
          <w:color w:val="000000"/>
          <w:spacing w:val="0"/>
        </w:rPr>
        <w:t>V</w:t>
      </w:r>
      <w:r>
        <w:rPr>
          <w:rStyle w:val="21"/>
          <w:color w:val="000000"/>
          <w:spacing w:val="0"/>
        </w:rPr>
        <w:t xml:space="preserve"> &lt; 0,25 м/с), при смазывании фторопластом на гидродинамический - при снижении нагрузок и повышении скорости (а ~ 14 МПа и </w:t>
      </w:r>
      <w:r>
        <w:rPr>
          <w:rStyle w:val="214pt"/>
          <w:color w:val="000000"/>
          <w:spacing w:val="0"/>
        </w:rPr>
        <w:t>V</w:t>
      </w:r>
      <w:r>
        <w:rPr>
          <w:rStyle w:val="21"/>
          <w:color w:val="000000"/>
          <w:spacing w:val="0"/>
        </w:rPr>
        <w:t xml:space="preserve"> &gt; 1 м/с).</w:t>
      </w:r>
    </w:p>
    <w:p w14:paraId="14FC19C2" w14:textId="77777777" w:rsidR="007E0D1C" w:rsidRDefault="007E0D1C" w:rsidP="007E0D1C">
      <w:pPr>
        <w:pStyle w:val="210"/>
        <w:numPr>
          <w:ilvl w:val="0"/>
          <w:numId w:val="43"/>
        </w:numPr>
        <w:shd w:val="clear" w:color="auto" w:fill="auto"/>
        <w:tabs>
          <w:tab w:val="left" w:pos="970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Результаты проведенных экспериментальных исследований подтвердили значимость полученных теоретически расчетных моделей и эффективность характеристик разработанных радиальных </w:t>
      </w:r>
      <w:proofErr w:type="spellStart"/>
      <w:r>
        <w:rPr>
          <w:rStyle w:val="21"/>
          <w:color w:val="000000"/>
        </w:rPr>
        <w:t>металлополимерных</w:t>
      </w:r>
      <w:proofErr w:type="spellEnd"/>
      <w:r>
        <w:rPr>
          <w:rStyle w:val="21"/>
          <w:color w:val="000000"/>
        </w:rPr>
        <w:t xml:space="preserve"> подшипников с осевыми канавками оптимальной ширины, позволяющих обеспечить их устойчивую работу в гидродинамическом режиме смазывания при увеличении скоростного режима их эксплуатации.</w:t>
      </w:r>
    </w:p>
    <w:p w14:paraId="1DCBE129" w14:textId="2674E91E" w:rsidR="007E0D1C" w:rsidRPr="007E0D1C" w:rsidRDefault="007E0D1C" w:rsidP="007E0D1C">
      <w:r>
        <w:rPr>
          <w:rStyle w:val="21"/>
          <w:color w:val="000000"/>
        </w:rPr>
        <w:lastRenderedPageBreak/>
        <w:t>Промышленные испытания разработанных подшипников, проведенные на Ростовском-на-Дону электровозоремонтном заводе (филиал АО «</w:t>
      </w:r>
      <w:proofErr w:type="spellStart"/>
      <w:r>
        <w:rPr>
          <w:rStyle w:val="21"/>
          <w:color w:val="000000"/>
        </w:rPr>
        <w:t>Жел</w:t>
      </w:r>
      <w:proofErr w:type="spellEnd"/>
      <w:r>
        <w:rPr>
          <w:rStyle w:val="21"/>
          <w:color w:val="000000"/>
        </w:rPr>
        <w:t xml:space="preserve">- </w:t>
      </w:r>
      <w:proofErr w:type="spellStart"/>
      <w:r>
        <w:rPr>
          <w:rStyle w:val="21"/>
          <w:color w:val="000000"/>
        </w:rPr>
        <w:t>дорреммаш</w:t>
      </w:r>
      <w:proofErr w:type="spellEnd"/>
      <w:r>
        <w:rPr>
          <w:rStyle w:val="21"/>
          <w:color w:val="000000"/>
        </w:rPr>
        <w:t>») на пружинно-</w:t>
      </w:r>
      <w:proofErr w:type="spellStart"/>
      <w:r>
        <w:rPr>
          <w:rStyle w:val="21"/>
          <w:color w:val="000000"/>
        </w:rPr>
        <w:t>вальценавивочном</w:t>
      </w:r>
      <w:proofErr w:type="spellEnd"/>
      <w:r>
        <w:rPr>
          <w:rStyle w:val="21"/>
          <w:color w:val="000000"/>
        </w:rPr>
        <w:t xml:space="preserve"> станке, показали, что ресурс работы подшипников увеличился на 12,3-15,1 %, и оцениваются удовлетворительно</w:t>
      </w:r>
    </w:p>
    <w:sectPr w:rsidR="007E0D1C" w:rsidRPr="007E0D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E001C" w14:textId="77777777" w:rsidR="00194CFB" w:rsidRDefault="00194CFB">
      <w:pPr>
        <w:spacing w:after="0" w:line="240" w:lineRule="auto"/>
      </w:pPr>
      <w:r>
        <w:separator/>
      </w:r>
    </w:p>
  </w:endnote>
  <w:endnote w:type="continuationSeparator" w:id="0">
    <w:p w14:paraId="6DC97225" w14:textId="77777777" w:rsidR="00194CFB" w:rsidRDefault="00194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F1C59" w14:textId="77777777" w:rsidR="00194CFB" w:rsidRDefault="00194CFB">
      <w:pPr>
        <w:spacing w:after="0" w:line="240" w:lineRule="auto"/>
      </w:pPr>
      <w:r>
        <w:separator/>
      </w:r>
    </w:p>
  </w:footnote>
  <w:footnote w:type="continuationSeparator" w:id="0">
    <w:p w14:paraId="0732DF24" w14:textId="77777777" w:rsidR="00194CFB" w:rsidRDefault="00194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4CF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3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4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2" w15:restartNumberingAfterBreak="0">
    <w:nsid w:val="00000033"/>
    <w:multiLevelType w:val="multilevel"/>
    <w:tmpl w:val="00000032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37"/>
    <w:multiLevelType w:val="multilevel"/>
    <w:tmpl w:val="0000003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00000043"/>
    <w:multiLevelType w:val="multilevel"/>
    <w:tmpl w:val="0000004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1"/>
    <w:multiLevelType w:val="multilevel"/>
    <w:tmpl w:val="00000050"/>
    <w:lvl w:ilvl="0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83"/>
    <w:multiLevelType w:val="multilevel"/>
    <w:tmpl w:val="0000008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85"/>
    <w:multiLevelType w:val="multilevel"/>
    <w:tmpl w:val="0000008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4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5" w15:restartNumberingAfterBreak="0">
    <w:nsid w:val="0000008B"/>
    <w:multiLevelType w:val="multilevel"/>
    <w:tmpl w:val="0000008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08D"/>
    <w:multiLevelType w:val="multilevel"/>
    <w:tmpl w:val="0000008C"/>
    <w:lvl w:ilvl="0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9B"/>
    <w:multiLevelType w:val="multilevel"/>
    <w:tmpl w:val="0000009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8" w15:restartNumberingAfterBreak="0">
    <w:nsid w:val="000000C9"/>
    <w:multiLevelType w:val="multilevel"/>
    <w:tmpl w:val="000000C8"/>
    <w:lvl w:ilvl="0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9" w15:restartNumberingAfterBreak="0">
    <w:nsid w:val="00000127"/>
    <w:multiLevelType w:val="multilevel"/>
    <w:tmpl w:val="00000126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0" w15:restartNumberingAfterBreak="0">
    <w:nsid w:val="00000129"/>
    <w:multiLevelType w:val="multilevel"/>
    <w:tmpl w:val="0000012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12B"/>
    <w:multiLevelType w:val="multilevel"/>
    <w:tmpl w:val="0000012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2" w15:restartNumberingAfterBreak="0">
    <w:nsid w:val="0000012D"/>
    <w:multiLevelType w:val="multilevel"/>
    <w:tmpl w:val="0000012C"/>
    <w:lvl w:ilvl="0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"/>
  </w:num>
  <w:num w:numId="2">
    <w:abstractNumId w:val="30"/>
  </w:num>
  <w:num w:numId="3">
    <w:abstractNumId w:val="31"/>
  </w:num>
  <w:num w:numId="4">
    <w:abstractNumId w:val="32"/>
  </w:num>
  <w:num w:numId="5">
    <w:abstractNumId w:val="33"/>
  </w:num>
  <w:num w:numId="6">
    <w:abstractNumId w:val="34"/>
  </w:num>
  <w:num w:numId="7">
    <w:abstractNumId w:val="35"/>
  </w:num>
  <w:num w:numId="8">
    <w:abstractNumId w:val="0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13"/>
  </w:num>
  <w:num w:numId="21">
    <w:abstractNumId w:val="14"/>
  </w:num>
  <w:num w:numId="22">
    <w:abstractNumId w:val="15"/>
  </w:num>
  <w:num w:numId="23">
    <w:abstractNumId w:val="16"/>
  </w:num>
  <w:num w:numId="24">
    <w:abstractNumId w:val="17"/>
  </w:num>
  <w:num w:numId="25">
    <w:abstractNumId w:val="18"/>
  </w:num>
  <w:num w:numId="26">
    <w:abstractNumId w:val="19"/>
  </w:num>
  <w:num w:numId="27">
    <w:abstractNumId w:val="20"/>
  </w:num>
  <w:num w:numId="28">
    <w:abstractNumId w:val="39"/>
  </w:num>
  <w:num w:numId="29">
    <w:abstractNumId w:val="40"/>
  </w:num>
  <w:num w:numId="30">
    <w:abstractNumId w:val="41"/>
  </w:num>
  <w:num w:numId="31">
    <w:abstractNumId w:val="42"/>
  </w:num>
  <w:num w:numId="32">
    <w:abstractNumId w:val="27"/>
  </w:num>
  <w:num w:numId="33">
    <w:abstractNumId w:val="28"/>
  </w:num>
  <w:num w:numId="34">
    <w:abstractNumId w:val="21"/>
  </w:num>
  <w:num w:numId="35">
    <w:abstractNumId w:val="29"/>
  </w:num>
  <w:num w:numId="36">
    <w:abstractNumId w:val="26"/>
  </w:num>
  <w:num w:numId="37">
    <w:abstractNumId w:val="38"/>
  </w:num>
  <w:num w:numId="38">
    <w:abstractNumId w:val="36"/>
  </w:num>
  <w:num w:numId="39">
    <w:abstractNumId w:val="23"/>
  </w:num>
  <w:num w:numId="40">
    <w:abstractNumId w:val="24"/>
  </w:num>
  <w:num w:numId="41">
    <w:abstractNumId w:val="37"/>
  </w:num>
  <w:num w:numId="42">
    <w:abstractNumId w:val="25"/>
  </w:num>
  <w:num w:numId="43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2ED5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CFB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93B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A11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8D4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AC5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374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326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25F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063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0FCE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1E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BB5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1C3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5DB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1C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CAC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8CA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B4D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0CD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3FA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67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4D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,Основной текст (20) + 11 pt,Полужирный112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,Оглавление (4) + Не полужирный2,Курсив61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Полужирный2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,Основной текст (6) + Candara1,7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3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3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99"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  <w:shd w:val="clear" w:color="auto" w:fill="FFFFFF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  <w:shd w:val="clear" w:color="auto" w:fill="FFFFFF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  <w:style w:type="character" w:customStyle="1" w:styleId="7Exact0">
    <w:name w:val="Основной текст (7) + Не курсив Exact"/>
    <w:basedOn w:val="7"/>
    <w:uiPriority w:val="99"/>
    <w:rsid w:val="004433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ff2">
    <w:name w:val="Оглавление (2) + Курсив"/>
    <w:basedOn w:val="23"/>
    <w:uiPriority w:val="99"/>
    <w:rsid w:val="0044337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aff6">
    <w:name w:val="Оглавление + Не курсив"/>
    <w:basedOn w:val="af0"/>
    <w:uiPriority w:val="99"/>
    <w:rsid w:val="00443374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13">
    <w:name w:val="Оглавление (4) + Не полужирный1"/>
    <w:basedOn w:val="43"/>
    <w:uiPriority w:val="99"/>
    <w:rsid w:val="0044337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6">
    <w:name w:val="Основной текст (13)_"/>
    <w:basedOn w:val="a0"/>
    <w:uiPriority w:val="99"/>
    <w:rsid w:val="00367AC5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512">
    <w:name w:val="Основной текст (51)_"/>
    <w:basedOn w:val="a0"/>
    <w:link w:val="513"/>
    <w:uiPriority w:val="99"/>
    <w:rsid w:val="00367AC5"/>
    <w:rPr>
      <w:rFonts w:ascii="Times New Roman" w:hAnsi="Times New Roman"/>
      <w:spacing w:val="10"/>
      <w:sz w:val="8"/>
      <w:szCs w:val="8"/>
      <w:shd w:val="clear" w:color="auto" w:fill="FFFFFF"/>
    </w:rPr>
  </w:style>
  <w:style w:type="paragraph" w:customStyle="1" w:styleId="513">
    <w:name w:val="Основной текст (51)"/>
    <w:basedOn w:val="a"/>
    <w:link w:val="512"/>
    <w:uiPriority w:val="99"/>
    <w:rsid w:val="00367AC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  <w:style w:type="character" w:customStyle="1" w:styleId="160pt">
    <w:name w:val="Основной текст (16) + Интервал 0 pt"/>
    <w:basedOn w:val="160"/>
    <w:uiPriority w:val="99"/>
    <w:rsid w:val="003078D4"/>
    <w:rPr>
      <w:rFonts w:ascii="Sylfaen" w:hAnsi="Sylfaen" w:cs="Sylfaen"/>
      <w:spacing w:val="0"/>
      <w:sz w:val="15"/>
      <w:szCs w:val="15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rsid w:val="003078D4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3078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7Exact">
    <w:name w:val="Основной текст (27) Exact"/>
    <w:basedOn w:val="a0"/>
    <w:link w:val="270"/>
    <w:uiPriority w:val="99"/>
    <w:rsid w:val="00F31467"/>
    <w:rPr>
      <w:rFonts w:ascii="MS Reference Sans Serif" w:hAnsi="MS Reference Sans Serif" w:cs="MS Reference Sans Serif"/>
      <w:i/>
      <w:iCs/>
      <w:sz w:val="36"/>
      <w:szCs w:val="3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F31467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i/>
      <w:iCs/>
      <w:sz w:val="36"/>
      <w:szCs w:val="36"/>
    </w:rPr>
  </w:style>
  <w:style w:type="character" w:customStyle="1" w:styleId="2Candara68">
    <w:name w:val="Основной текст (2) + Candara68"/>
    <w:aliases w:val="14 pt81,Курсив339,Интервал 0 pt155"/>
    <w:basedOn w:val="21"/>
    <w:uiPriority w:val="99"/>
    <w:rsid w:val="00D63B4D"/>
    <w:rPr>
      <w:rFonts w:ascii="Candara" w:hAnsi="Candara" w:cs="Candara"/>
      <w:i/>
      <w:iCs/>
      <w:spacing w:val="-10"/>
      <w:sz w:val="28"/>
      <w:szCs w:val="28"/>
      <w:shd w:val="clear" w:color="auto" w:fill="FFFFFF"/>
    </w:rPr>
  </w:style>
  <w:style w:type="character" w:customStyle="1" w:styleId="3f6">
    <w:name w:val="Колонтитул (3)_"/>
    <w:basedOn w:val="a0"/>
    <w:link w:val="316"/>
    <w:uiPriority w:val="99"/>
    <w:rsid w:val="00D63B4D"/>
    <w:rPr>
      <w:rFonts w:ascii="Times New Roman" w:hAnsi="Times New Roman"/>
      <w:shd w:val="clear" w:color="auto" w:fill="FFFFFF"/>
    </w:rPr>
  </w:style>
  <w:style w:type="character" w:customStyle="1" w:styleId="311pt2">
    <w:name w:val="Колонтитул (3) + 11 pt2"/>
    <w:basedOn w:val="3f6"/>
    <w:uiPriority w:val="99"/>
    <w:rsid w:val="00D63B4D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Candara28">
    <w:name w:val="Основной текст (2) + Candara28"/>
    <w:aliases w:val="10 pt21"/>
    <w:basedOn w:val="21"/>
    <w:uiPriority w:val="99"/>
    <w:rsid w:val="00D63B4D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70">
    <w:name w:val="Колонтитул (17)_"/>
    <w:basedOn w:val="a0"/>
    <w:link w:val="171"/>
    <w:uiPriority w:val="99"/>
    <w:rsid w:val="00D63B4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712pt6">
    <w:name w:val="Колонтитул (17) + 12 pt6"/>
    <w:aliases w:val="Полужирный70"/>
    <w:basedOn w:val="170"/>
    <w:uiPriority w:val="99"/>
    <w:rsid w:val="00D63B4D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712pt1">
    <w:name w:val="Колонтитул (17) + 12 pt1"/>
    <w:basedOn w:val="170"/>
    <w:uiPriority w:val="99"/>
    <w:rsid w:val="00D63B4D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6">
    <w:name w:val="Колонтитул (3)1"/>
    <w:basedOn w:val="a"/>
    <w:link w:val="3f6"/>
    <w:uiPriority w:val="99"/>
    <w:rsid w:val="00D63B4D"/>
    <w:pPr>
      <w:widowControl w:val="0"/>
      <w:shd w:val="clear" w:color="auto" w:fill="FFFFFF"/>
      <w:spacing w:after="0" w:line="490" w:lineRule="exact"/>
    </w:pPr>
    <w:rPr>
      <w:rFonts w:ascii="Times New Roman" w:hAnsi="Times New Roman"/>
    </w:rPr>
  </w:style>
  <w:style w:type="paragraph" w:customStyle="1" w:styleId="6410">
    <w:name w:val="Основной текст (64)1"/>
    <w:basedOn w:val="a"/>
    <w:uiPriority w:val="99"/>
    <w:rsid w:val="00D63B4D"/>
    <w:pPr>
      <w:widowControl w:val="0"/>
      <w:shd w:val="clear" w:color="auto" w:fill="FFFFFF"/>
      <w:spacing w:after="42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1">
    <w:name w:val="Колонтитул (17)"/>
    <w:basedOn w:val="a"/>
    <w:link w:val="170"/>
    <w:uiPriority w:val="99"/>
    <w:rsid w:val="00D63B4D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6"/>
      <w:szCs w:val="26"/>
    </w:rPr>
  </w:style>
  <w:style w:type="character" w:customStyle="1" w:styleId="201">
    <w:name w:val="Основной текст (20)_"/>
    <w:basedOn w:val="a0"/>
    <w:link w:val="2010"/>
    <w:uiPriority w:val="99"/>
    <w:rsid w:val="00541063"/>
    <w:rPr>
      <w:rFonts w:ascii="Times New Roman" w:hAnsi="Times New Roman"/>
      <w:i/>
      <w:iCs/>
      <w:shd w:val="clear" w:color="auto" w:fill="FFFFFF"/>
    </w:rPr>
  </w:style>
  <w:style w:type="character" w:customStyle="1" w:styleId="1812pt4">
    <w:name w:val="Основной текст (18) + 12 pt4"/>
    <w:aliases w:val="Не полужирный36,Курсив47"/>
    <w:basedOn w:val="18"/>
    <w:uiPriority w:val="99"/>
    <w:rsid w:val="00541063"/>
    <w:rPr>
      <w:rFonts w:ascii="Times New Roman" w:hAnsi="Times New Roman"/>
      <w:b w:val="0"/>
      <w:bCs w:val="0"/>
      <w:i/>
      <w:iCs/>
      <w:sz w:val="24"/>
      <w:szCs w:val="24"/>
      <w:shd w:val="clear" w:color="auto" w:fill="FFFFFF"/>
    </w:rPr>
  </w:style>
  <w:style w:type="paragraph" w:customStyle="1" w:styleId="181">
    <w:name w:val="Основной текст (18)1"/>
    <w:basedOn w:val="a"/>
    <w:uiPriority w:val="99"/>
    <w:rsid w:val="00541063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0">
    <w:name w:val="Основной текст (20)1"/>
    <w:basedOn w:val="a"/>
    <w:link w:val="201"/>
    <w:uiPriority w:val="99"/>
    <w:rsid w:val="00541063"/>
    <w:pPr>
      <w:widowControl w:val="0"/>
      <w:shd w:val="clear" w:color="auto" w:fill="FFFFFF"/>
      <w:spacing w:after="0" w:line="480" w:lineRule="exact"/>
      <w:jc w:val="right"/>
    </w:pPr>
    <w:rPr>
      <w:rFonts w:ascii="Times New Roman" w:hAnsi="Times New Roman"/>
      <w:i/>
      <w:iCs/>
    </w:rPr>
  </w:style>
  <w:style w:type="character" w:customStyle="1" w:styleId="432">
    <w:name w:val="Заголовок №4 (3)_"/>
    <w:basedOn w:val="a0"/>
    <w:link w:val="433"/>
    <w:uiPriority w:val="99"/>
    <w:rsid w:val="00AC58CA"/>
    <w:rPr>
      <w:rFonts w:ascii="Candara" w:hAnsi="Candara" w:cs="Candara"/>
      <w:sz w:val="18"/>
      <w:szCs w:val="18"/>
      <w:shd w:val="clear" w:color="auto" w:fill="FFFFFF"/>
    </w:rPr>
  </w:style>
  <w:style w:type="paragraph" w:customStyle="1" w:styleId="2310">
    <w:name w:val="Основной текст (23)1"/>
    <w:basedOn w:val="a"/>
    <w:uiPriority w:val="99"/>
    <w:rsid w:val="00AC58CA"/>
    <w:pPr>
      <w:widowControl w:val="0"/>
      <w:shd w:val="clear" w:color="auto" w:fill="FFFFFF"/>
      <w:spacing w:after="0" w:line="480" w:lineRule="exact"/>
      <w:jc w:val="both"/>
    </w:pPr>
    <w:rPr>
      <w:rFonts w:ascii="Candara" w:eastAsia="Times New Roman" w:hAnsi="Candara" w:cs="Candara"/>
      <w:sz w:val="18"/>
      <w:szCs w:val="18"/>
    </w:rPr>
  </w:style>
  <w:style w:type="paragraph" w:customStyle="1" w:styleId="433">
    <w:name w:val="Заголовок №4 (3)"/>
    <w:basedOn w:val="a"/>
    <w:link w:val="432"/>
    <w:uiPriority w:val="99"/>
    <w:rsid w:val="00AC58CA"/>
    <w:pPr>
      <w:widowControl w:val="0"/>
      <w:shd w:val="clear" w:color="auto" w:fill="FFFFFF"/>
      <w:spacing w:after="240" w:line="240" w:lineRule="atLeast"/>
      <w:ind w:hanging="1020"/>
      <w:jc w:val="both"/>
      <w:outlineLvl w:val="3"/>
    </w:pPr>
    <w:rPr>
      <w:rFonts w:ascii="Candara" w:hAnsi="Candara" w:cs="Candara"/>
      <w:sz w:val="18"/>
      <w:szCs w:val="18"/>
    </w:rPr>
  </w:style>
  <w:style w:type="character" w:customStyle="1" w:styleId="69">
    <w:name w:val="Основной текст (6) + Не полужирный"/>
    <w:basedOn w:val="6"/>
    <w:uiPriority w:val="99"/>
    <w:rsid w:val="0059591E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822">
    <w:name w:val="Основной текст (8)2"/>
    <w:basedOn w:val="8"/>
    <w:uiPriority w:val="99"/>
    <w:rsid w:val="005959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9E7CA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9E7CA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317">
    <w:name w:val="Оглавление (3) + Не полужирный1"/>
    <w:basedOn w:val="36"/>
    <w:uiPriority w:val="99"/>
    <w:rsid w:val="004F525F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92">
    <w:name w:val="Основной текст (29)_"/>
    <w:basedOn w:val="a0"/>
    <w:link w:val="293"/>
    <w:uiPriority w:val="99"/>
    <w:rsid w:val="007E0D1C"/>
    <w:rPr>
      <w:rFonts w:ascii="Times New Roman" w:hAnsi="Times New Roman"/>
      <w:spacing w:val="20"/>
      <w:sz w:val="22"/>
      <w:szCs w:val="22"/>
      <w:shd w:val="clear" w:color="auto" w:fill="FFFFFF"/>
    </w:rPr>
  </w:style>
  <w:style w:type="character" w:customStyle="1" w:styleId="290pt">
    <w:name w:val="Основной текст (29) + Интервал 0 pt"/>
    <w:basedOn w:val="292"/>
    <w:uiPriority w:val="99"/>
    <w:rsid w:val="007E0D1C"/>
    <w:rPr>
      <w:rFonts w:ascii="Times New Roman" w:hAnsi="Times New Roman"/>
      <w:spacing w:val="0"/>
      <w:sz w:val="22"/>
      <w:szCs w:val="22"/>
      <w:shd w:val="clear" w:color="auto" w:fill="FFFFFF"/>
    </w:rPr>
  </w:style>
  <w:style w:type="paragraph" w:customStyle="1" w:styleId="293">
    <w:name w:val="Основной текст (29)"/>
    <w:basedOn w:val="a"/>
    <w:link w:val="292"/>
    <w:uiPriority w:val="99"/>
    <w:rsid w:val="007E0D1C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pacing w:val="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102948</TotalTime>
  <Pages>6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6985</cp:revision>
  <dcterms:created xsi:type="dcterms:W3CDTF">2024-06-20T08:51:00Z</dcterms:created>
  <dcterms:modified xsi:type="dcterms:W3CDTF">2024-10-14T11:30:00Z</dcterms:modified>
  <cp:category/>
</cp:coreProperties>
</file>