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A0" w:rsidRDefault="00DC0BA0" w:rsidP="00DC0BA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Мищишин Ольга Львівна</w:t>
      </w:r>
      <w:r>
        <w:rPr>
          <w:rFonts w:ascii="CIDFont+F3" w:hAnsi="CIDFont+F3" w:cs="CIDFont+F3"/>
          <w:kern w:val="0"/>
          <w:sz w:val="28"/>
          <w:szCs w:val="28"/>
          <w:lang w:eastAsia="ru-RU"/>
        </w:rPr>
        <w:t>, асистент кафедри економіки підприємства</w:t>
      </w:r>
    </w:p>
    <w:p w:rsidR="00DC0BA0" w:rsidRDefault="00DC0BA0" w:rsidP="00DC0BA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інвестицій Національного університету «Львівська політехніка», тема</w:t>
      </w:r>
    </w:p>
    <w:p w:rsidR="00DC0BA0" w:rsidRDefault="00DC0BA0" w:rsidP="00DC0BA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«Формування та розвиток транскордонних кластерів», (051</w:t>
      </w:r>
    </w:p>
    <w:p w:rsidR="00DC0BA0" w:rsidRDefault="00DC0BA0" w:rsidP="00DC0BA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Економіка). Спеціалізована вчена рада ДФ 35.052.020 в Національному</w:t>
      </w:r>
    </w:p>
    <w:p w:rsidR="00D66F00" w:rsidRPr="00DC0BA0" w:rsidRDefault="00DC0BA0" w:rsidP="00DC0BA0">
      <w:r>
        <w:rPr>
          <w:rFonts w:ascii="CIDFont+F3" w:hAnsi="CIDFont+F3" w:cs="CIDFont+F3"/>
          <w:kern w:val="0"/>
          <w:sz w:val="28"/>
          <w:szCs w:val="28"/>
          <w:lang w:eastAsia="ru-RU"/>
        </w:rPr>
        <w:t>університеті «Львівська політехніка»</w:t>
      </w:r>
    </w:p>
    <w:sectPr w:rsidR="00D66F00" w:rsidRPr="00DC0BA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DC0BA0" w:rsidRPr="00DC0B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7DDF4-8DED-492E-A228-B50E77652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2816</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2021-12-23T09:52:00Z</dcterms:created>
  <dcterms:modified xsi:type="dcterms:W3CDTF">2021-12-27T06:41:00Z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