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C0F0"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Балдин, Антон Александрович.</w:t>
      </w:r>
    </w:p>
    <w:p w14:paraId="1DF188A3"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 xml:space="preserve">Методы подобия в релятивистской ядерной физике и их экспериментальная </w:t>
      </w:r>
      <w:proofErr w:type="gramStart"/>
      <w:r w:rsidRPr="00291E21">
        <w:rPr>
          <w:rFonts w:ascii="Helvetica" w:eastAsia="Symbol" w:hAnsi="Helvetica" w:cs="Helvetica"/>
          <w:b/>
          <w:bCs/>
          <w:color w:val="222222"/>
          <w:kern w:val="0"/>
          <w:sz w:val="21"/>
          <w:szCs w:val="21"/>
          <w:lang w:eastAsia="ru-RU"/>
        </w:rPr>
        <w:t>проверка :</w:t>
      </w:r>
      <w:proofErr w:type="gramEnd"/>
      <w:r w:rsidRPr="00291E21">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Дубна, 1999. - 112 </w:t>
      </w:r>
      <w:proofErr w:type="gramStart"/>
      <w:r w:rsidRPr="00291E21">
        <w:rPr>
          <w:rFonts w:ascii="Helvetica" w:eastAsia="Symbol" w:hAnsi="Helvetica" w:cs="Helvetica"/>
          <w:b/>
          <w:bCs/>
          <w:color w:val="222222"/>
          <w:kern w:val="0"/>
          <w:sz w:val="21"/>
          <w:szCs w:val="21"/>
          <w:lang w:eastAsia="ru-RU"/>
        </w:rPr>
        <w:t>с. :</w:t>
      </w:r>
      <w:proofErr w:type="gramEnd"/>
      <w:r w:rsidRPr="00291E21">
        <w:rPr>
          <w:rFonts w:ascii="Helvetica" w:eastAsia="Symbol" w:hAnsi="Helvetica" w:cs="Helvetica"/>
          <w:b/>
          <w:bCs/>
          <w:color w:val="222222"/>
          <w:kern w:val="0"/>
          <w:sz w:val="21"/>
          <w:szCs w:val="21"/>
          <w:lang w:eastAsia="ru-RU"/>
        </w:rPr>
        <w:t xml:space="preserve"> ил.</w:t>
      </w:r>
    </w:p>
    <w:p w14:paraId="561399B3"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 xml:space="preserve">Оглавление </w:t>
      </w:r>
      <w:proofErr w:type="spellStart"/>
      <w:r w:rsidRPr="00291E21">
        <w:rPr>
          <w:rFonts w:ascii="Helvetica" w:eastAsia="Symbol" w:hAnsi="Helvetica" w:cs="Helvetica"/>
          <w:b/>
          <w:bCs/>
          <w:color w:val="222222"/>
          <w:kern w:val="0"/>
          <w:sz w:val="21"/>
          <w:szCs w:val="21"/>
          <w:lang w:eastAsia="ru-RU"/>
        </w:rPr>
        <w:t>диссертациидоктор</w:t>
      </w:r>
      <w:proofErr w:type="spellEnd"/>
      <w:r w:rsidRPr="00291E21">
        <w:rPr>
          <w:rFonts w:ascii="Helvetica" w:eastAsia="Symbol" w:hAnsi="Helvetica" w:cs="Helvetica"/>
          <w:b/>
          <w:bCs/>
          <w:color w:val="222222"/>
          <w:kern w:val="0"/>
          <w:sz w:val="21"/>
          <w:szCs w:val="21"/>
          <w:lang w:eastAsia="ru-RU"/>
        </w:rPr>
        <w:t xml:space="preserve"> физико-математических наук Балдин, Антон Александрович</w:t>
      </w:r>
    </w:p>
    <w:p w14:paraId="48FC429E"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Введение.</w:t>
      </w:r>
    </w:p>
    <w:p w14:paraId="10947208"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Глава 1. Симметрии и методы подобия в современной физике.</w:t>
      </w:r>
    </w:p>
    <w:p w14:paraId="29E74D16"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Глава 2. Принцип ослабления корреляций. Пространство относительных скоростей.</w:t>
      </w:r>
    </w:p>
    <w:p w14:paraId="298516F7" w14:textId="77777777" w:rsidR="00291E21" w:rsidRPr="00291E21" w:rsidRDefault="00291E21" w:rsidP="00291E21">
      <w:pPr>
        <w:rPr>
          <w:rFonts w:ascii="Helvetica" w:eastAsia="Symbol" w:hAnsi="Helvetica" w:cs="Helvetica"/>
          <w:b/>
          <w:bCs/>
          <w:color w:val="222222"/>
          <w:kern w:val="0"/>
          <w:sz w:val="21"/>
          <w:szCs w:val="21"/>
          <w:lang w:eastAsia="ru-RU"/>
        </w:rPr>
      </w:pPr>
      <w:proofErr w:type="spellStart"/>
      <w:r w:rsidRPr="00291E21">
        <w:rPr>
          <w:rFonts w:ascii="Helvetica" w:eastAsia="Symbol" w:hAnsi="Helvetica" w:cs="Helvetica"/>
          <w:b/>
          <w:bCs/>
          <w:color w:val="222222"/>
          <w:kern w:val="0"/>
          <w:sz w:val="21"/>
          <w:szCs w:val="21"/>
          <w:lang w:eastAsia="ru-RU"/>
        </w:rPr>
        <w:t>Глава'З</w:t>
      </w:r>
      <w:proofErr w:type="spellEnd"/>
      <w:r w:rsidRPr="00291E21">
        <w:rPr>
          <w:rFonts w:ascii="Helvetica" w:eastAsia="Symbol" w:hAnsi="Helvetica" w:cs="Helvetica"/>
          <w:b/>
          <w:bCs/>
          <w:color w:val="222222"/>
          <w:kern w:val="0"/>
          <w:sz w:val="21"/>
          <w:szCs w:val="21"/>
          <w:lang w:eastAsia="ru-RU"/>
        </w:rPr>
        <w:t>. Инклюзивные процессы в релятивистской ядерной физике.</w:t>
      </w:r>
    </w:p>
    <w:p w14:paraId="71CED0A1"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Глава 4. Эксперименты по изучению подпороговых реакций.</w:t>
      </w:r>
    </w:p>
    <w:p w14:paraId="26269498"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4.1 Описание установки КАСПИИ.</w:t>
      </w:r>
    </w:p>
    <w:p w14:paraId="311F5879"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4.2 Настройка магнитного канала.</w:t>
      </w:r>
    </w:p>
    <w:p w14:paraId="1A91D7DA"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4.3 Методика проведения эксперимента.</w:t>
      </w:r>
    </w:p>
    <w:p w14:paraId="68127B05"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4.4 Обработка экспериментальных данных.</w:t>
      </w:r>
    </w:p>
    <w:p w14:paraId="28064AD5"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4.5 Определение сечений рождения мезонов по полученным экспериментальным данным.</w:t>
      </w:r>
    </w:p>
    <w:p w14:paraId="147182F5"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Глава 5. Поляризационные эксперименты в релятивистских ядерных столкновениях и перспектив их продолжения.</w:t>
      </w:r>
    </w:p>
    <w:p w14:paraId="61B99F9C"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5.1 Методика измерений.</w:t>
      </w:r>
    </w:p>
    <w:p w14:paraId="292CFCC3"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5.2 Особенности мониторирования пучка и обработки данных.</w:t>
      </w:r>
    </w:p>
    <w:p w14:paraId="3DE99D8E"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5.3 Экспериментальные результаты и перспективы их дальнейших исследований.</w:t>
      </w:r>
    </w:p>
    <w:p w14:paraId="464E2CD3" w14:textId="77777777" w:rsidR="00291E21" w:rsidRPr="00291E21" w:rsidRDefault="00291E21" w:rsidP="00291E21">
      <w:pPr>
        <w:rPr>
          <w:rFonts w:ascii="Helvetica" w:eastAsia="Symbol" w:hAnsi="Helvetica" w:cs="Helvetica"/>
          <w:b/>
          <w:bCs/>
          <w:color w:val="222222"/>
          <w:kern w:val="0"/>
          <w:sz w:val="21"/>
          <w:szCs w:val="21"/>
          <w:lang w:eastAsia="ru-RU"/>
        </w:rPr>
      </w:pPr>
      <w:r w:rsidRPr="00291E21">
        <w:rPr>
          <w:rFonts w:ascii="Helvetica" w:eastAsia="Symbol" w:hAnsi="Helvetica" w:cs="Helvetica"/>
          <w:b/>
          <w:bCs/>
          <w:color w:val="222222"/>
          <w:kern w:val="0"/>
          <w:sz w:val="21"/>
          <w:szCs w:val="21"/>
          <w:lang w:eastAsia="ru-RU"/>
        </w:rPr>
        <w:t>5.4 Установка МАРУСЯ.</w:t>
      </w:r>
    </w:p>
    <w:p w14:paraId="3869883D" w14:textId="3259DB46" w:rsidR="00F11235" w:rsidRPr="00291E21" w:rsidRDefault="00F11235" w:rsidP="00291E21"/>
    <w:sectPr w:rsidR="00F11235" w:rsidRPr="00291E2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5ADE" w14:textId="77777777" w:rsidR="004F3F3C" w:rsidRDefault="004F3F3C">
      <w:pPr>
        <w:spacing w:after="0" w:line="240" w:lineRule="auto"/>
      </w:pPr>
      <w:r>
        <w:separator/>
      </w:r>
    </w:p>
  </w:endnote>
  <w:endnote w:type="continuationSeparator" w:id="0">
    <w:p w14:paraId="02A766C5" w14:textId="77777777" w:rsidR="004F3F3C" w:rsidRDefault="004F3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C208C" w14:textId="77777777" w:rsidR="004F3F3C" w:rsidRDefault="004F3F3C"/>
    <w:p w14:paraId="69096E67" w14:textId="77777777" w:rsidR="004F3F3C" w:rsidRDefault="004F3F3C"/>
    <w:p w14:paraId="29DD5390" w14:textId="77777777" w:rsidR="004F3F3C" w:rsidRDefault="004F3F3C"/>
    <w:p w14:paraId="2ADB959A" w14:textId="77777777" w:rsidR="004F3F3C" w:rsidRDefault="004F3F3C"/>
    <w:p w14:paraId="45070A10" w14:textId="77777777" w:rsidR="004F3F3C" w:rsidRDefault="004F3F3C"/>
    <w:p w14:paraId="3A19EED7" w14:textId="77777777" w:rsidR="004F3F3C" w:rsidRDefault="004F3F3C"/>
    <w:p w14:paraId="0FEC7E95" w14:textId="77777777" w:rsidR="004F3F3C" w:rsidRDefault="004F3F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63EE4" wp14:editId="11E78E6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AB7AF" w14:textId="77777777" w:rsidR="004F3F3C" w:rsidRDefault="004F3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63E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1AB7AF" w14:textId="77777777" w:rsidR="004F3F3C" w:rsidRDefault="004F3F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C0D0C0" w14:textId="77777777" w:rsidR="004F3F3C" w:rsidRDefault="004F3F3C"/>
    <w:p w14:paraId="46153F8C" w14:textId="77777777" w:rsidR="004F3F3C" w:rsidRDefault="004F3F3C"/>
    <w:p w14:paraId="3833C9FB" w14:textId="77777777" w:rsidR="004F3F3C" w:rsidRDefault="004F3F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4F4D53" wp14:editId="2C565A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08D4" w14:textId="77777777" w:rsidR="004F3F3C" w:rsidRDefault="004F3F3C"/>
                          <w:p w14:paraId="0D3B9817" w14:textId="77777777" w:rsidR="004F3F3C" w:rsidRDefault="004F3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4F4D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8C08D4" w14:textId="77777777" w:rsidR="004F3F3C" w:rsidRDefault="004F3F3C"/>
                    <w:p w14:paraId="0D3B9817" w14:textId="77777777" w:rsidR="004F3F3C" w:rsidRDefault="004F3F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D88025" w14:textId="77777777" w:rsidR="004F3F3C" w:rsidRDefault="004F3F3C"/>
    <w:p w14:paraId="4DB8DCBD" w14:textId="77777777" w:rsidR="004F3F3C" w:rsidRDefault="004F3F3C">
      <w:pPr>
        <w:rPr>
          <w:sz w:val="2"/>
          <w:szCs w:val="2"/>
        </w:rPr>
      </w:pPr>
    </w:p>
    <w:p w14:paraId="47F91B92" w14:textId="77777777" w:rsidR="004F3F3C" w:rsidRDefault="004F3F3C"/>
    <w:p w14:paraId="3AA392DF" w14:textId="77777777" w:rsidR="004F3F3C" w:rsidRDefault="004F3F3C">
      <w:pPr>
        <w:spacing w:after="0" w:line="240" w:lineRule="auto"/>
      </w:pPr>
    </w:p>
  </w:footnote>
  <w:footnote w:type="continuationSeparator" w:id="0">
    <w:p w14:paraId="6574419F" w14:textId="77777777" w:rsidR="004F3F3C" w:rsidRDefault="004F3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3C"/>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166305</TotalTime>
  <Pages>1</Pages>
  <Words>158</Words>
  <Characters>903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5107</cp:revision>
  <cp:lastPrinted>2009-02-06T05:36:00Z</cp:lastPrinted>
  <dcterms:created xsi:type="dcterms:W3CDTF">2024-01-07T13:43:00Z</dcterms:created>
  <dcterms:modified xsi:type="dcterms:W3CDTF">2025-09-16T10:03:00Z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