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16A54E6" w:rsidR="00610EDD" w:rsidRPr="0038416F" w:rsidRDefault="0038416F" w:rsidP="0038416F">
      <w:bookmarkStart w:id="0" w:name="_GoBack"/>
      <w:r>
        <w:rPr>
          <w:rFonts w:ascii="Verdana" w:hAnsi="Verdana"/>
          <w:b/>
          <w:bCs/>
          <w:color w:val="000000"/>
          <w:shd w:val="clear" w:color="auto" w:fill="FFFFFF"/>
        </w:rPr>
        <w:t>Пліско Євген Юрійович. Соціально-педагогічна реабілітація підлітків, схильних до агресивної поведінки, в умовах реабілітаційного центру</w:t>
      </w:r>
      <w:bookmarkEnd w:id="0"/>
      <w:r>
        <w:rPr>
          <w:rFonts w:ascii="Verdana" w:hAnsi="Verdana"/>
          <w:b/>
          <w:bCs/>
          <w:color w:val="000000"/>
          <w:shd w:val="clear" w:color="auto" w:fill="FFFFFF"/>
        </w:rPr>
        <w:t>.- Дисертація канд. пед. наук: 13.00.05, Держ. ВНЗ "Донбас. держ. пед. ун-т". - Слов'янськ, 2014.- 200 с.</w:t>
      </w:r>
    </w:p>
    <w:sectPr w:rsidR="00610EDD" w:rsidRPr="003841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ABB20" w14:textId="77777777" w:rsidR="00BD5737" w:rsidRDefault="00BD5737">
      <w:pPr>
        <w:spacing w:after="0" w:line="240" w:lineRule="auto"/>
      </w:pPr>
      <w:r>
        <w:separator/>
      </w:r>
    </w:p>
  </w:endnote>
  <w:endnote w:type="continuationSeparator" w:id="0">
    <w:p w14:paraId="17FC2DB2" w14:textId="77777777" w:rsidR="00BD5737" w:rsidRDefault="00BD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5B28B" w14:textId="77777777" w:rsidR="00BD5737" w:rsidRDefault="00BD5737">
      <w:pPr>
        <w:spacing w:after="0" w:line="240" w:lineRule="auto"/>
      </w:pPr>
      <w:r>
        <w:separator/>
      </w:r>
    </w:p>
  </w:footnote>
  <w:footnote w:type="continuationSeparator" w:id="0">
    <w:p w14:paraId="06E9DD9A" w14:textId="77777777" w:rsidR="00BD5737" w:rsidRDefault="00BD5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37"/>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20418</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3951</cp:revision>
  <cp:lastPrinted>2009-02-06T05:36:00Z</cp:lastPrinted>
  <dcterms:created xsi:type="dcterms:W3CDTF">2016-09-19T15:12:00Z</dcterms:created>
  <dcterms:modified xsi:type="dcterms:W3CDTF">2017-01-25T20:10:00Z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