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9105" w14:textId="77777777" w:rsidR="001767DE" w:rsidRPr="001767DE" w:rsidRDefault="001767DE" w:rsidP="001767DE">
      <w:pPr>
        <w:rPr>
          <w:rFonts w:ascii="Helvetica" w:eastAsia="Symbol" w:hAnsi="Helvetica" w:cs="Helvetica"/>
          <w:b/>
          <w:bCs/>
          <w:color w:val="222222"/>
          <w:kern w:val="0"/>
          <w:sz w:val="21"/>
          <w:szCs w:val="21"/>
          <w:lang w:eastAsia="ru-RU"/>
        </w:rPr>
      </w:pPr>
      <w:r w:rsidRPr="001767DE">
        <w:rPr>
          <w:rFonts w:ascii="Helvetica" w:eastAsia="Symbol" w:hAnsi="Helvetica" w:cs="Helvetica"/>
          <w:b/>
          <w:bCs/>
          <w:color w:val="222222"/>
          <w:kern w:val="0"/>
          <w:sz w:val="21"/>
          <w:szCs w:val="21"/>
          <w:lang w:eastAsia="ru-RU"/>
        </w:rPr>
        <w:t>Мишнёв, Анатолий Александрович.</w:t>
      </w:r>
      <w:r w:rsidRPr="001767DE">
        <w:rPr>
          <w:rFonts w:ascii="Helvetica" w:eastAsia="Symbol" w:hAnsi="Helvetica" w:cs="Helvetica"/>
          <w:b/>
          <w:bCs/>
          <w:color w:val="222222"/>
          <w:kern w:val="0"/>
          <w:sz w:val="21"/>
          <w:szCs w:val="21"/>
          <w:lang w:eastAsia="ru-RU"/>
        </w:rPr>
        <w:br/>
        <w:t>Исследование длинных диодных германиевых структур с запорными и антизапорными контактами металл-полупроводник : диссертация ... кандидата физико-математических наук : 01.04.04. - Харьков, 1984. - 186 с. : ил.</w:t>
      </w:r>
      <w:hyperlink r:id="rId8" w:history="1">
        <w:r w:rsidRPr="001767DE">
          <w:rPr>
            <w:rStyle w:val="a8"/>
            <w:rFonts w:ascii="Helvetica" w:hAnsi="Helvetica" w:cs="Helvetica"/>
            <w:b/>
            <w:bCs/>
            <w:kern w:val="0"/>
            <w:sz w:val="21"/>
            <w:szCs w:val="21"/>
            <w:lang w:eastAsia="ru-RU"/>
          </w:rPr>
          <w:t>больше</w:t>
        </w:r>
      </w:hyperlink>
    </w:p>
    <w:p w14:paraId="21005246" w14:textId="77777777" w:rsidR="001767DE" w:rsidRPr="001767DE" w:rsidRDefault="001767DE" w:rsidP="001767DE">
      <w:pPr>
        <w:rPr>
          <w:rFonts w:ascii="Helvetica" w:eastAsia="Symbol" w:hAnsi="Helvetica" w:cs="Helvetica"/>
          <w:b/>
          <w:bCs/>
          <w:color w:val="222222"/>
          <w:kern w:val="0"/>
          <w:sz w:val="21"/>
          <w:szCs w:val="21"/>
          <w:lang w:eastAsia="ru-RU"/>
        </w:rPr>
      </w:pPr>
      <w:hyperlink r:id="rId9" w:history="1">
        <w:r w:rsidRPr="001767DE">
          <w:rPr>
            <w:rStyle w:val="a8"/>
            <w:rFonts w:ascii="Helvetica" w:hAnsi="Helvetica" w:cs="Helvetica"/>
            <w:b/>
            <w:bCs/>
            <w:kern w:val="0"/>
            <w:sz w:val="21"/>
            <w:szCs w:val="21"/>
            <w:lang w:eastAsia="ru-RU"/>
          </w:rPr>
          <w:t>Цитаты из текста:</w:t>
        </w:r>
      </w:hyperlink>
    </w:p>
    <w:p w14:paraId="2460F8A9" w14:textId="77777777" w:rsidR="001767DE" w:rsidRPr="001767DE" w:rsidRDefault="001767DE" w:rsidP="0083388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767DE">
        <w:rPr>
          <w:rFonts w:ascii="Helvetica" w:eastAsia="Symbol" w:hAnsi="Helvetica" w:cs="Helvetica"/>
          <w:b/>
          <w:bCs/>
          <w:color w:val="222222"/>
          <w:kern w:val="0"/>
          <w:sz w:val="21"/>
          <w:szCs w:val="21"/>
          <w:lang w:eastAsia="ru-RU"/>
        </w:rPr>
        <w:t>стр. 1</w:t>
      </w:r>
    </w:p>
    <w:p w14:paraId="37302BD5" w14:textId="77777777" w:rsidR="001767DE" w:rsidRPr="001767DE" w:rsidRDefault="001767DE" w:rsidP="001767DE">
      <w:pPr>
        <w:rPr>
          <w:rFonts w:ascii="Helvetica" w:eastAsia="Symbol" w:hAnsi="Helvetica" w:cs="Helvetica"/>
          <w:b/>
          <w:bCs/>
          <w:color w:val="222222"/>
          <w:kern w:val="0"/>
          <w:sz w:val="21"/>
          <w:szCs w:val="21"/>
          <w:lang w:eastAsia="ru-RU"/>
        </w:rPr>
      </w:pPr>
      <w:r w:rsidRPr="001767DE">
        <w:rPr>
          <w:rFonts w:ascii="Helvetica" w:eastAsia="Symbol" w:hAnsi="Helvetica" w:cs="Helvetica"/>
          <w:b/>
          <w:bCs/>
          <w:color w:val="222222"/>
          <w:kern w:val="0"/>
          <w:sz w:val="21"/>
          <w:szCs w:val="21"/>
          <w:lang w:eastAsia="ru-RU"/>
        </w:rPr>
        <w:t>МИШНЕВ Анатолий Александрович УДК 6 2 1 . 3 8 2 . 2 : 621.315.592 ИССЛЕДОВАНИЕ ДЛИННЫХ ДИОДНЫХ ГЕРМАНИЕВЫХ СТРУКТУР С ЗАПОРНЫМИ И АНТИЗАПОРНЫМИ КОНТАКТАМИ МЕТАЛЛ-ПОЛУПРОВОДНИК ( 0 1 . 0 ^ . 0 4 « физическая электроника, в том числе квантовая) Диссертация на соискание ученой степени кандидата физико-математических</w:t>
      </w:r>
    </w:p>
    <w:p w14:paraId="4E0E6C4F" w14:textId="77777777" w:rsidR="001767DE" w:rsidRPr="001767DE" w:rsidRDefault="001767DE" w:rsidP="0083388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767DE">
        <w:rPr>
          <w:rFonts w:ascii="Helvetica" w:eastAsia="Symbol" w:hAnsi="Helvetica" w:cs="Helvetica"/>
          <w:b/>
          <w:bCs/>
          <w:color w:val="222222"/>
          <w:kern w:val="0"/>
          <w:sz w:val="21"/>
          <w:szCs w:val="21"/>
          <w:lang w:eastAsia="ru-RU"/>
        </w:rPr>
        <w:t>стр. 7</w:t>
      </w:r>
    </w:p>
    <w:p w14:paraId="1A5DFC0D" w14:textId="77777777" w:rsidR="001767DE" w:rsidRPr="001767DE" w:rsidRDefault="001767DE" w:rsidP="001767DE">
      <w:pPr>
        <w:rPr>
          <w:rFonts w:ascii="Helvetica" w:eastAsia="Symbol" w:hAnsi="Helvetica" w:cs="Helvetica"/>
          <w:b/>
          <w:bCs/>
          <w:color w:val="222222"/>
          <w:kern w:val="0"/>
          <w:sz w:val="21"/>
          <w:szCs w:val="21"/>
          <w:lang w:eastAsia="ru-RU"/>
        </w:rPr>
      </w:pPr>
      <w:r w:rsidRPr="001767DE">
        <w:rPr>
          <w:rFonts w:ascii="Helvetica" w:eastAsia="Symbol" w:hAnsi="Helvetica" w:cs="Helvetica"/>
          <w:b/>
          <w:bCs/>
          <w:color w:val="222222"/>
          <w:kern w:val="0"/>
          <w:sz w:val="21"/>
          <w:szCs w:val="21"/>
          <w:lang w:eastAsia="ru-RU"/>
        </w:rPr>
        <w:t>дырки. В L37J потенциала в длинных германиевых структурах с контактами, полу</w:t>
      </w:r>
      <w:r w:rsidRPr="001767DE">
        <w:rPr>
          <w:rFonts w:ascii="Helvetica" w:eastAsia="Symbol" w:hAnsi="Helvetica" w:cs="Helvetica"/>
          <w:b/>
          <w:bCs/>
          <w:color w:val="222222"/>
          <w:kern w:val="0"/>
          <w:sz w:val="21"/>
          <w:szCs w:val="21"/>
          <w:lang w:eastAsia="ru-RU"/>
        </w:rPr>
        <w:softHyphen/>
        <w:t xml:space="preserve"> ченными вплавлением олова, свинца и индия. Однако, детально длинные диодные структуры с вплавными запорными и антизапорными контактами металл-полупроводник не исследовались. Вплавные контакты металл-полупроводник с заданными</w:t>
      </w:r>
    </w:p>
    <w:p w14:paraId="229B4109" w14:textId="77777777" w:rsidR="001767DE" w:rsidRPr="001767DE" w:rsidRDefault="001767DE" w:rsidP="0083388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767DE">
        <w:rPr>
          <w:rFonts w:ascii="Helvetica" w:eastAsia="Symbol" w:hAnsi="Helvetica" w:cs="Helvetica"/>
          <w:b/>
          <w:bCs/>
          <w:color w:val="222222"/>
          <w:kern w:val="0"/>
          <w:sz w:val="21"/>
          <w:szCs w:val="21"/>
          <w:lang w:eastAsia="ru-RU"/>
        </w:rPr>
        <w:t>стр. 47</w:t>
      </w:r>
    </w:p>
    <w:p w14:paraId="391AC698" w14:textId="77777777" w:rsidR="001767DE" w:rsidRPr="001767DE" w:rsidRDefault="001767DE" w:rsidP="001767DE">
      <w:pPr>
        <w:rPr>
          <w:rFonts w:ascii="Helvetica" w:eastAsia="Symbol" w:hAnsi="Helvetica" w:cs="Helvetica"/>
          <w:b/>
          <w:bCs/>
          <w:color w:val="222222"/>
          <w:kern w:val="0"/>
          <w:sz w:val="21"/>
          <w:szCs w:val="21"/>
          <w:lang w:eastAsia="ru-RU"/>
        </w:rPr>
      </w:pPr>
      <w:r w:rsidRPr="001767DE">
        <w:rPr>
          <w:rFonts w:ascii="Helvetica" w:eastAsia="Symbol" w:hAnsi="Helvetica" w:cs="Helvetica"/>
          <w:b/>
          <w:bCs/>
          <w:color w:val="222222"/>
          <w:kern w:val="0"/>
          <w:sz w:val="21"/>
          <w:szCs w:val="21"/>
          <w:lang w:eastAsia="ru-RU"/>
        </w:rPr>
        <w:t>носителей заряда в р-области у р'*"-р контакта максимальна и уменьшается с удалением от р"^-р контакта, Таким образом, в длинных диодных структурах с запорными кон</w:t>
      </w:r>
      <w:r w:rsidRPr="001767DE">
        <w:rPr>
          <w:rFonts w:ascii="Helvetica" w:eastAsia="Symbol" w:hAnsi="Helvetica" w:cs="Helvetica"/>
          <w:b/>
          <w:bCs/>
          <w:color w:val="222222"/>
          <w:kern w:val="0"/>
          <w:sz w:val="21"/>
          <w:szCs w:val="21"/>
          <w:lang w:eastAsia="ru-RU"/>
        </w:rPr>
        <w:softHyphen/>
        <w:t xml:space="preserve"> тактами металл-полупроводник осуществляется режим инжекции не</w:t>
      </w:r>
      <w:r w:rsidRPr="001767DE">
        <w:rPr>
          <w:rFonts w:ascii="Helvetica" w:eastAsia="Symbol" w:hAnsi="Helvetica" w:cs="Helvetica"/>
          <w:b/>
          <w:bCs/>
          <w:color w:val="222222"/>
          <w:kern w:val="0"/>
          <w:sz w:val="21"/>
          <w:szCs w:val="21"/>
          <w:lang w:eastAsia="ru-RU"/>
        </w:rPr>
        <w:softHyphen/>
        <w:t xml:space="preserve"> основных носителей заряда в полупроводник, а в длинных диодных структурах с запорным и тыловым антизапорным контактами металлполупроводник - режим двойной...</w:t>
      </w:r>
    </w:p>
    <w:p w14:paraId="3869883D" w14:textId="60BA7A88" w:rsidR="00F11235" w:rsidRPr="001767DE" w:rsidRDefault="00F11235" w:rsidP="001767DE"/>
    <w:sectPr w:rsidR="00F11235" w:rsidRPr="001767DE"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498D" w14:textId="77777777" w:rsidR="0083388B" w:rsidRDefault="0083388B">
      <w:pPr>
        <w:spacing w:after="0" w:line="240" w:lineRule="auto"/>
      </w:pPr>
      <w:r>
        <w:separator/>
      </w:r>
    </w:p>
  </w:endnote>
  <w:endnote w:type="continuationSeparator" w:id="0">
    <w:p w14:paraId="4DEDFDE5" w14:textId="77777777" w:rsidR="0083388B" w:rsidRDefault="0083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9706" w14:textId="77777777" w:rsidR="0083388B" w:rsidRDefault="0083388B"/>
    <w:p w14:paraId="0D929614" w14:textId="77777777" w:rsidR="0083388B" w:rsidRDefault="0083388B"/>
    <w:p w14:paraId="4B942906" w14:textId="77777777" w:rsidR="0083388B" w:rsidRDefault="0083388B"/>
    <w:p w14:paraId="0DF6A805" w14:textId="77777777" w:rsidR="0083388B" w:rsidRDefault="0083388B"/>
    <w:p w14:paraId="4A987D51" w14:textId="77777777" w:rsidR="0083388B" w:rsidRDefault="0083388B"/>
    <w:p w14:paraId="570C5A6D" w14:textId="77777777" w:rsidR="0083388B" w:rsidRDefault="0083388B"/>
    <w:p w14:paraId="0FF5E4D0" w14:textId="77777777" w:rsidR="0083388B" w:rsidRDefault="008338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2870C4" wp14:editId="787AD9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E06E" w14:textId="77777777" w:rsidR="0083388B" w:rsidRDefault="008338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2870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49E06E" w14:textId="77777777" w:rsidR="0083388B" w:rsidRDefault="008338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57B18A" w14:textId="77777777" w:rsidR="0083388B" w:rsidRDefault="0083388B"/>
    <w:p w14:paraId="2A42DAE5" w14:textId="77777777" w:rsidR="0083388B" w:rsidRDefault="0083388B"/>
    <w:p w14:paraId="61D43BE9" w14:textId="77777777" w:rsidR="0083388B" w:rsidRDefault="008338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0B70E" wp14:editId="627B4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05B8" w14:textId="77777777" w:rsidR="0083388B" w:rsidRDefault="0083388B"/>
                          <w:p w14:paraId="3627033D" w14:textId="77777777" w:rsidR="0083388B" w:rsidRDefault="008338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0B7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4B05B8" w14:textId="77777777" w:rsidR="0083388B" w:rsidRDefault="0083388B"/>
                    <w:p w14:paraId="3627033D" w14:textId="77777777" w:rsidR="0083388B" w:rsidRDefault="008338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0B46BE" w14:textId="77777777" w:rsidR="0083388B" w:rsidRDefault="0083388B"/>
    <w:p w14:paraId="19A5AC7C" w14:textId="77777777" w:rsidR="0083388B" w:rsidRDefault="0083388B">
      <w:pPr>
        <w:rPr>
          <w:sz w:val="2"/>
          <w:szCs w:val="2"/>
        </w:rPr>
      </w:pPr>
    </w:p>
    <w:p w14:paraId="03D6D323" w14:textId="77777777" w:rsidR="0083388B" w:rsidRDefault="0083388B"/>
    <w:p w14:paraId="636EA122" w14:textId="77777777" w:rsidR="0083388B" w:rsidRDefault="0083388B">
      <w:pPr>
        <w:spacing w:after="0" w:line="240" w:lineRule="auto"/>
      </w:pPr>
    </w:p>
  </w:footnote>
  <w:footnote w:type="continuationSeparator" w:id="0">
    <w:p w14:paraId="33B13230" w14:textId="77777777" w:rsidR="0083388B" w:rsidRDefault="00833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31266C6"/>
    <w:multiLevelType w:val="multilevel"/>
    <w:tmpl w:val="F796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8B"/>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173827</TotalTime>
  <Pages>1</Pages>
  <Words>204</Words>
  <Characters>1166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5565</cp:revision>
  <cp:lastPrinted>2009-02-06T05:36:00Z</cp:lastPrinted>
  <dcterms:created xsi:type="dcterms:W3CDTF">2024-01-07T13:43:00Z</dcterms:created>
  <dcterms:modified xsi:type="dcterms:W3CDTF">2025-09-30T16:19:00Z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