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E75869" w:rsidRDefault="00E75869" w:rsidP="00E75869">
      <w:r w:rsidRPr="00312381">
        <w:rPr>
          <w:rFonts w:ascii="Times New Roman" w:eastAsia="Times New Roman" w:hAnsi="Times New Roman" w:cs="Times New Roman"/>
          <w:b/>
          <w:sz w:val="24"/>
          <w:szCs w:val="24"/>
          <w:lang w:eastAsia="ru-RU"/>
        </w:rPr>
        <w:t>Вінюков Олександр Олександрович</w:t>
      </w:r>
      <w:r w:rsidRPr="00312381">
        <w:rPr>
          <w:rFonts w:ascii="Times New Roman" w:eastAsia="Times New Roman" w:hAnsi="Times New Roman" w:cs="Times New Roman"/>
          <w:sz w:val="24"/>
          <w:szCs w:val="24"/>
          <w:lang w:eastAsia="ru-RU"/>
        </w:rPr>
        <w:t xml:space="preserve">, </w:t>
      </w:r>
      <w:r w:rsidRPr="00312381">
        <w:rPr>
          <w:rFonts w:ascii="Times New Roman" w:eastAsia="Times New Roman" w:hAnsi="Times New Roman" w:cs="Times New Roman"/>
          <w:spacing w:val="-8"/>
          <w:sz w:val="24"/>
          <w:szCs w:val="24"/>
          <w:lang w:eastAsia="ru-RU"/>
        </w:rPr>
        <w:t>директор Донецької державної сільськогосподарської дослідної станції Національної академії аграрних наук України</w:t>
      </w:r>
      <w:r w:rsidRPr="00312381">
        <w:rPr>
          <w:rFonts w:ascii="Times New Roman" w:eastAsia="Times New Roman" w:hAnsi="Times New Roman" w:cs="Times New Roman"/>
          <w:sz w:val="24"/>
          <w:szCs w:val="24"/>
          <w:lang w:eastAsia="ru-RU"/>
        </w:rPr>
        <w:t xml:space="preserve">. </w:t>
      </w:r>
      <w:r w:rsidRPr="00312381">
        <w:rPr>
          <w:rFonts w:ascii="Times New Roman" w:eastAsia="Times New Roman" w:hAnsi="Times New Roman" w:cs="Times New Roman"/>
          <w:bCs/>
          <w:iCs/>
          <w:sz w:val="24"/>
          <w:szCs w:val="24"/>
          <w:lang w:eastAsia="ru-RU"/>
        </w:rPr>
        <w:t>Назва дисертації</w:t>
      </w:r>
      <w:r w:rsidRPr="00312381">
        <w:rPr>
          <w:rFonts w:ascii="Times New Roman" w:eastAsia="Times New Roman" w:hAnsi="Times New Roman" w:cs="Times New Roman"/>
          <w:sz w:val="24"/>
          <w:szCs w:val="24"/>
          <w:lang w:eastAsia="ru-RU"/>
        </w:rPr>
        <w:t>: «Наукові основи підвищення продуктивності пшениці озимої та ячменю ярого у східній частині Північного Степу України»</w:t>
      </w:r>
      <w:r w:rsidRPr="00312381">
        <w:rPr>
          <w:rFonts w:ascii="Times New Roman" w:eastAsia="Times New Roman" w:hAnsi="Times New Roman" w:cs="Times New Roman"/>
          <w:spacing w:val="-8"/>
          <w:sz w:val="24"/>
          <w:szCs w:val="24"/>
          <w:lang w:eastAsia="ru-RU"/>
        </w:rPr>
        <w:t xml:space="preserve">. </w:t>
      </w:r>
      <w:r w:rsidRPr="00312381">
        <w:rPr>
          <w:rFonts w:ascii="Times New Roman" w:eastAsia="Times New Roman" w:hAnsi="Times New Roman" w:cs="Times New Roman"/>
          <w:bCs/>
          <w:iCs/>
          <w:sz w:val="24"/>
          <w:szCs w:val="24"/>
          <w:lang w:eastAsia="ru-RU"/>
        </w:rPr>
        <w:t>Шифр та назва спеціальності</w:t>
      </w:r>
      <w:r w:rsidRPr="00312381">
        <w:rPr>
          <w:rFonts w:ascii="Times New Roman" w:eastAsia="Times New Roman" w:hAnsi="Times New Roman" w:cs="Times New Roman"/>
          <w:sz w:val="24"/>
          <w:szCs w:val="24"/>
          <w:lang w:eastAsia="ru-RU"/>
        </w:rPr>
        <w:t xml:space="preserve"> – 06.01.09 – рослинництво. </w:t>
      </w:r>
      <w:r w:rsidRPr="00312381">
        <w:rPr>
          <w:rFonts w:ascii="Times New Roman" w:eastAsia="Times New Roman" w:hAnsi="Times New Roman" w:cs="Times New Roman"/>
          <w:bCs/>
          <w:iCs/>
          <w:sz w:val="24"/>
          <w:szCs w:val="24"/>
          <w:lang w:eastAsia="ru-RU"/>
        </w:rPr>
        <w:t xml:space="preserve">Спецрада </w:t>
      </w:r>
      <w:r w:rsidRPr="00312381">
        <w:rPr>
          <w:rFonts w:ascii="Times New Roman" w:eastAsia="Times New Roman" w:hAnsi="Times New Roman" w:cs="Times New Roman"/>
          <w:sz w:val="24"/>
          <w:szCs w:val="24"/>
          <w:lang w:eastAsia="ru-RU"/>
        </w:rPr>
        <w:t xml:space="preserve">– Д 08.353.01 Державної установи </w:t>
      </w:r>
      <w:r w:rsidRPr="00312381">
        <w:rPr>
          <w:rFonts w:ascii="Times New Roman" w:eastAsia="Times New Roman" w:hAnsi="Times New Roman" w:cs="Times New Roman"/>
          <w:spacing w:val="4"/>
          <w:sz w:val="24"/>
          <w:szCs w:val="24"/>
          <w:lang w:eastAsia="ru-RU"/>
        </w:rPr>
        <w:t xml:space="preserve">Інститут зернових культур </w:t>
      </w:r>
      <w:r w:rsidRPr="00312381">
        <w:rPr>
          <w:rFonts w:ascii="Times New Roman" w:eastAsia="Times New Roman" w:hAnsi="Times New Roman" w:cs="Times New Roman"/>
          <w:sz w:val="24"/>
          <w:szCs w:val="24"/>
          <w:lang w:eastAsia="ru-RU"/>
        </w:rPr>
        <w:t>НААН України</w:t>
      </w:r>
    </w:p>
    <w:sectPr w:rsidR="00FC36B5" w:rsidRPr="00E75869"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Pr>
      <w:rPr>
        <w:sz w:val="2"/>
        <w:szCs w:val="2"/>
      </w:rPr>
    </w:pPr>
    <w:r w:rsidRPr="00055EC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977765">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977765">
      <w:pPr>
        <w:rPr>
          <w:sz w:val="2"/>
          <w:szCs w:val="2"/>
        </w:rPr>
      </w:pPr>
      <w:r w:rsidRPr="00055EC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977765">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977765">
      <w:pPr>
        <w:rPr>
          <w:sz w:val="2"/>
          <w:szCs w:val="2"/>
        </w:rPr>
      </w:pPr>
      <w:r w:rsidRPr="00055EC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6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6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92E3A4-354B-4492-8889-28806F6BA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2573</TotalTime>
  <Pages>1</Pages>
  <Words>62</Words>
  <Characters>357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243</cp:revision>
  <cp:lastPrinted>2009-02-06T05:36:00Z</cp:lastPrinted>
  <dcterms:created xsi:type="dcterms:W3CDTF">2020-06-01T08:43:00Z</dcterms:created>
  <dcterms:modified xsi:type="dcterms:W3CDTF">2020-06-09T20:51:00Z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