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07F75" w14:textId="1C873946" w:rsidR="00D465E3" w:rsidRDefault="00714454" w:rsidP="00714454">
      <w:pPr>
        <w:rPr>
          <w:rFonts w:ascii="Verdana" w:hAnsi="Verdana"/>
          <w:b/>
          <w:bCs/>
          <w:color w:val="000000"/>
          <w:shd w:val="clear" w:color="auto" w:fill="FFFFFF"/>
        </w:rPr>
      </w:pPr>
      <w:r>
        <w:rPr>
          <w:rFonts w:ascii="Verdana" w:hAnsi="Verdana"/>
          <w:b/>
          <w:bCs/>
          <w:color w:val="000000"/>
          <w:shd w:val="clear" w:color="auto" w:fill="FFFFFF"/>
        </w:rPr>
        <w:t>Коробко Оксана Миколаївна. Бухгалтерська фінансова звітність: методологія складання і практика використання: дисертація канд. екон. наук: 08.06.04 / Національний аграрний ун-т. - К.,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14454" w:rsidRPr="00714454" w14:paraId="693FBCB5" w14:textId="77777777" w:rsidTr="0071445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14454" w:rsidRPr="00714454" w14:paraId="0F5412B5" w14:textId="77777777">
              <w:trPr>
                <w:tblCellSpacing w:w="0" w:type="dxa"/>
              </w:trPr>
              <w:tc>
                <w:tcPr>
                  <w:tcW w:w="0" w:type="auto"/>
                  <w:vAlign w:val="center"/>
                  <w:hideMark/>
                </w:tcPr>
                <w:p w14:paraId="77D3D4A0" w14:textId="77777777" w:rsidR="00714454" w:rsidRPr="00714454" w:rsidRDefault="00714454" w:rsidP="007144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4454">
                    <w:rPr>
                      <w:rFonts w:ascii="Times New Roman" w:eastAsia="Times New Roman" w:hAnsi="Times New Roman" w:cs="Times New Roman"/>
                      <w:b/>
                      <w:bCs/>
                      <w:sz w:val="24"/>
                      <w:szCs w:val="24"/>
                    </w:rPr>
                    <w:lastRenderedPageBreak/>
                    <w:t>Коробко О.М. Бухгалтерська фінансова звітність: методологія складання і практика використання. – Рукопис.</w:t>
                  </w:r>
                </w:p>
                <w:p w14:paraId="149107EC" w14:textId="77777777" w:rsidR="00714454" w:rsidRPr="00714454" w:rsidRDefault="00714454" w:rsidP="007144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4454">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08.06.04 – бухгалтерський облік, аналіз та аудит. – Національний аграрний університет, Київ, 2003.</w:t>
                  </w:r>
                </w:p>
                <w:p w14:paraId="1AE99DB6" w14:textId="77777777" w:rsidR="00714454" w:rsidRPr="00714454" w:rsidRDefault="00714454" w:rsidP="007144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4454">
                    <w:rPr>
                      <w:rFonts w:ascii="Times New Roman" w:eastAsia="Times New Roman" w:hAnsi="Times New Roman" w:cs="Times New Roman"/>
                      <w:sz w:val="24"/>
                      <w:szCs w:val="24"/>
                    </w:rPr>
                    <w:t>Дисертація присвячена дослідженню теоретико-методологічних засад удосконалення бухгалтерської фінансової звітності. В дослідженні уточнено поняття бухгалтерської фінансової звітності та систематизовано її класифікаційні ознаки відповідно до вимог користувачів; запропоновано внести зміни до складу якісних характеристик та принципів формування звітності. Визначено напрямки удосконалення методики фінансового аналізу звітності; узагальнено організаційно-аналітичні засади аналізу і прогнозування показників бухгалтерської фінансової звітності; оцінено вплив методології бухгалтерського обліку на якість звітних показників та розроблені рекомендації щодо удосконалення окремих положень законодавчо-нормативної бази бухгалтерського обліку; обґрунтовано сукупність методів, прийомів та способів при формуванні фінансових звітів в залежності від впливу факторів зовнішнього і внутрішнього середовища. Запропоновано суттєві зміни в складі основних форм фінансової звітності.</w:t>
                  </w:r>
                </w:p>
              </w:tc>
            </w:tr>
          </w:tbl>
          <w:p w14:paraId="275E5716" w14:textId="77777777" w:rsidR="00714454" w:rsidRPr="00714454" w:rsidRDefault="00714454" w:rsidP="00714454">
            <w:pPr>
              <w:spacing w:after="0" w:line="240" w:lineRule="auto"/>
              <w:rPr>
                <w:rFonts w:ascii="Times New Roman" w:eastAsia="Times New Roman" w:hAnsi="Times New Roman" w:cs="Times New Roman"/>
                <w:sz w:val="24"/>
                <w:szCs w:val="24"/>
              </w:rPr>
            </w:pPr>
          </w:p>
        </w:tc>
      </w:tr>
      <w:tr w:rsidR="00714454" w:rsidRPr="00714454" w14:paraId="45DD61B0" w14:textId="77777777" w:rsidTr="0071445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14454" w:rsidRPr="00714454" w14:paraId="468ABC10" w14:textId="77777777">
              <w:trPr>
                <w:tblCellSpacing w:w="0" w:type="dxa"/>
              </w:trPr>
              <w:tc>
                <w:tcPr>
                  <w:tcW w:w="0" w:type="auto"/>
                  <w:vAlign w:val="center"/>
                  <w:hideMark/>
                </w:tcPr>
                <w:p w14:paraId="4D37642A" w14:textId="77777777" w:rsidR="00714454" w:rsidRPr="00714454" w:rsidRDefault="00714454" w:rsidP="007144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4454">
                    <w:rPr>
                      <w:rFonts w:ascii="Times New Roman" w:eastAsia="Times New Roman" w:hAnsi="Times New Roman" w:cs="Times New Roman"/>
                      <w:sz w:val="24"/>
                      <w:szCs w:val="24"/>
                    </w:rPr>
                    <w:t>Проведене дисертаційне дослідження методології формування і практики використання показників бухгалтерської фінансової звітності дало можливість сформулювати науково обґрунтовані висновки і рекомендації удосконалення її форм та підготувати пропозиції щодо адаптації методики фінансового аналізу звітності до реальних умов діяльності суб’єктів господарювання.</w:t>
                  </w:r>
                </w:p>
                <w:p w14:paraId="610A7520" w14:textId="77777777" w:rsidR="00714454" w:rsidRPr="00714454" w:rsidRDefault="00714454" w:rsidP="007144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4454">
                    <w:rPr>
                      <w:rFonts w:ascii="Times New Roman" w:eastAsia="Times New Roman" w:hAnsi="Times New Roman" w:cs="Times New Roman"/>
                      <w:sz w:val="24"/>
                      <w:szCs w:val="24"/>
                    </w:rPr>
                    <w:t>1. Роль фінансово-економічної інформації як системи фінансових показників визначається впливом на обґрунтування і прийняття рішень користувачів. Саме бухгалтерська фінансова звітність, відображаючи всі суттєві зміни в структурі господарських засобів і їх джерел, а також результати фінансово-господарської діяльності, надає в скомпонованому вигляді значний обсяг інформації необхідної зовнішнім і внутрішнім користувачам. Зміна мети складання та адресності подання, розширення кола суб’єктів, що приймають господарські рішення, спираючись при цьому на звітну інформацію, дозволило визначити бухгалтерську фінансову звітність як</w:t>
                  </w:r>
                  <w:r w:rsidRPr="00714454">
                    <w:rPr>
                      <w:rFonts w:ascii="Times New Roman" w:eastAsia="Times New Roman" w:hAnsi="Times New Roman" w:cs="Times New Roman"/>
                      <w:b/>
                      <w:bCs/>
                      <w:sz w:val="24"/>
                      <w:szCs w:val="24"/>
                    </w:rPr>
                    <w:t> </w:t>
                  </w:r>
                  <w:r w:rsidRPr="00714454">
                    <w:rPr>
                      <w:rFonts w:ascii="Times New Roman" w:eastAsia="Times New Roman" w:hAnsi="Times New Roman" w:cs="Times New Roman"/>
                      <w:sz w:val="24"/>
                      <w:szCs w:val="24"/>
                    </w:rPr>
                    <w:t>ланку зв’язку між підприємством і зовнішнім середовищем, що покликана адекватно розкривати ті процеси, що відбуваються на підприємстві, з одного боку, та задовольняти інформаційні потреби користувачів, з іншого. При цьому акцент ставиться на якість звітної інформації, що забезпечується за рахунок дотримання методологічних основ її формування і визначає напрямки її удосконалення.</w:t>
                  </w:r>
                </w:p>
                <w:p w14:paraId="693C2C9B" w14:textId="77777777" w:rsidR="00714454" w:rsidRPr="00714454" w:rsidRDefault="00714454" w:rsidP="007144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4454">
                    <w:rPr>
                      <w:rFonts w:ascii="Times New Roman" w:eastAsia="Times New Roman" w:hAnsi="Times New Roman" w:cs="Times New Roman"/>
                      <w:sz w:val="24"/>
                      <w:szCs w:val="24"/>
                    </w:rPr>
                    <w:t>2. Ефективність використання бухгалтерської фінансової звітності забезпечується дотриманням вимог до звітної інформації, що визначають її якісні характеристики та принципи формування, причому їх перелік і збалансованість дозволяють відмітити певні неточності. Зокрема, принцип безперервності та періодичності, а також обачності і повноти суперечать один одному. Крім того принцип єдиного грошового вимірника за своїм змістом і значенням не може визнаватись принципом. Тому в дослідженні рекомендується склад якісних характеристик доповнити ознаками своєчасності та раціональності та принципами періодичності та повноти. Принцип єдиного грошового вимірника визнати як обмеження якісних характеристик звітної інформації.</w:t>
                  </w:r>
                </w:p>
                <w:p w14:paraId="44882A4C" w14:textId="77777777" w:rsidR="00714454" w:rsidRPr="00714454" w:rsidRDefault="00714454" w:rsidP="007144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4454">
                    <w:rPr>
                      <w:rFonts w:ascii="Times New Roman" w:eastAsia="Times New Roman" w:hAnsi="Times New Roman" w:cs="Times New Roman"/>
                      <w:sz w:val="24"/>
                      <w:szCs w:val="24"/>
                    </w:rPr>
                    <w:lastRenderedPageBreak/>
                    <w:t>3. В процесі трансформації бухгалтерської фінансової звітності у відповідності до розвитку ринкових умов господарювання відмічається ускладнення звітних форм. Необхідно відмітити, що бухгалтерська фінансова звітність складена у відповідності до П(С)БО 1 – 5 має значні аналітичні можливості, проте існує ряд питань, що залишились невирішеними. Зокрема, склад додатків до бухгалтерської фінансової звітності, що до 2000 року з їх прив’язкою до кожної форми, надавали значний обсяг інформації, необхідної користувачам. Крім того, якісний аналіз вітчизняних форм бухгалтерської фінансової звітності із вимогами міжнародних стандартів фінансової звітності дозволяє відмітити необхідність прийняття альтернативи при їх формуванні, зокрема в звіті про фінансові результати, звіті про рух грошових коштів.</w:t>
                  </w:r>
                </w:p>
                <w:p w14:paraId="36CB8658" w14:textId="77777777" w:rsidR="00714454" w:rsidRPr="00714454" w:rsidRDefault="00714454" w:rsidP="007144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4454">
                    <w:rPr>
                      <w:rFonts w:ascii="Times New Roman" w:eastAsia="Times New Roman" w:hAnsi="Times New Roman" w:cs="Times New Roman"/>
                      <w:sz w:val="24"/>
                      <w:szCs w:val="24"/>
                    </w:rPr>
                    <w:t>4. В процесі дослідження було визначено напрямки удосконалення методики аналізу бухгалтерської фінансової звітності, зокрема, подальша розробка теоретичних основ аналізу та адаптація її у відповідності до реальних умов господарювання підприємств. Для реалізації першого напрямку було систематизовано інформаційно-аналітичні засади аналізу показників бухгалтерської фінансової звітності. Визначено необхідну кількість етапів аналізу, розкрито їх значення, зміст, конкретні методичні прийоми, необхідні для застосування на кожному з них. Запропонована в дослідженні методика вибору фінансових показників дозволяє уникнути надмірної завантаженості, їх дублювання та забезпечує ефективність їх використання.</w:t>
                  </w:r>
                </w:p>
                <w:p w14:paraId="38EDA48D" w14:textId="77777777" w:rsidR="00714454" w:rsidRPr="00714454" w:rsidRDefault="00714454" w:rsidP="007144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4454">
                    <w:rPr>
                      <w:rFonts w:ascii="Times New Roman" w:eastAsia="Times New Roman" w:hAnsi="Times New Roman" w:cs="Times New Roman"/>
                      <w:sz w:val="24"/>
                      <w:szCs w:val="24"/>
                    </w:rPr>
                    <w:t>5. Недосконала методологія ведення бухгалтерського обліку та формування бухгалтерської фінансової звітності, а також в багатьох випадках неузгодженість з податковим законодавством вимагає уточнення окремих Положень (стандартів) бухгалтерського обліку, зокрема: внесення змін до П(С)БО 7 “Основні засоби” щодо неприйнятності застосування в бухгалтерському обліку методів амортизації, визнаних податковим законодавством; уточнення П(С)БО 9 “Запаси” щодо методології оцінки запасів за чистою реалізаційною вартістю; доповнення П(С)БО 12 “Фінансові інвестиції” альтернативним методом оцінки ринкової вартості інвестицій щодо відображення в бухгалтерській фінансовій звітності оцінки довгострокових фінансових інвестицій в асоційовані і дочірні підприємства та в спільну діяльність із створенням юридичної особи.</w:t>
                  </w:r>
                </w:p>
                <w:p w14:paraId="0FCE931C" w14:textId="77777777" w:rsidR="00714454" w:rsidRPr="00714454" w:rsidRDefault="00714454" w:rsidP="007144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4454">
                    <w:rPr>
                      <w:rFonts w:ascii="Times New Roman" w:eastAsia="Times New Roman" w:hAnsi="Times New Roman" w:cs="Times New Roman"/>
                      <w:sz w:val="24"/>
                      <w:szCs w:val="24"/>
                    </w:rPr>
                    <w:t>6. З метою удосконалення методології складання бухгалтерської фінансової звітності на підприємствах рекомендовано поетапне здійснення вибору облікової політики, що передбачає послідовність, в якій кожний етап є виключно необхідним, оскільки забезпечує здійснення наступного. Обґрунтовано сукупність принципів, методів, прийомів ведення бухгалтерського обліку в залежності від впливу факторів зовнішнього і внутрішнього середовища.</w:t>
                  </w:r>
                </w:p>
                <w:p w14:paraId="02EE6381" w14:textId="77777777" w:rsidR="00714454" w:rsidRPr="00714454" w:rsidRDefault="00714454" w:rsidP="007144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4454">
                    <w:rPr>
                      <w:rFonts w:ascii="Times New Roman" w:eastAsia="Times New Roman" w:hAnsi="Times New Roman" w:cs="Times New Roman"/>
                      <w:sz w:val="24"/>
                      <w:szCs w:val="24"/>
                    </w:rPr>
                    <w:t>7. Проведене дослідження якісного складу інформації, що представляється в звітності, змісту, методологічних основ формування звітних показників у напрямку класифікації елементів та методики обчислення її основних статей дозволяє визначити основні напрямки удосконалення при складанні балансу, які передбачають виключення деяких статей, доповнення і перегрупування розділів балансу.</w:t>
                  </w:r>
                </w:p>
                <w:p w14:paraId="0E6C0689" w14:textId="77777777" w:rsidR="00714454" w:rsidRPr="00714454" w:rsidRDefault="00714454" w:rsidP="007144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4454">
                    <w:rPr>
                      <w:rFonts w:ascii="Times New Roman" w:eastAsia="Times New Roman" w:hAnsi="Times New Roman" w:cs="Times New Roman"/>
                      <w:sz w:val="24"/>
                      <w:szCs w:val="24"/>
                    </w:rPr>
                    <w:t>При формуванні результатів від звичайної діяльності в звіті про фінансові результати, доцільно окремими статтями розкривати інформацію про результати фінансової, інвестиційної діяльності та окремою статтею виділити результати надзвичайної діяльності. Важливим є деталізація розподілу прибутку, що безпосередньо передбачає введення в звіт статей “Інше використання прибутку” та “Нерозподілений прибуток (збиток)”.</w:t>
                  </w:r>
                </w:p>
                <w:p w14:paraId="614371DD" w14:textId="77777777" w:rsidR="00714454" w:rsidRPr="00714454" w:rsidRDefault="00714454" w:rsidP="007144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4454">
                    <w:rPr>
                      <w:rFonts w:ascii="Times New Roman" w:eastAsia="Times New Roman" w:hAnsi="Times New Roman" w:cs="Times New Roman"/>
                      <w:sz w:val="24"/>
                      <w:szCs w:val="24"/>
                    </w:rPr>
                    <w:lastRenderedPageBreak/>
                    <w:t>В дослідженні доведено, що при формуванні звіту про рух грошових коштів доцільно використовувати прямий метод, що розкриває значний обсяг інформації, необхідної користувачам.</w:t>
                  </w:r>
                </w:p>
                <w:p w14:paraId="73740FB0" w14:textId="77777777" w:rsidR="00714454" w:rsidRPr="00714454" w:rsidRDefault="00714454" w:rsidP="007144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4454">
                    <w:rPr>
                      <w:rFonts w:ascii="Times New Roman" w:eastAsia="Times New Roman" w:hAnsi="Times New Roman" w:cs="Times New Roman"/>
                      <w:sz w:val="24"/>
                      <w:szCs w:val="24"/>
                    </w:rPr>
                    <w:t>8. Оцінка можливостей деяких комп’ютерних програм, що найбільш часто використовуються при веденні бухгалтерського обліку та формуванні бухгалтерської фінансової звітності, дозволила визначити переваги і недоліки присутні їм при формуванні, аналізі та прогнозуванні звітних даних. Доведено, що програма “1:С Підприємство 7,7” має значні можливості при аналізі і прогнозуванні показників бухгалтерської фінансової звітності та найбільш адаптована до сучасних умов діяльності підприємств.</w:t>
                  </w:r>
                </w:p>
              </w:tc>
            </w:tr>
          </w:tbl>
          <w:p w14:paraId="535D85A8" w14:textId="77777777" w:rsidR="00714454" w:rsidRPr="00714454" w:rsidRDefault="00714454" w:rsidP="00714454">
            <w:pPr>
              <w:spacing w:after="0" w:line="240" w:lineRule="auto"/>
              <w:rPr>
                <w:rFonts w:ascii="Times New Roman" w:eastAsia="Times New Roman" w:hAnsi="Times New Roman" w:cs="Times New Roman"/>
                <w:sz w:val="24"/>
                <w:szCs w:val="24"/>
              </w:rPr>
            </w:pPr>
          </w:p>
        </w:tc>
      </w:tr>
    </w:tbl>
    <w:p w14:paraId="0AAD0082" w14:textId="77777777" w:rsidR="00714454" w:rsidRPr="00714454" w:rsidRDefault="00714454" w:rsidP="00714454"/>
    <w:sectPr w:rsidR="00714454" w:rsidRPr="0071445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9263A" w14:textId="77777777" w:rsidR="006D16F4" w:rsidRDefault="006D16F4">
      <w:pPr>
        <w:spacing w:after="0" w:line="240" w:lineRule="auto"/>
      </w:pPr>
      <w:r>
        <w:separator/>
      </w:r>
    </w:p>
  </w:endnote>
  <w:endnote w:type="continuationSeparator" w:id="0">
    <w:p w14:paraId="13D552D7" w14:textId="77777777" w:rsidR="006D16F4" w:rsidRDefault="006D1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9A198" w14:textId="77777777" w:rsidR="006D16F4" w:rsidRDefault="006D16F4">
      <w:pPr>
        <w:spacing w:after="0" w:line="240" w:lineRule="auto"/>
      </w:pPr>
      <w:r>
        <w:separator/>
      </w:r>
    </w:p>
  </w:footnote>
  <w:footnote w:type="continuationSeparator" w:id="0">
    <w:p w14:paraId="2D3C23AB" w14:textId="77777777" w:rsidR="006D16F4" w:rsidRDefault="006D16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D16F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B79"/>
    <w:rsid w:val="00001D47"/>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511A"/>
    <w:rsid w:val="00005837"/>
    <w:rsid w:val="00006591"/>
    <w:rsid w:val="0000673C"/>
    <w:rsid w:val="00006797"/>
    <w:rsid w:val="0000688A"/>
    <w:rsid w:val="00007A6D"/>
    <w:rsid w:val="00007AF7"/>
    <w:rsid w:val="00010210"/>
    <w:rsid w:val="00011008"/>
    <w:rsid w:val="000110B6"/>
    <w:rsid w:val="000118F1"/>
    <w:rsid w:val="00011A9E"/>
    <w:rsid w:val="00011D18"/>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C1"/>
    <w:rsid w:val="00021FA3"/>
    <w:rsid w:val="00022068"/>
    <w:rsid w:val="00022143"/>
    <w:rsid w:val="00022805"/>
    <w:rsid w:val="00022890"/>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DF"/>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232D"/>
    <w:rsid w:val="00032392"/>
    <w:rsid w:val="00032895"/>
    <w:rsid w:val="000328E2"/>
    <w:rsid w:val="00032B21"/>
    <w:rsid w:val="00032B23"/>
    <w:rsid w:val="00032BCB"/>
    <w:rsid w:val="00033000"/>
    <w:rsid w:val="00033042"/>
    <w:rsid w:val="00033049"/>
    <w:rsid w:val="00033179"/>
    <w:rsid w:val="00033488"/>
    <w:rsid w:val="000334D9"/>
    <w:rsid w:val="0003364A"/>
    <w:rsid w:val="00033DD5"/>
    <w:rsid w:val="00033EDD"/>
    <w:rsid w:val="000347CB"/>
    <w:rsid w:val="000347E3"/>
    <w:rsid w:val="00034882"/>
    <w:rsid w:val="00034C54"/>
    <w:rsid w:val="00034D01"/>
    <w:rsid w:val="0003584D"/>
    <w:rsid w:val="0003597B"/>
    <w:rsid w:val="00035C46"/>
    <w:rsid w:val="00035D46"/>
    <w:rsid w:val="0003603A"/>
    <w:rsid w:val="00036074"/>
    <w:rsid w:val="000361E1"/>
    <w:rsid w:val="0003626A"/>
    <w:rsid w:val="0003683D"/>
    <w:rsid w:val="00036BB3"/>
    <w:rsid w:val="0003733A"/>
    <w:rsid w:val="00037721"/>
    <w:rsid w:val="00037A7C"/>
    <w:rsid w:val="00037C1F"/>
    <w:rsid w:val="00037F99"/>
    <w:rsid w:val="00040017"/>
    <w:rsid w:val="00040135"/>
    <w:rsid w:val="00040298"/>
    <w:rsid w:val="00040446"/>
    <w:rsid w:val="000404F6"/>
    <w:rsid w:val="0004097E"/>
    <w:rsid w:val="00040B19"/>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10F9"/>
    <w:rsid w:val="0005118E"/>
    <w:rsid w:val="00051384"/>
    <w:rsid w:val="00051571"/>
    <w:rsid w:val="00052ED0"/>
    <w:rsid w:val="0005310A"/>
    <w:rsid w:val="000534F7"/>
    <w:rsid w:val="00053577"/>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8D9"/>
    <w:rsid w:val="00055A20"/>
    <w:rsid w:val="00055AAB"/>
    <w:rsid w:val="00055FAB"/>
    <w:rsid w:val="00056077"/>
    <w:rsid w:val="000561D7"/>
    <w:rsid w:val="000562FC"/>
    <w:rsid w:val="000565EF"/>
    <w:rsid w:val="00056B0C"/>
    <w:rsid w:val="00056C62"/>
    <w:rsid w:val="00056ED1"/>
    <w:rsid w:val="00056FFF"/>
    <w:rsid w:val="00057174"/>
    <w:rsid w:val="000571F6"/>
    <w:rsid w:val="00057411"/>
    <w:rsid w:val="00057766"/>
    <w:rsid w:val="00057D1F"/>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747"/>
    <w:rsid w:val="00070BD3"/>
    <w:rsid w:val="0007167B"/>
    <w:rsid w:val="0007173E"/>
    <w:rsid w:val="00071E24"/>
    <w:rsid w:val="00071F37"/>
    <w:rsid w:val="00072199"/>
    <w:rsid w:val="00072618"/>
    <w:rsid w:val="0007264F"/>
    <w:rsid w:val="0007287E"/>
    <w:rsid w:val="00072923"/>
    <w:rsid w:val="00072D51"/>
    <w:rsid w:val="00072D7C"/>
    <w:rsid w:val="00072F50"/>
    <w:rsid w:val="00073038"/>
    <w:rsid w:val="00073909"/>
    <w:rsid w:val="00073B2E"/>
    <w:rsid w:val="00073D2E"/>
    <w:rsid w:val="00073E0F"/>
    <w:rsid w:val="000749C4"/>
    <w:rsid w:val="00074ADE"/>
    <w:rsid w:val="00074B0E"/>
    <w:rsid w:val="00074C55"/>
    <w:rsid w:val="000750AF"/>
    <w:rsid w:val="0007524C"/>
    <w:rsid w:val="00075339"/>
    <w:rsid w:val="00075681"/>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4B1"/>
    <w:rsid w:val="000865AA"/>
    <w:rsid w:val="00086F78"/>
    <w:rsid w:val="00087023"/>
    <w:rsid w:val="0008747D"/>
    <w:rsid w:val="00087506"/>
    <w:rsid w:val="0008795F"/>
    <w:rsid w:val="00087ADB"/>
    <w:rsid w:val="0009018F"/>
    <w:rsid w:val="000902ED"/>
    <w:rsid w:val="0009176B"/>
    <w:rsid w:val="00091C90"/>
    <w:rsid w:val="00091F23"/>
    <w:rsid w:val="0009247D"/>
    <w:rsid w:val="000925AA"/>
    <w:rsid w:val="00092857"/>
    <w:rsid w:val="0009289D"/>
    <w:rsid w:val="000928F4"/>
    <w:rsid w:val="00092AAB"/>
    <w:rsid w:val="00092F86"/>
    <w:rsid w:val="00093004"/>
    <w:rsid w:val="0009353D"/>
    <w:rsid w:val="00093647"/>
    <w:rsid w:val="00093CD8"/>
    <w:rsid w:val="00093D02"/>
    <w:rsid w:val="00093E85"/>
    <w:rsid w:val="000940A3"/>
    <w:rsid w:val="0009448E"/>
    <w:rsid w:val="0009471C"/>
    <w:rsid w:val="00094CAA"/>
    <w:rsid w:val="00094D0F"/>
    <w:rsid w:val="00094ED1"/>
    <w:rsid w:val="000953BA"/>
    <w:rsid w:val="00095493"/>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DE4"/>
    <w:rsid w:val="000B3E7B"/>
    <w:rsid w:val="000B3E9E"/>
    <w:rsid w:val="000B41B7"/>
    <w:rsid w:val="000B43BB"/>
    <w:rsid w:val="000B4434"/>
    <w:rsid w:val="000B45ED"/>
    <w:rsid w:val="000B467F"/>
    <w:rsid w:val="000B46C8"/>
    <w:rsid w:val="000B475A"/>
    <w:rsid w:val="000B47DB"/>
    <w:rsid w:val="000B48FD"/>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42"/>
    <w:rsid w:val="000C0795"/>
    <w:rsid w:val="000C084A"/>
    <w:rsid w:val="000C0C70"/>
    <w:rsid w:val="000C0D2C"/>
    <w:rsid w:val="000C1448"/>
    <w:rsid w:val="000C1786"/>
    <w:rsid w:val="000C17D2"/>
    <w:rsid w:val="000C1A38"/>
    <w:rsid w:val="000C1A77"/>
    <w:rsid w:val="000C216A"/>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8EB"/>
    <w:rsid w:val="000D4C93"/>
    <w:rsid w:val="000D4E2A"/>
    <w:rsid w:val="000D53A8"/>
    <w:rsid w:val="000D5604"/>
    <w:rsid w:val="000D5996"/>
    <w:rsid w:val="000D5998"/>
    <w:rsid w:val="000D5AD8"/>
    <w:rsid w:val="000D5FBD"/>
    <w:rsid w:val="000D61CF"/>
    <w:rsid w:val="000D64F6"/>
    <w:rsid w:val="000D65F6"/>
    <w:rsid w:val="000D7467"/>
    <w:rsid w:val="000D77A2"/>
    <w:rsid w:val="000D780B"/>
    <w:rsid w:val="000D799D"/>
    <w:rsid w:val="000E0475"/>
    <w:rsid w:val="000E0768"/>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5CE"/>
    <w:rsid w:val="000E6F44"/>
    <w:rsid w:val="000E70AD"/>
    <w:rsid w:val="000E721B"/>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3D"/>
    <w:rsid w:val="00100A50"/>
    <w:rsid w:val="00100BD0"/>
    <w:rsid w:val="00100E15"/>
    <w:rsid w:val="00100FE5"/>
    <w:rsid w:val="001011BB"/>
    <w:rsid w:val="00101938"/>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86B"/>
    <w:rsid w:val="00115A77"/>
    <w:rsid w:val="00116AD6"/>
    <w:rsid w:val="00117CDA"/>
    <w:rsid w:val="00117F76"/>
    <w:rsid w:val="0012001D"/>
    <w:rsid w:val="00120566"/>
    <w:rsid w:val="001206B1"/>
    <w:rsid w:val="00120DA4"/>
    <w:rsid w:val="00120F52"/>
    <w:rsid w:val="00120F67"/>
    <w:rsid w:val="001210A0"/>
    <w:rsid w:val="001211F7"/>
    <w:rsid w:val="001215B7"/>
    <w:rsid w:val="0012195B"/>
    <w:rsid w:val="00121EA1"/>
    <w:rsid w:val="001221AE"/>
    <w:rsid w:val="0012293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A00"/>
    <w:rsid w:val="00141055"/>
    <w:rsid w:val="001410C1"/>
    <w:rsid w:val="001412AD"/>
    <w:rsid w:val="0014132A"/>
    <w:rsid w:val="00141676"/>
    <w:rsid w:val="001419C2"/>
    <w:rsid w:val="00141E1B"/>
    <w:rsid w:val="00141EF2"/>
    <w:rsid w:val="00141FB4"/>
    <w:rsid w:val="00142382"/>
    <w:rsid w:val="00142641"/>
    <w:rsid w:val="00142842"/>
    <w:rsid w:val="00142C5A"/>
    <w:rsid w:val="00142D14"/>
    <w:rsid w:val="00142D67"/>
    <w:rsid w:val="00142E5D"/>
    <w:rsid w:val="00143127"/>
    <w:rsid w:val="00143807"/>
    <w:rsid w:val="00143A60"/>
    <w:rsid w:val="00143F71"/>
    <w:rsid w:val="001442B1"/>
    <w:rsid w:val="001445D7"/>
    <w:rsid w:val="001446FA"/>
    <w:rsid w:val="00144700"/>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6C84"/>
    <w:rsid w:val="00156DBD"/>
    <w:rsid w:val="0015776E"/>
    <w:rsid w:val="001577ED"/>
    <w:rsid w:val="00160B38"/>
    <w:rsid w:val="00160D1E"/>
    <w:rsid w:val="00160D31"/>
    <w:rsid w:val="00161125"/>
    <w:rsid w:val="00161211"/>
    <w:rsid w:val="001615C4"/>
    <w:rsid w:val="001623EE"/>
    <w:rsid w:val="00162895"/>
    <w:rsid w:val="00162952"/>
    <w:rsid w:val="00162AC4"/>
    <w:rsid w:val="00163049"/>
    <w:rsid w:val="0016319B"/>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8AD"/>
    <w:rsid w:val="00170AAB"/>
    <w:rsid w:val="00170C7A"/>
    <w:rsid w:val="00170D8D"/>
    <w:rsid w:val="00170DE4"/>
    <w:rsid w:val="00170E71"/>
    <w:rsid w:val="00170FB2"/>
    <w:rsid w:val="00171074"/>
    <w:rsid w:val="001713C6"/>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359"/>
    <w:rsid w:val="00180852"/>
    <w:rsid w:val="001808EC"/>
    <w:rsid w:val="001813FC"/>
    <w:rsid w:val="001819A8"/>
    <w:rsid w:val="00181A02"/>
    <w:rsid w:val="00181C85"/>
    <w:rsid w:val="00181ED2"/>
    <w:rsid w:val="00181F1A"/>
    <w:rsid w:val="00181FDF"/>
    <w:rsid w:val="00182033"/>
    <w:rsid w:val="0018228D"/>
    <w:rsid w:val="00182A02"/>
    <w:rsid w:val="00182C23"/>
    <w:rsid w:val="001835AE"/>
    <w:rsid w:val="00183723"/>
    <w:rsid w:val="00183813"/>
    <w:rsid w:val="00183A6D"/>
    <w:rsid w:val="00183C72"/>
    <w:rsid w:val="00183E45"/>
    <w:rsid w:val="001841F6"/>
    <w:rsid w:val="00184263"/>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B1A"/>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A85"/>
    <w:rsid w:val="001B1B33"/>
    <w:rsid w:val="001B271C"/>
    <w:rsid w:val="001B3127"/>
    <w:rsid w:val="001B3B8C"/>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694"/>
    <w:rsid w:val="001B7731"/>
    <w:rsid w:val="001B77D7"/>
    <w:rsid w:val="001B7F09"/>
    <w:rsid w:val="001B7FF9"/>
    <w:rsid w:val="001C0013"/>
    <w:rsid w:val="001C0336"/>
    <w:rsid w:val="001C0400"/>
    <w:rsid w:val="001C05E3"/>
    <w:rsid w:val="001C0E03"/>
    <w:rsid w:val="001C1122"/>
    <w:rsid w:val="001C11B4"/>
    <w:rsid w:val="001C12DF"/>
    <w:rsid w:val="001C185E"/>
    <w:rsid w:val="001C18B3"/>
    <w:rsid w:val="001C1916"/>
    <w:rsid w:val="001C1D6F"/>
    <w:rsid w:val="001C1EDF"/>
    <w:rsid w:val="001C21A0"/>
    <w:rsid w:val="001C2386"/>
    <w:rsid w:val="001C274B"/>
    <w:rsid w:val="001C29B5"/>
    <w:rsid w:val="001C2B03"/>
    <w:rsid w:val="001C2B6F"/>
    <w:rsid w:val="001C2E4C"/>
    <w:rsid w:val="001C3120"/>
    <w:rsid w:val="001C319F"/>
    <w:rsid w:val="001C3786"/>
    <w:rsid w:val="001C3946"/>
    <w:rsid w:val="001C3A58"/>
    <w:rsid w:val="001C44DE"/>
    <w:rsid w:val="001C48FC"/>
    <w:rsid w:val="001C55B7"/>
    <w:rsid w:val="001C5634"/>
    <w:rsid w:val="001C586D"/>
    <w:rsid w:val="001C5BCF"/>
    <w:rsid w:val="001C5C4C"/>
    <w:rsid w:val="001C5CF9"/>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CC6"/>
    <w:rsid w:val="001D5989"/>
    <w:rsid w:val="001D5B0D"/>
    <w:rsid w:val="001D5F37"/>
    <w:rsid w:val="001D648D"/>
    <w:rsid w:val="001D688D"/>
    <w:rsid w:val="001D6B7D"/>
    <w:rsid w:val="001D6E12"/>
    <w:rsid w:val="001D6EEF"/>
    <w:rsid w:val="001D7250"/>
    <w:rsid w:val="001D7B92"/>
    <w:rsid w:val="001D7D07"/>
    <w:rsid w:val="001D7E2F"/>
    <w:rsid w:val="001E02A1"/>
    <w:rsid w:val="001E02A3"/>
    <w:rsid w:val="001E03DF"/>
    <w:rsid w:val="001E0446"/>
    <w:rsid w:val="001E08CA"/>
    <w:rsid w:val="001E08D5"/>
    <w:rsid w:val="001E0ADE"/>
    <w:rsid w:val="001E0C5A"/>
    <w:rsid w:val="001E10EF"/>
    <w:rsid w:val="001E13E4"/>
    <w:rsid w:val="001E165D"/>
    <w:rsid w:val="001E17C1"/>
    <w:rsid w:val="001E1E2A"/>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FBB"/>
    <w:rsid w:val="001E53BC"/>
    <w:rsid w:val="001E5635"/>
    <w:rsid w:val="001E6056"/>
    <w:rsid w:val="001E6297"/>
    <w:rsid w:val="001E680A"/>
    <w:rsid w:val="001E701C"/>
    <w:rsid w:val="001E70B4"/>
    <w:rsid w:val="001E7251"/>
    <w:rsid w:val="001E7257"/>
    <w:rsid w:val="001E7845"/>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91D"/>
    <w:rsid w:val="001F2CD0"/>
    <w:rsid w:val="001F2FD1"/>
    <w:rsid w:val="001F3539"/>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C39"/>
    <w:rsid w:val="001F6E5F"/>
    <w:rsid w:val="001F7076"/>
    <w:rsid w:val="001F70DA"/>
    <w:rsid w:val="001F71A1"/>
    <w:rsid w:val="001F73A5"/>
    <w:rsid w:val="001F73F7"/>
    <w:rsid w:val="001F787A"/>
    <w:rsid w:val="001F7906"/>
    <w:rsid w:val="001F7ABA"/>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A7"/>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94D"/>
    <w:rsid w:val="00223CD1"/>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8E6"/>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41DD"/>
    <w:rsid w:val="00244F9D"/>
    <w:rsid w:val="002453AD"/>
    <w:rsid w:val="002453E5"/>
    <w:rsid w:val="002453F0"/>
    <w:rsid w:val="00245A91"/>
    <w:rsid w:val="00245D8C"/>
    <w:rsid w:val="00246218"/>
    <w:rsid w:val="0024629F"/>
    <w:rsid w:val="0024670E"/>
    <w:rsid w:val="00246AC8"/>
    <w:rsid w:val="00246F39"/>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B21"/>
    <w:rsid w:val="00254465"/>
    <w:rsid w:val="002544BC"/>
    <w:rsid w:val="0025465E"/>
    <w:rsid w:val="00254841"/>
    <w:rsid w:val="002549FC"/>
    <w:rsid w:val="00254D0B"/>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3B1"/>
    <w:rsid w:val="00266654"/>
    <w:rsid w:val="002668CC"/>
    <w:rsid w:val="00266C53"/>
    <w:rsid w:val="00267055"/>
    <w:rsid w:val="0026754A"/>
    <w:rsid w:val="00267C83"/>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972"/>
    <w:rsid w:val="00274B5F"/>
    <w:rsid w:val="002750D3"/>
    <w:rsid w:val="002753A0"/>
    <w:rsid w:val="0027581D"/>
    <w:rsid w:val="0027588F"/>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CE8"/>
    <w:rsid w:val="0028505C"/>
    <w:rsid w:val="0028505E"/>
    <w:rsid w:val="002853F5"/>
    <w:rsid w:val="002856E3"/>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3F28"/>
    <w:rsid w:val="002944A5"/>
    <w:rsid w:val="00294789"/>
    <w:rsid w:val="0029486E"/>
    <w:rsid w:val="00294A8C"/>
    <w:rsid w:val="00294C7C"/>
    <w:rsid w:val="00295121"/>
    <w:rsid w:val="002952A6"/>
    <w:rsid w:val="00295524"/>
    <w:rsid w:val="0029563E"/>
    <w:rsid w:val="002957EA"/>
    <w:rsid w:val="002958C8"/>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C1"/>
    <w:rsid w:val="002A3A7A"/>
    <w:rsid w:val="002A3AE2"/>
    <w:rsid w:val="002A3DE5"/>
    <w:rsid w:val="002A4062"/>
    <w:rsid w:val="002A40DD"/>
    <w:rsid w:val="002A4584"/>
    <w:rsid w:val="002A4C0B"/>
    <w:rsid w:val="002A4C88"/>
    <w:rsid w:val="002A4CA7"/>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B0113"/>
    <w:rsid w:val="002B03ED"/>
    <w:rsid w:val="002B09AF"/>
    <w:rsid w:val="002B0A36"/>
    <w:rsid w:val="002B0C12"/>
    <w:rsid w:val="002B0D0A"/>
    <w:rsid w:val="002B131D"/>
    <w:rsid w:val="002B1362"/>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B3E"/>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B94"/>
    <w:rsid w:val="002C3228"/>
    <w:rsid w:val="002C33C7"/>
    <w:rsid w:val="002C35C8"/>
    <w:rsid w:val="002C380D"/>
    <w:rsid w:val="002C3CC5"/>
    <w:rsid w:val="002C4166"/>
    <w:rsid w:val="002C4399"/>
    <w:rsid w:val="002C4777"/>
    <w:rsid w:val="002C568D"/>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53"/>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F"/>
    <w:rsid w:val="002F1D9C"/>
    <w:rsid w:val="002F20F7"/>
    <w:rsid w:val="002F22D3"/>
    <w:rsid w:val="002F2F61"/>
    <w:rsid w:val="002F387D"/>
    <w:rsid w:val="002F3A4C"/>
    <w:rsid w:val="002F3B0A"/>
    <w:rsid w:val="002F4021"/>
    <w:rsid w:val="002F40A5"/>
    <w:rsid w:val="002F40A7"/>
    <w:rsid w:val="002F45F1"/>
    <w:rsid w:val="002F4E3F"/>
    <w:rsid w:val="002F5290"/>
    <w:rsid w:val="002F53E2"/>
    <w:rsid w:val="002F5520"/>
    <w:rsid w:val="002F5C55"/>
    <w:rsid w:val="002F63E6"/>
    <w:rsid w:val="002F6A8E"/>
    <w:rsid w:val="002F6C5A"/>
    <w:rsid w:val="002F7326"/>
    <w:rsid w:val="002F7552"/>
    <w:rsid w:val="002F7892"/>
    <w:rsid w:val="00300109"/>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604"/>
    <w:rsid w:val="0030564A"/>
    <w:rsid w:val="00305910"/>
    <w:rsid w:val="003059B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1002C"/>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B1B"/>
    <w:rsid w:val="00313E82"/>
    <w:rsid w:val="00313F6A"/>
    <w:rsid w:val="003145D7"/>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AB"/>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5B4"/>
    <w:rsid w:val="003266F1"/>
    <w:rsid w:val="0032696A"/>
    <w:rsid w:val="00326A1C"/>
    <w:rsid w:val="00326E6C"/>
    <w:rsid w:val="00326ED4"/>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B55"/>
    <w:rsid w:val="003452CE"/>
    <w:rsid w:val="003459CA"/>
    <w:rsid w:val="00346343"/>
    <w:rsid w:val="00346E18"/>
    <w:rsid w:val="00347447"/>
    <w:rsid w:val="003479D4"/>
    <w:rsid w:val="00347A6C"/>
    <w:rsid w:val="00347A9E"/>
    <w:rsid w:val="00350199"/>
    <w:rsid w:val="003501DA"/>
    <w:rsid w:val="00350241"/>
    <w:rsid w:val="003502FF"/>
    <w:rsid w:val="003506FF"/>
    <w:rsid w:val="00351555"/>
    <w:rsid w:val="003515D7"/>
    <w:rsid w:val="00351746"/>
    <w:rsid w:val="003517F1"/>
    <w:rsid w:val="00351ADB"/>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CE"/>
    <w:rsid w:val="00373F89"/>
    <w:rsid w:val="003742EE"/>
    <w:rsid w:val="00374AE2"/>
    <w:rsid w:val="00374B63"/>
    <w:rsid w:val="0037500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9F0"/>
    <w:rsid w:val="00383BC9"/>
    <w:rsid w:val="00383D72"/>
    <w:rsid w:val="00383E6A"/>
    <w:rsid w:val="00383EBD"/>
    <w:rsid w:val="00383F7E"/>
    <w:rsid w:val="003840A4"/>
    <w:rsid w:val="003843A4"/>
    <w:rsid w:val="00384746"/>
    <w:rsid w:val="00384B89"/>
    <w:rsid w:val="00384BA4"/>
    <w:rsid w:val="00384E27"/>
    <w:rsid w:val="00385007"/>
    <w:rsid w:val="003850AA"/>
    <w:rsid w:val="00385549"/>
    <w:rsid w:val="003858BA"/>
    <w:rsid w:val="00385BFE"/>
    <w:rsid w:val="00386185"/>
    <w:rsid w:val="00386197"/>
    <w:rsid w:val="00386304"/>
    <w:rsid w:val="00386540"/>
    <w:rsid w:val="00386C16"/>
    <w:rsid w:val="00386FCD"/>
    <w:rsid w:val="003874D7"/>
    <w:rsid w:val="00387645"/>
    <w:rsid w:val="00387897"/>
    <w:rsid w:val="00387E49"/>
    <w:rsid w:val="00387E8D"/>
    <w:rsid w:val="00387F55"/>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3D81"/>
    <w:rsid w:val="003A4373"/>
    <w:rsid w:val="003A469C"/>
    <w:rsid w:val="003A46FD"/>
    <w:rsid w:val="003A4726"/>
    <w:rsid w:val="003A47DA"/>
    <w:rsid w:val="003A48DA"/>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BDD"/>
    <w:rsid w:val="003B0DE0"/>
    <w:rsid w:val="003B1202"/>
    <w:rsid w:val="003B14B3"/>
    <w:rsid w:val="003B163F"/>
    <w:rsid w:val="003B18A4"/>
    <w:rsid w:val="003B20D4"/>
    <w:rsid w:val="003B235B"/>
    <w:rsid w:val="003B271E"/>
    <w:rsid w:val="003B2CC1"/>
    <w:rsid w:val="003B2D70"/>
    <w:rsid w:val="003B2EA2"/>
    <w:rsid w:val="003B341E"/>
    <w:rsid w:val="003B3698"/>
    <w:rsid w:val="003B36D5"/>
    <w:rsid w:val="003B36FF"/>
    <w:rsid w:val="003B3863"/>
    <w:rsid w:val="003B3A43"/>
    <w:rsid w:val="003B427E"/>
    <w:rsid w:val="003B431D"/>
    <w:rsid w:val="003B43EB"/>
    <w:rsid w:val="003B4552"/>
    <w:rsid w:val="003B4A0A"/>
    <w:rsid w:val="003B4B26"/>
    <w:rsid w:val="003B4D2E"/>
    <w:rsid w:val="003B501C"/>
    <w:rsid w:val="003B51D9"/>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DC"/>
    <w:rsid w:val="003C7028"/>
    <w:rsid w:val="003C7167"/>
    <w:rsid w:val="003C717A"/>
    <w:rsid w:val="003C74DB"/>
    <w:rsid w:val="003C76D9"/>
    <w:rsid w:val="003C7831"/>
    <w:rsid w:val="003C78FC"/>
    <w:rsid w:val="003C7D8A"/>
    <w:rsid w:val="003C7DA3"/>
    <w:rsid w:val="003D036C"/>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B3"/>
    <w:rsid w:val="003D6FD7"/>
    <w:rsid w:val="003D72E5"/>
    <w:rsid w:val="003D74B8"/>
    <w:rsid w:val="003D77EE"/>
    <w:rsid w:val="003D7A57"/>
    <w:rsid w:val="003D7B83"/>
    <w:rsid w:val="003D7BF7"/>
    <w:rsid w:val="003D7EA0"/>
    <w:rsid w:val="003E0100"/>
    <w:rsid w:val="003E024F"/>
    <w:rsid w:val="003E057F"/>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D47"/>
    <w:rsid w:val="003F1E8E"/>
    <w:rsid w:val="003F1F10"/>
    <w:rsid w:val="003F2A6C"/>
    <w:rsid w:val="003F3257"/>
    <w:rsid w:val="003F33C8"/>
    <w:rsid w:val="003F3691"/>
    <w:rsid w:val="003F36ED"/>
    <w:rsid w:val="003F3B8C"/>
    <w:rsid w:val="003F47E6"/>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A62"/>
    <w:rsid w:val="003F6CEF"/>
    <w:rsid w:val="003F6D13"/>
    <w:rsid w:val="003F6D58"/>
    <w:rsid w:val="003F6EB6"/>
    <w:rsid w:val="003F70F3"/>
    <w:rsid w:val="003F7141"/>
    <w:rsid w:val="003F73D9"/>
    <w:rsid w:val="003F73F7"/>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D36"/>
    <w:rsid w:val="00421EF6"/>
    <w:rsid w:val="00422041"/>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E21"/>
    <w:rsid w:val="00436853"/>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9D7"/>
    <w:rsid w:val="00443A8F"/>
    <w:rsid w:val="00443B67"/>
    <w:rsid w:val="004444DA"/>
    <w:rsid w:val="004448D4"/>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4A0"/>
    <w:rsid w:val="004605B8"/>
    <w:rsid w:val="004606BD"/>
    <w:rsid w:val="0046079F"/>
    <w:rsid w:val="00460D05"/>
    <w:rsid w:val="00460D15"/>
    <w:rsid w:val="00460E52"/>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6B0"/>
    <w:rsid w:val="00472C13"/>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884"/>
    <w:rsid w:val="004819F9"/>
    <w:rsid w:val="00482A01"/>
    <w:rsid w:val="00482AA0"/>
    <w:rsid w:val="00482FE2"/>
    <w:rsid w:val="00483427"/>
    <w:rsid w:val="004835DB"/>
    <w:rsid w:val="00483778"/>
    <w:rsid w:val="004838B5"/>
    <w:rsid w:val="00483A53"/>
    <w:rsid w:val="00483A62"/>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B43"/>
    <w:rsid w:val="004951E8"/>
    <w:rsid w:val="004953A2"/>
    <w:rsid w:val="00495754"/>
    <w:rsid w:val="00495885"/>
    <w:rsid w:val="00495915"/>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B47"/>
    <w:rsid w:val="004A6E57"/>
    <w:rsid w:val="004A6EC2"/>
    <w:rsid w:val="004A72D8"/>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CB8"/>
    <w:rsid w:val="004B5E35"/>
    <w:rsid w:val="004B69F3"/>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87E"/>
    <w:rsid w:val="004D4988"/>
    <w:rsid w:val="004D5255"/>
    <w:rsid w:val="004D533F"/>
    <w:rsid w:val="004D561D"/>
    <w:rsid w:val="004D57F9"/>
    <w:rsid w:val="004D5C34"/>
    <w:rsid w:val="004D6384"/>
    <w:rsid w:val="004D6671"/>
    <w:rsid w:val="004D68CD"/>
    <w:rsid w:val="004D7151"/>
    <w:rsid w:val="004D7334"/>
    <w:rsid w:val="004D7673"/>
    <w:rsid w:val="004D76AE"/>
    <w:rsid w:val="004D78BF"/>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58A"/>
    <w:rsid w:val="00505596"/>
    <w:rsid w:val="00505984"/>
    <w:rsid w:val="00505D55"/>
    <w:rsid w:val="005064B4"/>
    <w:rsid w:val="0050653E"/>
    <w:rsid w:val="0050674F"/>
    <w:rsid w:val="00506A24"/>
    <w:rsid w:val="00506AD4"/>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B1"/>
    <w:rsid w:val="005218D8"/>
    <w:rsid w:val="00521959"/>
    <w:rsid w:val="00521A65"/>
    <w:rsid w:val="00521A6B"/>
    <w:rsid w:val="005226A4"/>
    <w:rsid w:val="005227FF"/>
    <w:rsid w:val="005231F2"/>
    <w:rsid w:val="005235F9"/>
    <w:rsid w:val="005238D3"/>
    <w:rsid w:val="0052414C"/>
    <w:rsid w:val="005241EC"/>
    <w:rsid w:val="00524225"/>
    <w:rsid w:val="0052472B"/>
    <w:rsid w:val="00524F01"/>
    <w:rsid w:val="00524F45"/>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640"/>
    <w:rsid w:val="00536995"/>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D58"/>
    <w:rsid w:val="00552E4D"/>
    <w:rsid w:val="00552EA1"/>
    <w:rsid w:val="00552EF4"/>
    <w:rsid w:val="00553047"/>
    <w:rsid w:val="00553168"/>
    <w:rsid w:val="005531D2"/>
    <w:rsid w:val="005531FF"/>
    <w:rsid w:val="005532EC"/>
    <w:rsid w:val="0055344E"/>
    <w:rsid w:val="0055372C"/>
    <w:rsid w:val="00553829"/>
    <w:rsid w:val="0055389B"/>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855"/>
    <w:rsid w:val="00563A9A"/>
    <w:rsid w:val="00563DAD"/>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9B9"/>
    <w:rsid w:val="00570034"/>
    <w:rsid w:val="00570B1B"/>
    <w:rsid w:val="00570DC7"/>
    <w:rsid w:val="00570F19"/>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D4E"/>
    <w:rsid w:val="00573DE2"/>
    <w:rsid w:val="00573F4A"/>
    <w:rsid w:val="005740D4"/>
    <w:rsid w:val="0057429B"/>
    <w:rsid w:val="00574487"/>
    <w:rsid w:val="005746CB"/>
    <w:rsid w:val="00574708"/>
    <w:rsid w:val="00574966"/>
    <w:rsid w:val="00574B51"/>
    <w:rsid w:val="00574C8F"/>
    <w:rsid w:val="00574E19"/>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1562"/>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3A9"/>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412"/>
    <w:rsid w:val="00592475"/>
    <w:rsid w:val="00592614"/>
    <w:rsid w:val="00592CE0"/>
    <w:rsid w:val="00592F40"/>
    <w:rsid w:val="00592F62"/>
    <w:rsid w:val="0059308B"/>
    <w:rsid w:val="00593F49"/>
    <w:rsid w:val="00594694"/>
    <w:rsid w:val="0059499D"/>
    <w:rsid w:val="005949D0"/>
    <w:rsid w:val="00594CFB"/>
    <w:rsid w:val="0059501F"/>
    <w:rsid w:val="00595295"/>
    <w:rsid w:val="005958AB"/>
    <w:rsid w:val="00595939"/>
    <w:rsid w:val="00595A62"/>
    <w:rsid w:val="00595BE3"/>
    <w:rsid w:val="00596086"/>
    <w:rsid w:val="00596129"/>
    <w:rsid w:val="00596214"/>
    <w:rsid w:val="00596253"/>
    <w:rsid w:val="005962CD"/>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76F"/>
    <w:rsid w:val="005A28F7"/>
    <w:rsid w:val="005A2C0D"/>
    <w:rsid w:val="005A3057"/>
    <w:rsid w:val="005A3683"/>
    <w:rsid w:val="005A3F92"/>
    <w:rsid w:val="005A3FF9"/>
    <w:rsid w:val="005A442F"/>
    <w:rsid w:val="005A49C2"/>
    <w:rsid w:val="005A4C8D"/>
    <w:rsid w:val="005A4D0C"/>
    <w:rsid w:val="005A4E85"/>
    <w:rsid w:val="005A4F11"/>
    <w:rsid w:val="005A5284"/>
    <w:rsid w:val="005A543C"/>
    <w:rsid w:val="005A5867"/>
    <w:rsid w:val="005A5EC0"/>
    <w:rsid w:val="005A61C9"/>
    <w:rsid w:val="005A6370"/>
    <w:rsid w:val="005A6ACF"/>
    <w:rsid w:val="005A6CD2"/>
    <w:rsid w:val="005A6DB6"/>
    <w:rsid w:val="005A6FF8"/>
    <w:rsid w:val="005A7753"/>
    <w:rsid w:val="005A78AD"/>
    <w:rsid w:val="005A7B88"/>
    <w:rsid w:val="005A7CA9"/>
    <w:rsid w:val="005A7DFC"/>
    <w:rsid w:val="005A7E39"/>
    <w:rsid w:val="005B0A08"/>
    <w:rsid w:val="005B0CA5"/>
    <w:rsid w:val="005B0D09"/>
    <w:rsid w:val="005B0E48"/>
    <w:rsid w:val="005B110B"/>
    <w:rsid w:val="005B11E3"/>
    <w:rsid w:val="005B14D5"/>
    <w:rsid w:val="005B182C"/>
    <w:rsid w:val="005B1929"/>
    <w:rsid w:val="005B1B7A"/>
    <w:rsid w:val="005B1F00"/>
    <w:rsid w:val="005B20D0"/>
    <w:rsid w:val="005B2248"/>
    <w:rsid w:val="005B2289"/>
    <w:rsid w:val="005B2886"/>
    <w:rsid w:val="005B2A6D"/>
    <w:rsid w:val="005B2AC4"/>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BE2"/>
    <w:rsid w:val="005C0C8A"/>
    <w:rsid w:val="005C0FBB"/>
    <w:rsid w:val="005C10C6"/>
    <w:rsid w:val="005C10FD"/>
    <w:rsid w:val="005C1116"/>
    <w:rsid w:val="005C16DE"/>
    <w:rsid w:val="005C18B2"/>
    <w:rsid w:val="005C1F2D"/>
    <w:rsid w:val="005C2230"/>
    <w:rsid w:val="005C2445"/>
    <w:rsid w:val="005C2518"/>
    <w:rsid w:val="005C268F"/>
    <w:rsid w:val="005C2941"/>
    <w:rsid w:val="005C2FD5"/>
    <w:rsid w:val="005C3410"/>
    <w:rsid w:val="005C39F9"/>
    <w:rsid w:val="005C4011"/>
    <w:rsid w:val="005C4203"/>
    <w:rsid w:val="005C461E"/>
    <w:rsid w:val="005C4730"/>
    <w:rsid w:val="005C4A86"/>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14C3"/>
    <w:rsid w:val="005E1B82"/>
    <w:rsid w:val="005E214E"/>
    <w:rsid w:val="005E28B3"/>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86"/>
    <w:rsid w:val="005F6C25"/>
    <w:rsid w:val="005F70FB"/>
    <w:rsid w:val="005F723E"/>
    <w:rsid w:val="005F7543"/>
    <w:rsid w:val="005F7645"/>
    <w:rsid w:val="005F7D99"/>
    <w:rsid w:val="005F7DD6"/>
    <w:rsid w:val="005F7FD0"/>
    <w:rsid w:val="006000FB"/>
    <w:rsid w:val="0060015E"/>
    <w:rsid w:val="0060020C"/>
    <w:rsid w:val="00600A99"/>
    <w:rsid w:val="00600F8A"/>
    <w:rsid w:val="006012BE"/>
    <w:rsid w:val="0060163D"/>
    <w:rsid w:val="00601848"/>
    <w:rsid w:val="006020A9"/>
    <w:rsid w:val="006020C2"/>
    <w:rsid w:val="00602390"/>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EA7"/>
    <w:rsid w:val="00612EE3"/>
    <w:rsid w:val="00612F07"/>
    <w:rsid w:val="006133CB"/>
    <w:rsid w:val="006133D1"/>
    <w:rsid w:val="0061341B"/>
    <w:rsid w:val="00613C8B"/>
    <w:rsid w:val="00613D46"/>
    <w:rsid w:val="00613E6F"/>
    <w:rsid w:val="00613F83"/>
    <w:rsid w:val="00614F22"/>
    <w:rsid w:val="0061565C"/>
    <w:rsid w:val="00615662"/>
    <w:rsid w:val="00615D56"/>
    <w:rsid w:val="00616230"/>
    <w:rsid w:val="0061624A"/>
    <w:rsid w:val="006162C0"/>
    <w:rsid w:val="006165BB"/>
    <w:rsid w:val="00616C62"/>
    <w:rsid w:val="00616D22"/>
    <w:rsid w:val="00616E44"/>
    <w:rsid w:val="006170B4"/>
    <w:rsid w:val="006176D4"/>
    <w:rsid w:val="00617A28"/>
    <w:rsid w:val="00617C7D"/>
    <w:rsid w:val="006205A3"/>
    <w:rsid w:val="006205C3"/>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1B8"/>
    <w:rsid w:val="00634339"/>
    <w:rsid w:val="00634AB8"/>
    <w:rsid w:val="00634C92"/>
    <w:rsid w:val="00634D86"/>
    <w:rsid w:val="0063509D"/>
    <w:rsid w:val="0063534E"/>
    <w:rsid w:val="0063560C"/>
    <w:rsid w:val="00635690"/>
    <w:rsid w:val="006356C0"/>
    <w:rsid w:val="00635A33"/>
    <w:rsid w:val="00635C2A"/>
    <w:rsid w:val="00636332"/>
    <w:rsid w:val="006363BE"/>
    <w:rsid w:val="00636558"/>
    <w:rsid w:val="006366DD"/>
    <w:rsid w:val="0063699A"/>
    <w:rsid w:val="0063707A"/>
    <w:rsid w:val="00637EC5"/>
    <w:rsid w:val="00640B45"/>
    <w:rsid w:val="0064110E"/>
    <w:rsid w:val="0064114F"/>
    <w:rsid w:val="0064151C"/>
    <w:rsid w:val="00641868"/>
    <w:rsid w:val="00641995"/>
    <w:rsid w:val="00641E89"/>
    <w:rsid w:val="00642AA9"/>
    <w:rsid w:val="00642E4E"/>
    <w:rsid w:val="00642E9B"/>
    <w:rsid w:val="006430AC"/>
    <w:rsid w:val="00643637"/>
    <w:rsid w:val="0064363E"/>
    <w:rsid w:val="00643F79"/>
    <w:rsid w:val="00644384"/>
    <w:rsid w:val="0064450C"/>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F73"/>
    <w:rsid w:val="00653FB5"/>
    <w:rsid w:val="00654541"/>
    <w:rsid w:val="0065476F"/>
    <w:rsid w:val="00654901"/>
    <w:rsid w:val="00654C11"/>
    <w:rsid w:val="00654F37"/>
    <w:rsid w:val="006552BE"/>
    <w:rsid w:val="00655315"/>
    <w:rsid w:val="00655683"/>
    <w:rsid w:val="0065577B"/>
    <w:rsid w:val="0065612F"/>
    <w:rsid w:val="0065640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326A"/>
    <w:rsid w:val="00683586"/>
    <w:rsid w:val="00683A7A"/>
    <w:rsid w:val="006841D1"/>
    <w:rsid w:val="00684651"/>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88"/>
    <w:rsid w:val="006875D7"/>
    <w:rsid w:val="00687D53"/>
    <w:rsid w:val="00687EBB"/>
    <w:rsid w:val="0069043E"/>
    <w:rsid w:val="00690F32"/>
    <w:rsid w:val="0069106B"/>
    <w:rsid w:val="00691129"/>
    <w:rsid w:val="00691560"/>
    <w:rsid w:val="0069169D"/>
    <w:rsid w:val="00691722"/>
    <w:rsid w:val="0069182E"/>
    <w:rsid w:val="00691B79"/>
    <w:rsid w:val="00691CE2"/>
    <w:rsid w:val="00691D18"/>
    <w:rsid w:val="00692370"/>
    <w:rsid w:val="006929A5"/>
    <w:rsid w:val="00692D09"/>
    <w:rsid w:val="00693034"/>
    <w:rsid w:val="006932C7"/>
    <w:rsid w:val="00693581"/>
    <w:rsid w:val="006936D3"/>
    <w:rsid w:val="00693A96"/>
    <w:rsid w:val="00693CAB"/>
    <w:rsid w:val="00693D1C"/>
    <w:rsid w:val="00693F38"/>
    <w:rsid w:val="006940EF"/>
    <w:rsid w:val="0069454D"/>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3060"/>
    <w:rsid w:val="006B3174"/>
    <w:rsid w:val="006B33C4"/>
    <w:rsid w:val="006B38E2"/>
    <w:rsid w:val="006B4419"/>
    <w:rsid w:val="006B4F49"/>
    <w:rsid w:val="006B50FE"/>
    <w:rsid w:val="006B53F1"/>
    <w:rsid w:val="006B55CC"/>
    <w:rsid w:val="006B5625"/>
    <w:rsid w:val="006B5B47"/>
    <w:rsid w:val="006B5E3D"/>
    <w:rsid w:val="006B5FBC"/>
    <w:rsid w:val="006B6099"/>
    <w:rsid w:val="006B63B9"/>
    <w:rsid w:val="006B64E2"/>
    <w:rsid w:val="006B6849"/>
    <w:rsid w:val="006B6921"/>
    <w:rsid w:val="006B6BB6"/>
    <w:rsid w:val="006B70FA"/>
    <w:rsid w:val="006B72D5"/>
    <w:rsid w:val="006B730E"/>
    <w:rsid w:val="006B7A03"/>
    <w:rsid w:val="006B7A5A"/>
    <w:rsid w:val="006B7D5A"/>
    <w:rsid w:val="006C04EF"/>
    <w:rsid w:val="006C0508"/>
    <w:rsid w:val="006C0A02"/>
    <w:rsid w:val="006C0CBD"/>
    <w:rsid w:val="006C114E"/>
    <w:rsid w:val="006C1797"/>
    <w:rsid w:val="006C17E7"/>
    <w:rsid w:val="006C1B15"/>
    <w:rsid w:val="006C1C60"/>
    <w:rsid w:val="006C1FE6"/>
    <w:rsid w:val="006C1FFC"/>
    <w:rsid w:val="006C2334"/>
    <w:rsid w:val="006C24B8"/>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5A9"/>
    <w:rsid w:val="006C7887"/>
    <w:rsid w:val="006C7DA3"/>
    <w:rsid w:val="006C7EC2"/>
    <w:rsid w:val="006D045B"/>
    <w:rsid w:val="006D07AD"/>
    <w:rsid w:val="006D0841"/>
    <w:rsid w:val="006D0CAD"/>
    <w:rsid w:val="006D0E45"/>
    <w:rsid w:val="006D104C"/>
    <w:rsid w:val="006D1393"/>
    <w:rsid w:val="006D16B9"/>
    <w:rsid w:val="006D16F4"/>
    <w:rsid w:val="006D180C"/>
    <w:rsid w:val="006D1AA2"/>
    <w:rsid w:val="006D1D1F"/>
    <w:rsid w:val="006D1D28"/>
    <w:rsid w:val="006D1FDF"/>
    <w:rsid w:val="006D20FC"/>
    <w:rsid w:val="006D2451"/>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C68"/>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C35"/>
    <w:rsid w:val="006E30D0"/>
    <w:rsid w:val="006E30FD"/>
    <w:rsid w:val="006E371A"/>
    <w:rsid w:val="006E377B"/>
    <w:rsid w:val="006E37F0"/>
    <w:rsid w:val="006E3ABE"/>
    <w:rsid w:val="006E3D59"/>
    <w:rsid w:val="006E3F75"/>
    <w:rsid w:val="006E41EA"/>
    <w:rsid w:val="006E4644"/>
    <w:rsid w:val="006E4AC4"/>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8BA"/>
    <w:rsid w:val="006F0AA7"/>
    <w:rsid w:val="006F0E59"/>
    <w:rsid w:val="006F0EBC"/>
    <w:rsid w:val="006F1256"/>
    <w:rsid w:val="006F125A"/>
    <w:rsid w:val="006F132F"/>
    <w:rsid w:val="006F13AD"/>
    <w:rsid w:val="006F1439"/>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46AC"/>
    <w:rsid w:val="007049F8"/>
    <w:rsid w:val="00704A2E"/>
    <w:rsid w:val="00704A65"/>
    <w:rsid w:val="00704D59"/>
    <w:rsid w:val="0070514D"/>
    <w:rsid w:val="00705361"/>
    <w:rsid w:val="00705B41"/>
    <w:rsid w:val="00705C97"/>
    <w:rsid w:val="00706271"/>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E9"/>
    <w:rsid w:val="00712D8E"/>
    <w:rsid w:val="00712E2C"/>
    <w:rsid w:val="00712E32"/>
    <w:rsid w:val="007131B2"/>
    <w:rsid w:val="0071343F"/>
    <w:rsid w:val="00713566"/>
    <w:rsid w:val="00713782"/>
    <w:rsid w:val="0071389B"/>
    <w:rsid w:val="0071399C"/>
    <w:rsid w:val="00713ABA"/>
    <w:rsid w:val="00713B5D"/>
    <w:rsid w:val="0071435D"/>
    <w:rsid w:val="00714454"/>
    <w:rsid w:val="00714A27"/>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C47"/>
    <w:rsid w:val="00730FA1"/>
    <w:rsid w:val="00731086"/>
    <w:rsid w:val="00731216"/>
    <w:rsid w:val="00731419"/>
    <w:rsid w:val="00731665"/>
    <w:rsid w:val="00731804"/>
    <w:rsid w:val="00731810"/>
    <w:rsid w:val="00732017"/>
    <w:rsid w:val="007321CD"/>
    <w:rsid w:val="00732BDD"/>
    <w:rsid w:val="00732EB2"/>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5FE"/>
    <w:rsid w:val="007459F4"/>
    <w:rsid w:val="00745A0B"/>
    <w:rsid w:val="00745E28"/>
    <w:rsid w:val="00745E9E"/>
    <w:rsid w:val="00746500"/>
    <w:rsid w:val="00746923"/>
    <w:rsid w:val="00746B2D"/>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28F"/>
    <w:rsid w:val="007622FA"/>
    <w:rsid w:val="007625CE"/>
    <w:rsid w:val="00762B65"/>
    <w:rsid w:val="00763117"/>
    <w:rsid w:val="007631B7"/>
    <w:rsid w:val="00763314"/>
    <w:rsid w:val="007637F0"/>
    <w:rsid w:val="00763C78"/>
    <w:rsid w:val="00763CB7"/>
    <w:rsid w:val="00764050"/>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3C0"/>
    <w:rsid w:val="00772457"/>
    <w:rsid w:val="007725B8"/>
    <w:rsid w:val="0077286C"/>
    <w:rsid w:val="00772C9E"/>
    <w:rsid w:val="00772D33"/>
    <w:rsid w:val="007730A8"/>
    <w:rsid w:val="00773788"/>
    <w:rsid w:val="00773B82"/>
    <w:rsid w:val="00773E7A"/>
    <w:rsid w:val="007741CE"/>
    <w:rsid w:val="00774239"/>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509"/>
    <w:rsid w:val="00785519"/>
    <w:rsid w:val="00785782"/>
    <w:rsid w:val="00786179"/>
    <w:rsid w:val="00786A96"/>
    <w:rsid w:val="00786CE6"/>
    <w:rsid w:val="00786DD5"/>
    <w:rsid w:val="00787659"/>
    <w:rsid w:val="007876EB"/>
    <w:rsid w:val="007877F0"/>
    <w:rsid w:val="007878E2"/>
    <w:rsid w:val="007878E6"/>
    <w:rsid w:val="00787ECC"/>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277"/>
    <w:rsid w:val="007A14F1"/>
    <w:rsid w:val="007A165C"/>
    <w:rsid w:val="007A1858"/>
    <w:rsid w:val="007A1B72"/>
    <w:rsid w:val="007A2655"/>
    <w:rsid w:val="007A2B36"/>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70FD"/>
    <w:rsid w:val="007B7145"/>
    <w:rsid w:val="007B730C"/>
    <w:rsid w:val="007B7473"/>
    <w:rsid w:val="007B75A9"/>
    <w:rsid w:val="007B7812"/>
    <w:rsid w:val="007B78C9"/>
    <w:rsid w:val="007B7900"/>
    <w:rsid w:val="007B790D"/>
    <w:rsid w:val="007B7993"/>
    <w:rsid w:val="007B7B1E"/>
    <w:rsid w:val="007B7C8C"/>
    <w:rsid w:val="007B7C8F"/>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A4"/>
    <w:rsid w:val="007C4B21"/>
    <w:rsid w:val="007C500F"/>
    <w:rsid w:val="007C511F"/>
    <w:rsid w:val="007C5241"/>
    <w:rsid w:val="007C5B6A"/>
    <w:rsid w:val="007C5C14"/>
    <w:rsid w:val="007C5E12"/>
    <w:rsid w:val="007C5EB0"/>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2065"/>
    <w:rsid w:val="007E21CA"/>
    <w:rsid w:val="007E22FB"/>
    <w:rsid w:val="007E3208"/>
    <w:rsid w:val="007E3731"/>
    <w:rsid w:val="007E3C64"/>
    <w:rsid w:val="007E3D4B"/>
    <w:rsid w:val="007E3F21"/>
    <w:rsid w:val="007E430B"/>
    <w:rsid w:val="007E4AF3"/>
    <w:rsid w:val="007E4C24"/>
    <w:rsid w:val="007E4C72"/>
    <w:rsid w:val="007E4CC6"/>
    <w:rsid w:val="007E5018"/>
    <w:rsid w:val="007E52BD"/>
    <w:rsid w:val="007E5323"/>
    <w:rsid w:val="007E59EE"/>
    <w:rsid w:val="007E5A67"/>
    <w:rsid w:val="007E5D85"/>
    <w:rsid w:val="007E658A"/>
    <w:rsid w:val="007E6A5A"/>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65C3"/>
    <w:rsid w:val="007F67C0"/>
    <w:rsid w:val="007F69E9"/>
    <w:rsid w:val="007F6B89"/>
    <w:rsid w:val="007F6D15"/>
    <w:rsid w:val="007F6FD0"/>
    <w:rsid w:val="007F7237"/>
    <w:rsid w:val="007F7452"/>
    <w:rsid w:val="007F777A"/>
    <w:rsid w:val="007F78C4"/>
    <w:rsid w:val="007F7951"/>
    <w:rsid w:val="008002CA"/>
    <w:rsid w:val="008002D6"/>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3D9"/>
    <w:rsid w:val="0080559D"/>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58"/>
    <w:rsid w:val="00816C50"/>
    <w:rsid w:val="0081718D"/>
    <w:rsid w:val="008171E7"/>
    <w:rsid w:val="00817241"/>
    <w:rsid w:val="008173FD"/>
    <w:rsid w:val="0081799F"/>
    <w:rsid w:val="00817A9C"/>
    <w:rsid w:val="00817BA2"/>
    <w:rsid w:val="00817BDB"/>
    <w:rsid w:val="00820016"/>
    <w:rsid w:val="008201C1"/>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2FE"/>
    <w:rsid w:val="008237D2"/>
    <w:rsid w:val="00823A61"/>
    <w:rsid w:val="00823B05"/>
    <w:rsid w:val="00823EF0"/>
    <w:rsid w:val="00823EF7"/>
    <w:rsid w:val="008241AA"/>
    <w:rsid w:val="0082440D"/>
    <w:rsid w:val="008246E6"/>
    <w:rsid w:val="00824849"/>
    <w:rsid w:val="00824B3F"/>
    <w:rsid w:val="00824CF8"/>
    <w:rsid w:val="00825705"/>
    <w:rsid w:val="00825F40"/>
    <w:rsid w:val="0082694F"/>
    <w:rsid w:val="00826973"/>
    <w:rsid w:val="00826BB0"/>
    <w:rsid w:val="00827375"/>
    <w:rsid w:val="00827558"/>
    <w:rsid w:val="008278DB"/>
    <w:rsid w:val="00827A19"/>
    <w:rsid w:val="00827A81"/>
    <w:rsid w:val="00827B3F"/>
    <w:rsid w:val="00827B5B"/>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E4F"/>
    <w:rsid w:val="00832025"/>
    <w:rsid w:val="008322F9"/>
    <w:rsid w:val="00832383"/>
    <w:rsid w:val="008329CD"/>
    <w:rsid w:val="00832CD3"/>
    <w:rsid w:val="00833744"/>
    <w:rsid w:val="00833873"/>
    <w:rsid w:val="00833ACD"/>
    <w:rsid w:val="00833B01"/>
    <w:rsid w:val="00834014"/>
    <w:rsid w:val="00834016"/>
    <w:rsid w:val="008342FB"/>
    <w:rsid w:val="0083446F"/>
    <w:rsid w:val="0083462A"/>
    <w:rsid w:val="00834728"/>
    <w:rsid w:val="0083486E"/>
    <w:rsid w:val="00834D9B"/>
    <w:rsid w:val="00834E25"/>
    <w:rsid w:val="00834E84"/>
    <w:rsid w:val="00835014"/>
    <w:rsid w:val="008350FF"/>
    <w:rsid w:val="00835285"/>
    <w:rsid w:val="008356D7"/>
    <w:rsid w:val="008357E7"/>
    <w:rsid w:val="00835943"/>
    <w:rsid w:val="00835A6E"/>
    <w:rsid w:val="00835A8E"/>
    <w:rsid w:val="00835BF6"/>
    <w:rsid w:val="008362A2"/>
    <w:rsid w:val="00836535"/>
    <w:rsid w:val="00836D65"/>
    <w:rsid w:val="00836FA3"/>
    <w:rsid w:val="00837E0C"/>
    <w:rsid w:val="008401F7"/>
    <w:rsid w:val="0084028E"/>
    <w:rsid w:val="0084051F"/>
    <w:rsid w:val="00841007"/>
    <w:rsid w:val="0084115B"/>
    <w:rsid w:val="008412E0"/>
    <w:rsid w:val="00841892"/>
    <w:rsid w:val="00841CAA"/>
    <w:rsid w:val="00841F64"/>
    <w:rsid w:val="00842208"/>
    <w:rsid w:val="008423A4"/>
    <w:rsid w:val="00842E42"/>
    <w:rsid w:val="00842FCB"/>
    <w:rsid w:val="008431FC"/>
    <w:rsid w:val="008435B8"/>
    <w:rsid w:val="00843A37"/>
    <w:rsid w:val="0084406A"/>
    <w:rsid w:val="008440FC"/>
    <w:rsid w:val="0084413C"/>
    <w:rsid w:val="008441F2"/>
    <w:rsid w:val="00844348"/>
    <w:rsid w:val="00844376"/>
    <w:rsid w:val="0084494E"/>
    <w:rsid w:val="00844BF1"/>
    <w:rsid w:val="00844CAE"/>
    <w:rsid w:val="008454D6"/>
    <w:rsid w:val="0084586D"/>
    <w:rsid w:val="008458A2"/>
    <w:rsid w:val="00845CAE"/>
    <w:rsid w:val="00845E0A"/>
    <w:rsid w:val="00846249"/>
    <w:rsid w:val="00846947"/>
    <w:rsid w:val="00846A32"/>
    <w:rsid w:val="00846C51"/>
    <w:rsid w:val="00846C9C"/>
    <w:rsid w:val="00846EB9"/>
    <w:rsid w:val="00847053"/>
    <w:rsid w:val="008471F1"/>
    <w:rsid w:val="0084770D"/>
    <w:rsid w:val="008477DA"/>
    <w:rsid w:val="00847AB4"/>
    <w:rsid w:val="00847BD4"/>
    <w:rsid w:val="00847D3D"/>
    <w:rsid w:val="0085002E"/>
    <w:rsid w:val="00850230"/>
    <w:rsid w:val="0085033C"/>
    <w:rsid w:val="00850DC8"/>
    <w:rsid w:val="00850F93"/>
    <w:rsid w:val="0085117E"/>
    <w:rsid w:val="008513D3"/>
    <w:rsid w:val="00851AA1"/>
    <w:rsid w:val="00851B4E"/>
    <w:rsid w:val="00851D56"/>
    <w:rsid w:val="00851D59"/>
    <w:rsid w:val="00851EFB"/>
    <w:rsid w:val="00852276"/>
    <w:rsid w:val="0085241C"/>
    <w:rsid w:val="00852E17"/>
    <w:rsid w:val="00852ECE"/>
    <w:rsid w:val="008531D1"/>
    <w:rsid w:val="008533ED"/>
    <w:rsid w:val="008534E7"/>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5775F"/>
    <w:rsid w:val="00860830"/>
    <w:rsid w:val="008609B1"/>
    <w:rsid w:val="008609EA"/>
    <w:rsid w:val="00860FF3"/>
    <w:rsid w:val="00861100"/>
    <w:rsid w:val="00861485"/>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F0"/>
    <w:rsid w:val="008674B2"/>
    <w:rsid w:val="008677C0"/>
    <w:rsid w:val="00867E42"/>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714"/>
    <w:rsid w:val="0087591F"/>
    <w:rsid w:val="00875D41"/>
    <w:rsid w:val="00875E55"/>
    <w:rsid w:val="00875F83"/>
    <w:rsid w:val="00875FE0"/>
    <w:rsid w:val="008764AC"/>
    <w:rsid w:val="008764C5"/>
    <w:rsid w:val="008765FE"/>
    <w:rsid w:val="00876981"/>
    <w:rsid w:val="00876A8C"/>
    <w:rsid w:val="008770C7"/>
    <w:rsid w:val="00877962"/>
    <w:rsid w:val="00877978"/>
    <w:rsid w:val="00877F7D"/>
    <w:rsid w:val="0088071F"/>
    <w:rsid w:val="008807E7"/>
    <w:rsid w:val="00880917"/>
    <w:rsid w:val="00880CC6"/>
    <w:rsid w:val="008813E4"/>
    <w:rsid w:val="0088175F"/>
    <w:rsid w:val="00881F74"/>
    <w:rsid w:val="00882398"/>
    <w:rsid w:val="0088259F"/>
    <w:rsid w:val="00882B02"/>
    <w:rsid w:val="00882B81"/>
    <w:rsid w:val="00882BDF"/>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4AE"/>
    <w:rsid w:val="008A1507"/>
    <w:rsid w:val="008A1794"/>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9BA"/>
    <w:rsid w:val="008B636D"/>
    <w:rsid w:val="008B6C01"/>
    <w:rsid w:val="008B6CE6"/>
    <w:rsid w:val="008B6D68"/>
    <w:rsid w:val="008B6D89"/>
    <w:rsid w:val="008B6EB9"/>
    <w:rsid w:val="008B702B"/>
    <w:rsid w:val="008B73CF"/>
    <w:rsid w:val="008B781C"/>
    <w:rsid w:val="008B781E"/>
    <w:rsid w:val="008B7B80"/>
    <w:rsid w:val="008B7C01"/>
    <w:rsid w:val="008B7E2F"/>
    <w:rsid w:val="008C043D"/>
    <w:rsid w:val="008C04FC"/>
    <w:rsid w:val="008C07ED"/>
    <w:rsid w:val="008C082F"/>
    <w:rsid w:val="008C1490"/>
    <w:rsid w:val="008C14E5"/>
    <w:rsid w:val="008C169A"/>
    <w:rsid w:val="008C1CE6"/>
    <w:rsid w:val="008C1E39"/>
    <w:rsid w:val="008C1F17"/>
    <w:rsid w:val="008C1F50"/>
    <w:rsid w:val="008C2423"/>
    <w:rsid w:val="008C2534"/>
    <w:rsid w:val="008C259F"/>
    <w:rsid w:val="008C26DB"/>
    <w:rsid w:val="008C2EED"/>
    <w:rsid w:val="008C3113"/>
    <w:rsid w:val="008C32DB"/>
    <w:rsid w:val="008C3671"/>
    <w:rsid w:val="008C3C42"/>
    <w:rsid w:val="008C451A"/>
    <w:rsid w:val="008C46D7"/>
    <w:rsid w:val="008C4F12"/>
    <w:rsid w:val="008C5092"/>
    <w:rsid w:val="008C50C4"/>
    <w:rsid w:val="008C555E"/>
    <w:rsid w:val="008C5F71"/>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55C"/>
    <w:rsid w:val="008D6664"/>
    <w:rsid w:val="008D6A9B"/>
    <w:rsid w:val="008D6B54"/>
    <w:rsid w:val="008D6CF7"/>
    <w:rsid w:val="008D6F3B"/>
    <w:rsid w:val="008D6FDD"/>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A0B"/>
    <w:rsid w:val="008E6A84"/>
    <w:rsid w:val="008E6F4B"/>
    <w:rsid w:val="008E6F52"/>
    <w:rsid w:val="008E7057"/>
    <w:rsid w:val="008E7063"/>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7A"/>
    <w:rsid w:val="008F2301"/>
    <w:rsid w:val="008F23CA"/>
    <w:rsid w:val="008F23CB"/>
    <w:rsid w:val="008F2622"/>
    <w:rsid w:val="008F285B"/>
    <w:rsid w:val="008F2C53"/>
    <w:rsid w:val="008F2C55"/>
    <w:rsid w:val="008F2DC8"/>
    <w:rsid w:val="008F2E3C"/>
    <w:rsid w:val="008F2F7E"/>
    <w:rsid w:val="008F30CC"/>
    <w:rsid w:val="008F30D2"/>
    <w:rsid w:val="008F3352"/>
    <w:rsid w:val="008F37A1"/>
    <w:rsid w:val="008F3B45"/>
    <w:rsid w:val="008F3D88"/>
    <w:rsid w:val="008F40D9"/>
    <w:rsid w:val="008F4A4B"/>
    <w:rsid w:val="008F4D9C"/>
    <w:rsid w:val="008F4DD7"/>
    <w:rsid w:val="008F518D"/>
    <w:rsid w:val="008F51B2"/>
    <w:rsid w:val="008F51FC"/>
    <w:rsid w:val="008F5A22"/>
    <w:rsid w:val="008F5CAA"/>
    <w:rsid w:val="008F6055"/>
    <w:rsid w:val="008F6598"/>
    <w:rsid w:val="008F6599"/>
    <w:rsid w:val="008F6D60"/>
    <w:rsid w:val="008F6D6A"/>
    <w:rsid w:val="008F6DAE"/>
    <w:rsid w:val="008F6F73"/>
    <w:rsid w:val="008F6FCE"/>
    <w:rsid w:val="008F7389"/>
    <w:rsid w:val="008F73D1"/>
    <w:rsid w:val="008F7465"/>
    <w:rsid w:val="008F75F7"/>
    <w:rsid w:val="008F76E6"/>
    <w:rsid w:val="008F78D1"/>
    <w:rsid w:val="008F7F1B"/>
    <w:rsid w:val="00900312"/>
    <w:rsid w:val="00900389"/>
    <w:rsid w:val="0090051C"/>
    <w:rsid w:val="009009B4"/>
    <w:rsid w:val="00900A47"/>
    <w:rsid w:val="00900C9C"/>
    <w:rsid w:val="0090163D"/>
    <w:rsid w:val="0090166B"/>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57E"/>
    <w:rsid w:val="0090670F"/>
    <w:rsid w:val="00906910"/>
    <w:rsid w:val="00906CF2"/>
    <w:rsid w:val="00906DD4"/>
    <w:rsid w:val="00906DDF"/>
    <w:rsid w:val="00906DF5"/>
    <w:rsid w:val="009071E0"/>
    <w:rsid w:val="00907578"/>
    <w:rsid w:val="009078ED"/>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DCE"/>
    <w:rsid w:val="00913E18"/>
    <w:rsid w:val="0091414A"/>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D2"/>
    <w:rsid w:val="009201E4"/>
    <w:rsid w:val="00920226"/>
    <w:rsid w:val="00920C5B"/>
    <w:rsid w:val="00920CA1"/>
    <w:rsid w:val="00920CD3"/>
    <w:rsid w:val="009212F5"/>
    <w:rsid w:val="00921C2B"/>
    <w:rsid w:val="00922346"/>
    <w:rsid w:val="00922629"/>
    <w:rsid w:val="009226A4"/>
    <w:rsid w:val="0092282D"/>
    <w:rsid w:val="0092287D"/>
    <w:rsid w:val="00922F6B"/>
    <w:rsid w:val="0092313E"/>
    <w:rsid w:val="009234CA"/>
    <w:rsid w:val="00923515"/>
    <w:rsid w:val="00923DD7"/>
    <w:rsid w:val="00924E94"/>
    <w:rsid w:val="009252A0"/>
    <w:rsid w:val="009252E3"/>
    <w:rsid w:val="00925406"/>
    <w:rsid w:val="0092553A"/>
    <w:rsid w:val="009257AE"/>
    <w:rsid w:val="0092581D"/>
    <w:rsid w:val="00925C3E"/>
    <w:rsid w:val="00925F3B"/>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C85"/>
    <w:rsid w:val="00932DAA"/>
    <w:rsid w:val="0093311C"/>
    <w:rsid w:val="00933A86"/>
    <w:rsid w:val="00933FBC"/>
    <w:rsid w:val="0093412A"/>
    <w:rsid w:val="009341F7"/>
    <w:rsid w:val="00934764"/>
    <w:rsid w:val="00934F31"/>
    <w:rsid w:val="00935083"/>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733B"/>
    <w:rsid w:val="00937697"/>
    <w:rsid w:val="00937762"/>
    <w:rsid w:val="00937798"/>
    <w:rsid w:val="009379EC"/>
    <w:rsid w:val="00937BC1"/>
    <w:rsid w:val="00937C73"/>
    <w:rsid w:val="00937D0E"/>
    <w:rsid w:val="00937DC8"/>
    <w:rsid w:val="00937F29"/>
    <w:rsid w:val="0094018D"/>
    <w:rsid w:val="00940276"/>
    <w:rsid w:val="0094039C"/>
    <w:rsid w:val="00940597"/>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C1E"/>
    <w:rsid w:val="009462E0"/>
    <w:rsid w:val="00946396"/>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505"/>
    <w:rsid w:val="00951977"/>
    <w:rsid w:val="00952270"/>
    <w:rsid w:val="00952569"/>
    <w:rsid w:val="00952723"/>
    <w:rsid w:val="009527D4"/>
    <w:rsid w:val="00952A62"/>
    <w:rsid w:val="00952D46"/>
    <w:rsid w:val="00952FB3"/>
    <w:rsid w:val="00953147"/>
    <w:rsid w:val="009531E5"/>
    <w:rsid w:val="0095337F"/>
    <w:rsid w:val="009533F2"/>
    <w:rsid w:val="0095374A"/>
    <w:rsid w:val="00953CD7"/>
    <w:rsid w:val="00953D3E"/>
    <w:rsid w:val="009540D1"/>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D53"/>
    <w:rsid w:val="00960EBC"/>
    <w:rsid w:val="009611BE"/>
    <w:rsid w:val="00961659"/>
    <w:rsid w:val="00961761"/>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EFF"/>
    <w:rsid w:val="0096517A"/>
    <w:rsid w:val="009653DB"/>
    <w:rsid w:val="00965697"/>
    <w:rsid w:val="009657B2"/>
    <w:rsid w:val="00965875"/>
    <w:rsid w:val="00965B5E"/>
    <w:rsid w:val="00965F16"/>
    <w:rsid w:val="00965F9D"/>
    <w:rsid w:val="00966120"/>
    <w:rsid w:val="00966252"/>
    <w:rsid w:val="00966509"/>
    <w:rsid w:val="00966783"/>
    <w:rsid w:val="00966ABB"/>
    <w:rsid w:val="00966C50"/>
    <w:rsid w:val="00966C7B"/>
    <w:rsid w:val="00966D46"/>
    <w:rsid w:val="00966FC5"/>
    <w:rsid w:val="00967323"/>
    <w:rsid w:val="00967605"/>
    <w:rsid w:val="00967CA6"/>
    <w:rsid w:val="0097005C"/>
    <w:rsid w:val="009700BD"/>
    <w:rsid w:val="009708E3"/>
    <w:rsid w:val="009709BF"/>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562"/>
    <w:rsid w:val="009816B5"/>
    <w:rsid w:val="00981729"/>
    <w:rsid w:val="00981E9E"/>
    <w:rsid w:val="00981F45"/>
    <w:rsid w:val="00982657"/>
    <w:rsid w:val="00982671"/>
    <w:rsid w:val="00982874"/>
    <w:rsid w:val="00982AC9"/>
    <w:rsid w:val="00982B64"/>
    <w:rsid w:val="00982CEA"/>
    <w:rsid w:val="00983036"/>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2146"/>
    <w:rsid w:val="00992335"/>
    <w:rsid w:val="009923B4"/>
    <w:rsid w:val="009923DB"/>
    <w:rsid w:val="0099297F"/>
    <w:rsid w:val="00992D10"/>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C0D"/>
    <w:rsid w:val="00997EFA"/>
    <w:rsid w:val="009A00BF"/>
    <w:rsid w:val="009A021C"/>
    <w:rsid w:val="009A0476"/>
    <w:rsid w:val="009A0501"/>
    <w:rsid w:val="009A05E8"/>
    <w:rsid w:val="009A0DE0"/>
    <w:rsid w:val="009A0F2E"/>
    <w:rsid w:val="009A0FEB"/>
    <w:rsid w:val="009A149F"/>
    <w:rsid w:val="009A169B"/>
    <w:rsid w:val="009A1C98"/>
    <w:rsid w:val="009A1D10"/>
    <w:rsid w:val="009A1D32"/>
    <w:rsid w:val="009A20C3"/>
    <w:rsid w:val="009A21F7"/>
    <w:rsid w:val="009A2C30"/>
    <w:rsid w:val="009A2DE6"/>
    <w:rsid w:val="009A32F5"/>
    <w:rsid w:val="009A363A"/>
    <w:rsid w:val="009A386E"/>
    <w:rsid w:val="009A3899"/>
    <w:rsid w:val="009A3A43"/>
    <w:rsid w:val="009A3AD0"/>
    <w:rsid w:val="009A3D89"/>
    <w:rsid w:val="009A4085"/>
    <w:rsid w:val="009A4268"/>
    <w:rsid w:val="009A44FD"/>
    <w:rsid w:val="009A4579"/>
    <w:rsid w:val="009A4A71"/>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BE4"/>
    <w:rsid w:val="009B3F3C"/>
    <w:rsid w:val="009B40E4"/>
    <w:rsid w:val="009B410F"/>
    <w:rsid w:val="009B4112"/>
    <w:rsid w:val="009B42B3"/>
    <w:rsid w:val="009B53E9"/>
    <w:rsid w:val="009B5942"/>
    <w:rsid w:val="009B5DF0"/>
    <w:rsid w:val="009B5FA2"/>
    <w:rsid w:val="009B60FF"/>
    <w:rsid w:val="009B6348"/>
    <w:rsid w:val="009B63EE"/>
    <w:rsid w:val="009B683A"/>
    <w:rsid w:val="009B6CA0"/>
    <w:rsid w:val="009B6D94"/>
    <w:rsid w:val="009B6DC7"/>
    <w:rsid w:val="009B7B17"/>
    <w:rsid w:val="009B7BDB"/>
    <w:rsid w:val="009C04F1"/>
    <w:rsid w:val="009C0B94"/>
    <w:rsid w:val="009C0C9E"/>
    <w:rsid w:val="009C1346"/>
    <w:rsid w:val="009C19AE"/>
    <w:rsid w:val="009C1DFF"/>
    <w:rsid w:val="009C1E88"/>
    <w:rsid w:val="009C1E97"/>
    <w:rsid w:val="009C1F8B"/>
    <w:rsid w:val="009C2039"/>
    <w:rsid w:val="009C21D0"/>
    <w:rsid w:val="009C25A1"/>
    <w:rsid w:val="009C2888"/>
    <w:rsid w:val="009C288B"/>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B7"/>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BAF"/>
    <w:rsid w:val="009E03AE"/>
    <w:rsid w:val="009E05C8"/>
    <w:rsid w:val="009E06A2"/>
    <w:rsid w:val="009E081A"/>
    <w:rsid w:val="009E0BA3"/>
    <w:rsid w:val="009E0C56"/>
    <w:rsid w:val="009E0CE9"/>
    <w:rsid w:val="009E140F"/>
    <w:rsid w:val="009E1462"/>
    <w:rsid w:val="009E1744"/>
    <w:rsid w:val="009E1894"/>
    <w:rsid w:val="009E1907"/>
    <w:rsid w:val="009E1DBF"/>
    <w:rsid w:val="009E2044"/>
    <w:rsid w:val="009E211E"/>
    <w:rsid w:val="009E2391"/>
    <w:rsid w:val="009E2582"/>
    <w:rsid w:val="009E2645"/>
    <w:rsid w:val="009E29AD"/>
    <w:rsid w:val="009E29FC"/>
    <w:rsid w:val="009E2C66"/>
    <w:rsid w:val="009E3566"/>
    <w:rsid w:val="009E365F"/>
    <w:rsid w:val="009E3710"/>
    <w:rsid w:val="009E39DA"/>
    <w:rsid w:val="009E3D7C"/>
    <w:rsid w:val="009E3DBB"/>
    <w:rsid w:val="009E4059"/>
    <w:rsid w:val="009E453B"/>
    <w:rsid w:val="009E468C"/>
    <w:rsid w:val="009E49E8"/>
    <w:rsid w:val="009E4A47"/>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711"/>
    <w:rsid w:val="009F58D2"/>
    <w:rsid w:val="009F5B33"/>
    <w:rsid w:val="009F5B3C"/>
    <w:rsid w:val="009F5B67"/>
    <w:rsid w:val="009F6045"/>
    <w:rsid w:val="009F649E"/>
    <w:rsid w:val="009F6598"/>
    <w:rsid w:val="009F66AD"/>
    <w:rsid w:val="009F72E1"/>
    <w:rsid w:val="009F7336"/>
    <w:rsid w:val="009F743C"/>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786"/>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401D2"/>
    <w:rsid w:val="00A406D3"/>
    <w:rsid w:val="00A409C9"/>
    <w:rsid w:val="00A40F3F"/>
    <w:rsid w:val="00A4100A"/>
    <w:rsid w:val="00A411DB"/>
    <w:rsid w:val="00A415F1"/>
    <w:rsid w:val="00A417AB"/>
    <w:rsid w:val="00A41A0A"/>
    <w:rsid w:val="00A41D03"/>
    <w:rsid w:val="00A4201E"/>
    <w:rsid w:val="00A421F4"/>
    <w:rsid w:val="00A42584"/>
    <w:rsid w:val="00A42769"/>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64B"/>
    <w:rsid w:val="00A46854"/>
    <w:rsid w:val="00A46961"/>
    <w:rsid w:val="00A46BF2"/>
    <w:rsid w:val="00A47336"/>
    <w:rsid w:val="00A47405"/>
    <w:rsid w:val="00A4780B"/>
    <w:rsid w:val="00A47933"/>
    <w:rsid w:val="00A47E86"/>
    <w:rsid w:val="00A5005C"/>
    <w:rsid w:val="00A504C5"/>
    <w:rsid w:val="00A505FB"/>
    <w:rsid w:val="00A507F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BCF"/>
    <w:rsid w:val="00A64C29"/>
    <w:rsid w:val="00A65129"/>
    <w:rsid w:val="00A65278"/>
    <w:rsid w:val="00A658DF"/>
    <w:rsid w:val="00A65927"/>
    <w:rsid w:val="00A65A3D"/>
    <w:rsid w:val="00A662A4"/>
    <w:rsid w:val="00A66571"/>
    <w:rsid w:val="00A6662D"/>
    <w:rsid w:val="00A66B0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465"/>
    <w:rsid w:val="00A815B3"/>
    <w:rsid w:val="00A8169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515"/>
    <w:rsid w:val="00A977CB"/>
    <w:rsid w:val="00A9783B"/>
    <w:rsid w:val="00A97DF2"/>
    <w:rsid w:val="00A97EA3"/>
    <w:rsid w:val="00AA00B0"/>
    <w:rsid w:val="00AA010C"/>
    <w:rsid w:val="00AA0508"/>
    <w:rsid w:val="00AA051C"/>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108"/>
    <w:rsid w:val="00AB3224"/>
    <w:rsid w:val="00AB33D3"/>
    <w:rsid w:val="00AB387E"/>
    <w:rsid w:val="00AB3B05"/>
    <w:rsid w:val="00AB3B9E"/>
    <w:rsid w:val="00AB3E63"/>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613"/>
    <w:rsid w:val="00AC197F"/>
    <w:rsid w:val="00AC1A74"/>
    <w:rsid w:val="00AC1D6E"/>
    <w:rsid w:val="00AC232E"/>
    <w:rsid w:val="00AC235B"/>
    <w:rsid w:val="00AC2505"/>
    <w:rsid w:val="00AC2599"/>
    <w:rsid w:val="00AC29BF"/>
    <w:rsid w:val="00AC2BB1"/>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1329"/>
    <w:rsid w:val="00AE150C"/>
    <w:rsid w:val="00AE153E"/>
    <w:rsid w:val="00AE1595"/>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356"/>
    <w:rsid w:val="00AF23B3"/>
    <w:rsid w:val="00AF23D3"/>
    <w:rsid w:val="00AF2B52"/>
    <w:rsid w:val="00AF324E"/>
    <w:rsid w:val="00AF3362"/>
    <w:rsid w:val="00AF33C0"/>
    <w:rsid w:val="00AF3838"/>
    <w:rsid w:val="00AF38DF"/>
    <w:rsid w:val="00AF3BC2"/>
    <w:rsid w:val="00AF3EA6"/>
    <w:rsid w:val="00AF4074"/>
    <w:rsid w:val="00AF4235"/>
    <w:rsid w:val="00AF4311"/>
    <w:rsid w:val="00AF4331"/>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2C2"/>
    <w:rsid w:val="00B01363"/>
    <w:rsid w:val="00B014D3"/>
    <w:rsid w:val="00B01617"/>
    <w:rsid w:val="00B01A78"/>
    <w:rsid w:val="00B01FAA"/>
    <w:rsid w:val="00B022F9"/>
    <w:rsid w:val="00B02593"/>
    <w:rsid w:val="00B02C54"/>
    <w:rsid w:val="00B02EB9"/>
    <w:rsid w:val="00B02FB8"/>
    <w:rsid w:val="00B03279"/>
    <w:rsid w:val="00B03441"/>
    <w:rsid w:val="00B036DB"/>
    <w:rsid w:val="00B03C86"/>
    <w:rsid w:val="00B03D6B"/>
    <w:rsid w:val="00B03E32"/>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C1B"/>
    <w:rsid w:val="00B10FBD"/>
    <w:rsid w:val="00B1122C"/>
    <w:rsid w:val="00B11390"/>
    <w:rsid w:val="00B1152E"/>
    <w:rsid w:val="00B11C12"/>
    <w:rsid w:val="00B12029"/>
    <w:rsid w:val="00B12162"/>
    <w:rsid w:val="00B12768"/>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90D"/>
    <w:rsid w:val="00B15FD8"/>
    <w:rsid w:val="00B16199"/>
    <w:rsid w:val="00B16701"/>
    <w:rsid w:val="00B16757"/>
    <w:rsid w:val="00B16893"/>
    <w:rsid w:val="00B168E6"/>
    <w:rsid w:val="00B1696A"/>
    <w:rsid w:val="00B16EDD"/>
    <w:rsid w:val="00B17122"/>
    <w:rsid w:val="00B17429"/>
    <w:rsid w:val="00B1773C"/>
    <w:rsid w:val="00B17E61"/>
    <w:rsid w:val="00B17EE3"/>
    <w:rsid w:val="00B20064"/>
    <w:rsid w:val="00B204D1"/>
    <w:rsid w:val="00B20595"/>
    <w:rsid w:val="00B20774"/>
    <w:rsid w:val="00B20794"/>
    <w:rsid w:val="00B208D2"/>
    <w:rsid w:val="00B2107A"/>
    <w:rsid w:val="00B210CF"/>
    <w:rsid w:val="00B21481"/>
    <w:rsid w:val="00B2166E"/>
    <w:rsid w:val="00B21924"/>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AE7"/>
    <w:rsid w:val="00B27E60"/>
    <w:rsid w:val="00B27EBF"/>
    <w:rsid w:val="00B3005F"/>
    <w:rsid w:val="00B3061E"/>
    <w:rsid w:val="00B309DA"/>
    <w:rsid w:val="00B30E6A"/>
    <w:rsid w:val="00B310B6"/>
    <w:rsid w:val="00B3111D"/>
    <w:rsid w:val="00B3145F"/>
    <w:rsid w:val="00B318AF"/>
    <w:rsid w:val="00B31B49"/>
    <w:rsid w:val="00B31F51"/>
    <w:rsid w:val="00B32301"/>
    <w:rsid w:val="00B3261D"/>
    <w:rsid w:val="00B3327A"/>
    <w:rsid w:val="00B33492"/>
    <w:rsid w:val="00B33E0F"/>
    <w:rsid w:val="00B33E7F"/>
    <w:rsid w:val="00B3414A"/>
    <w:rsid w:val="00B347C9"/>
    <w:rsid w:val="00B34CE1"/>
    <w:rsid w:val="00B34D12"/>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CFE"/>
    <w:rsid w:val="00B43E8A"/>
    <w:rsid w:val="00B442C8"/>
    <w:rsid w:val="00B44771"/>
    <w:rsid w:val="00B44775"/>
    <w:rsid w:val="00B44D24"/>
    <w:rsid w:val="00B454A3"/>
    <w:rsid w:val="00B45567"/>
    <w:rsid w:val="00B45A0A"/>
    <w:rsid w:val="00B45D6C"/>
    <w:rsid w:val="00B45E98"/>
    <w:rsid w:val="00B46381"/>
    <w:rsid w:val="00B464D4"/>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C21"/>
    <w:rsid w:val="00B53E71"/>
    <w:rsid w:val="00B54087"/>
    <w:rsid w:val="00B5438E"/>
    <w:rsid w:val="00B54856"/>
    <w:rsid w:val="00B54880"/>
    <w:rsid w:val="00B548E0"/>
    <w:rsid w:val="00B54E23"/>
    <w:rsid w:val="00B54F68"/>
    <w:rsid w:val="00B54FFE"/>
    <w:rsid w:val="00B55755"/>
    <w:rsid w:val="00B55757"/>
    <w:rsid w:val="00B557F5"/>
    <w:rsid w:val="00B55B0A"/>
    <w:rsid w:val="00B560C0"/>
    <w:rsid w:val="00B5704A"/>
    <w:rsid w:val="00B572A1"/>
    <w:rsid w:val="00B57790"/>
    <w:rsid w:val="00B578B9"/>
    <w:rsid w:val="00B578C4"/>
    <w:rsid w:val="00B60EAB"/>
    <w:rsid w:val="00B61444"/>
    <w:rsid w:val="00B61760"/>
    <w:rsid w:val="00B61F22"/>
    <w:rsid w:val="00B62375"/>
    <w:rsid w:val="00B62A02"/>
    <w:rsid w:val="00B62A7F"/>
    <w:rsid w:val="00B62BFA"/>
    <w:rsid w:val="00B63032"/>
    <w:rsid w:val="00B63257"/>
    <w:rsid w:val="00B63377"/>
    <w:rsid w:val="00B63398"/>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AED"/>
    <w:rsid w:val="00B70D3D"/>
    <w:rsid w:val="00B70E8E"/>
    <w:rsid w:val="00B7138E"/>
    <w:rsid w:val="00B713D1"/>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94"/>
    <w:rsid w:val="00B75E83"/>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87"/>
    <w:rsid w:val="00B833F0"/>
    <w:rsid w:val="00B83589"/>
    <w:rsid w:val="00B83DCA"/>
    <w:rsid w:val="00B83E00"/>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B"/>
    <w:rsid w:val="00B9188F"/>
    <w:rsid w:val="00B91BFE"/>
    <w:rsid w:val="00B91D3D"/>
    <w:rsid w:val="00B92611"/>
    <w:rsid w:val="00B92E00"/>
    <w:rsid w:val="00B9310C"/>
    <w:rsid w:val="00B93228"/>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A000C"/>
    <w:rsid w:val="00BA136A"/>
    <w:rsid w:val="00BA168E"/>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40"/>
    <w:rsid w:val="00BA4866"/>
    <w:rsid w:val="00BA49D6"/>
    <w:rsid w:val="00BA4C31"/>
    <w:rsid w:val="00BA4D2D"/>
    <w:rsid w:val="00BA4D5F"/>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346"/>
    <w:rsid w:val="00BB0474"/>
    <w:rsid w:val="00BB0E6E"/>
    <w:rsid w:val="00BB0ECA"/>
    <w:rsid w:val="00BB1187"/>
    <w:rsid w:val="00BB119C"/>
    <w:rsid w:val="00BB136B"/>
    <w:rsid w:val="00BB156E"/>
    <w:rsid w:val="00BB1675"/>
    <w:rsid w:val="00BB19B8"/>
    <w:rsid w:val="00BB2503"/>
    <w:rsid w:val="00BB28C8"/>
    <w:rsid w:val="00BB29BB"/>
    <w:rsid w:val="00BB2DEA"/>
    <w:rsid w:val="00BB3153"/>
    <w:rsid w:val="00BB3408"/>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B2C"/>
    <w:rsid w:val="00BB7FCA"/>
    <w:rsid w:val="00BC002C"/>
    <w:rsid w:val="00BC0389"/>
    <w:rsid w:val="00BC038D"/>
    <w:rsid w:val="00BC05F2"/>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41"/>
    <w:rsid w:val="00BD0394"/>
    <w:rsid w:val="00BD04BF"/>
    <w:rsid w:val="00BD05C1"/>
    <w:rsid w:val="00BD09AC"/>
    <w:rsid w:val="00BD0A0F"/>
    <w:rsid w:val="00BD0C56"/>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CC7"/>
    <w:rsid w:val="00BD5DC6"/>
    <w:rsid w:val="00BD648B"/>
    <w:rsid w:val="00BD66BA"/>
    <w:rsid w:val="00BD6723"/>
    <w:rsid w:val="00BD6A43"/>
    <w:rsid w:val="00BD6B7D"/>
    <w:rsid w:val="00BD7158"/>
    <w:rsid w:val="00BD752A"/>
    <w:rsid w:val="00BD7966"/>
    <w:rsid w:val="00BD7C4F"/>
    <w:rsid w:val="00BD7E72"/>
    <w:rsid w:val="00BD7FA3"/>
    <w:rsid w:val="00BE055E"/>
    <w:rsid w:val="00BE0716"/>
    <w:rsid w:val="00BE0961"/>
    <w:rsid w:val="00BE0A1C"/>
    <w:rsid w:val="00BE0BB4"/>
    <w:rsid w:val="00BE15D9"/>
    <w:rsid w:val="00BE1A86"/>
    <w:rsid w:val="00BE2214"/>
    <w:rsid w:val="00BE2253"/>
    <w:rsid w:val="00BE2399"/>
    <w:rsid w:val="00BE2C38"/>
    <w:rsid w:val="00BE318D"/>
    <w:rsid w:val="00BE3275"/>
    <w:rsid w:val="00BE3833"/>
    <w:rsid w:val="00BE39FC"/>
    <w:rsid w:val="00BE3B67"/>
    <w:rsid w:val="00BE3FBC"/>
    <w:rsid w:val="00BE426F"/>
    <w:rsid w:val="00BE4314"/>
    <w:rsid w:val="00BE43C3"/>
    <w:rsid w:val="00BE44E9"/>
    <w:rsid w:val="00BE4649"/>
    <w:rsid w:val="00BE493E"/>
    <w:rsid w:val="00BE4DB3"/>
    <w:rsid w:val="00BE51E7"/>
    <w:rsid w:val="00BE54BF"/>
    <w:rsid w:val="00BE5A40"/>
    <w:rsid w:val="00BE5DB8"/>
    <w:rsid w:val="00BE5ED7"/>
    <w:rsid w:val="00BE61DD"/>
    <w:rsid w:val="00BE65EF"/>
    <w:rsid w:val="00BE6DDC"/>
    <w:rsid w:val="00BE715E"/>
    <w:rsid w:val="00BE7332"/>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BD2"/>
    <w:rsid w:val="00BF5F5D"/>
    <w:rsid w:val="00BF602D"/>
    <w:rsid w:val="00BF626A"/>
    <w:rsid w:val="00BF6580"/>
    <w:rsid w:val="00BF67D8"/>
    <w:rsid w:val="00BF689B"/>
    <w:rsid w:val="00BF6CA4"/>
    <w:rsid w:val="00BF6E61"/>
    <w:rsid w:val="00BF72DF"/>
    <w:rsid w:val="00BF7312"/>
    <w:rsid w:val="00BF7955"/>
    <w:rsid w:val="00BF7D0B"/>
    <w:rsid w:val="00BF7E7E"/>
    <w:rsid w:val="00BF7FA8"/>
    <w:rsid w:val="00C0009C"/>
    <w:rsid w:val="00C00897"/>
    <w:rsid w:val="00C012A8"/>
    <w:rsid w:val="00C01622"/>
    <w:rsid w:val="00C017D4"/>
    <w:rsid w:val="00C01D27"/>
    <w:rsid w:val="00C01F4B"/>
    <w:rsid w:val="00C01F92"/>
    <w:rsid w:val="00C02024"/>
    <w:rsid w:val="00C02529"/>
    <w:rsid w:val="00C02AF6"/>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A1D"/>
    <w:rsid w:val="00C06B64"/>
    <w:rsid w:val="00C06B6D"/>
    <w:rsid w:val="00C06B7E"/>
    <w:rsid w:val="00C0711D"/>
    <w:rsid w:val="00C078C0"/>
    <w:rsid w:val="00C0798A"/>
    <w:rsid w:val="00C07B8D"/>
    <w:rsid w:val="00C1069B"/>
    <w:rsid w:val="00C10B60"/>
    <w:rsid w:val="00C1103F"/>
    <w:rsid w:val="00C117F1"/>
    <w:rsid w:val="00C11834"/>
    <w:rsid w:val="00C11A10"/>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14"/>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C04"/>
    <w:rsid w:val="00C42022"/>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5C8"/>
    <w:rsid w:val="00C67697"/>
    <w:rsid w:val="00C67C43"/>
    <w:rsid w:val="00C67E24"/>
    <w:rsid w:val="00C67E5F"/>
    <w:rsid w:val="00C701C6"/>
    <w:rsid w:val="00C70657"/>
    <w:rsid w:val="00C70832"/>
    <w:rsid w:val="00C70B39"/>
    <w:rsid w:val="00C70C8F"/>
    <w:rsid w:val="00C7170D"/>
    <w:rsid w:val="00C717DF"/>
    <w:rsid w:val="00C71D69"/>
    <w:rsid w:val="00C71FC6"/>
    <w:rsid w:val="00C7207C"/>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11B1"/>
    <w:rsid w:val="00C815F6"/>
    <w:rsid w:val="00C81712"/>
    <w:rsid w:val="00C81B50"/>
    <w:rsid w:val="00C81BF1"/>
    <w:rsid w:val="00C81C52"/>
    <w:rsid w:val="00C81D39"/>
    <w:rsid w:val="00C82010"/>
    <w:rsid w:val="00C82257"/>
    <w:rsid w:val="00C82358"/>
    <w:rsid w:val="00C82557"/>
    <w:rsid w:val="00C827C1"/>
    <w:rsid w:val="00C82C9C"/>
    <w:rsid w:val="00C82ED8"/>
    <w:rsid w:val="00C82EFF"/>
    <w:rsid w:val="00C82F19"/>
    <w:rsid w:val="00C82FB4"/>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9F"/>
    <w:rsid w:val="00CA7F89"/>
    <w:rsid w:val="00CA7FA4"/>
    <w:rsid w:val="00CB0268"/>
    <w:rsid w:val="00CB06D2"/>
    <w:rsid w:val="00CB0B33"/>
    <w:rsid w:val="00CB0BD7"/>
    <w:rsid w:val="00CB0D71"/>
    <w:rsid w:val="00CB0D9C"/>
    <w:rsid w:val="00CB0E5F"/>
    <w:rsid w:val="00CB1113"/>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B76"/>
    <w:rsid w:val="00CB4E2D"/>
    <w:rsid w:val="00CB535A"/>
    <w:rsid w:val="00CB57F2"/>
    <w:rsid w:val="00CB5841"/>
    <w:rsid w:val="00CB5AE0"/>
    <w:rsid w:val="00CB5DBC"/>
    <w:rsid w:val="00CB6189"/>
    <w:rsid w:val="00CB65BF"/>
    <w:rsid w:val="00CB65C9"/>
    <w:rsid w:val="00CB6828"/>
    <w:rsid w:val="00CB6A43"/>
    <w:rsid w:val="00CB6B56"/>
    <w:rsid w:val="00CB7680"/>
    <w:rsid w:val="00CB79C9"/>
    <w:rsid w:val="00CB7D48"/>
    <w:rsid w:val="00CC0079"/>
    <w:rsid w:val="00CC00B8"/>
    <w:rsid w:val="00CC0264"/>
    <w:rsid w:val="00CC0339"/>
    <w:rsid w:val="00CC05CD"/>
    <w:rsid w:val="00CC0B30"/>
    <w:rsid w:val="00CC0CF8"/>
    <w:rsid w:val="00CC0E19"/>
    <w:rsid w:val="00CC1119"/>
    <w:rsid w:val="00CC11FE"/>
    <w:rsid w:val="00CC16C2"/>
    <w:rsid w:val="00CC1712"/>
    <w:rsid w:val="00CC230A"/>
    <w:rsid w:val="00CC2335"/>
    <w:rsid w:val="00CC2566"/>
    <w:rsid w:val="00CC282F"/>
    <w:rsid w:val="00CC2FAC"/>
    <w:rsid w:val="00CC330D"/>
    <w:rsid w:val="00CC3574"/>
    <w:rsid w:val="00CC37D4"/>
    <w:rsid w:val="00CC4C03"/>
    <w:rsid w:val="00CC4EB8"/>
    <w:rsid w:val="00CC512D"/>
    <w:rsid w:val="00CC5289"/>
    <w:rsid w:val="00CC5464"/>
    <w:rsid w:val="00CC5543"/>
    <w:rsid w:val="00CC5594"/>
    <w:rsid w:val="00CC5637"/>
    <w:rsid w:val="00CC5A01"/>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E0E"/>
    <w:rsid w:val="00CD1FAC"/>
    <w:rsid w:val="00CD21A8"/>
    <w:rsid w:val="00CD24AC"/>
    <w:rsid w:val="00CD2857"/>
    <w:rsid w:val="00CD289E"/>
    <w:rsid w:val="00CD2B47"/>
    <w:rsid w:val="00CD2E5A"/>
    <w:rsid w:val="00CD33F1"/>
    <w:rsid w:val="00CD37E5"/>
    <w:rsid w:val="00CD38CA"/>
    <w:rsid w:val="00CD3D06"/>
    <w:rsid w:val="00CD3E46"/>
    <w:rsid w:val="00CD3F70"/>
    <w:rsid w:val="00CD3F77"/>
    <w:rsid w:val="00CD4A7F"/>
    <w:rsid w:val="00CD4D3C"/>
    <w:rsid w:val="00CD50BF"/>
    <w:rsid w:val="00CD5848"/>
    <w:rsid w:val="00CD598D"/>
    <w:rsid w:val="00CD5D43"/>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A29"/>
    <w:rsid w:val="00CF2CB2"/>
    <w:rsid w:val="00CF3238"/>
    <w:rsid w:val="00CF3305"/>
    <w:rsid w:val="00CF35BD"/>
    <w:rsid w:val="00CF403D"/>
    <w:rsid w:val="00CF42DA"/>
    <w:rsid w:val="00CF4311"/>
    <w:rsid w:val="00CF44DB"/>
    <w:rsid w:val="00CF4AC7"/>
    <w:rsid w:val="00CF4E25"/>
    <w:rsid w:val="00CF5080"/>
    <w:rsid w:val="00CF508E"/>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81D"/>
    <w:rsid w:val="00D12847"/>
    <w:rsid w:val="00D1296A"/>
    <w:rsid w:val="00D12BE9"/>
    <w:rsid w:val="00D12CA0"/>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3DE"/>
    <w:rsid w:val="00D165D8"/>
    <w:rsid w:val="00D16648"/>
    <w:rsid w:val="00D1681C"/>
    <w:rsid w:val="00D16C1C"/>
    <w:rsid w:val="00D16D38"/>
    <w:rsid w:val="00D1700D"/>
    <w:rsid w:val="00D172C3"/>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BC5"/>
    <w:rsid w:val="00D24C05"/>
    <w:rsid w:val="00D24C3B"/>
    <w:rsid w:val="00D24E3C"/>
    <w:rsid w:val="00D24FBC"/>
    <w:rsid w:val="00D25749"/>
    <w:rsid w:val="00D25C06"/>
    <w:rsid w:val="00D25EFB"/>
    <w:rsid w:val="00D26854"/>
    <w:rsid w:val="00D26A9E"/>
    <w:rsid w:val="00D26B2A"/>
    <w:rsid w:val="00D27683"/>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F"/>
    <w:rsid w:val="00D3407D"/>
    <w:rsid w:val="00D34372"/>
    <w:rsid w:val="00D347D9"/>
    <w:rsid w:val="00D348A5"/>
    <w:rsid w:val="00D34DD9"/>
    <w:rsid w:val="00D35362"/>
    <w:rsid w:val="00D35430"/>
    <w:rsid w:val="00D35607"/>
    <w:rsid w:val="00D359E1"/>
    <w:rsid w:val="00D35BAB"/>
    <w:rsid w:val="00D36308"/>
    <w:rsid w:val="00D365B8"/>
    <w:rsid w:val="00D36CC2"/>
    <w:rsid w:val="00D370F2"/>
    <w:rsid w:val="00D37BDF"/>
    <w:rsid w:val="00D4001F"/>
    <w:rsid w:val="00D40145"/>
    <w:rsid w:val="00D403AF"/>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392"/>
    <w:rsid w:val="00D62503"/>
    <w:rsid w:val="00D6258D"/>
    <w:rsid w:val="00D63209"/>
    <w:rsid w:val="00D639CC"/>
    <w:rsid w:val="00D639E1"/>
    <w:rsid w:val="00D63CF1"/>
    <w:rsid w:val="00D6416A"/>
    <w:rsid w:val="00D64470"/>
    <w:rsid w:val="00D6496F"/>
    <w:rsid w:val="00D65120"/>
    <w:rsid w:val="00D652B0"/>
    <w:rsid w:val="00D65369"/>
    <w:rsid w:val="00D6575B"/>
    <w:rsid w:val="00D65BA4"/>
    <w:rsid w:val="00D660FB"/>
    <w:rsid w:val="00D662CE"/>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BA"/>
    <w:rsid w:val="00D72820"/>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9F0"/>
    <w:rsid w:val="00DA3A96"/>
    <w:rsid w:val="00DA3B74"/>
    <w:rsid w:val="00DA3EC7"/>
    <w:rsid w:val="00DA4218"/>
    <w:rsid w:val="00DA4528"/>
    <w:rsid w:val="00DA46FC"/>
    <w:rsid w:val="00DA475F"/>
    <w:rsid w:val="00DA48B0"/>
    <w:rsid w:val="00DA4DE6"/>
    <w:rsid w:val="00DA501D"/>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8CB"/>
    <w:rsid w:val="00DB0A53"/>
    <w:rsid w:val="00DB15A8"/>
    <w:rsid w:val="00DB19B0"/>
    <w:rsid w:val="00DB2A51"/>
    <w:rsid w:val="00DB2A5D"/>
    <w:rsid w:val="00DB2B8B"/>
    <w:rsid w:val="00DB2B8D"/>
    <w:rsid w:val="00DB2BB8"/>
    <w:rsid w:val="00DB2E47"/>
    <w:rsid w:val="00DB3342"/>
    <w:rsid w:val="00DB383F"/>
    <w:rsid w:val="00DB3B58"/>
    <w:rsid w:val="00DB3BA3"/>
    <w:rsid w:val="00DB3DC0"/>
    <w:rsid w:val="00DB3EDC"/>
    <w:rsid w:val="00DB3F1D"/>
    <w:rsid w:val="00DB4B2C"/>
    <w:rsid w:val="00DB4B8E"/>
    <w:rsid w:val="00DB4C1D"/>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FD3"/>
    <w:rsid w:val="00DC353B"/>
    <w:rsid w:val="00DC40AA"/>
    <w:rsid w:val="00DC43F0"/>
    <w:rsid w:val="00DC4667"/>
    <w:rsid w:val="00DC4684"/>
    <w:rsid w:val="00DC473A"/>
    <w:rsid w:val="00DC4A8A"/>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C64"/>
    <w:rsid w:val="00DD6D20"/>
    <w:rsid w:val="00DD70A7"/>
    <w:rsid w:val="00DD7288"/>
    <w:rsid w:val="00DD7293"/>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1222"/>
    <w:rsid w:val="00DF1A80"/>
    <w:rsid w:val="00DF1CE1"/>
    <w:rsid w:val="00DF1FD2"/>
    <w:rsid w:val="00DF20C0"/>
    <w:rsid w:val="00DF29B4"/>
    <w:rsid w:val="00DF2AD9"/>
    <w:rsid w:val="00DF2C14"/>
    <w:rsid w:val="00DF2EB4"/>
    <w:rsid w:val="00DF3149"/>
    <w:rsid w:val="00DF331B"/>
    <w:rsid w:val="00DF364C"/>
    <w:rsid w:val="00DF389C"/>
    <w:rsid w:val="00DF3AB5"/>
    <w:rsid w:val="00DF426F"/>
    <w:rsid w:val="00DF4B4F"/>
    <w:rsid w:val="00DF4D8A"/>
    <w:rsid w:val="00DF4FF1"/>
    <w:rsid w:val="00DF5081"/>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4EE"/>
    <w:rsid w:val="00E0354F"/>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1998"/>
    <w:rsid w:val="00E11B2F"/>
    <w:rsid w:val="00E121E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898"/>
    <w:rsid w:val="00E159E8"/>
    <w:rsid w:val="00E15ADA"/>
    <w:rsid w:val="00E15C9E"/>
    <w:rsid w:val="00E15CA9"/>
    <w:rsid w:val="00E15F6F"/>
    <w:rsid w:val="00E161B1"/>
    <w:rsid w:val="00E1685A"/>
    <w:rsid w:val="00E16A4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8E6"/>
    <w:rsid w:val="00E22DF8"/>
    <w:rsid w:val="00E22E83"/>
    <w:rsid w:val="00E22F8F"/>
    <w:rsid w:val="00E23047"/>
    <w:rsid w:val="00E231DB"/>
    <w:rsid w:val="00E238F9"/>
    <w:rsid w:val="00E23AE4"/>
    <w:rsid w:val="00E23D0A"/>
    <w:rsid w:val="00E23E0E"/>
    <w:rsid w:val="00E23F11"/>
    <w:rsid w:val="00E24036"/>
    <w:rsid w:val="00E24360"/>
    <w:rsid w:val="00E245E1"/>
    <w:rsid w:val="00E250EF"/>
    <w:rsid w:val="00E251FB"/>
    <w:rsid w:val="00E2549C"/>
    <w:rsid w:val="00E2574A"/>
    <w:rsid w:val="00E257E7"/>
    <w:rsid w:val="00E25826"/>
    <w:rsid w:val="00E258AD"/>
    <w:rsid w:val="00E26628"/>
    <w:rsid w:val="00E2687A"/>
    <w:rsid w:val="00E26E93"/>
    <w:rsid w:val="00E26F75"/>
    <w:rsid w:val="00E272F8"/>
    <w:rsid w:val="00E273D6"/>
    <w:rsid w:val="00E274E9"/>
    <w:rsid w:val="00E27664"/>
    <w:rsid w:val="00E2775F"/>
    <w:rsid w:val="00E27E09"/>
    <w:rsid w:val="00E30129"/>
    <w:rsid w:val="00E30403"/>
    <w:rsid w:val="00E30755"/>
    <w:rsid w:val="00E30847"/>
    <w:rsid w:val="00E30A35"/>
    <w:rsid w:val="00E30C8E"/>
    <w:rsid w:val="00E31048"/>
    <w:rsid w:val="00E3120A"/>
    <w:rsid w:val="00E313B4"/>
    <w:rsid w:val="00E31755"/>
    <w:rsid w:val="00E31DD9"/>
    <w:rsid w:val="00E32413"/>
    <w:rsid w:val="00E32591"/>
    <w:rsid w:val="00E327B5"/>
    <w:rsid w:val="00E3293C"/>
    <w:rsid w:val="00E32ACD"/>
    <w:rsid w:val="00E32F12"/>
    <w:rsid w:val="00E32FDA"/>
    <w:rsid w:val="00E332E5"/>
    <w:rsid w:val="00E33662"/>
    <w:rsid w:val="00E3383A"/>
    <w:rsid w:val="00E33A67"/>
    <w:rsid w:val="00E33AF5"/>
    <w:rsid w:val="00E33B38"/>
    <w:rsid w:val="00E33D09"/>
    <w:rsid w:val="00E3402C"/>
    <w:rsid w:val="00E3406B"/>
    <w:rsid w:val="00E343E6"/>
    <w:rsid w:val="00E345E3"/>
    <w:rsid w:val="00E34E9D"/>
    <w:rsid w:val="00E34F2B"/>
    <w:rsid w:val="00E358A1"/>
    <w:rsid w:val="00E358F7"/>
    <w:rsid w:val="00E35A5E"/>
    <w:rsid w:val="00E35B3F"/>
    <w:rsid w:val="00E36043"/>
    <w:rsid w:val="00E363A1"/>
    <w:rsid w:val="00E36682"/>
    <w:rsid w:val="00E368FB"/>
    <w:rsid w:val="00E3691D"/>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6FF"/>
    <w:rsid w:val="00E43B5F"/>
    <w:rsid w:val="00E43EA9"/>
    <w:rsid w:val="00E43FB8"/>
    <w:rsid w:val="00E44091"/>
    <w:rsid w:val="00E444D4"/>
    <w:rsid w:val="00E44653"/>
    <w:rsid w:val="00E44761"/>
    <w:rsid w:val="00E4476F"/>
    <w:rsid w:val="00E44B88"/>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53"/>
    <w:rsid w:val="00E51BC6"/>
    <w:rsid w:val="00E51FD7"/>
    <w:rsid w:val="00E522C4"/>
    <w:rsid w:val="00E522DE"/>
    <w:rsid w:val="00E52714"/>
    <w:rsid w:val="00E52AB2"/>
    <w:rsid w:val="00E5308E"/>
    <w:rsid w:val="00E5315E"/>
    <w:rsid w:val="00E5319D"/>
    <w:rsid w:val="00E531F3"/>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FF1"/>
    <w:rsid w:val="00E64204"/>
    <w:rsid w:val="00E650D6"/>
    <w:rsid w:val="00E655B7"/>
    <w:rsid w:val="00E655F1"/>
    <w:rsid w:val="00E65784"/>
    <w:rsid w:val="00E6578F"/>
    <w:rsid w:val="00E6588B"/>
    <w:rsid w:val="00E658DA"/>
    <w:rsid w:val="00E659EE"/>
    <w:rsid w:val="00E66184"/>
    <w:rsid w:val="00E661BE"/>
    <w:rsid w:val="00E6688F"/>
    <w:rsid w:val="00E66B41"/>
    <w:rsid w:val="00E66BFC"/>
    <w:rsid w:val="00E66E83"/>
    <w:rsid w:val="00E67136"/>
    <w:rsid w:val="00E6739F"/>
    <w:rsid w:val="00E675C5"/>
    <w:rsid w:val="00E6762E"/>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E34"/>
    <w:rsid w:val="00E82EAB"/>
    <w:rsid w:val="00E83B0A"/>
    <w:rsid w:val="00E83B56"/>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85"/>
    <w:rsid w:val="00E92E02"/>
    <w:rsid w:val="00E934B7"/>
    <w:rsid w:val="00E93B11"/>
    <w:rsid w:val="00E942E9"/>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B1"/>
    <w:rsid w:val="00EA1728"/>
    <w:rsid w:val="00EA1B36"/>
    <w:rsid w:val="00EA1CA7"/>
    <w:rsid w:val="00EA1FCE"/>
    <w:rsid w:val="00EA219D"/>
    <w:rsid w:val="00EA2DFB"/>
    <w:rsid w:val="00EA2E75"/>
    <w:rsid w:val="00EA331D"/>
    <w:rsid w:val="00EA3CEC"/>
    <w:rsid w:val="00EA43A7"/>
    <w:rsid w:val="00EA46F7"/>
    <w:rsid w:val="00EA4D59"/>
    <w:rsid w:val="00EA4E1C"/>
    <w:rsid w:val="00EA53A1"/>
    <w:rsid w:val="00EA5782"/>
    <w:rsid w:val="00EA5868"/>
    <w:rsid w:val="00EA5ACD"/>
    <w:rsid w:val="00EA5DF4"/>
    <w:rsid w:val="00EA5F7F"/>
    <w:rsid w:val="00EA6198"/>
    <w:rsid w:val="00EA66CD"/>
    <w:rsid w:val="00EA6BF9"/>
    <w:rsid w:val="00EA6FFF"/>
    <w:rsid w:val="00EA7041"/>
    <w:rsid w:val="00EA7499"/>
    <w:rsid w:val="00EA7624"/>
    <w:rsid w:val="00EA7BA6"/>
    <w:rsid w:val="00EA7C02"/>
    <w:rsid w:val="00EA7CD3"/>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DF0"/>
    <w:rsid w:val="00EC03D4"/>
    <w:rsid w:val="00EC0731"/>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5DE"/>
    <w:rsid w:val="00EC366A"/>
    <w:rsid w:val="00EC3830"/>
    <w:rsid w:val="00EC4054"/>
    <w:rsid w:val="00EC405F"/>
    <w:rsid w:val="00EC4091"/>
    <w:rsid w:val="00EC4170"/>
    <w:rsid w:val="00EC49BC"/>
    <w:rsid w:val="00EC4B5C"/>
    <w:rsid w:val="00EC4FFD"/>
    <w:rsid w:val="00EC5009"/>
    <w:rsid w:val="00EC5047"/>
    <w:rsid w:val="00EC518F"/>
    <w:rsid w:val="00EC5370"/>
    <w:rsid w:val="00EC5ECC"/>
    <w:rsid w:val="00EC5EF5"/>
    <w:rsid w:val="00EC61DF"/>
    <w:rsid w:val="00EC67B1"/>
    <w:rsid w:val="00EC6ADF"/>
    <w:rsid w:val="00EC6C3E"/>
    <w:rsid w:val="00EC6E93"/>
    <w:rsid w:val="00EC6EEA"/>
    <w:rsid w:val="00EC6F00"/>
    <w:rsid w:val="00EC6F4C"/>
    <w:rsid w:val="00EC6F55"/>
    <w:rsid w:val="00EC6FE2"/>
    <w:rsid w:val="00EC74EE"/>
    <w:rsid w:val="00EC7B3B"/>
    <w:rsid w:val="00ED02F6"/>
    <w:rsid w:val="00ED0375"/>
    <w:rsid w:val="00ED0836"/>
    <w:rsid w:val="00ED0839"/>
    <w:rsid w:val="00ED0CB0"/>
    <w:rsid w:val="00ED13DA"/>
    <w:rsid w:val="00ED1B5F"/>
    <w:rsid w:val="00ED1DDB"/>
    <w:rsid w:val="00ED20F4"/>
    <w:rsid w:val="00ED2432"/>
    <w:rsid w:val="00ED2455"/>
    <w:rsid w:val="00ED2BCE"/>
    <w:rsid w:val="00ED2F0F"/>
    <w:rsid w:val="00ED31A2"/>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609D"/>
    <w:rsid w:val="00ED61F5"/>
    <w:rsid w:val="00ED632A"/>
    <w:rsid w:val="00ED64B4"/>
    <w:rsid w:val="00ED6675"/>
    <w:rsid w:val="00ED6F0D"/>
    <w:rsid w:val="00ED730E"/>
    <w:rsid w:val="00ED7487"/>
    <w:rsid w:val="00ED7762"/>
    <w:rsid w:val="00ED7DD0"/>
    <w:rsid w:val="00EE02AD"/>
    <w:rsid w:val="00EE05A2"/>
    <w:rsid w:val="00EE064F"/>
    <w:rsid w:val="00EE0AFF"/>
    <w:rsid w:val="00EE0BF4"/>
    <w:rsid w:val="00EE11B7"/>
    <w:rsid w:val="00EE1442"/>
    <w:rsid w:val="00EE16AE"/>
    <w:rsid w:val="00EE1BE9"/>
    <w:rsid w:val="00EE2004"/>
    <w:rsid w:val="00EE208C"/>
    <w:rsid w:val="00EE2826"/>
    <w:rsid w:val="00EE2963"/>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399"/>
    <w:rsid w:val="00EE64A0"/>
    <w:rsid w:val="00EE64D4"/>
    <w:rsid w:val="00EE65D9"/>
    <w:rsid w:val="00EE65FD"/>
    <w:rsid w:val="00EE66A5"/>
    <w:rsid w:val="00EE6A2C"/>
    <w:rsid w:val="00EE6CBE"/>
    <w:rsid w:val="00EE7307"/>
    <w:rsid w:val="00EE7631"/>
    <w:rsid w:val="00EE78F0"/>
    <w:rsid w:val="00EE7902"/>
    <w:rsid w:val="00EF015C"/>
    <w:rsid w:val="00EF02A6"/>
    <w:rsid w:val="00EF09EC"/>
    <w:rsid w:val="00EF0C31"/>
    <w:rsid w:val="00EF0F2F"/>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98D"/>
    <w:rsid w:val="00F07B45"/>
    <w:rsid w:val="00F07C4F"/>
    <w:rsid w:val="00F07F7E"/>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D1B"/>
    <w:rsid w:val="00F6339A"/>
    <w:rsid w:val="00F6364F"/>
    <w:rsid w:val="00F6377D"/>
    <w:rsid w:val="00F639B0"/>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B92"/>
    <w:rsid w:val="00F67BA7"/>
    <w:rsid w:val="00F67CB1"/>
    <w:rsid w:val="00F7004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FFB"/>
    <w:rsid w:val="00F7404D"/>
    <w:rsid w:val="00F744AE"/>
    <w:rsid w:val="00F74914"/>
    <w:rsid w:val="00F74C8F"/>
    <w:rsid w:val="00F74D6A"/>
    <w:rsid w:val="00F74D6F"/>
    <w:rsid w:val="00F7547C"/>
    <w:rsid w:val="00F757BB"/>
    <w:rsid w:val="00F75A3E"/>
    <w:rsid w:val="00F75EF5"/>
    <w:rsid w:val="00F7604C"/>
    <w:rsid w:val="00F76235"/>
    <w:rsid w:val="00F76265"/>
    <w:rsid w:val="00F766B8"/>
    <w:rsid w:val="00F76879"/>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3D6"/>
    <w:rsid w:val="00F82443"/>
    <w:rsid w:val="00F82454"/>
    <w:rsid w:val="00F82520"/>
    <w:rsid w:val="00F82690"/>
    <w:rsid w:val="00F82750"/>
    <w:rsid w:val="00F82B86"/>
    <w:rsid w:val="00F82BEE"/>
    <w:rsid w:val="00F82DA3"/>
    <w:rsid w:val="00F82E6A"/>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9AC"/>
    <w:rsid w:val="00F86E37"/>
    <w:rsid w:val="00F8742E"/>
    <w:rsid w:val="00F8779A"/>
    <w:rsid w:val="00F87916"/>
    <w:rsid w:val="00F8791F"/>
    <w:rsid w:val="00F87B03"/>
    <w:rsid w:val="00F9013A"/>
    <w:rsid w:val="00F910C0"/>
    <w:rsid w:val="00F9110E"/>
    <w:rsid w:val="00F915C2"/>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493"/>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B28"/>
    <w:rsid w:val="00FA3F70"/>
    <w:rsid w:val="00FA4054"/>
    <w:rsid w:val="00FA4103"/>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E6B"/>
    <w:rsid w:val="00FA71C5"/>
    <w:rsid w:val="00FA754E"/>
    <w:rsid w:val="00FA76E5"/>
    <w:rsid w:val="00FA7D9D"/>
    <w:rsid w:val="00FA7EF6"/>
    <w:rsid w:val="00FA7FFC"/>
    <w:rsid w:val="00FB05AE"/>
    <w:rsid w:val="00FB05FC"/>
    <w:rsid w:val="00FB072E"/>
    <w:rsid w:val="00FB164A"/>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FB6"/>
    <w:rsid w:val="00FB514B"/>
    <w:rsid w:val="00FB53DF"/>
    <w:rsid w:val="00FB5409"/>
    <w:rsid w:val="00FB5477"/>
    <w:rsid w:val="00FB54DB"/>
    <w:rsid w:val="00FB5824"/>
    <w:rsid w:val="00FB639F"/>
    <w:rsid w:val="00FB63C8"/>
    <w:rsid w:val="00FB647D"/>
    <w:rsid w:val="00FB64EF"/>
    <w:rsid w:val="00FB65DE"/>
    <w:rsid w:val="00FB6856"/>
    <w:rsid w:val="00FB692A"/>
    <w:rsid w:val="00FB6D96"/>
    <w:rsid w:val="00FB7349"/>
    <w:rsid w:val="00FB7375"/>
    <w:rsid w:val="00FC009E"/>
    <w:rsid w:val="00FC0162"/>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C50"/>
    <w:rsid w:val="00FD2DF0"/>
    <w:rsid w:val="00FD2F9F"/>
    <w:rsid w:val="00FD3028"/>
    <w:rsid w:val="00FD3050"/>
    <w:rsid w:val="00FD3363"/>
    <w:rsid w:val="00FD3F25"/>
    <w:rsid w:val="00FD515C"/>
    <w:rsid w:val="00FD51A0"/>
    <w:rsid w:val="00FD5428"/>
    <w:rsid w:val="00FD5686"/>
    <w:rsid w:val="00FD5747"/>
    <w:rsid w:val="00FD5BF7"/>
    <w:rsid w:val="00FD5D82"/>
    <w:rsid w:val="00FD5E9E"/>
    <w:rsid w:val="00FD60E3"/>
    <w:rsid w:val="00FD66CB"/>
    <w:rsid w:val="00FD67D1"/>
    <w:rsid w:val="00FD67F5"/>
    <w:rsid w:val="00FD690A"/>
    <w:rsid w:val="00FD690E"/>
    <w:rsid w:val="00FD6A78"/>
    <w:rsid w:val="00FD6BB2"/>
    <w:rsid w:val="00FD6BDC"/>
    <w:rsid w:val="00FD73DC"/>
    <w:rsid w:val="00FD7862"/>
    <w:rsid w:val="00FD78AD"/>
    <w:rsid w:val="00FD79A5"/>
    <w:rsid w:val="00FD7B20"/>
    <w:rsid w:val="00FE0169"/>
    <w:rsid w:val="00FE028E"/>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362"/>
    <w:rsid w:val="00FE6574"/>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AA"/>
    <w:rsid w:val="00FF326A"/>
    <w:rsid w:val="00FF3618"/>
    <w:rsid w:val="00FF454F"/>
    <w:rsid w:val="00FF4745"/>
    <w:rsid w:val="00FF47C0"/>
    <w:rsid w:val="00FF4853"/>
    <w:rsid w:val="00FF48E9"/>
    <w:rsid w:val="00FF55C3"/>
    <w:rsid w:val="00FF585E"/>
    <w:rsid w:val="00FF5883"/>
    <w:rsid w:val="00FF5B11"/>
    <w:rsid w:val="00FF5B64"/>
    <w:rsid w:val="00FF5C69"/>
    <w:rsid w:val="00FF628C"/>
    <w:rsid w:val="00FF63CB"/>
    <w:rsid w:val="00FF67B0"/>
    <w:rsid w:val="00FF6926"/>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54189</TotalTime>
  <Pages>4</Pages>
  <Words>1155</Words>
  <Characters>6586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11248</cp:revision>
  <dcterms:created xsi:type="dcterms:W3CDTF">2024-06-20T08:51:00Z</dcterms:created>
  <dcterms:modified xsi:type="dcterms:W3CDTF">2024-08-17T01:40:00Z</dcterms:modified>
  <cp:category/>
</cp:coreProperties>
</file>