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E2" w:rsidRDefault="00E859E2" w:rsidP="00E859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Бугайчук Артур Андрійович, </w:t>
      </w:r>
      <w:r>
        <w:rPr>
          <w:rFonts w:ascii="CIDFont+F4" w:eastAsia="CIDFont+F4" w:hAnsi="CIDFont+F3" w:cs="CIDFont+F4" w:hint="eastAsia"/>
          <w:color w:val="000000"/>
          <w:kern w:val="0"/>
          <w:sz w:val="28"/>
          <w:szCs w:val="28"/>
          <w:lang w:eastAsia="ru-RU"/>
        </w:rPr>
        <w:t>головний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спеціаліст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питань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запобігання</w:t>
      </w:r>
    </w:p>
    <w:p w:rsidR="00E859E2" w:rsidRDefault="00E859E2" w:rsidP="00E859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виявлення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корупції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управління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оранізаційного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забезпечення</w:t>
      </w:r>
    </w:p>
    <w:p w:rsidR="00E859E2" w:rsidRDefault="00E859E2" w:rsidP="00E859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Апеляційної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палати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Вищого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антикорупційного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суду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E859E2" w:rsidRDefault="00E859E2" w:rsidP="00E859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Закон</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як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джерело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кримінального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процесуального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E859E2" w:rsidRDefault="00E859E2" w:rsidP="00E859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081 </w:t>
      </w:r>
      <w:r>
        <w:rPr>
          <w:rFonts w:ascii="CIDFont+F4" w:eastAsia="CIDFont+F4" w:hAnsi="CIDFont+F3" w:cs="CIDFont+F4" w:hint="eastAsia"/>
          <w:color w:val="000000"/>
          <w:kern w:val="0"/>
          <w:sz w:val="28"/>
          <w:szCs w:val="28"/>
          <w:lang w:eastAsia="ru-RU"/>
        </w:rPr>
        <w:t>Право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27.855.010 </w:t>
      </w:r>
      <w:r>
        <w:rPr>
          <w:rFonts w:ascii="CIDFont+F4" w:eastAsia="CIDFont+F4" w:hAnsi="CIDFont+F3" w:cs="CIDFont+F4" w:hint="eastAsia"/>
          <w:color w:val="000000"/>
          <w:kern w:val="0"/>
          <w:sz w:val="28"/>
          <w:szCs w:val="28"/>
          <w:lang w:eastAsia="ru-RU"/>
        </w:rPr>
        <w:t>Державного</w:t>
      </w:r>
    </w:p>
    <w:p w:rsidR="004D368C" w:rsidRPr="00E859E2" w:rsidRDefault="00E859E2" w:rsidP="00E859E2">
      <w:r>
        <w:rPr>
          <w:rFonts w:ascii="CIDFont+F4" w:eastAsia="CIDFont+F4" w:hAnsi="CIDFont+F3" w:cs="CIDFont+F4" w:hint="eastAsia"/>
          <w:color w:val="000000"/>
          <w:kern w:val="0"/>
          <w:sz w:val="28"/>
          <w:szCs w:val="28"/>
          <w:lang w:eastAsia="ru-RU"/>
        </w:rPr>
        <w:t>податкового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p>
    <w:sectPr w:rsidR="004D368C" w:rsidRPr="00E859E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EC3898" w:rsidRPr="00EC38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458E6-A195-41D7-AFE7-5BEF8391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2022-02-11T21:18:00Z</dcterms:created>
  <dcterms:modified xsi:type="dcterms:W3CDTF">2022-02-11T21:18:00Z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