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68400D2F" w:rsidR="00BD642D" w:rsidRPr="00524776" w:rsidRDefault="00524776" w:rsidP="00524776">
      <w:proofErr w:type="spellStart"/>
      <w:r>
        <w:rPr>
          <w:rFonts w:ascii="Helvetica" w:hAnsi="Helvetica" w:cs="Helvetica"/>
          <w:b/>
          <w:bCs/>
          <w:color w:val="222222"/>
          <w:sz w:val="21"/>
          <w:szCs w:val="21"/>
          <w:shd w:val="clear" w:color="auto" w:fill="FFFFFF"/>
        </w:rPr>
        <w:t>Сторожук</w:t>
      </w:r>
      <w:proofErr w:type="spellEnd"/>
      <w:r>
        <w:rPr>
          <w:rFonts w:ascii="Helvetica" w:hAnsi="Helvetica" w:cs="Helvetica"/>
          <w:b/>
          <w:bCs/>
          <w:color w:val="222222"/>
          <w:sz w:val="21"/>
          <w:szCs w:val="21"/>
          <w:shd w:val="clear" w:color="auto" w:fill="FFFFFF"/>
        </w:rPr>
        <w:t>, Константин Валерьевич.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L p-когомологии </w:t>
      </w:r>
      <w:proofErr w:type="spellStart"/>
      <w:r>
        <w:rPr>
          <w:rFonts w:ascii="Helvetica" w:hAnsi="Helvetica" w:cs="Helvetica"/>
          <w:color w:val="222222"/>
          <w:sz w:val="21"/>
          <w:szCs w:val="21"/>
          <w:shd w:val="clear" w:color="auto" w:fill="FFFFFF"/>
        </w:rPr>
        <w:t>липшицевых</w:t>
      </w:r>
      <w:proofErr w:type="spellEnd"/>
      <w:r>
        <w:rPr>
          <w:rFonts w:ascii="Helvetica" w:hAnsi="Helvetica" w:cs="Helvetica"/>
          <w:color w:val="222222"/>
          <w:sz w:val="21"/>
          <w:szCs w:val="21"/>
          <w:shd w:val="clear" w:color="auto" w:fill="FFFFFF"/>
        </w:rPr>
        <w:t xml:space="preserve"> римановых многообразий и некоторые вопросы компактной и нормальной разрешимости оператора внешнего дифференцирования : диссертация ... кандидата физико-математических наук : 01.01.04. - Новосибирск, 1999. - 48 с.</w:t>
      </w:r>
    </w:p>
    <w:sectPr w:rsidR="00BD642D" w:rsidRPr="005247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B87F" w14:textId="77777777" w:rsidR="00CF6768" w:rsidRDefault="00CF6768">
      <w:pPr>
        <w:spacing w:after="0" w:line="240" w:lineRule="auto"/>
      </w:pPr>
      <w:r>
        <w:separator/>
      </w:r>
    </w:p>
  </w:endnote>
  <w:endnote w:type="continuationSeparator" w:id="0">
    <w:p w14:paraId="11517B7C" w14:textId="77777777" w:rsidR="00CF6768" w:rsidRDefault="00CF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5193" w14:textId="77777777" w:rsidR="00CF6768" w:rsidRDefault="00CF6768"/>
    <w:p w14:paraId="4DFF5609" w14:textId="77777777" w:rsidR="00CF6768" w:rsidRDefault="00CF6768"/>
    <w:p w14:paraId="579464BF" w14:textId="77777777" w:rsidR="00CF6768" w:rsidRDefault="00CF6768"/>
    <w:p w14:paraId="72E9C62E" w14:textId="77777777" w:rsidR="00CF6768" w:rsidRDefault="00CF6768"/>
    <w:p w14:paraId="0D64C7E7" w14:textId="77777777" w:rsidR="00CF6768" w:rsidRDefault="00CF6768"/>
    <w:p w14:paraId="6E559FB0" w14:textId="77777777" w:rsidR="00CF6768" w:rsidRDefault="00CF6768"/>
    <w:p w14:paraId="65DC1AAC" w14:textId="77777777" w:rsidR="00CF6768" w:rsidRDefault="00CF67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CAE880" wp14:editId="3A463A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BFA6F" w14:textId="77777777" w:rsidR="00CF6768" w:rsidRDefault="00CF67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CAE8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6BFA6F" w14:textId="77777777" w:rsidR="00CF6768" w:rsidRDefault="00CF67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F81C83" w14:textId="77777777" w:rsidR="00CF6768" w:rsidRDefault="00CF6768"/>
    <w:p w14:paraId="146ABA3D" w14:textId="77777777" w:rsidR="00CF6768" w:rsidRDefault="00CF6768"/>
    <w:p w14:paraId="5D77782C" w14:textId="77777777" w:rsidR="00CF6768" w:rsidRDefault="00CF67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4ED044" wp14:editId="71988F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819D8" w14:textId="77777777" w:rsidR="00CF6768" w:rsidRDefault="00CF6768"/>
                          <w:p w14:paraId="0EC42CA4" w14:textId="77777777" w:rsidR="00CF6768" w:rsidRDefault="00CF67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ED0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B819D8" w14:textId="77777777" w:rsidR="00CF6768" w:rsidRDefault="00CF6768"/>
                    <w:p w14:paraId="0EC42CA4" w14:textId="77777777" w:rsidR="00CF6768" w:rsidRDefault="00CF67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4A0ACC" w14:textId="77777777" w:rsidR="00CF6768" w:rsidRDefault="00CF6768"/>
    <w:p w14:paraId="728D13A4" w14:textId="77777777" w:rsidR="00CF6768" w:rsidRDefault="00CF6768">
      <w:pPr>
        <w:rPr>
          <w:sz w:val="2"/>
          <w:szCs w:val="2"/>
        </w:rPr>
      </w:pPr>
    </w:p>
    <w:p w14:paraId="29376B1F" w14:textId="77777777" w:rsidR="00CF6768" w:rsidRDefault="00CF6768"/>
    <w:p w14:paraId="4E155782" w14:textId="77777777" w:rsidR="00CF6768" w:rsidRDefault="00CF6768">
      <w:pPr>
        <w:spacing w:after="0" w:line="240" w:lineRule="auto"/>
      </w:pPr>
    </w:p>
  </w:footnote>
  <w:footnote w:type="continuationSeparator" w:id="0">
    <w:p w14:paraId="74BE4B57" w14:textId="77777777" w:rsidR="00CF6768" w:rsidRDefault="00CF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768"/>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99220</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887</cp:revision>
  <cp:lastPrinted>2009-02-06T05:36:00Z</cp:lastPrinted>
  <dcterms:created xsi:type="dcterms:W3CDTF">2024-01-07T13:43:00Z</dcterms:created>
  <dcterms:modified xsi:type="dcterms:W3CDTF">2025-05-27T08:04:00Z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