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7CFC" w14:textId="77777777" w:rsidR="005210BD" w:rsidRDefault="005210BD" w:rsidP="005210BD">
      <w:pPr>
        <w:pStyle w:val="afffffffffffffffffffffffffff5"/>
        <w:rPr>
          <w:rFonts w:ascii="Verdana" w:hAnsi="Verdana"/>
          <w:color w:val="000000"/>
          <w:sz w:val="21"/>
          <w:szCs w:val="21"/>
        </w:rPr>
      </w:pPr>
      <w:r>
        <w:rPr>
          <w:rFonts w:ascii="Helvetica" w:hAnsi="Helvetica" w:cs="Helvetica"/>
          <w:b/>
          <w:bCs w:val="0"/>
          <w:color w:val="222222"/>
          <w:sz w:val="21"/>
          <w:szCs w:val="21"/>
        </w:rPr>
        <w:t>Олешко, Владимир Федорович.</w:t>
      </w:r>
    </w:p>
    <w:p w14:paraId="4E45BAFE" w14:textId="77777777" w:rsidR="005210BD" w:rsidRDefault="005210BD" w:rsidP="005210B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Моделирование массово-коммуникационной </w:t>
      </w:r>
      <w:proofErr w:type="gramStart"/>
      <w:r>
        <w:rPr>
          <w:rFonts w:ascii="Helvetica" w:hAnsi="Helvetica" w:cs="Helvetica"/>
          <w:caps/>
          <w:color w:val="222222"/>
          <w:sz w:val="21"/>
          <w:szCs w:val="21"/>
        </w:rPr>
        <w:t>деятельности :</w:t>
      </w:r>
      <w:proofErr w:type="gramEnd"/>
      <w:r>
        <w:rPr>
          <w:rFonts w:ascii="Helvetica" w:hAnsi="Helvetica" w:cs="Helvetica"/>
          <w:caps/>
          <w:color w:val="222222"/>
          <w:sz w:val="21"/>
          <w:szCs w:val="21"/>
        </w:rPr>
        <w:t xml:space="preserve"> диссертация ... доктора философских наук : 23.00.03. - Екатеринбург, 1998. - 314 с.</w:t>
      </w:r>
    </w:p>
    <w:p w14:paraId="64238E3E" w14:textId="77777777" w:rsidR="005210BD" w:rsidRDefault="005210BD" w:rsidP="005210B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философских наук Олешко, Владимир Федорович</w:t>
      </w:r>
    </w:p>
    <w:p w14:paraId="4314D6E9"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1858230"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
    <w:p w14:paraId="49E0213C"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Теоретико-методологические и практические предпосылки исследования</w:t>
      </w:r>
    </w:p>
    <w:p w14:paraId="3667E4AC"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современных массово-коммуникационных процессов</w:t>
      </w:r>
    </w:p>
    <w:p w14:paraId="4ABC6736"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Сущность и природа массово-коммуникационных отношений в обществе в</w:t>
      </w:r>
    </w:p>
    <w:p w14:paraId="38D05C75"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контексте модельного подхода</w:t>
      </w:r>
    </w:p>
    <w:p w14:paraId="2C77C62D"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Человек - личность - реципиент: редукция творческой индивидуальности</w:t>
      </w:r>
    </w:p>
    <w:p w14:paraId="09FA85BE"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Моделирование массово-коммуникационной деятельности: функции,</w:t>
      </w:r>
    </w:p>
    <w:p w14:paraId="6AE971E2"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структура, результаты</w:t>
      </w:r>
    </w:p>
    <w:p w14:paraId="18C2DD38"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Аудиторные факторы эффективности средств массовой</w:t>
      </w:r>
    </w:p>
    <w:p w14:paraId="06AD7966"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информации</w:t>
      </w:r>
    </w:p>
    <w:p w14:paraId="4816FF8B"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Социально-психологическое моделирование деятельности коммуникатора</w:t>
      </w:r>
    </w:p>
    <w:p w14:paraId="355647E5"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Средства массовой информации и аудитория в пространстве</w:t>
      </w:r>
    </w:p>
    <w:p w14:paraId="4A10F235"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диалога</w:t>
      </w:r>
    </w:p>
    <w:p w14:paraId="0728C92D"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Социально-технологический подход как фактор развития диалоговых</w:t>
      </w:r>
    </w:p>
    <w:p w14:paraId="42BA88BB"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отношений</w:t>
      </w:r>
    </w:p>
    <w:p w14:paraId="091C4F6B"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6. Технологии </w:t>
      </w:r>
      <w:proofErr w:type="spellStart"/>
      <w:r>
        <w:rPr>
          <w:rFonts w:ascii="Arial" w:hAnsi="Arial" w:cs="Arial"/>
          <w:color w:val="333333"/>
          <w:sz w:val="21"/>
          <w:szCs w:val="21"/>
        </w:rPr>
        <w:t>игрореализации</w:t>
      </w:r>
      <w:proofErr w:type="spellEnd"/>
      <w:r>
        <w:rPr>
          <w:rFonts w:ascii="Arial" w:hAnsi="Arial" w:cs="Arial"/>
          <w:color w:val="333333"/>
          <w:sz w:val="21"/>
          <w:szCs w:val="21"/>
        </w:rPr>
        <w:t xml:space="preserve"> в современной журналистской практике</w:t>
      </w:r>
    </w:p>
    <w:p w14:paraId="1E1F7B6A"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8CE462F"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Библиографическое описание</w:t>
      </w:r>
    </w:p>
    <w:p w14:paraId="5C674726" w14:textId="77777777" w:rsidR="005210BD" w:rsidRDefault="005210BD" w:rsidP="005210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Приложение</w:t>
      </w:r>
    </w:p>
    <w:p w14:paraId="4FDAD129" w14:textId="48FF9B77" w:rsidR="00BD642D" w:rsidRPr="005210BD" w:rsidRDefault="00BD642D" w:rsidP="005210BD"/>
    <w:sectPr w:rsidR="00BD642D" w:rsidRPr="005210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F48F" w14:textId="77777777" w:rsidR="004B05D9" w:rsidRDefault="004B05D9">
      <w:pPr>
        <w:spacing w:after="0" w:line="240" w:lineRule="auto"/>
      </w:pPr>
      <w:r>
        <w:separator/>
      </w:r>
    </w:p>
  </w:endnote>
  <w:endnote w:type="continuationSeparator" w:id="0">
    <w:p w14:paraId="142F9410" w14:textId="77777777" w:rsidR="004B05D9" w:rsidRDefault="004B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7299" w14:textId="77777777" w:rsidR="004B05D9" w:rsidRDefault="004B05D9"/>
    <w:p w14:paraId="2DB2388A" w14:textId="77777777" w:rsidR="004B05D9" w:rsidRDefault="004B05D9"/>
    <w:p w14:paraId="292FE19F" w14:textId="77777777" w:rsidR="004B05D9" w:rsidRDefault="004B05D9"/>
    <w:p w14:paraId="2CEF6249" w14:textId="77777777" w:rsidR="004B05D9" w:rsidRDefault="004B05D9"/>
    <w:p w14:paraId="769A55F8" w14:textId="77777777" w:rsidR="004B05D9" w:rsidRDefault="004B05D9"/>
    <w:p w14:paraId="19E107ED" w14:textId="77777777" w:rsidR="004B05D9" w:rsidRDefault="004B05D9"/>
    <w:p w14:paraId="68F9DA40" w14:textId="77777777" w:rsidR="004B05D9" w:rsidRDefault="004B05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10D2FE" wp14:editId="047B1B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8379" w14:textId="77777777" w:rsidR="004B05D9" w:rsidRDefault="004B0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10D2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878379" w14:textId="77777777" w:rsidR="004B05D9" w:rsidRDefault="004B0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36AA35" w14:textId="77777777" w:rsidR="004B05D9" w:rsidRDefault="004B05D9"/>
    <w:p w14:paraId="502C8EBE" w14:textId="77777777" w:rsidR="004B05D9" w:rsidRDefault="004B05D9"/>
    <w:p w14:paraId="586CE08B" w14:textId="77777777" w:rsidR="004B05D9" w:rsidRDefault="004B05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E19C66" wp14:editId="473997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A07B" w14:textId="77777777" w:rsidR="004B05D9" w:rsidRDefault="004B05D9"/>
                          <w:p w14:paraId="2D6D45E8" w14:textId="77777777" w:rsidR="004B05D9" w:rsidRDefault="004B0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E19C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64A07B" w14:textId="77777777" w:rsidR="004B05D9" w:rsidRDefault="004B05D9"/>
                    <w:p w14:paraId="2D6D45E8" w14:textId="77777777" w:rsidR="004B05D9" w:rsidRDefault="004B0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EF264F" w14:textId="77777777" w:rsidR="004B05D9" w:rsidRDefault="004B05D9"/>
    <w:p w14:paraId="689DA187" w14:textId="77777777" w:rsidR="004B05D9" w:rsidRDefault="004B05D9">
      <w:pPr>
        <w:rPr>
          <w:sz w:val="2"/>
          <w:szCs w:val="2"/>
        </w:rPr>
      </w:pPr>
    </w:p>
    <w:p w14:paraId="024AA96A" w14:textId="77777777" w:rsidR="004B05D9" w:rsidRDefault="004B05D9"/>
    <w:p w14:paraId="0551F42B" w14:textId="77777777" w:rsidR="004B05D9" w:rsidRDefault="004B05D9">
      <w:pPr>
        <w:spacing w:after="0" w:line="240" w:lineRule="auto"/>
      </w:pPr>
    </w:p>
  </w:footnote>
  <w:footnote w:type="continuationSeparator" w:id="0">
    <w:p w14:paraId="23C4C927" w14:textId="77777777" w:rsidR="004B05D9" w:rsidRDefault="004B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5D9"/>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93704</TotalTime>
  <Pages>2</Pages>
  <Words>161</Words>
  <Characters>920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cp:revision>
  <cp:lastPrinted>2009-02-06T05:36:00Z</cp:lastPrinted>
  <dcterms:created xsi:type="dcterms:W3CDTF">2024-01-07T13:43:00Z</dcterms:created>
  <dcterms:modified xsi:type="dcterms:W3CDTF">2025-05-13T19:30:00Z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