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DD5A"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Гришанова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Алевтина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Юрьевна</w:t>
      </w:r>
      <w:r w:rsidRPr="00AC4DF2">
        <w:rPr>
          <w:rFonts w:ascii="Helvetica" w:hAnsi="Helvetica" w:cs="Helvetica"/>
          <w:b/>
          <w:bCs/>
          <w:color w:val="222222"/>
          <w:sz w:val="21"/>
          <w:szCs w:val="21"/>
        </w:rPr>
        <w:t>.</w:t>
      </w:r>
    </w:p>
    <w:p w14:paraId="313E83F6"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Функциональная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активность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реконструированной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печени</w:t>
      </w:r>
      <w:r w:rsidRPr="00AC4DF2">
        <w:rPr>
          <w:rFonts w:ascii="Helvetica" w:hAnsi="Helvetica" w:cs="Helvetica"/>
          <w:b/>
          <w:bCs/>
          <w:color w:val="222222"/>
          <w:sz w:val="21"/>
          <w:szCs w:val="21"/>
        </w:rPr>
        <w:t xml:space="preserve"> : </w:t>
      </w:r>
      <w:r w:rsidRPr="00AC4DF2">
        <w:rPr>
          <w:rFonts w:ascii="Helvetica" w:hAnsi="Helvetica" w:cs="Helvetica" w:hint="eastAsia"/>
          <w:b/>
          <w:bCs/>
          <w:color w:val="222222"/>
          <w:sz w:val="21"/>
          <w:szCs w:val="21"/>
        </w:rPr>
        <w:t>диссертация</w:t>
      </w:r>
      <w:r w:rsidRPr="00AC4DF2">
        <w:rPr>
          <w:rFonts w:ascii="Helvetica" w:hAnsi="Helvetica" w:cs="Helvetica"/>
          <w:b/>
          <w:bCs/>
          <w:color w:val="222222"/>
          <w:sz w:val="21"/>
          <w:szCs w:val="21"/>
        </w:rPr>
        <w:t xml:space="preserve"> ... </w:t>
      </w:r>
      <w:r w:rsidRPr="00AC4DF2">
        <w:rPr>
          <w:rFonts w:ascii="Helvetica" w:hAnsi="Helvetica" w:cs="Helvetica" w:hint="eastAsia"/>
          <w:b/>
          <w:bCs/>
          <w:color w:val="222222"/>
          <w:sz w:val="21"/>
          <w:szCs w:val="21"/>
        </w:rPr>
        <w:t>кандидата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биологических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наук</w:t>
      </w:r>
      <w:r w:rsidRPr="00AC4DF2">
        <w:rPr>
          <w:rFonts w:ascii="Helvetica" w:hAnsi="Helvetica" w:cs="Helvetica"/>
          <w:b/>
          <w:bCs/>
          <w:color w:val="222222"/>
          <w:sz w:val="21"/>
          <w:szCs w:val="21"/>
        </w:rPr>
        <w:t xml:space="preserve"> : 03.00.04. - </w:t>
      </w:r>
      <w:r w:rsidRPr="00AC4DF2">
        <w:rPr>
          <w:rFonts w:ascii="Helvetica" w:hAnsi="Helvetica" w:cs="Helvetica" w:hint="eastAsia"/>
          <w:b/>
          <w:bCs/>
          <w:color w:val="222222"/>
          <w:sz w:val="21"/>
          <w:szCs w:val="21"/>
        </w:rPr>
        <w:t>Новосибирск</w:t>
      </w:r>
      <w:r w:rsidRPr="00AC4DF2">
        <w:rPr>
          <w:rFonts w:ascii="Helvetica" w:hAnsi="Helvetica" w:cs="Helvetica"/>
          <w:b/>
          <w:bCs/>
          <w:color w:val="222222"/>
          <w:sz w:val="21"/>
          <w:szCs w:val="21"/>
        </w:rPr>
        <w:t xml:space="preserve">, 1984. - 157 </w:t>
      </w:r>
      <w:proofErr w:type="gramStart"/>
      <w:r w:rsidRPr="00AC4DF2">
        <w:rPr>
          <w:rFonts w:ascii="Helvetica" w:hAnsi="Helvetica" w:cs="Helvetica" w:hint="eastAsia"/>
          <w:b/>
          <w:bCs/>
          <w:color w:val="222222"/>
          <w:sz w:val="21"/>
          <w:szCs w:val="21"/>
        </w:rPr>
        <w:t>с</w:t>
      </w:r>
      <w:r w:rsidRPr="00AC4DF2">
        <w:rPr>
          <w:rFonts w:ascii="Helvetica" w:hAnsi="Helvetica" w:cs="Helvetica"/>
          <w:b/>
          <w:bCs/>
          <w:color w:val="222222"/>
          <w:sz w:val="21"/>
          <w:szCs w:val="21"/>
        </w:rPr>
        <w:t>. :</w:t>
      </w:r>
      <w:proofErr w:type="gramEnd"/>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ил</w:t>
      </w:r>
      <w:r w:rsidRPr="00AC4DF2">
        <w:rPr>
          <w:rFonts w:ascii="Helvetica" w:hAnsi="Helvetica" w:cs="Helvetica"/>
          <w:b/>
          <w:bCs/>
          <w:color w:val="222222"/>
          <w:sz w:val="21"/>
          <w:szCs w:val="21"/>
        </w:rPr>
        <w:t>.</w:t>
      </w:r>
    </w:p>
    <w:p w14:paraId="46594C09"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больше</w:t>
      </w:r>
    </w:p>
    <w:p w14:paraId="6AC6BCAD"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Цитаты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текста</w:t>
      </w:r>
      <w:r w:rsidRPr="00AC4DF2">
        <w:rPr>
          <w:rFonts w:ascii="Helvetica" w:hAnsi="Helvetica" w:cs="Helvetica"/>
          <w:b/>
          <w:bCs/>
          <w:color w:val="222222"/>
          <w:sz w:val="21"/>
          <w:szCs w:val="21"/>
        </w:rPr>
        <w:t>:</w:t>
      </w:r>
    </w:p>
    <w:p w14:paraId="654116A8"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стр</w:t>
      </w:r>
      <w:r w:rsidRPr="00AC4DF2">
        <w:rPr>
          <w:rFonts w:ascii="Helvetica" w:hAnsi="Helvetica" w:cs="Helvetica"/>
          <w:b/>
          <w:bCs/>
          <w:color w:val="222222"/>
          <w:sz w:val="21"/>
          <w:szCs w:val="21"/>
        </w:rPr>
        <w:t>. 1</w:t>
      </w:r>
    </w:p>
    <w:p w14:paraId="0D0F14C2"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ИНСТИТУТ</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КЛИНИЧЕСКОЙ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ЭКСПЕРИМЕНТАЛЬНОЙ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МЕДЖЩНЫ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СО</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АМН</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СССР</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правах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рукописи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ГРИШАНОВА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Алевтина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Юрьевна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уда</w:t>
      </w:r>
      <w:r w:rsidRPr="00AC4DF2">
        <w:rPr>
          <w:rFonts w:ascii="Helvetica" w:hAnsi="Helvetica" w:cs="Helvetica"/>
          <w:b/>
          <w:bCs/>
          <w:color w:val="222222"/>
          <w:sz w:val="21"/>
          <w:szCs w:val="21"/>
        </w:rPr>
        <w:t xml:space="preserve"> 577.152.199 </w:t>
      </w:r>
      <w:r w:rsidRPr="00AC4DF2">
        <w:rPr>
          <w:rFonts w:ascii="Helvetica" w:hAnsi="Helvetica" w:cs="Helvetica" w:hint="eastAsia"/>
          <w:b/>
          <w:bCs/>
          <w:color w:val="222222"/>
          <w:sz w:val="21"/>
          <w:szCs w:val="21"/>
        </w:rPr>
        <w:t>ФУНКЦИОНАЛЬНАЯ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АКТИВНОСТЬ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РЕКОНСТРУИРОВАННОЙ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1</w:t>
      </w:r>
      <w:r w:rsidRPr="00AC4DF2">
        <w:rPr>
          <w:rFonts w:ascii="Helvetica" w:hAnsi="Helvetica" w:cs="Helvetica" w:hint="eastAsia"/>
          <w:b/>
          <w:bCs/>
          <w:color w:val="222222"/>
          <w:sz w:val="21"/>
          <w:szCs w:val="21"/>
        </w:rPr>
        <w:t>ШКР</w:t>
      </w:r>
      <w:r w:rsidRPr="00AC4DF2">
        <w:rPr>
          <w:rFonts w:ascii="Helvetica" w:hAnsi="Helvetica" w:cs="Helvetica"/>
          <w:b/>
          <w:bCs/>
          <w:color w:val="222222"/>
          <w:sz w:val="21"/>
          <w:szCs w:val="21"/>
        </w:rPr>
        <w:t>0</w:t>
      </w:r>
      <w:r w:rsidRPr="00AC4DF2">
        <w:rPr>
          <w:rFonts w:ascii="Helvetica" w:hAnsi="Helvetica" w:cs="Helvetica" w:hint="eastAsia"/>
          <w:b/>
          <w:bCs/>
          <w:color w:val="222222"/>
          <w:sz w:val="21"/>
          <w:szCs w:val="21"/>
        </w:rPr>
        <w:t>С</w:t>
      </w:r>
      <w:r w:rsidRPr="00AC4DF2">
        <w:rPr>
          <w:rFonts w:ascii="Helvetica" w:hAnsi="Helvetica" w:cs="Helvetica"/>
          <w:b/>
          <w:bCs/>
          <w:color w:val="222222"/>
          <w:sz w:val="21"/>
          <w:szCs w:val="21"/>
        </w:rPr>
        <w:t>0</w:t>
      </w:r>
      <w:r w:rsidRPr="00AC4DF2">
        <w:rPr>
          <w:rFonts w:ascii="Helvetica" w:hAnsi="Helvetica" w:cs="Helvetica" w:hint="eastAsia"/>
          <w:b/>
          <w:bCs/>
          <w:color w:val="222222"/>
          <w:sz w:val="21"/>
          <w:szCs w:val="21"/>
        </w:rPr>
        <w:t>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ПЕЧЕНИ</w:t>
      </w:r>
      <w:r w:rsidRPr="00AC4DF2">
        <w:rPr>
          <w:rFonts w:ascii="Helvetica" w:hAnsi="Helvetica" w:cs="Helvetica"/>
          <w:b/>
          <w:bCs/>
          <w:color w:val="222222"/>
          <w:sz w:val="21"/>
          <w:szCs w:val="21"/>
        </w:rPr>
        <w:t xml:space="preserve"> 03.00.04 - </w:t>
      </w:r>
      <w:r w:rsidRPr="00AC4DF2">
        <w:rPr>
          <w:rFonts w:ascii="Helvetica" w:hAnsi="Helvetica" w:cs="Helvetica" w:hint="eastAsia"/>
          <w:b/>
          <w:bCs/>
          <w:color w:val="222222"/>
          <w:sz w:val="21"/>
          <w:szCs w:val="21"/>
        </w:rPr>
        <w:t>Биохимия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Диссертация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соискание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ученой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степени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кандидата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биологических</w:t>
      </w:r>
    </w:p>
    <w:p w14:paraId="169C1545"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стр</w:t>
      </w:r>
      <w:r w:rsidRPr="00AC4DF2">
        <w:rPr>
          <w:rFonts w:ascii="Helvetica" w:hAnsi="Helvetica" w:cs="Helvetica"/>
          <w:b/>
          <w:bCs/>
          <w:color w:val="222222"/>
          <w:sz w:val="21"/>
          <w:szCs w:val="21"/>
        </w:rPr>
        <w:t>. 2</w:t>
      </w:r>
    </w:p>
    <w:p w14:paraId="7CE8B3C8"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редуктазы</w:t>
      </w:r>
      <w:r w:rsidRPr="00AC4DF2">
        <w:rPr>
          <w:rFonts w:ascii="Helvetica" w:hAnsi="Helvetica" w:cs="Helvetica"/>
          <w:b/>
          <w:bCs/>
          <w:color w:val="222222"/>
          <w:sz w:val="21"/>
          <w:szCs w:val="21"/>
        </w:rPr>
        <w:t xml:space="preserve"> . . . . </w:t>
      </w:r>
      <w:r w:rsidRPr="00AC4DF2">
        <w:rPr>
          <w:rFonts w:ascii="Helvetica" w:hAnsi="Helvetica" w:cs="Helvetica" w:hint="eastAsia"/>
          <w:b/>
          <w:bCs/>
          <w:color w:val="222222"/>
          <w:sz w:val="21"/>
          <w:szCs w:val="21"/>
        </w:rPr>
        <w:t>Глава</w:t>
      </w:r>
      <w:r w:rsidRPr="00AC4DF2">
        <w:rPr>
          <w:rFonts w:ascii="Helvetica" w:hAnsi="Helvetica" w:cs="Helvetica"/>
          <w:b/>
          <w:bCs/>
          <w:color w:val="222222"/>
          <w:sz w:val="21"/>
          <w:szCs w:val="21"/>
        </w:rPr>
        <w:t xml:space="preserve"> 2. </w:t>
      </w:r>
      <w:r w:rsidRPr="00AC4DF2">
        <w:rPr>
          <w:rFonts w:ascii="Helvetica" w:hAnsi="Helvetica" w:cs="Helvetica" w:hint="eastAsia"/>
          <w:b/>
          <w:bCs/>
          <w:color w:val="222222"/>
          <w:sz w:val="21"/>
          <w:szCs w:val="21"/>
        </w:rPr>
        <w:t>СОБСТВЕННЫЕ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ИССЛЕДОВАНИЯ</w:t>
      </w:r>
      <w:r w:rsidRPr="00AC4DF2">
        <w:rPr>
          <w:rFonts w:ascii="Helvetica" w:hAnsi="Helvetica" w:cs="Helvetica"/>
          <w:b/>
          <w:bCs/>
          <w:color w:val="222222"/>
          <w:sz w:val="21"/>
          <w:szCs w:val="21"/>
        </w:rPr>
        <w:t xml:space="preserve"> 2.1. </w:t>
      </w:r>
      <w:r w:rsidRPr="00AC4DF2">
        <w:rPr>
          <w:rFonts w:ascii="Helvetica" w:hAnsi="Helvetica" w:cs="Helvetica" w:hint="eastAsia"/>
          <w:b/>
          <w:bCs/>
          <w:color w:val="222222"/>
          <w:sz w:val="21"/>
          <w:szCs w:val="21"/>
        </w:rPr>
        <w:t>Материалы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методы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исследований</w:t>
      </w:r>
      <w:r w:rsidRPr="00AC4DF2">
        <w:rPr>
          <w:rFonts w:ascii="Helvetica" w:hAnsi="Helvetica" w:cs="Helvetica"/>
          <w:b/>
          <w:bCs/>
          <w:color w:val="222222"/>
          <w:sz w:val="21"/>
          <w:szCs w:val="21"/>
        </w:rPr>
        <w:t xml:space="preserve"> 2.2. </w:t>
      </w:r>
      <w:r w:rsidRPr="00AC4DF2">
        <w:rPr>
          <w:rFonts w:ascii="Helvetica" w:hAnsi="Helvetica" w:cs="Helvetica" w:hint="eastAsia"/>
          <w:b/>
          <w:bCs/>
          <w:color w:val="222222"/>
          <w:sz w:val="21"/>
          <w:szCs w:val="21"/>
        </w:rPr>
        <w:t>Результаты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обсуждение</w:t>
      </w:r>
      <w:r w:rsidRPr="00AC4DF2">
        <w:rPr>
          <w:rFonts w:ascii="Helvetica" w:hAnsi="Helvetica" w:cs="Helvetica"/>
          <w:b/>
          <w:bCs/>
          <w:color w:val="222222"/>
          <w:sz w:val="21"/>
          <w:szCs w:val="21"/>
        </w:rPr>
        <w:t xml:space="preserve"> 2.2.1. </w:t>
      </w:r>
      <w:r w:rsidRPr="00AC4DF2">
        <w:rPr>
          <w:rFonts w:ascii="Helvetica" w:hAnsi="Helvetica" w:cs="Helvetica" w:hint="eastAsia"/>
          <w:b/>
          <w:bCs/>
          <w:color w:val="222222"/>
          <w:sz w:val="21"/>
          <w:szCs w:val="21"/>
        </w:rPr>
        <w:t>Реконструкция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белков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липидов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чени</w:t>
      </w:r>
      <w:r w:rsidRPr="00AC4DF2">
        <w:rPr>
          <w:rFonts w:ascii="Helvetica" w:hAnsi="Helvetica" w:cs="Helvetica"/>
          <w:b/>
          <w:bCs/>
          <w:color w:val="222222"/>
          <w:sz w:val="21"/>
          <w:szCs w:val="21"/>
        </w:rPr>
        <w:t xml:space="preserve"> 2.2.2. </w:t>
      </w:r>
      <w:r w:rsidRPr="00AC4DF2">
        <w:rPr>
          <w:rFonts w:ascii="Helvetica" w:hAnsi="Helvetica" w:cs="Helvetica" w:hint="eastAsia"/>
          <w:b/>
          <w:bCs/>
          <w:color w:val="222222"/>
          <w:sz w:val="21"/>
          <w:szCs w:val="21"/>
        </w:rPr>
        <w:t>Встраивание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изолированных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ферментов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конструированные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мембраны</w:t>
      </w:r>
      <w:r w:rsidRPr="00AC4DF2">
        <w:rPr>
          <w:rFonts w:ascii="Helvetica" w:hAnsi="Helvetica" w:cs="Helvetica"/>
          <w:b/>
          <w:bCs/>
          <w:color w:val="222222"/>
          <w:sz w:val="21"/>
          <w:szCs w:val="21"/>
        </w:rPr>
        <w:t xml:space="preserve"> . . . 2.2.3. </w:t>
      </w:r>
      <w:r w:rsidRPr="00AC4DF2">
        <w:rPr>
          <w:rFonts w:ascii="Helvetica" w:hAnsi="Helvetica" w:cs="Helvetica" w:hint="eastAsia"/>
          <w:b/>
          <w:bCs/>
          <w:color w:val="222222"/>
          <w:sz w:val="21"/>
          <w:szCs w:val="21"/>
        </w:rPr>
        <w:t>Бензпиренгидроксилазная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активность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рекон­</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струированных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ее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зависимость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от</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молярного</w:t>
      </w:r>
      <w:r w:rsidRPr="00AC4DF2">
        <w:rPr>
          <w:rFonts w:ascii="Helvetica" w:hAnsi="Helvetica" w:cs="Helvetica"/>
          <w:b/>
          <w:bCs/>
          <w:color w:val="222222"/>
          <w:sz w:val="21"/>
          <w:szCs w:val="21"/>
        </w:rPr>
        <w:t>...</w:t>
      </w:r>
    </w:p>
    <w:p w14:paraId="0645F6F2"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стр</w:t>
      </w:r>
      <w:r w:rsidRPr="00AC4DF2">
        <w:rPr>
          <w:rFonts w:ascii="Helvetica" w:hAnsi="Helvetica" w:cs="Helvetica"/>
          <w:b/>
          <w:bCs/>
          <w:color w:val="222222"/>
          <w:sz w:val="21"/>
          <w:szCs w:val="21"/>
        </w:rPr>
        <w:t>. 9</w:t>
      </w:r>
    </w:p>
    <w:p w14:paraId="451F5BFC"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НАДФН</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цитохром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редуктазы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демонстрирует</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важность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данного</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параметра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модельных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системах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используе­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для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изучения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активности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эффектив­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ности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метаболических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процессов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осуществляемых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ею</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Разработанный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метод</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реконструкции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помощью</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гель</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фильтрации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солюбилизированных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белков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фосфолипидов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через</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сефадекс</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изучающих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w:t>
      </w:r>
    </w:p>
    <w:p w14:paraId="5F18A39E" w14:textId="77777777" w:rsidR="00AC4DF2" w:rsidRPr="00AC4DF2" w:rsidRDefault="00AC4DF2" w:rsidP="00AC4DF2">
      <w:pPr>
        <w:rPr>
          <w:rFonts w:ascii="Helvetica" w:hAnsi="Helvetica" w:cs="Helvetica"/>
          <w:b/>
          <w:bCs/>
          <w:color w:val="222222"/>
          <w:sz w:val="21"/>
          <w:szCs w:val="21"/>
        </w:rPr>
      </w:pPr>
    </w:p>
    <w:p w14:paraId="4F49D2C4"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lastRenderedPageBreak/>
        <w:t>Оглавление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диссертации</w:t>
      </w:r>
    </w:p>
    <w:p w14:paraId="5E279865"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кандидат</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биологических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наук</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Гришанова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Алевтина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Юрьевна</w:t>
      </w:r>
    </w:p>
    <w:p w14:paraId="300E49D0"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СПИСОК</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СОКРАЩЕНИЙ</w:t>
      </w:r>
    </w:p>
    <w:p w14:paraId="2F32725A" w14:textId="77777777" w:rsidR="00AC4DF2" w:rsidRPr="00AC4DF2" w:rsidRDefault="00AC4DF2" w:rsidP="00AC4DF2">
      <w:pPr>
        <w:rPr>
          <w:rFonts w:ascii="Helvetica" w:hAnsi="Helvetica" w:cs="Helvetica"/>
          <w:b/>
          <w:bCs/>
          <w:color w:val="222222"/>
          <w:sz w:val="21"/>
          <w:szCs w:val="21"/>
        </w:rPr>
      </w:pPr>
    </w:p>
    <w:p w14:paraId="3D59AC9B"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ВВЕДЕНИЕ</w:t>
      </w:r>
      <w:r w:rsidRPr="00AC4DF2">
        <w:rPr>
          <w:rFonts w:ascii="Helvetica" w:hAnsi="Helvetica" w:cs="Helvetica"/>
          <w:b/>
          <w:bCs/>
          <w:color w:val="222222"/>
          <w:sz w:val="21"/>
          <w:szCs w:val="21"/>
        </w:rPr>
        <w:t>.</w:t>
      </w:r>
    </w:p>
    <w:p w14:paraId="343F7BD8" w14:textId="77777777" w:rsidR="00AC4DF2" w:rsidRPr="00AC4DF2" w:rsidRDefault="00AC4DF2" w:rsidP="00AC4DF2">
      <w:pPr>
        <w:rPr>
          <w:rFonts w:ascii="Helvetica" w:hAnsi="Helvetica" w:cs="Helvetica"/>
          <w:b/>
          <w:bCs/>
          <w:color w:val="222222"/>
          <w:sz w:val="21"/>
          <w:szCs w:val="21"/>
        </w:rPr>
      </w:pPr>
    </w:p>
    <w:p w14:paraId="027ED687"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Глава</w:t>
      </w:r>
      <w:r w:rsidRPr="00AC4DF2">
        <w:rPr>
          <w:rFonts w:ascii="Helvetica" w:hAnsi="Helvetica" w:cs="Helvetica"/>
          <w:b/>
          <w:bCs/>
          <w:color w:val="222222"/>
          <w:sz w:val="21"/>
          <w:szCs w:val="21"/>
        </w:rPr>
        <w:t xml:space="preserve"> I. </w:t>
      </w:r>
      <w:r w:rsidRPr="00AC4DF2">
        <w:rPr>
          <w:rFonts w:ascii="Helvetica" w:hAnsi="Helvetica" w:cs="Helvetica" w:hint="eastAsia"/>
          <w:b/>
          <w:bCs/>
          <w:color w:val="222222"/>
          <w:sz w:val="21"/>
          <w:szCs w:val="21"/>
        </w:rPr>
        <w:t>ОБЗОР</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ЛИТЕРАТУРЫ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Введение</w:t>
      </w:r>
    </w:p>
    <w:p w14:paraId="56F8B057" w14:textId="77777777" w:rsidR="00AC4DF2" w:rsidRPr="00AC4DF2" w:rsidRDefault="00AC4DF2" w:rsidP="00AC4DF2">
      <w:pPr>
        <w:rPr>
          <w:rFonts w:ascii="Helvetica" w:hAnsi="Helvetica" w:cs="Helvetica"/>
          <w:b/>
          <w:bCs/>
          <w:color w:val="222222"/>
          <w:sz w:val="21"/>
          <w:szCs w:val="21"/>
        </w:rPr>
      </w:pPr>
    </w:p>
    <w:p w14:paraId="1D91D566"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1.1. </w:t>
      </w:r>
      <w:r w:rsidRPr="00AC4DF2">
        <w:rPr>
          <w:rFonts w:ascii="Helvetica" w:hAnsi="Helvetica" w:cs="Helvetica" w:hint="eastAsia"/>
          <w:b/>
          <w:bCs/>
          <w:color w:val="222222"/>
          <w:sz w:val="21"/>
          <w:szCs w:val="21"/>
        </w:rPr>
        <w:t>Физико</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химические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каталитические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свойства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цитохрома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p>
    <w:p w14:paraId="7EB461B9" w14:textId="77777777" w:rsidR="00AC4DF2" w:rsidRPr="00AC4DF2" w:rsidRDefault="00AC4DF2" w:rsidP="00AC4DF2">
      <w:pPr>
        <w:rPr>
          <w:rFonts w:ascii="Helvetica" w:hAnsi="Helvetica" w:cs="Helvetica"/>
          <w:b/>
          <w:bCs/>
          <w:color w:val="222222"/>
          <w:sz w:val="21"/>
          <w:szCs w:val="21"/>
        </w:rPr>
      </w:pPr>
    </w:p>
    <w:p w14:paraId="6915F4D5"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1.2. </w:t>
      </w:r>
      <w:r w:rsidRPr="00AC4DF2">
        <w:rPr>
          <w:rFonts w:ascii="Helvetica" w:hAnsi="Helvetica" w:cs="Helvetica" w:hint="eastAsia"/>
          <w:b/>
          <w:bCs/>
          <w:color w:val="222222"/>
          <w:sz w:val="21"/>
          <w:szCs w:val="21"/>
        </w:rPr>
        <w:t>физико</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химические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каталитические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свойства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НАДФН</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цитохром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редуктазы</w:t>
      </w:r>
    </w:p>
    <w:p w14:paraId="0A5E8EB0" w14:textId="77777777" w:rsidR="00AC4DF2" w:rsidRPr="00AC4DF2" w:rsidRDefault="00AC4DF2" w:rsidP="00AC4DF2">
      <w:pPr>
        <w:rPr>
          <w:rFonts w:ascii="Helvetica" w:hAnsi="Helvetica" w:cs="Helvetica"/>
          <w:b/>
          <w:bCs/>
          <w:color w:val="222222"/>
          <w:sz w:val="21"/>
          <w:szCs w:val="21"/>
        </w:rPr>
      </w:pPr>
    </w:p>
    <w:p w14:paraId="68949A5A"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1.3. </w:t>
      </w:r>
      <w:r w:rsidRPr="00AC4DF2">
        <w:rPr>
          <w:rFonts w:ascii="Helvetica" w:hAnsi="Helvetica" w:cs="Helvetica" w:hint="eastAsia"/>
          <w:b/>
          <w:bCs/>
          <w:color w:val="222222"/>
          <w:sz w:val="21"/>
          <w:szCs w:val="21"/>
        </w:rPr>
        <w:t>Топография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молекулярная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организация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функциональные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взаимодействия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цитохрома</w:t>
      </w:r>
    </w:p>
    <w:p w14:paraId="27F2532D" w14:textId="77777777" w:rsidR="00AC4DF2" w:rsidRPr="00AC4DF2" w:rsidRDefault="00AC4DF2" w:rsidP="00AC4DF2">
      <w:pPr>
        <w:rPr>
          <w:rFonts w:ascii="Helvetica" w:hAnsi="Helvetica" w:cs="Helvetica"/>
          <w:b/>
          <w:bCs/>
          <w:color w:val="222222"/>
          <w:sz w:val="21"/>
          <w:szCs w:val="21"/>
        </w:rPr>
      </w:pPr>
    </w:p>
    <w:p w14:paraId="166DAF14"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НАДФН</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цитохром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редуктазы</w:t>
      </w:r>
    </w:p>
    <w:p w14:paraId="08E261EB" w14:textId="77777777" w:rsidR="00AC4DF2" w:rsidRPr="00AC4DF2" w:rsidRDefault="00AC4DF2" w:rsidP="00AC4DF2">
      <w:pPr>
        <w:rPr>
          <w:rFonts w:ascii="Helvetica" w:hAnsi="Helvetica" w:cs="Helvetica"/>
          <w:b/>
          <w:bCs/>
          <w:color w:val="222222"/>
          <w:sz w:val="21"/>
          <w:szCs w:val="21"/>
        </w:rPr>
      </w:pPr>
    </w:p>
    <w:p w14:paraId="6FD32B11"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hint="eastAsia"/>
          <w:b/>
          <w:bCs/>
          <w:color w:val="222222"/>
          <w:sz w:val="21"/>
          <w:szCs w:val="21"/>
        </w:rPr>
        <w:t>Глава</w:t>
      </w:r>
      <w:r w:rsidRPr="00AC4DF2">
        <w:rPr>
          <w:rFonts w:ascii="Helvetica" w:hAnsi="Helvetica" w:cs="Helvetica"/>
          <w:b/>
          <w:bCs/>
          <w:color w:val="222222"/>
          <w:sz w:val="21"/>
          <w:szCs w:val="21"/>
        </w:rPr>
        <w:t xml:space="preserve"> 2. </w:t>
      </w:r>
      <w:r w:rsidRPr="00AC4DF2">
        <w:rPr>
          <w:rFonts w:ascii="Helvetica" w:hAnsi="Helvetica" w:cs="Helvetica" w:hint="eastAsia"/>
          <w:b/>
          <w:bCs/>
          <w:color w:val="222222"/>
          <w:sz w:val="21"/>
          <w:szCs w:val="21"/>
        </w:rPr>
        <w:t>СОБСТВЕННЫЕ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ИССЛЕДОВАНИЯ</w:t>
      </w:r>
    </w:p>
    <w:p w14:paraId="13281BF2" w14:textId="77777777" w:rsidR="00AC4DF2" w:rsidRPr="00AC4DF2" w:rsidRDefault="00AC4DF2" w:rsidP="00AC4DF2">
      <w:pPr>
        <w:rPr>
          <w:rFonts w:ascii="Helvetica" w:hAnsi="Helvetica" w:cs="Helvetica"/>
          <w:b/>
          <w:bCs/>
          <w:color w:val="222222"/>
          <w:sz w:val="21"/>
          <w:szCs w:val="21"/>
        </w:rPr>
      </w:pPr>
    </w:p>
    <w:p w14:paraId="04C4D4A1"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2.1. </w:t>
      </w:r>
      <w:r w:rsidRPr="00AC4DF2">
        <w:rPr>
          <w:rFonts w:ascii="Helvetica" w:hAnsi="Helvetica" w:cs="Helvetica" w:hint="eastAsia"/>
          <w:b/>
          <w:bCs/>
          <w:color w:val="222222"/>
          <w:sz w:val="21"/>
          <w:szCs w:val="21"/>
        </w:rPr>
        <w:t>Материалы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методы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исследований</w:t>
      </w:r>
    </w:p>
    <w:p w14:paraId="0E1DE36E" w14:textId="77777777" w:rsidR="00AC4DF2" w:rsidRPr="00AC4DF2" w:rsidRDefault="00AC4DF2" w:rsidP="00AC4DF2">
      <w:pPr>
        <w:rPr>
          <w:rFonts w:ascii="Helvetica" w:hAnsi="Helvetica" w:cs="Helvetica"/>
          <w:b/>
          <w:bCs/>
          <w:color w:val="222222"/>
          <w:sz w:val="21"/>
          <w:szCs w:val="21"/>
        </w:rPr>
      </w:pPr>
    </w:p>
    <w:p w14:paraId="2BAABC9E"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2.2. </w:t>
      </w:r>
      <w:r w:rsidRPr="00AC4DF2">
        <w:rPr>
          <w:rFonts w:ascii="Helvetica" w:hAnsi="Helvetica" w:cs="Helvetica" w:hint="eastAsia"/>
          <w:b/>
          <w:bCs/>
          <w:color w:val="222222"/>
          <w:sz w:val="21"/>
          <w:szCs w:val="21"/>
        </w:rPr>
        <w:t>Результаты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исследований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обсуждение</w:t>
      </w:r>
    </w:p>
    <w:p w14:paraId="5012C214" w14:textId="77777777" w:rsidR="00AC4DF2" w:rsidRPr="00AC4DF2" w:rsidRDefault="00AC4DF2" w:rsidP="00AC4DF2">
      <w:pPr>
        <w:rPr>
          <w:rFonts w:ascii="Helvetica" w:hAnsi="Helvetica" w:cs="Helvetica"/>
          <w:b/>
          <w:bCs/>
          <w:color w:val="222222"/>
          <w:sz w:val="21"/>
          <w:szCs w:val="21"/>
        </w:rPr>
      </w:pPr>
    </w:p>
    <w:p w14:paraId="7AAC5A72"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2.2.1. </w:t>
      </w:r>
      <w:r w:rsidRPr="00AC4DF2">
        <w:rPr>
          <w:rFonts w:ascii="Helvetica" w:hAnsi="Helvetica" w:cs="Helvetica" w:hint="eastAsia"/>
          <w:b/>
          <w:bCs/>
          <w:color w:val="222222"/>
          <w:sz w:val="21"/>
          <w:szCs w:val="21"/>
        </w:rPr>
        <w:t>Реконструкция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монооксигеназной</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системы</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белков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липидов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печени</w:t>
      </w:r>
    </w:p>
    <w:p w14:paraId="4116B7CF" w14:textId="77777777" w:rsidR="00AC4DF2" w:rsidRPr="00AC4DF2" w:rsidRDefault="00AC4DF2" w:rsidP="00AC4DF2">
      <w:pPr>
        <w:rPr>
          <w:rFonts w:ascii="Helvetica" w:hAnsi="Helvetica" w:cs="Helvetica"/>
          <w:b/>
          <w:bCs/>
          <w:color w:val="222222"/>
          <w:sz w:val="21"/>
          <w:szCs w:val="21"/>
        </w:rPr>
      </w:pPr>
    </w:p>
    <w:p w14:paraId="1F96455C" w14:textId="77777777" w:rsidR="00AC4DF2" w:rsidRPr="00AC4DF2" w:rsidRDefault="00AC4DF2" w:rsidP="00AC4DF2">
      <w:pPr>
        <w:rPr>
          <w:rFonts w:ascii="Helvetica" w:hAnsi="Helvetica" w:cs="Helvetica"/>
          <w:b/>
          <w:bCs/>
          <w:color w:val="222222"/>
          <w:sz w:val="21"/>
          <w:szCs w:val="21"/>
        </w:rPr>
      </w:pPr>
      <w:r w:rsidRPr="00AC4DF2">
        <w:rPr>
          <w:rFonts w:ascii="Helvetica" w:hAnsi="Helvetica" w:cs="Helvetica"/>
          <w:b/>
          <w:bCs/>
          <w:color w:val="222222"/>
          <w:sz w:val="21"/>
          <w:szCs w:val="21"/>
        </w:rPr>
        <w:t xml:space="preserve">2.2.2. </w:t>
      </w:r>
      <w:r w:rsidRPr="00AC4DF2">
        <w:rPr>
          <w:rFonts w:ascii="Helvetica" w:hAnsi="Helvetica" w:cs="Helvetica" w:hint="eastAsia"/>
          <w:b/>
          <w:bCs/>
          <w:color w:val="222222"/>
          <w:sz w:val="21"/>
          <w:szCs w:val="21"/>
        </w:rPr>
        <w:t>Встраивание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изолированных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ферментов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в</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w:t>
      </w:r>
      <w:r w:rsidRPr="00AC4DF2">
        <w:rPr>
          <w:rFonts w:ascii="Helvetica" w:hAnsi="Helvetica" w:cs="Helvetica" w:hint="eastAsia"/>
          <w:b/>
          <w:bCs/>
          <w:color w:val="222222"/>
          <w:sz w:val="21"/>
          <w:szCs w:val="21"/>
        </w:rPr>
        <w:lastRenderedPageBreak/>
        <w:t>нструированные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микросомные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мембраны</w:t>
      </w:r>
    </w:p>
    <w:p w14:paraId="62EFA6FF" w14:textId="77777777" w:rsidR="00AC4DF2" w:rsidRPr="00AC4DF2" w:rsidRDefault="00AC4DF2" w:rsidP="00AC4DF2">
      <w:pPr>
        <w:rPr>
          <w:rFonts w:ascii="Helvetica" w:hAnsi="Helvetica" w:cs="Helvetica"/>
          <w:b/>
          <w:bCs/>
          <w:color w:val="222222"/>
          <w:sz w:val="21"/>
          <w:szCs w:val="21"/>
        </w:rPr>
      </w:pPr>
    </w:p>
    <w:p w14:paraId="109CC004" w14:textId="1EE676E8" w:rsidR="00484EB4" w:rsidRPr="00AC4DF2" w:rsidRDefault="00AC4DF2" w:rsidP="00AC4DF2">
      <w:r w:rsidRPr="00AC4DF2">
        <w:rPr>
          <w:rFonts w:ascii="Helvetica" w:hAnsi="Helvetica" w:cs="Helvetica"/>
          <w:b/>
          <w:bCs/>
          <w:color w:val="222222"/>
          <w:sz w:val="21"/>
          <w:szCs w:val="21"/>
        </w:rPr>
        <w:t xml:space="preserve">2.2.3. </w:t>
      </w:r>
      <w:r w:rsidRPr="00AC4DF2">
        <w:rPr>
          <w:rFonts w:ascii="Helvetica" w:hAnsi="Helvetica" w:cs="Helvetica" w:hint="eastAsia"/>
          <w:b/>
          <w:bCs/>
          <w:color w:val="222222"/>
          <w:sz w:val="21"/>
          <w:szCs w:val="21"/>
        </w:rPr>
        <w:t>Бензпиренгидроксилазная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активность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реконструированных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микросомных</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мембран</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ее</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зависимость</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от</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молярного</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соотношения</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цитохрома</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и</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НАДФН</w:t>
      </w:r>
      <w:r w:rsidRPr="00AC4DF2">
        <w:rPr>
          <w:rFonts w:ascii="Helvetica" w:hAnsi="Helvetica" w:cs="Helvetica"/>
          <w:b/>
          <w:bCs/>
          <w:color w:val="222222"/>
          <w:sz w:val="21"/>
          <w:szCs w:val="21"/>
        </w:rPr>
        <w:t>-</w:t>
      </w:r>
      <w:r w:rsidRPr="00AC4DF2">
        <w:rPr>
          <w:rFonts w:ascii="Helvetica" w:hAnsi="Helvetica" w:cs="Helvetica" w:hint="eastAsia"/>
          <w:b/>
          <w:bCs/>
          <w:color w:val="222222"/>
          <w:sz w:val="21"/>
          <w:szCs w:val="21"/>
        </w:rPr>
        <w:t>цитохром</w:t>
      </w:r>
      <w:r w:rsidRPr="00AC4DF2">
        <w:rPr>
          <w:rFonts w:ascii="Helvetica" w:hAnsi="Helvetica" w:cs="Helvetica"/>
          <w:b/>
          <w:bCs/>
          <w:color w:val="222222"/>
          <w:sz w:val="21"/>
          <w:szCs w:val="21"/>
        </w:rPr>
        <w:t xml:space="preserve"> </w:t>
      </w:r>
      <w:r w:rsidRPr="00AC4DF2">
        <w:rPr>
          <w:rFonts w:ascii="Helvetica" w:hAnsi="Helvetica" w:cs="Helvetica" w:hint="eastAsia"/>
          <w:b/>
          <w:bCs/>
          <w:color w:val="222222"/>
          <w:sz w:val="21"/>
          <w:szCs w:val="21"/>
        </w:rPr>
        <w:t>Р</w:t>
      </w:r>
      <w:r w:rsidRPr="00AC4DF2">
        <w:rPr>
          <w:rFonts w:ascii="Helvetica" w:hAnsi="Helvetica" w:cs="Helvetica"/>
          <w:b/>
          <w:bCs/>
          <w:color w:val="222222"/>
          <w:sz w:val="21"/>
          <w:szCs w:val="21"/>
        </w:rPr>
        <w:t xml:space="preserve">-450 </w:t>
      </w:r>
      <w:r w:rsidRPr="00AC4DF2">
        <w:rPr>
          <w:rFonts w:ascii="Helvetica" w:hAnsi="Helvetica" w:cs="Helvetica" w:hint="eastAsia"/>
          <w:b/>
          <w:bCs/>
          <w:color w:val="222222"/>
          <w:sz w:val="21"/>
          <w:szCs w:val="21"/>
        </w:rPr>
        <w:t>редуктазы</w:t>
      </w:r>
    </w:p>
    <w:sectPr w:rsidR="00484EB4" w:rsidRPr="00AC4D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CF4D" w14:textId="77777777" w:rsidR="003559EA" w:rsidRDefault="003559EA">
      <w:pPr>
        <w:spacing w:after="0" w:line="240" w:lineRule="auto"/>
      </w:pPr>
      <w:r>
        <w:separator/>
      </w:r>
    </w:p>
  </w:endnote>
  <w:endnote w:type="continuationSeparator" w:id="0">
    <w:p w14:paraId="234E5E28" w14:textId="77777777" w:rsidR="003559EA" w:rsidRDefault="0035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7970" w14:textId="77777777" w:rsidR="003559EA" w:rsidRDefault="003559EA"/>
    <w:p w14:paraId="406FAAC9" w14:textId="77777777" w:rsidR="003559EA" w:rsidRDefault="003559EA"/>
    <w:p w14:paraId="16F7A67B" w14:textId="77777777" w:rsidR="003559EA" w:rsidRDefault="003559EA"/>
    <w:p w14:paraId="35BA7EC5" w14:textId="77777777" w:rsidR="003559EA" w:rsidRDefault="003559EA"/>
    <w:p w14:paraId="4E9E2D59" w14:textId="77777777" w:rsidR="003559EA" w:rsidRDefault="003559EA"/>
    <w:p w14:paraId="253E8ABF" w14:textId="77777777" w:rsidR="003559EA" w:rsidRDefault="003559EA"/>
    <w:p w14:paraId="6B5D8BF0" w14:textId="77777777" w:rsidR="003559EA" w:rsidRDefault="003559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E421F" wp14:editId="1F9B73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F6E28" w14:textId="77777777" w:rsidR="003559EA" w:rsidRDefault="003559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E42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0F6E28" w14:textId="77777777" w:rsidR="003559EA" w:rsidRDefault="003559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E6C1F" w14:textId="77777777" w:rsidR="003559EA" w:rsidRDefault="003559EA"/>
    <w:p w14:paraId="5016DDDE" w14:textId="77777777" w:rsidR="003559EA" w:rsidRDefault="003559EA"/>
    <w:p w14:paraId="184A6A30" w14:textId="77777777" w:rsidR="003559EA" w:rsidRDefault="003559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BB677" wp14:editId="55B3BD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2579" w14:textId="77777777" w:rsidR="003559EA" w:rsidRDefault="003559EA"/>
                          <w:p w14:paraId="01BC9590" w14:textId="77777777" w:rsidR="003559EA" w:rsidRDefault="003559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BB6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3A2579" w14:textId="77777777" w:rsidR="003559EA" w:rsidRDefault="003559EA"/>
                    <w:p w14:paraId="01BC9590" w14:textId="77777777" w:rsidR="003559EA" w:rsidRDefault="003559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8736C" w14:textId="77777777" w:rsidR="003559EA" w:rsidRDefault="003559EA"/>
    <w:p w14:paraId="7FD0FB14" w14:textId="77777777" w:rsidR="003559EA" w:rsidRDefault="003559EA">
      <w:pPr>
        <w:rPr>
          <w:sz w:val="2"/>
          <w:szCs w:val="2"/>
        </w:rPr>
      </w:pPr>
    </w:p>
    <w:p w14:paraId="0F3D306B" w14:textId="77777777" w:rsidR="003559EA" w:rsidRDefault="003559EA"/>
    <w:p w14:paraId="39773FFB" w14:textId="77777777" w:rsidR="003559EA" w:rsidRDefault="003559EA">
      <w:pPr>
        <w:spacing w:after="0" w:line="240" w:lineRule="auto"/>
      </w:pPr>
    </w:p>
  </w:footnote>
  <w:footnote w:type="continuationSeparator" w:id="0">
    <w:p w14:paraId="09F85569" w14:textId="77777777" w:rsidR="003559EA" w:rsidRDefault="0035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9EA"/>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206081</TotalTime>
  <Pages>3</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1588</cp:revision>
  <cp:lastPrinted>2009-02-06T05:36:00Z</cp:lastPrinted>
  <dcterms:created xsi:type="dcterms:W3CDTF">2024-01-07T13:43:00Z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