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F59F5" w:rsidRDefault="00EF59F5" w:rsidP="00EF59F5">
      <w:pPr>
        <w:spacing w:line="270" w:lineRule="atLeast"/>
        <w:rPr>
          <w:rFonts w:ascii="Verdana" w:hAnsi="Verdana"/>
          <w:b/>
          <w:bCs/>
          <w:color w:val="000000"/>
          <w:sz w:val="18"/>
          <w:szCs w:val="18"/>
        </w:rPr>
      </w:pPr>
      <w:r>
        <w:rPr>
          <w:rFonts w:ascii="Verdana" w:hAnsi="Verdana"/>
          <w:color w:val="000000"/>
          <w:sz w:val="18"/>
          <w:szCs w:val="18"/>
          <w:shd w:val="clear" w:color="auto" w:fill="FFFFFF"/>
        </w:rPr>
        <w:t>Преступления экстремистской направленности по уголовному праву Российской Федерации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EF59F5" w:rsidRDefault="00EF59F5" w:rsidP="00EF59F5">
      <w:pPr>
        <w:spacing w:line="270" w:lineRule="atLeast"/>
        <w:rPr>
          <w:rFonts w:ascii="Verdana" w:hAnsi="Verdana"/>
          <w:color w:val="000000"/>
          <w:sz w:val="18"/>
          <w:szCs w:val="18"/>
        </w:rPr>
      </w:pPr>
      <w:r>
        <w:rPr>
          <w:rFonts w:ascii="Verdana" w:hAnsi="Verdana"/>
          <w:color w:val="000000"/>
          <w:sz w:val="18"/>
          <w:szCs w:val="18"/>
        </w:rPr>
        <w:t>2011</w:t>
      </w:r>
    </w:p>
    <w:p w:rsidR="00EF59F5" w:rsidRDefault="00EF59F5" w:rsidP="00EF59F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F59F5" w:rsidRDefault="00EF59F5" w:rsidP="00EF59F5">
      <w:pPr>
        <w:spacing w:line="270" w:lineRule="atLeast"/>
        <w:rPr>
          <w:rFonts w:ascii="Verdana" w:hAnsi="Verdana"/>
          <w:color w:val="000000"/>
          <w:sz w:val="18"/>
          <w:szCs w:val="18"/>
        </w:rPr>
      </w:pPr>
      <w:r>
        <w:rPr>
          <w:rFonts w:ascii="Verdana" w:hAnsi="Verdana"/>
          <w:color w:val="000000"/>
          <w:sz w:val="18"/>
          <w:szCs w:val="18"/>
        </w:rPr>
        <w:t>Леньшин, Дмитрий Иванович</w:t>
      </w:r>
    </w:p>
    <w:p w:rsidR="00EF59F5" w:rsidRDefault="00EF59F5" w:rsidP="00EF59F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F59F5" w:rsidRDefault="00EF59F5" w:rsidP="00EF59F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F59F5" w:rsidRDefault="00EF59F5" w:rsidP="00EF59F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F59F5" w:rsidRDefault="00EF59F5" w:rsidP="00EF59F5">
      <w:pPr>
        <w:spacing w:line="270" w:lineRule="atLeast"/>
        <w:rPr>
          <w:rFonts w:ascii="Verdana" w:hAnsi="Verdana"/>
          <w:color w:val="000000"/>
          <w:sz w:val="18"/>
          <w:szCs w:val="18"/>
        </w:rPr>
      </w:pPr>
      <w:r>
        <w:rPr>
          <w:rFonts w:ascii="Verdana" w:hAnsi="Verdana"/>
          <w:color w:val="000000"/>
          <w:sz w:val="18"/>
          <w:szCs w:val="18"/>
        </w:rPr>
        <w:t>Москва</w:t>
      </w:r>
    </w:p>
    <w:p w:rsidR="00EF59F5" w:rsidRDefault="00EF59F5" w:rsidP="00EF59F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F59F5" w:rsidRDefault="00EF59F5" w:rsidP="00EF59F5">
      <w:pPr>
        <w:spacing w:line="270" w:lineRule="atLeast"/>
        <w:rPr>
          <w:rFonts w:ascii="Verdana" w:hAnsi="Verdana"/>
          <w:color w:val="000000"/>
          <w:sz w:val="18"/>
          <w:szCs w:val="18"/>
        </w:rPr>
      </w:pPr>
      <w:r>
        <w:rPr>
          <w:rFonts w:ascii="Verdana" w:hAnsi="Verdana"/>
          <w:color w:val="000000"/>
          <w:sz w:val="18"/>
          <w:szCs w:val="18"/>
        </w:rPr>
        <w:t>12.00.08</w:t>
      </w:r>
    </w:p>
    <w:p w:rsidR="00EF59F5" w:rsidRDefault="00EF59F5" w:rsidP="00EF59F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F59F5" w:rsidRDefault="00EF59F5" w:rsidP="00EF59F5">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EF59F5" w:rsidRDefault="00EF59F5" w:rsidP="00EF59F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F59F5" w:rsidRDefault="00EF59F5" w:rsidP="00EF59F5">
      <w:pPr>
        <w:spacing w:line="270" w:lineRule="atLeast"/>
        <w:rPr>
          <w:rFonts w:ascii="Verdana" w:hAnsi="Verdana"/>
          <w:color w:val="000000"/>
          <w:sz w:val="18"/>
          <w:szCs w:val="18"/>
        </w:rPr>
      </w:pPr>
      <w:r>
        <w:rPr>
          <w:rFonts w:ascii="Verdana" w:hAnsi="Verdana"/>
          <w:color w:val="000000"/>
          <w:sz w:val="18"/>
          <w:szCs w:val="18"/>
        </w:rPr>
        <w:t>174</w:t>
      </w:r>
    </w:p>
    <w:p w:rsidR="00EF59F5" w:rsidRDefault="00EF59F5" w:rsidP="00EF59F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Леньшин, Дмитрий Иванович</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ПОНЯТИЕ И ВИДЫ</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ЭКСТРЕМИСТСКОЙ НАПРАВЛЕННОСТИ.</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Причины и условия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преступлений экстремистской направленности.</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Виды преступлений</w:t>
      </w:r>
      <w:r>
        <w:rPr>
          <w:rStyle w:val="WW8Num3z0"/>
          <w:rFonts w:ascii="Verdana" w:hAnsi="Verdana"/>
          <w:color w:val="000000"/>
          <w:sz w:val="18"/>
          <w:szCs w:val="18"/>
        </w:rPr>
        <w:t> </w:t>
      </w:r>
      <w:r>
        <w:rPr>
          <w:rStyle w:val="WW8Num4z0"/>
          <w:rFonts w:ascii="Verdana" w:hAnsi="Verdana"/>
          <w:color w:val="4682B4"/>
          <w:sz w:val="18"/>
          <w:szCs w:val="18"/>
        </w:rPr>
        <w:t>экстремистской</w:t>
      </w:r>
      <w:r>
        <w:rPr>
          <w:rStyle w:val="WW8Num3z0"/>
          <w:rFonts w:ascii="Verdana" w:hAnsi="Verdana"/>
          <w:color w:val="000000"/>
          <w:sz w:val="18"/>
          <w:szCs w:val="18"/>
        </w:rPr>
        <w:t> </w:t>
      </w:r>
      <w:r>
        <w:rPr>
          <w:rFonts w:ascii="Verdana" w:hAnsi="Verdana"/>
          <w:color w:val="000000"/>
          <w:sz w:val="18"/>
          <w:szCs w:val="18"/>
        </w:rPr>
        <w:t>направленности.</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ОБЩАЯ ХАРАКТЕРИСТИКА ПРЕСТУПЛЕНИЙ ЭКСТРЕМИСТСКОЙ</w:t>
      </w:r>
      <w:r>
        <w:rPr>
          <w:rStyle w:val="WW8Num3z0"/>
          <w:rFonts w:ascii="Verdana" w:hAnsi="Verdana"/>
          <w:color w:val="000000"/>
          <w:sz w:val="18"/>
          <w:szCs w:val="18"/>
        </w:rPr>
        <w:t> </w:t>
      </w:r>
      <w:r>
        <w:rPr>
          <w:rStyle w:val="WW8Num4z0"/>
          <w:rFonts w:ascii="Verdana" w:hAnsi="Verdana"/>
          <w:color w:val="4682B4"/>
          <w:sz w:val="18"/>
          <w:szCs w:val="18"/>
        </w:rPr>
        <w:t>НАПРАВЛЕННОСТИ</w:t>
      </w:r>
      <w:r>
        <w:rPr>
          <w:rFonts w:ascii="Verdana" w:hAnsi="Verdana"/>
          <w:color w:val="000000"/>
          <w:sz w:val="18"/>
          <w:szCs w:val="18"/>
        </w:rPr>
        <w:t>.</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Объективные признаки</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экстремистской направленности.</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2.Субъективные признаки преступления экстремистской направленности</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Отличие преступлений экстремистской направленности от смежных составов.</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МЕРЫ УГОЛОВНО-ПРАВОВОГО И ПРОФИЛАКТИЧЕСКОГО ХАРАКТЕРА, ПРИМЕНЯЕМЫЕ К ЛИЦАМ, СОВЕРШАЮЩИМПРЕСТУПЛЕНИЯ ЭКСТРЕМИСТСКОЙ НАПРАВЛЕННОСТИ.</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установленные за преступления экстремистской направленности.</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2.Применение профилактических мер в целях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экстремистской направленности.</w:t>
      </w:r>
    </w:p>
    <w:p w:rsidR="00EF59F5" w:rsidRDefault="00EF59F5" w:rsidP="00EF59F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"Преступления экстремистской направленности по уголовному праву Российской Федерации"</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последнее десятилетие в России различного рода проявления расовой, национальной или религиозной ненависти или вражды, стали распространенным явлением, угрожающим основам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безопасности государства и общества. Наиболее опасные их проявления перерастают в</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экстремистской направленности, рост которых заметен в</w:t>
      </w:r>
      <w:r>
        <w:rPr>
          <w:rStyle w:val="WW8Num3z0"/>
          <w:rFonts w:ascii="Verdana" w:hAnsi="Verdana"/>
          <w:color w:val="000000"/>
          <w:sz w:val="18"/>
          <w:szCs w:val="18"/>
        </w:rPr>
        <w:t> </w:t>
      </w:r>
      <w:r>
        <w:rPr>
          <w:rStyle w:val="WW8Num4z0"/>
          <w:rFonts w:ascii="Verdana" w:hAnsi="Verdana"/>
          <w:color w:val="4682B4"/>
          <w:sz w:val="18"/>
          <w:szCs w:val="18"/>
        </w:rPr>
        <w:t>следственной</w:t>
      </w:r>
      <w:r>
        <w:rPr>
          <w:rStyle w:val="WW8Num3z0"/>
          <w:rFonts w:ascii="Verdana" w:hAnsi="Verdana"/>
          <w:color w:val="000000"/>
          <w:sz w:val="18"/>
          <w:szCs w:val="18"/>
        </w:rPr>
        <w:t> </w:t>
      </w:r>
      <w:r>
        <w:rPr>
          <w:rFonts w:ascii="Verdana" w:hAnsi="Verdana"/>
          <w:color w:val="000000"/>
          <w:sz w:val="18"/>
          <w:szCs w:val="18"/>
        </w:rPr>
        <w:t>практике последних лет. Так, если в 2007 г. было зарегистрировано 356 таких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то в 2008 г. их число возросло до 460, в 2009 г. - до 548. Только за первое полугодие 2010 г. количество преступлений</w:t>
      </w:r>
      <w:r>
        <w:rPr>
          <w:rStyle w:val="WW8Num3z0"/>
          <w:rFonts w:ascii="Verdana" w:hAnsi="Verdana"/>
          <w:color w:val="000000"/>
          <w:sz w:val="18"/>
          <w:szCs w:val="18"/>
        </w:rPr>
        <w:t> </w:t>
      </w:r>
      <w:r>
        <w:rPr>
          <w:rStyle w:val="WW8Num4z0"/>
          <w:rFonts w:ascii="Verdana" w:hAnsi="Verdana"/>
          <w:color w:val="4682B4"/>
          <w:sz w:val="18"/>
          <w:szCs w:val="18"/>
        </w:rPr>
        <w:t>экстремистской</w:t>
      </w:r>
      <w:r>
        <w:rPr>
          <w:rStyle w:val="WW8Num3z0"/>
          <w:rFonts w:ascii="Verdana" w:hAnsi="Verdana"/>
          <w:color w:val="000000"/>
          <w:sz w:val="18"/>
          <w:szCs w:val="18"/>
        </w:rPr>
        <w:t> </w:t>
      </w:r>
      <w:r>
        <w:rPr>
          <w:rFonts w:ascii="Verdana" w:hAnsi="Verdana"/>
          <w:color w:val="000000"/>
          <w:sz w:val="18"/>
          <w:szCs w:val="18"/>
        </w:rPr>
        <w:t>направленности составило 370, что на 39% больше показателя за аналогичный период 2009 г.1 В многонациональной и многоконфессиональной стране, каковой является Российская Федерация, усиление</w:t>
      </w:r>
      <w:r>
        <w:rPr>
          <w:rStyle w:val="WW8Num3z0"/>
          <w:rFonts w:ascii="Verdana" w:hAnsi="Verdana"/>
          <w:color w:val="000000"/>
          <w:sz w:val="18"/>
          <w:szCs w:val="18"/>
        </w:rPr>
        <w:t> </w:t>
      </w:r>
      <w:r>
        <w:rPr>
          <w:rStyle w:val="WW8Num4z0"/>
          <w:rFonts w:ascii="Verdana" w:hAnsi="Verdana"/>
          <w:color w:val="4682B4"/>
          <w:sz w:val="18"/>
          <w:szCs w:val="18"/>
        </w:rPr>
        <w:t>экстремистских</w:t>
      </w:r>
      <w:r>
        <w:rPr>
          <w:rStyle w:val="WW8Num3z0"/>
          <w:rFonts w:ascii="Verdana" w:hAnsi="Verdana"/>
          <w:color w:val="000000"/>
          <w:sz w:val="18"/>
          <w:szCs w:val="18"/>
        </w:rPr>
        <w:t> </w:t>
      </w:r>
      <w:r>
        <w:rPr>
          <w:rFonts w:ascii="Verdana" w:hAnsi="Verdana"/>
          <w:color w:val="000000"/>
          <w:sz w:val="18"/>
          <w:szCs w:val="18"/>
        </w:rPr>
        <w:t>настроений, совершение общеуголовных преступлений по их мотивам становится миной замедленного действия, заложенной под фундамент отечественной государственности.</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инструментов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экстремистским проявлениям на современном этапе становится уголовная репрессия в отношении лиц, осуществляющих такую деятельность или способствующих ей. За прошедшие годы отечественный уголовный закон прошел значительный путь эволюции от формального подхода к</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Fonts w:ascii="Verdana" w:hAnsi="Verdana"/>
          <w:color w:val="000000"/>
          <w:sz w:val="18"/>
          <w:szCs w:val="18"/>
        </w:rPr>
        <w:t>деяний экстремистского характера до весьма подробного закрепления преступлений, отражающих многообразие форм экстремизма. Были</w:t>
      </w:r>
      <w:r>
        <w:rPr>
          <w:rStyle w:val="WW8Num3z0"/>
          <w:rFonts w:ascii="Verdana" w:hAnsi="Verdana"/>
          <w:color w:val="000000"/>
          <w:sz w:val="18"/>
          <w:szCs w:val="18"/>
        </w:rPr>
        <w:t> </w:t>
      </w:r>
      <w:r>
        <w:rPr>
          <w:rStyle w:val="WW8Num4z0"/>
          <w:rFonts w:ascii="Verdana" w:hAnsi="Verdana"/>
          <w:color w:val="4682B4"/>
          <w:sz w:val="18"/>
          <w:szCs w:val="18"/>
        </w:rPr>
        <w:t>криминализированы</w:t>
      </w:r>
      <w:r>
        <w:rPr>
          <w:rStyle w:val="WW8Num3z0"/>
          <w:rFonts w:ascii="Verdana" w:hAnsi="Verdana"/>
          <w:color w:val="000000"/>
          <w:sz w:val="18"/>
          <w:szCs w:val="18"/>
        </w:rPr>
        <w:t> </w:t>
      </w:r>
      <w:r>
        <w:rPr>
          <w:rFonts w:ascii="Verdana" w:hAnsi="Verdana"/>
          <w:color w:val="000000"/>
          <w:sz w:val="18"/>
          <w:szCs w:val="18"/>
        </w:rPr>
        <w:t>не только индивидуальные, но и групповые проявления такой деятельности, сформирована новая система</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xml:space="preserve">. Всё это позволило активизировать </w:t>
      </w:r>
      <w:r>
        <w:rPr>
          <w:rFonts w:ascii="Verdana" w:hAnsi="Verdana"/>
          <w:color w:val="000000"/>
          <w:sz w:val="18"/>
          <w:szCs w:val="18"/>
        </w:rPr>
        <w:lastRenderedPageBreak/>
        <w:t>усилия</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в привлечении к уголовной ответственности лиц,</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преступления экстремистской направленности. Однако статистические данные относительно такого вида преступлений противоречи</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 данным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России. вы: с одной стороны значительно увеличилось количество возбужденных уголовных дел, а также дел, завершившихся</w:t>
      </w:r>
      <w:r>
        <w:rPr>
          <w:rStyle w:val="WW8Num3z0"/>
          <w:rFonts w:ascii="Verdana" w:hAnsi="Verdana"/>
          <w:color w:val="000000"/>
          <w:sz w:val="18"/>
          <w:szCs w:val="18"/>
        </w:rPr>
        <w:t> </w:t>
      </w:r>
      <w:r>
        <w:rPr>
          <w:rStyle w:val="WW8Num4z0"/>
          <w:rFonts w:ascii="Verdana" w:hAnsi="Verdana"/>
          <w:color w:val="4682B4"/>
          <w:sz w:val="18"/>
          <w:szCs w:val="18"/>
        </w:rPr>
        <w:t>вынесением</w:t>
      </w:r>
      <w:r>
        <w:rPr>
          <w:rStyle w:val="WW8Num3z0"/>
          <w:rFonts w:ascii="Verdana" w:hAnsi="Verdana"/>
          <w:color w:val="000000"/>
          <w:sz w:val="18"/>
          <w:szCs w:val="18"/>
        </w:rPr>
        <w:t> </w:t>
      </w:r>
      <w:r>
        <w:rPr>
          <w:rFonts w:ascii="Verdana" w:hAnsi="Verdana"/>
          <w:color w:val="000000"/>
          <w:sz w:val="18"/>
          <w:szCs w:val="18"/>
        </w:rPr>
        <w:t>обвинительного приговора; с другой стороны - и количество преступлений неизменно возрастает. В таких условиях формирование эффективной правовой основы уголовного</w:t>
      </w:r>
      <w:r>
        <w:rPr>
          <w:rStyle w:val="WW8Num3z0"/>
          <w:rFonts w:ascii="Verdana" w:hAnsi="Verdana"/>
          <w:color w:val="000000"/>
          <w:sz w:val="18"/>
          <w:szCs w:val="18"/>
        </w:rPr>
        <w:t> </w:t>
      </w:r>
      <w:r>
        <w:rPr>
          <w:rStyle w:val="WW8Num4z0"/>
          <w:rFonts w:ascii="Verdana" w:hAnsi="Verdana"/>
          <w:color w:val="4682B4"/>
          <w:sz w:val="18"/>
          <w:szCs w:val="18"/>
        </w:rPr>
        <w:t>преследования</w:t>
      </w:r>
      <w:r>
        <w:rPr>
          <w:rFonts w:ascii="Verdana" w:hAnsi="Verdana"/>
          <w:color w:val="000000"/>
          <w:sz w:val="18"/>
          <w:szCs w:val="18"/>
        </w:rPr>
        <w:t>экстремистских проявлений становится не только фактором их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 пресечения, но и фактором недопущения</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привлечения граждан к ответственности.</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многочисленные изменения отечественного уголовного закона, имеют место трудности при квалификации преступлений экстремистской направленности. Этому способствует</w:t>
      </w:r>
      <w:r>
        <w:rPr>
          <w:rStyle w:val="WW8Num3z0"/>
          <w:rFonts w:ascii="Verdana" w:hAnsi="Verdana"/>
          <w:color w:val="000000"/>
          <w:sz w:val="18"/>
          <w:szCs w:val="18"/>
        </w:rPr>
        <w:t> </w:t>
      </w:r>
      <w:r>
        <w:rPr>
          <w:rStyle w:val="WW8Num4z0"/>
          <w:rFonts w:ascii="Verdana" w:hAnsi="Verdana"/>
          <w:color w:val="4682B4"/>
          <w:sz w:val="18"/>
          <w:szCs w:val="18"/>
        </w:rPr>
        <w:t>отсылочный</w:t>
      </w:r>
      <w:r>
        <w:rPr>
          <w:rStyle w:val="WW8Num3z0"/>
          <w:rFonts w:ascii="Verdana" w:hAnsi="Verdana"/>
          <w:color w:val="000000"/>
          <w:sz w:val="18"/>
          <w:szCs w:val="18"/>
        </w:rPr>
        <w:t> </w:t>
      </w:r>
      <w:r>
        <w:rPr>
          <w:rFonts w:ascii="Verdana" w:hAnsi="Verdana"/>
          <w:color w:val="000000"/>
          <w:sz w:val="18"/>
          <w:szCs w:val="18"/>
        </w:rPr>
        <w:t>характер некоторых статей Особенной части УК РФ, смысловая несогласованность отдельных составов, а также не всегда обоснованные формы экспертного и</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усмотрения, создающие почву для неоднозначной трактовки одних и тех же</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Помимо этого, проблемы уголовно-правовой квалификации преступлений экстремистской направленности вызваны положениями Федерального закона от 25 июля 2002 г. № 114-ФЗ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экстремистской деятельности», которые закрепляют понятия и правовые дефиниции, не совсем согласующиеся с понятийным аппаратом УК РФ, который призван институализировать ответственность за запрещенные законом формы деятельности.</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Всё это указывает на то, что действующий уголовный закон в части преступлений экстремистской направленности нуждается в совершенствовании на основе комплексных исследований с опорой на практику</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и судебных органов.</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Непосредственно вопросам ответственности за преступления экстремистской направленности посвящены работы Ю.М.</w:t>
      </w:r>
      <w:r>
        <w:rPr>
          <w:rStyle w:val="WW8Num3z0"/>
          <w:rFonts w:ascii="Verdana" w:hAnsi="Verdana"/>
          <w:color w:val="000000"/>
          <w:sz w:val="18"/>
          <w:szCs w:val="18"/>
        </w:rPr>
        <w:t> </w:t>
      </w:r>
      <w:r>
        <w:rPr>
          <w:rStyle w:val="WW8Num4z0"/>
          <w:rFonts w:ascii="Verdana" w:hAnsi="Verdana"/>
          <w:color w:val="4682B4"/>
          <w:sz w:val="18"/>
          <w:szCs w:val="18"/>
        </w:rPr>
        <w:t>Антоняна</w:t>
      </w:r>
      <w:r>
        <w:rPr>
          <w:rFonts w:ascii="Verdana" w:hAnsi="Verdana"/>
          <w:color w:val="000000"/>
          <w:sz w:val="18"/>
          <w:szCs w:val="18"/>
        </w:rPr>
        <w:t>, В.А. Бурковской, A.B. Павли-нова, А.Ю.</w:t>
      </w:r>
      <w:r>
        <w:rPr>
          <w:rStyle w:val="WW8Num3z0"/>
          <w:rFonts w:ascii="Verdana" w:hAnsi="Verdana"/>
          <w:color w:val="000000"/>
          <w:sz w:val="18"/>
          <w:szCs w:val="18"/>
        </w:rPr>
        <w:t> </w:t>
      </w:r>
      <w:r>
        <w:rPr>
          <w:rStyle w:val="WW8Num4z0"/>
          <w:rFonts w:ascii="Verdana" w:hAnsi="Verdana"/>
          <w:color w:val="4682B4"/>
          <w:sz w:val="18"/>
          <w:szCs w:val="18"/>
        </w:rPr>
        <w:t>Пиджакова</w:t>
      </w:r>
      <w:r>
        <w:rPr>
          <w:rFonts w:ascii="Verdana" w:hAnsi="Verdana"/>
          <w:color w:val="000000"/>
          <w:sz w:val="18"/>
          <w:szCs w:val="18"/>
        </w:rPr>
        <w:t>, В.В. Ревиной, А. В. Ростокинского, Н.В.</w:t>
      </w:r>
      <w:r>
        <w:rPr>
          <w:rStyle w:val="WW8Num3z0"/>
          <w:rFonts w:ascii="Verdana" w:hAnsi="Verdana"/>
          <w:color w:val="000000"/>
          <w:sz w:val="18"/>
          <w:szCs w:val="18"/>
        </w:rPr>
        <w:t> </w:t>
      </w:r>
      <w:r>
        <w:rPr>
          <w:rStyle w:val="WW8Num4z0"/>
          <w:rFonts w:ascii="Verdana" w:hAnsi="Verdana"/>
          <w:color w:val="4682B4"/>
          <w:sz w:val="18"/>
          <w:szCs w:val="18"/>
        </w:rPr>
        <w:t>Степанова</w:t>
      </w:r>
      <w:r>
        <w:rPr>
          <w:rFonts w:ascii="Verdana" w:hAnsi="Verdana"/>
          <w:color w:val="000000"/>
          <w:sz w:val="18"/>
          <w:szCs w:val="18"/>
        </w:rPr>
        <w:t>, В.В. Устинова, С.Н. Фридинского, А.Г.</w:t>
      </w:r>
      <w:r>
        <w:rPr>
          <w:rStyle w:val="WW8Num3z0"/>
          <w:rFonts w:ascii="Verdana" w:hAnsi="Verdana"/>
          <w:color w:val="000000"/>
          <w:sz w:val="18"/>
          <w:szCs w:val="18"/>
        </w:rPr>
        <w:t> </w:t>
      </w:r>
      <w:r>
        <w:rPr>
          <w:rStyle w:val="WW8Num4z0"/>
          <w:rFonts w:ascii="Verdana" w:hAnsi="Verdana"/>
          <w:color w:val="4682B4"/>
          <w:sz w:val="18"/>
          <w:szCs w:val="18"/>
        </w:rPr>
        <w:t>Хлебушкина</w:t>
      </w:r>
      <w:r>
        <w:rPr>
          <w:rFonts w:ascii="Verdana" w:hAnsi="Verdana"/>
          <w:color w:val="000000"/>
          <w:sz w:val="18"/>
          <w:szCs w:val="18"/>
        </w:rPr>
        <w:t>, В.Е. Эминова и других исследователей.</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момента появления в отечественном уголовном законе норм об ответственности за преступления экстремистской направленности была активизирована работа по их научному анализу и исследованию</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Однако в уголовно-правовом аспекте, с учетом последних изменений уголовного закона, многие вопросы данной темы, в детальном разрешении которых нуждается практика, остались не решенными. Прежде всего, это касается квалификации деяний, форм</w:t>
      </w:r>
      <w:r>
        <w:rPr>
          <w:rStyle w:val="WW8Num3z0"/>
          <w:rFonts w:ascii="Verdana" w:hAnsi="Verdana"/>
          <w:color w:val="000000"/>
          <w:sz w:val="18"/>
          <w:szCs w:val="18"/>
        </w:rPr>
        <w:t> </w:t>
      </w:r>
      <w:r>
        <w:rPr>
          <w:rStyle w:val="WW8Num4z0"/>
          <w:rFonts w:ascii="Verdana" w:hAnsi="Verdana"/>
          <w:color w:val="4682B4"/>
          <w:sz w:val="18"/>
          <w:szCs w:val="18"/>
        </w:rPr>
        <w:t>соучастия</w:t>
      </w:r>
      <w:r>
        <w:rPr>
          <w:rFonts w:ascii="Verdana" w:hAnsi="Verdana"/>
          <w:color w:val="000000"/>
          <w:sz w:val="18"/>
          <w:szCs w:val="18"/>
        </w:rPr>
        <w:t>, а также принципов установления наказаний за преступления экстремистской направленности.</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складывающиеся в сфере уголовно-правового противодействия</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совершаемым по мотивам политической, идеологической, расовой, национальной или религиозной ненависти или вражды либо ненависти или вражды в отношении социальной группы.</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включает положения теории уголовного права, связанные с рассматриваемой темой, уголовно-правовые нормы, регламентирующие уголовную ответственность за преступления экстремистской направленности, нормы других отраслей права - конституционного,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имеющие отношение к объекту исследования, законодательство отдельных зарубежных государств, а также материалы отечественной судебно-следственной практики.</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заключается в проведении комплексного уголовно-правового анализа норм, устанавливающих ответственность за преступления экстремистской направленности с учетом последних изменений УК РФ в их взаимосвязи, подготовке</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предложений и методических рекомендаций по совершенствованию норм уголовного законодательства и практики их применения в рассматриваемой сфере.</w:t>
      </w:r>
    </w:p>
    <w:p w:rsidR="00EF59F5" w:rsidRDefault="00EF59F5" w:rsidP="00EF59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этой цели представляется возможным путём решения ряда исследовательских задач:</w:t>
      </w:r>
    </w:p>
    <w:p w:rsidR="00EF59F5" w:rsidRDefault="00EF59F5" w:rsidP="00EF59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причины и условия роста преступлений экстремистской направленности в современной России;</w:t>
      </w:r>
    </w:p>
    <w:p w:rsidR="00EF59F5" w:rsidRDefault="00EF59F5" w:rsidP="00EF59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провести научно обоснованную классификацию преступлений экстремистской направленности;</w:t>
      </w:r>
    </w:p>
    <w:p w:rsidR="00EF59F5" w:rsidRDefault="00EF59F5" w:rsidP="00EF59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осуществить юридический анализ объективных и субъективных признаков преступлений экстремистской направленности;</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осуществить сравнительный анализ статей 210 и 2821 УК РФ, 2052 и 280 УК РФ, 136 и 282 УК РФ в целях их</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и выявления соответствующих квалифицирующих признаков;</w:t>
      </w:r>
    </w:p>
    <w:p w:rsidR="00EF59F5" w:rsidRDefault="00EF59F5" w:rsidP="00EF59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круг наказаний, установленных за преступления экстремистской направленности, и оценить их эффективность в современных условиях;</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разработать предложения и рекомендации теоретического и практического характера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органов дознания, следствия,</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и судов.</w:t>
      </w:r>
    </w:p>
    <w:p w:rsidR="00EF59F5" w:rsidRDefault="00EF59F5" w:rsidP="00EF59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методы исследования. Методологическую основу диссертационного исследования составили всеобщий - диалектический метод познания социально-правовых явлений, общенаучные (анализ и синтез, дедукция и индукция, системно-структурный и другие) методы исследования. Кроме того, использовались частно-научные методы познания - логико-формальный, статистический, системного анализа, анкетирование, интервьюирование, моделирование.</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Нормативно-теоретическую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УК РФ, Федеральный закон 2002 г. № 114-ФЗ «</w:t>
      </w:r>
      <w:r>
        <w:rPr>
          <w:rStyle w:val="WW8Num4z0"/>
          <w:rFonts w:ascii="Verdana" w:hAnsi="Verdana"/>
          <w:color w:val="4682B4"/>
          <w:sz w:val="18"/>
          <w:szCs w:val="18"/>
        </w:rPr>
        <w:t>О противодействии экстремистской деятельности</w:t>
      </w:r>
      <w:r>
        <w:rPr>
          <w:rFonts w:ascii="Verdana" w:hAnsi="Verdana"/>
          <w:color w:val="000000"/>
          <w:sz w:val="18"/>
          <w:szCs w:val="18"/>
        </w:rPr>
        <w:t>», законы и иные нормативные правовые акты РФ, регламентирующие уголовно-правовую,</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Fonts w:ascii="Verdana" w:hAnsi="Verdana"/>
          <w:color w:val="000000"/>
          <w:sz w:val="18"/>
          <w:szCs w:val="18"/>
        </w:rPr>
        <w:t>, оперативно-розыскную сферы изучаемых общественных отношений, касающихся, в частности, противодействия терроризму, экстремизму, деятельности организованных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групп.</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диссертационного исследования представлена конкретным социологическим исследованием, в ходе которого было проанализировано с последующим обобщением результатов анализа 64 уголовных дела о различных видах преступлений экстремистской направленности, включая</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и особо тяжкие, возбужденные в Москве, Санкт-Петербурге, Республике Башкортостан, в Республике Марий Эл, в Республике Татарстан, в Удмуртской Республике, в Чувашской Республике, в Пермском крае, в Ставропольском крае, в Астраханской области, в Томской области, в городе Новосибирске за 2007-2010 г.г. Кроме того, был проведён опрос 100 сотрудников оперативных подразделений по борьбе с экстремизмом и следственных аппаратов Следственного комитета при</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РФ.</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Обобщена и проанализирована обширная судебно-следственная практика применения норм, предусматривающих ответственность за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по мотивам политической, идеологической, расовой, национальной или религиозной ненависти или вражды либо ненависти или вражды в отношении социальной группы.</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использованы</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Пленумов Верховного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приговоры</w:t>
      </w:r>
      <w:r>
        <w:rPr>
          <w:rStyle w:val="WW8Num3z0"/>
          <w:rFonts w:ascii="Verdana" w:hAnsi="Verdana"/>
          <w:color w:val="000000"/>
          <w:sz w:val="18"/>
          <w:szCs w:val="18"/>
        </w:rPr>
        <w:t> </w:t>
      </w:r>
      <w:r>
        <w:rPr>
          <w:rFonts w:ascii="Verdana" w:hAnsi="Verdana"/>
          <w:color w:val="000000"/>
          <w:sz w:val="18"/>
          <w:szCs w:val="18"/>
        </w:rPr>
        <w:t>судов, обвинительные заключения и иные документы, относящиеся к теме исследования. В процессе работы над диссертацией использовались источники отечественного уголовного законодательства, русское дореволюционное законодательство, труды российских и зарубежных учёных в области уголовного, административного права,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криминалистики, психологии, статистики и т.д.</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комплексном анализе теоретических основ и практики реализации уголовно-правовых механизмов противодействия преступлениям экстремистской направленности на современном этапе; выявлении актуальных проблем их квалификации; выработке предложений и методических рекомендаций относительно применения тех или иных норм УК РФ к конкретным</w:t>
      </w:r>
      <w:r>
        <w:rPr>
          <w:rStyle w:val="WW8Num3z0"/>
          <w:rFonts w:ascii="Verdana" w:hAnsi="Verdana"/>
          <w:color w:val="000000"/>
          <w:sz w:val="18"/>
          <w:szCs w:val="18"/>
        </w:rPr>
        <w:t> </w:t>
      </w:r>
      <w:r>
        <w:rPr>
          <w:rStyle w:val="WW8Num4z0"/>
          <w:rFonts w:ascii="Verdana" w:hAnsi="Verdana"/>
          <w:color w:val="4682B4"/>
          <w:sz w:val="18"/>
          <w:szCs w:val="18"/>
        </w:rPr>
        <w:t>деяниям</w:t>
      </w:r>
      <w:r>
        <w:rPr>
          <w:rFonts w:ascii="Verdana" w:hAnsi="Verdana"/>
          <w:color w:val="000000"/>
          <w:sz w:val="18"/>
          <w:szCs w:val="18"/>
        </w:rPr>
        <w:t>; выработке рекомендаций по совершенствованию законодательства в рассматриваемой сфере.</w:t>
      </w:r>
    </w:p>
    <w:p w:rsidR="00EF59F5" w:rsidRDefault="00EF59F5" w:rsidP="00EF59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частности, научная новизна выразилась в том, что:</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научно обоснована и разработана авторская классификация преступлений экстремистской направленности, отражающая дифференциацию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 xml:space="preserve">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призванная </w:t>
      </w:r>
      <w:r>
        <w:rPr>
          <w:rFonts w:ascii="Verdana" w:hAnsi="Verdana"/>
          <w:color w:val="000000"/>
          <w:sz w:val="18"/>
          <w:szCs w:val="18"/>
        </w:rPr>
        <w:lastRenderedPageBreak/>
        <w:t>способствовать формированию целостного научного подхода к вопросам квалификации преступлений и отграничения их от смежных составов;</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основе анализа материалов уголовных дел и проведенного анкетирования уточнены причины и условия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преступлений экстремистской направленности в России, а также характерные черты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w:t>
      </w:r>
    </w:p>
    <w:p w:rsidR="00EF59F5" w:rsidRDefault="00EF59F5" w:rsidP="00EF59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предложено сокращение возраста уголовной ответственности по ряду преступлений экстремистской направленности;</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"разработано авторское определение социальной группы и внесено предложение о его</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закреплении;</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предложено изменение юридической конструкции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214 УК РФ, применительно к закреплению</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признаков экстремистского характера;</w:t>
      </w:r>
    </w:p>
    <w:p w:rsidR="00EF59F5" w:rsidRDefault="00EF59F5" w:rsidP="00EF59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обосновано предложение о необходимости изменения видов и размеров наказаний за отдельные преступления экстремистской направленности в целях повышения эффективности уголовной репрессии в отношении экстремистов.</w:t>
      </w:r>
    </w:p>
    <w:p w:rsidR="00EF59F5" w:rsidRDefault="00EF59F5" w:rsidP="00EF59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Переосмысление характера и степени общественной опасности преступления, предусмотренного ч. 2 статьи 214 УК РФ, вызвало необходимость иного подхода к описанию его квалифицирующих признаков. Так, целесообразно</w:t>
      </w:r>
      <w:r>
        <w:rPr>
          <w:rStyle w:val="WW8Num3z0"/>
          <w:rFonts w:ascii="Verdana" w:hAnsi="Verdana"/>
          <w:color w:val="000000"/>
          <w:sz w:val="18"/>
          <w:szCs w:val="18"/>
        </w:rPr>
        <w:t> </w:t>
      </w:r>
      <w:r>
        <w:rPr>
          <w:rStyle w:val="WW8Num4z0"/>
          <w:rFonts w:ascii="Verdana" w:hAnsi="Verdana"/>
          <w:color w:val="4682B4"/>
          <w:sz w:val="18"/>
          <w:szCs w:val="18"/>
        </w:rPr>
        <w:t>вандализм</w:t>
      </w:r>
      <w:r>
        <w:rPr>
          <w:rFonts w:ascii="Verdana" w:hAnsi="Verdana"/>
          <w:color w:val="000000"/>
          <w:sz w:val="18"/>
          <w:szCs w:val="18"/>
        </w:rPr>
        <w:t>, совершаемый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выделить в отдельный состав, дополнив статью 214 УК РФ частью 3 и установить в ней</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в виде лишения свободы на срок до 5 лет.</w:t>
      </w:r>
    </w:p>
    <w:p w:rsidR="00EF59F5" w:rsidRDefault="00EF59F5" w:rsidP="00EF59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 целью соблюдения требований юридической техники, а равно смыслового уточнения конструкции состава преступления, содержащегося в ч. 1 статьи 282 УК РФ предлагается изменить её редакцию: слова «Действия, направленные на возбуждение ненависти либо вражды.» заменить словами: «Возбуждение ненависти или вражды.».</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Для устранения</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между статьями 35, 210 и 2821 УК РФ, применительно к понятиям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сообщество» и «</w:t>
      </w:r>
      <w:r>
        <w:rPr>
          <w:rStyle w:val="WW8Num4z0"/>
          <w:rFonts w:ascii="Verdana" w:hAnsi="Verdana"/>
          <w:color w:val="4682B4"/>
          <w:sz w:val="18"/>
          <w:szCs w:val="18"/>
        </w:rPr>
        <w:t>экстремистское сообщество</w:t>
      </w:r>
      <w:r>
        <w:rPr>
          <w:rFonts w:ascii="Verdana" w:hAnsi="Verdana"/>
          <w:color w:val="000000"/>
          <w:sz w:val="18"/>
          <w:szCs w:val="18"/>
        </w:rPr>
        <w:t>» необходимо изменить п.4 статьи 35 УК РФ, так как признак создания</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сообщества только для совершения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и особо тяжких преступлений» не позволяет</w:t>
      </w:r>
      <w:r>
        <w:rPr>
          <w:rStyle w:val="WW8Num3z0"/>
          <w:rFonts w:ascii="Verdana" w:hAnsi="Verdana"/>
          <w:color w:val="000000"/>
          <w:sz w:val="18"/>
          <w:szCs w:val="18"/>
        </w:rPr>
        <w:t> </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по статье 2821 УК РФ деятельность экстремистских сообществ, созданных для совершения преступлений экстремистской направленности, относящихся к преступлениям небольшой и средней тяжести. Следует отнести к преступлениям, для совершения которых может быть образовано</w:t>
      </w:r>
      <w:r>
        <w:rPr>
          <w:rStyle w:val="WW8Num3z0"/>
          <w:rFonts w:ascii="Verdana" w:hAnsi="Verdana"/>
          <w:color w:val="000000"/>
          <w:sz w:val="18"/>
          <w:szCs w:val="18"/>
        </w:rPr>
        <w:t> </w:t>
      </w:r>
      <w:r>
        <w:rPr>
          <w:rStyle w:val="WW8Num4z0"/>
          <w:rFonts w:ascii="Verdana" w:hAnsi="Verdana"/>
          <w:color w:val="4682B4"/>
          <w:sz w:val="18"/>
          <w:szCs w:val="18"/>
        </w:rPr>
        <w:t>экстремистское</w:t>
      </w:r>
      <w:r>
        <w:rPr>
          <w:rStyle w:val="WW8Num3z0"/>
          <w:rFonts w:ascii="Verdana" w:hAnsi="Verdana"/>
          <w:color w:val="000000"/>
          <w:sz w:val="18"/>
          <w:szCs w:val="18"/>
        </w:rPr>
        <w:t> </w:t>
      </w:r>
      <w:r>
        <w:rPr>
          <w:rFonts w:ascii="Verdana" w:hAnsi="Verdana"/>
          <w:color w:val="000000"/>
          <w:sz w:val="18"/>
          <w:szCs w:val="18"/>
        </w:rPr>
        <w:t>сообщество, только тяжкие или особо тяжкие преступления экстремистской направленности, что позволило отграничить осуществление экстремистских преступлений в сообществе и в составе организованной группы.</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контексте анализа статистики совершения групповых преступлений, предусмотренных ч. 2 статьи 116 УК РФ, полагаем, что необходимо снизить возраст уголовной ответственности по данному составу преступления с 16 лет до 14 лет, и внести соответствующие изменения в статью 20 УК РФ. Анализ показывает, что в таком возрасте лицо вполне способно осознавать, что своими действиями оно</w:t>
      </w:r>
      <w:r>
        <w:rPr>
          <w:rStyle w:val="WW8Num3z0"/>
          <w:rFonts w:ascii="Verdana" w:hAnsi="Verdana"/>
          <w:color w:val="000000"/>
          <w:sz w:val="18"/>
          <w:szCs w:val="18"/>
        </w:rPr>
        <w:t> </w:t>
      </w:r>
      <w:r>
        <w:rPr>
          <w:rStyle w:val="WW8Num4z0"/>
          <w:rFonts w:ascii="Verdana" w:hAnsi="Verdana"/>
          <w:color w:val="4682B4"/>
          <w:sz w:val="18"/>
          <w:szCs w:val="18"/>
        </w:rPr>
        <w:t>причиняет</w:t>
      </w:r>
      <w:r>
        <w:rPr>
          <w:rStyle w:val="WW8Num3z0"/>
          <w:rFonts w:ascii="Verdana" w:hAnsi="Verdana"/>
          <w:color w:val="000000"/>
          <w:sz w:val="18"/>
          <w:szCs w:val="18"/>
        </w:rPr>
        <w:t> </w:t>
      </w:r>
      <w:r>
        <w:rPr>
          <w:rFonts w:ascii="Verdana" w:hAnsi="Verdana"/>
          <w:color w:val="000000"/>
          <w:sz w:val="18"/>
          <w:szCs w:val="18"/>
        </w:rPr>
        <w:t>боль потерпевшему, а также то, что эти действия производятся из ненависти или вражды.</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целях реализации принципа равенства всех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перед законом и судом, а также обеспечения</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применения закона, целесообразно закрепить легальное определение социальной группы в примечании к ст. 282 УК РФ, изложив его в следующей редакции: «под социальной группой в</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экстремистской направленности следует понимать совокупность людей, которые в силу профессиональной деятельности, совершения систематических совместных действий, а равно открыто выражаемых личных, политических, религиозных и иных убеждений, предпочтений, имеют общие интересы или формы самовыражения, самоидентификации, не</w:t>
      </w:r>
      <w:r>
        <w:rPr>
          <w:rStyle w:val="WW8Num3z0"/>
          <w:rFonts w:ascii="Verdana" w:hAnsi="Verdana"/>
          <w:color w:val="000000"/>
          <w:sz w:val="18"/>
          <w:szCs w:val="18"/>
        </w:rPr>
        <w:t> </w:t>
      </w:r>
      <w:r>
        <w:rPr>
          <w:rStyle w:val="WW8Num4z0"/>
          <w:rFonts w:ascii="Verdana" w:hAnsi="Verdana"/>
          <w:color w:val="4682B4"/>
          <w:sz w:val="18"/>
          <w:szCs w:val="18"/>
        </w:rPr>
        <w:t>противоречащие</w:t>
      </w:r>
      <w:r>
        <w:rPr>
          <w:rStyle w:val="WW8Num3z0"/>
          <w:rFonts w:ascii="Verdana" w:hAnsi="Verdana"/>
          <w:color w:val="000000"/>
          <w:sz w:val="18"/>
          <w:szCs w:val="18"/>
        </w:rPr>
        <w:t> </w:t>
      </w:r>
      <w:r>
        <w:rPr>
          <w:rFonts w:ascii="Verdana" w:hAnsi="Verdana"/>
          <w:color w:val="000000"/>
          <w:sz w:val="18"/>
          <w:szCs w:val="18"/>
        </w:rPr>
        <w:t>закону».</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Целесообразно изменить признаки объективной стороны преступления, предусмотренного</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280 УК РФ таким образом, чтобы в ней был отражен исчерпывающий перечень деяний</w:t>
      </w:r>
      <w:r>
        <w:rPr>
          <w:rStyle w:val="WW8Num3z0"/>
          <w:rFonts w:ascii="Verdana" w:hAnsi="Verdana"/>
          <w:color w:val="000000"/>
          <w:sz w:val="18"/>
          <w:szCs w:val="18"/>
        </w:rPr>
        <w:t> </w:t>
      </w:r>
      <w:r>
        <w:rPr>
          <w:rStyle w:val="WW8Num4z0"/>
          <w:rFonts w:ascii="Verdana" w:hAnsi="Verdana"/>
          <w:color w:val="4682B4"/>
          <w:sz w:val="18"/>
          <w:szCs w:val="18"/>
        </w:rPr>
        <w:t>экстремистского</w:t>
      </w:r>
      <w:r>
        <w:rPr>
          <w:rStyle w:val="WW8Num3z0"/>
          <w:rFonts w:ascii="Verdana" w:hAnsi="Verdana"/>
          <w:color w:val="000000"/>
          <w:sz w:val="18"/>
          <w:szCs w:val="18"/>
        </w:rPr>
        <w:t> </w:t>
      </w:r>
      <w:r>
        <w:rPr>
          <w:rFonts w:ascii="Verdana" w:hAnsi="Verdana"/>
          <w:color w:val="000000"/>
          <w:sz w:val="18"/>
          <w:szCs w:val="18"/>
        </w:rPr>
        <w:t>характера, призывы к которым криминализированы.</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Учитывая особую опасность для общества и государства любого преступления экстремистской направленности необходимо повысить оценку степени общественной опасности, установив за их</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более высокие пределы наказания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 учетом положений статьи 210 УК РФ предлагается увеличить максимальный размер</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по ч. 1 статьи 2821 УК РФ с тем, чтобы разница с максимальным</w:t>
      </w:r>
      <w:r>
        <w:rPr>
          <w:rStyle w:val="WW8Num3z0"/>
          <w:rFonts w:ascii="Verdana" w:hAnsi="Verdana"/>
          <w:color w:val="000000"/>
          <w:sz w:val="18"/>
          <w:szCs w:val="18"/>
        </w:rPr>
        <w:t> </w:t>
      </w:r>
      <w:r>
        <w:rPr>
          <w:rStyle w:val="WW8Num4z0"/>
          <w:rFonts w:ascii="Verdana" w:hAnsi="Verdana"/>
          <w:color w:val="4682B4"/>
          <w:sz w:val="18"/>
          <w:szCs w:val="18"/>
        </w:rPr>
        <w:t>наказанием</w:t>
      </w:r>
      <w:r>
        <w:rPr>
          <w:rFonts w:ascii="Verdana" w:hAnsi="Verdana"/>
          <w:color w:val="000000"/>
          <w:sz w:val="18"/>
          <w:szCs w:val="18"/>
        </w:rPr>
        <w:t>, установленным в ч. 2. статьи 2821 УК РФ составляла не менее пяти лет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Это позволит значительно повысить степень ответственности организаторов и руководителей экстремистских сообществ, существенно отграничить ответственность простых участников, а также привести систему наказаний за схожие преступления в соответствие.</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целях единства</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при описании статей</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УК РФ, в составах преступлений, которые соотносятся между собой как «</w:t>
      </w:r>
      <w:r>
        <w:rPr>
          <w:rStyle w:val="WW8Num4z0"/>
          <w:rFonts w:ascii="Verdana" w:hAnsi="Verdana"/>
          <w:color w:val="4682B4"/>
          <w:sz w:val="18"/>
          <w:szCs w:val="18"/>
        </w:rPr>
        <w:t>общее</w:t>
      </w:r>
      <w:r>
        <w:rPr>
          <w:rFonts w:ascii="Verdana" w:hAnsi="Verdana"/>
          <w:color w:val="000000"/>
          <w:sz w:val="18"/>
          <w:szCs w:val="18"/>
        </w:rPr>
        <w:t>» и «</w:t>
      </w:r>
      <w:r>
        <w:rPr>
          <w:rStyle w:val="WW8Num4z0"/>
          <w:rFonts w:ascii="Verdana" w:hAnsi="Verdana"/>
          <w:color w:val="4682B4"/>
          <w:sz w:val="18"/>
          <w:szCs w:val="18"/>
        </w:rPr>
        <w:t>частное</w:t>
      </w:r>
      <w:r>
        <w:rPr>
          <w:rFonts w:ascii="Verdana" w:hAnsi="Verdana"/>
          <w:color w:val="000000"/>
          <w:sz w:val="18"/>
          <w:szCs w:val="18"/>
        </w:rPr>
        <w:t>», предлагается изменить пределы наказания в нормах статьи 2821 УК РФ до пределов статьи 210 УК РФ: до пятнадцати лет лишения свободы по ч.1, и до десяти лет лишения свободы по ч. 2.</w:t>
      </w:r>
    </w:p>
    <w:p w:rsidR="00EF59F5" w:rsidRDefault="00EF59F5" w:rsidP="00EF59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Предлагается авторская классификация преступлений экстремистской направленности по нескольким основаниям, отличающаяся тем, что положенные в её основу критерии способствуют более точной систематизации таких деяний:</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по объекту преступного</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Fonts w:ascii="Verdana" w:hAnsi="Verdana"/>
          <w:color w:val="000000"/>
          <w:sz w:val="18"/>
          <w:szCs w:val="18"/>
        </w:rPr>
        <w:t>:</w:t>
      </w:r>
    </w:p>
    <w:p w:rsidR="00EF59F5" w:rsidRDefault="00EF59F5" w:rsidP="00EF59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преступления против личности,</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преступления против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w:t>
      </w:r>
    </w:p>
    <w:p w:rsidR="00EF59F5" w:rsidRDefault="00EF59F5" w:rsidP="00EF59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преступления против общественной безопасности и общественного порядка,</w:t>
      </w:r>
    </w:p>
    <w:p w:rsidR="00EF59F5" w:rsidRDefault="00EF59F5" w:rsidP="00EF59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преступления против государственной власти.</w:t>
      </w:r>
    </w:p>
    <w:p w:rsidR="00EF59F5" w:rsidRDefault="00EF59F5" w:rsidP="00EF59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Во-вторых, по особенностям использования квалифицирующих признаков для конструкции составов преступлений:</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преступления, где</w:t>
      </w:r>
      <w:r>
        <w:rPr>
          <w:rStyle w:val="WW8Num3z0"/>
          <w:rFonts w:ascii="Verdana" w:hAnsi="Verdana"/>
          <w:color w:val="000000"/>
          <w:sz w:val="18"/>
          <w:szCs w:val="18"/>
        </w:rPr>
        <w:t> </w:t>
      </w:r>
      <w:r>
        <w:rPr>
          <w:rStyle w:val="WW8Num4z0"/>
          <w:rFonts w:ascii="Verdana" w:hAnsi="Verdana"/>
          <w:color w:val="4682B4"/>
          <w:sz w:val="18"/>
          <w:szCs w:val="18"/>
        </w:rPr>
        <w:t>экстремистский</w:t>
      </w:r>
      <w:r>
        <w:rPr>
          <w:rStyle w:val="WW8Num3z0"/>
          <w:rFonts w:ascii="Verdana" w:hAnsi="Verdana"/>
          <w:color w:val="000000"/>
          <w:sz w:val="18"/>
          <w:szCs w:val="18"/>
        </w:rPr>
        <w:t> </w:t>
      </w:r>
      <w:r>
        <w:rPr>
          <w:rFonts w:ascii="Verdana" w:hAnsi="Verdana"/>
          <w:color w:val="000000"/>
          <w:sz w:val="18"/>
          <w:szCs w:val="18"/>
        </w:rPr>
        <w:t>мотив служит основанием совершения другого общественно опасного</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преступления, заключающиеся только в осуществлении деяний, признаваемых</w:t>
      </w:r>
      <w:r>
        <w:rPr>
          <w:rStyle w:val="WW8Num3z0"/>
          <w:rFonts w:ascii="Verdana" w:hAnsi="Verdana"/>
          <w:color w:val="000000"/>
          <w:sz w:val="18"/>
          <w:szCs w:val="18"/>
        </w:rPr>
        <w:t> </w:t>
      </w:r>
      <w:r>
        <w:rPr>
          <w:rStyle w:val="WW8Num4z0"/>
          <w:rFonts w:ascii="Verdana" w:hAnsi="Verdana"/>
          <w:color w:val="4682B4"/>
          <w:sz w:val="18"/>
          <w:szCs w:val="18"/>
        </w:rPr>
        <w:t>экстремистскими</w:t>
      </w:r>
      <w:r>
        <w:rPr>
          <w:rFonts w:ascii="Verdana" w:hAnsi="Verdana"/>
          <w:color w:val="000000"/>
          <w:sz w:val="18"/>
          <w:szCs w:val="18"/>
        </w:rPr>
        <w:t>.</w:t>
      </w:r>
    </w:p>
    <w:p w:rsidR="00EF59F5" w:rsidRDefault="00EF59F5" w:rsidP="00EF59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В-третьих, по формам проявления:</w:t>
      </w:r>
    </w:p>
    <w:p w:rsidR="00EF59F5" w:rsidRDefault="00EF59F5" w:rsidP="00EF59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преступления, связанные с деятельностью организаций, объединений, сообществ;</w:t>
      </w:r>
    </w:p>
    <w:p w:rsidR="00EF59F5" w:rsidRDefault="00EF59F5" w:rsidP="00EF59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преступления, не связанные с деятельностью организаций, объединений, сообществ.</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Настоящая работа, на наш взгляд, способствует более глубокому и всестороннему изучению и разработке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характеристик преступлений экстремистской направленности, теоретическому обоснованию решения вопросов квалификации таких преступлений и отграничения их от смежных составов, а также от</w:t>
      </w:r>
      <w:r>
        <w:rPr>
          <w:rStyle w:val="WW8Num3z0"/>
          <w:rFonts w:ascii="Verdana" w:hAnsi="Verdana"/>
          <w:color w:val="000000"/>
          <w:sz w:val="18"/>
          <w:szCs w:val="18"/>
        </w:rPr>
        <w:t> </w:t>
      </w:r>
      <w:r>
        <w:rPr>
          <w:rStyle w:val="WW8Num4z0"/>
          <w:rFonts w:ascii="Verdana" w:hAnsi="Verdana"/>
          <w:color w:val="4682B4"/>
          <w:sz w:val="18"/>
          <w:szCs w:val="18"/>
        </w:rPr>
        <w:t>правомерных</w:t>
      </w:r>
      <w:r>
        <w:rPr>
          <w:rStyle w:val="WW8Num3z0"/>
          <w:rFonts w:ascii="Verdana" w:hAnsi="Verdana"/>
          <w:color w:val="000000"/>
          <w:sz w:val="18"/>
          <w:szCs w:val="18"/>
        </w:rPr>
        <w:t> </w:t>
      </w:r>
      <w:r>
        <w:rPr>
          <w:rFonts w:ascii="Verdana" w:hAnsi="Verdana"/>
          <w:color w:val="000000"/>
          <w:sz w:val="18"/>
          <w:szCs w:val="18"/>
        </w:rPr>
        <w:t>действий. К теоретической значимости диссертации относится также возможность использования содержащихся в ней положений при проведении дальнейших исследований проблем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экстремистской направленности с позиции науки</w:t>
      </w:r>
      <w:r>
        <w:rPr>
          <w:rStyle w:val="WW8Num3z0"/>
          <w:rFonts w:ascii="Verdana" w:hAnsi="Verdana"/>
          <w:color w:val="000000"/>
          <w:sz w:val="18"/>
          <w:szCs w:val="18"/>
        </w:rPr>
        <w:t> </w:t>
      </w:r>
      <w:r>
        <w:rPr>
          <w:rStyle w:val="WW8Num4z0"/>
          <w:rFonts w:ascii="Verdana" w:hAnsi="Verdana"/>
          <w:color w:val="4682B4"/>
          <w:sz w:val="18"/>
          <w:szCs w:val="18"/>
        </w:rPr>
        <w:t>криминалистики</w:t>
      </w:r>
      <w:r>
        <w:rPr>
          <w:rStyle w:val="WW8Num3z0"/>
          <w:rFonts w:ascii="Verdana" w:hAnsi="Verdana"/>
          <w:color w:val="000000"/>
          <w:sz w:val="18"/>
          <w:szCs w:val="18"/>
        </w:rPr>
        <w:t> </w:t>
      </w:r>
      <w:r>
        <w:rPr>
          <w:rFonts w:ascii="Verdana" w:hAnsi="Verdana"/>
          <w:color w:val="000000"/>
          <w:sz w:val="18"/>
          <w:szCs w:val="18"/>
        </w:rPr>
        <w:t>и уголовного процесса.</w:t>
      </w:r>
    </w:p>
    <w:p w:rsidR="00EF59F5" w:rsidRDefault="00EF59F5" w:rsidP="00EF59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в нём предложены пути решения ряда проблем, возникающих в ходе реализации рассматриваемых норм. Теоретические положения и выводы, содержащиеся в диссертационном исследовании, могут быть использованы:</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практической деятельности правоохранительных органов, осуществляющих борьбу с преступлениями экстремистской направленности (в частности, сотрудниками подразделений по борьбе с экстремизмом</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практической деятельности органов прокуратуры Российской Федерации в части осуществления</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законностью действий органов, осуществляющих борьбу с экстремизмом;</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по совершенствованию законодательства в области борьбы с данными</w:t>
      </w:r>
      <w:r>
        <w:rPr>
          <w:rStyle w:val="WW8Num3z0"/>
          <w:rFonts w:ascii="Verdana" w:hAnsi="Verdana"/>
          <w:color w:val="000000"/>
          <w:sz w:val="18"/>
          <w:szCs w:val="18"/>
        </w:rPr>
        <w:t> </w:t>
      </w:r>
      <w:r>
        <w:rPr>
          <w:rStyle w:val="WW8Num4z0"/>
          <w:rFonts w:ascii="Verdana" w:hAnsi="Verdana"/>
          <w:color w:val="4682B4"/>
          <w:sz w:val="18"/>
          <w:szCs w:val="18"/>
        </w:rPr>
        <w:t>преступными</w:t>
      </w:r>
      <w:r>
        <w:rPr>
          <w:rStyle w:val="WW8Num3z0"/>
          <w:rFonts w:ascii="Verdana" w:hAnsi="Verdana"/>
          <w:color w:val="000000"/>
          <w:sz w:val="18"/>
          <w:szCs w:val="18"/>
        </w:rPr>
        <w:t> </w:t>
      </w:r>
      <w:r>
        <w:rPr>
          <w:rFonts w:ascii="Verdana" w:hAnsi="Verdana"/>
          <w:color w:val="000000"/>
          <w:sz w:val="18"/>
          <w:szCs w:val="18"/>
        </w:rPr>
        <w:t>проявлениями;</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 подготовке обзоров и</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по практике применения норм об ответственности за экстремизм;</w:t>
      </w:r>
    </w:p>
    <w:p w:rsidR="00EF59F5" w:rsidRDefault="00EF59F5" w:rsidP="00EF59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при подготовке учебников, лекций, учебных пособий и методических материалов для юридических образовательных учреждений.</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и внедрение. Диссертация выполнена, обсуждена по главам и апробирована в целом на кафедре уголовного права и процесса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Российский университет дружбы народов</w:t>
      </w:r>
      <w:r>
        <w:rPr>
          <w:rFonts w:ascii="Verdana" w:hAnsi="Verdana"/>
          <w:color w:val="000000"/>
          <w:sz w:val="18"/>
          <w:szCs w:val="18"/>
        </w:rPr>
        <w:t>». Выводы исследования были изложены автором в выступлении на международной научно-практической конференции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Российской Федерации и за рубежом в современных условиях», проведенной в 2010 году ГОУ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Российский университет дружбы народов</w:t>
      </w:r>
      <w:r>
        <w:rPr>
          <w:rFonts w:ascii="Verdana" w:hAnsi="Verdana"/>
          <w:color w:val="000000"/>
          <w:sz w:val="18"/>
          <w:szCs w:val="18"/>
        </w:rPr>
        <w:t>».</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выводы и практические рекомендации нашли своё отражение в трех опубликованных научных работах, общим объемом 1,3 п.л., из них в рецензируемых научных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России - 2.</w:t>
      </w:r>
    </w:p>
    <w:p w:rsidR="00EF59F5" w:rsidRDefault="00EF59F5" w:rsidP="00EF59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Структура диссертационного исследования определяется целями и задачами исследования, а также избранными методами изложения материала и логикой построения работы. Диссертация состоит из введения, трёх глав, объединяющих семь параграфов, заключения, списка использованной литературы и приложений.</w:t>
      </w:r>
    </w:p>
    <w:p w:rsidR="00EF59F5" w:rsidRDefault="00EF59F5" w:rsidP="00EF59F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Леньшин, Дмитрий Иванович</w:t>
      </w:r>
    </w:p>
    <w:p w:rsidR="00EF59F5" w:rsidRDefault="00EF59F5" w:rsidP="00EF59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Подводя общий итог проведенному исследованию, хотелось, прежде всего, сформулировать общую оценку состояния современной практики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преступлениям экстремистской направленности в России. За последние 5-7 лет число возбужденных дел по соответствующим</w:t>
      </w:r>
      <w:r>
        <w:rPr>
          <w:rStyle w:val="WW8Num3z0"/>
          <w:rFonts w:ascii="Verdana" w:hAnsi="Verdana"/>
          <w:color w:val="000000"/>
          <w:sz w:val="18"/>
          <w:szCs w:val="18"/>
        </w:rPr>
        <w:t> </w:t>
      </w:r>
      <w:r>
        <w:rPr>
          <w:rStyle w:val="WW8Num4z0"/>
          <w:rFonts w:ascii="Verdana" w:hAnsi="Verdana"/>
          <w:color w:val="4682B4"/>
          <w:sz w:val="18"/>
          <w:szCs w:val="18"/>
        </w:rPr>
        <w:t>статьям</w:t>
      </w:r>
      <w:r>
        <w:rPr>
          <w:rStyle w:val="WW8Num3z0"/>
          <w:rFonts w:ascii="Verdana" w:hAnsi="Verdana"/>
          <w:color w:val="000000"/>
          <w:sz w:val="18"/>
          <w:szCs w:val="18"/>
        </w:rPr>
        <w:t> </w:t>
      </w:r>
      <w:r>
        <w:rPr>
          <w:rFonts w:ascii="Verdana" w:hAnsi="Verdana"/>
          <w:color w:val="000000"/>
          <w:sz w:val="18"/>
          <w:szCs w:val="18"/>
        </w:rPr>
        <w:t>УК РФ из разряда «</w:t>
      </w:r>
      <w:r>
        <w:rPr>
          <w:rStyle w:val="WW8Num4z0"/>
          <w:rFonts w:ascii="Verdana" w:hAnsi="Verdana"/>
          <w:color w:val="4682B4"/>
          <w:sz w:val="18"/>
          <w:szCs w:val="18"/>
        </w:rPr>
        <w:t>редко встречающихся</w:t>
      </w:r>
      <w:r>
        <w:rPr>
          <w:rFonts w:ascii="Verdana" w:hAnsi="Verdana"/>
          <w:color w:val="000000"/>
          <w:sz w:val="18"/>
          <w:szCs w:val="18"/>
        </w:rPr>
        <w:t>» перешло в практически повседневную практику</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Это свидетельствует не о тотальном росте</w:t>
      </w:r>
      <w:r>
        <w:rPr>
          <w:rStyle w:val="WW8Num3z0"/>
          <w:rFonts w:ascii="Verdana" w:hAnsi="Verdana"/>
          <w:color w:val="000000"/>
          <w:sz w:val="18"/>
          <w:szCs w:val="18"/>
        </w:rPr>
        <w:t> </w:t>
      </w:r>
      <w:r>
        <w:rPr>
          <w:rStyle w:val="WW8Num4z0"/>
          <w:rFonts w:ascii="Verdana" w:hAnsi="Verdana"/>
          <w:color w:val="4682B4"/>
          <w:sz w:val="18"/>
          <w:szCs w:val="18"/>
        </w:rPr>
        <w:t>экстремистских</w:t>
      </w:r>
      <w:r>
        <w:rPr>
          <w:rStyle w:val="WW8Num3z0"/>
          <w:rFonts w:ascii="Verdana" w:hAnsi="Verdana"/>
          <w:color w:val="000000"/>
          <w:sz w:val="18"/>
          <w:szCs w:val="18"/>
        </w:rPr>
        <w:t> </w:t>
      </w:r>
      <w:r>
        <w:rPr>
          <w:rFonts w:ascii="Verdana" w:hAnsi="Verdana"/>
          <w:color w:val="000000"/>
          <w:sz w:val="18"/>
          <w:szCs w:val="18"/>
        </w:rPr>
        <w:t>преступлений (хотя рост имеет место), а о заинтересованности государства в устранении таких угроз. Если в конце 90-х годов XX века экстремизм воспринимался государством как один из факторов, дестабилизирующих общественную безопасность, то сейчас - как фактор, угрожающий основам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государства.</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 отметить, что в современной России, по нашему мнению, наблюдается несоответствие государственной и общественной позиций в отношении проявлений экстремизма. Если на государственном уровне эти явления признаны</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за которые может последовать весьма жесткая ответственность, то в общественном сознании всё ещё сильны стереотипы, основанные на противопоставлении «мы — они» и нетерпимости к представителям иных национальностей, рас, идеологии и т.д. Анонимные социологические опросы, к сожалению, показывают, что значительная часть отечественного населения разделяет взгляды тех, кто</w:t>
      </w:r>
      <w:r>
        <w:rPr>
          <w:rStyle w:val="WW8Num3z0"/>
          <w:rFonts w:ascii="Verdana" w:hAnsi="Verdana"/>
          <w:color w:val="000000"/>
          <w:sz w:val="18"/>
          <w:szCs w:val="18"/>
        </w:rPr>
        <w:t> </w:t>
      </w:r>
      <w:r>
        <w:rPr>
          <w:rStyle w:val="WW8Num4z0"/>
          <w:rFonts w:ascii="Verdana" w:hAnsi="Verdana"/>
          <w:color w:val="4682B4"/>
          <w:sz w:val="18"/>
          <w:szCs w:val="18"/>
        </w:rPr>
        <w:t>совершает</w:t>
      </w:r>
      <w:r>
        <w:rPr>
          <w:rStyle w:val="WW8Num3z0"/>
          <w:rFonts w:ascii="Verdana" w:hAnsi="Verdana"/>
          <w:color w:val="000000"/>
          <w:sz w:val="18"/>
          <w:szCs w:val="18"/>
        </w:rPr>
        <w:t> </w:t>
      </w:r>
      <w:r>
        <w:rPr>
          <w:rFonts w:ascii="Verdana" w:hAnsi="Verdana"/>
          <w:color w:val="000000"/>
          <w:sz w:val="18"/>
          <w:szCs w:val="18"/>
        </w:rPr>
        <w:t>преступления по мотивам ненависти или вражды. Всё это говорит о том, что в современной России еще не сформировано полностью гражданское общество в его общепринятом понимании. Следовательно, одной из основных задач государства становится всесторонняя дискредитация, создание негативного образа экстремизма и всех его форм в глазах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Немалую роль в этом процессе должны сыграть меры уголовно-правового характера.</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показало, что в современном уголовном праве России остается немало проблем, связанных с правовым закреплением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экстремистской направленности. Решение некоторых из них мы полагаем целесообразным обозначить в заключении к данной работе.</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необходимо переосмыслить характер и степень общественной опасности</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предусмотренного ч. 2 статьи 214 УК РФ, выделив</w:t>
      </w:r>
      <w:r>
        <w:rPr>
          <w:rStyle w:val="WW8Num3z0"/>
          <w:rFonts w:ascii="Verdana" w:hAnsi="Verdana"/>
          <w:color w:val="000000"/>
          <w:sz w:val="18"/>
          <w:szCs w:val="18"/>
        </w:rPr>
        <w:t> </w:t>
      </w:r>
      <w:r>
        <w:rPr>
          <w:rStyle w:val="WW8Num4z0"/>
          <w:rFonts w:ascii="Verdana" w:hAnsi="Verdana"/>
          <w:color w:val="4682B4"/>
          <w:sz w:val="18"/>
          <w:szCs w:val="18"/>
        </w:rPr>
        <w:t>вандализм</w:t>
      </w:r>
      <w:r>
        <w:rPr>
          <w:rFonts w:ascii="Verdana" w:hAnsi="Verdana"/>
          <w:color w:val="000000"/>
          <w:sz w:val="18"/>
          <w:szCs w:val="18"/>
        </w:rPr>
        <w:t>, совершаемый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в отдельный состав, часть 3 ст. 214 УК РФ и установить</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за его совершение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на срок до 5 лет.</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соблюдения требований юридической техники, а равно смыслового уточнения конструкции состава</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282 УК РФ высказано предложение об изменении её редакции.</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Для устранения</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между статьями 35, 210 и 2821 УК РФ, применительно к понятиям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сообщество» и «</w:t>
      </w:r>
      <w:r>
        <w:rPr>
          <w:rStyle w:val="WW8Num4z0"/>
          <w:rFonts w:ascii="Verdana" w:hAnsi="Verdana"/>
          <w:color w:val="4682B4"/>
          <w:sz w:val="18"/>
          <w:szCs w:val="18"/>
        </w:rPr>
        <w:t>экстремистское сообщество</w:t>
      </w:r>
      <w:r>
        <w:rPr>
          <w:rFonts w:ascii="Verdana" w:hAnsi="Verdana"/>
          <w:color w:val="000000"/>
          <w:sz w:val="18"/>
          <w:szCs w:val="18"/>
        </w:rPr>
        <w:t>» приведены доводы о необходимости изменения п.4 статьи 35 УК РФ</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реализации принципа равенства всех граждан перед законом и судом, а также обеспечения</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применения закона целесообразно закрепить легальное определение социальной группы в примечании к ст. 282 УК РФ, изложив его в следующей редакции: «под социальной группой в</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экстремистской направленности следует понимать совокупность людей, которые в силу профессиональной деятельности,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систематических совместных действий, а равно открыто выражаемых личных, политических, религиозных и иных убеждений, предпочтений, имеют общие интересы или формы самовыражения, самоидентификации, не</w:t>
      </w:r>
      <w:r>
        <w:rPr>
          <w:rStyle w:val="WW8Num3z0"/>
          <w:rFonts w:ascii="Verdana" w:hAnsi="Verdana"/>
          <w:color w:val="000000"/>
          <w:sz w:val="18"/>
          <w:szCs w:val="18"/>
        </w:rPr>
        <w:t> </w:t>
      </w:r>
      <w:r>
        <w:rPr>
          <w:rStyle w:val="WW8Num4z0"/>
          <w:rFonts w:ascii="Verdana" w:hAnsi="Verdana"/>
          <w:color w:val="4682B4"/>
          <w:sz w:val="18"/>
          <w:szCs w:val="18"/>
        </w:rPr>
        <w:t>противоречащие</w:t>
      </w:r>
      <w:r>
        <w:rPr>
          <w:rStyle w:val="WW8Num3z0"/>
          <w:rFonts w:ascii="Verdana" w:hAnsi="Verdana"/>
          <w:color w:val="000000"/>
          <w:sz w:val="18"/>
          <w:szCs w:val="18"/>
        </w:rPr>
        <w:t> </w:t>
      </w:r>
      <w:r>
        <w:rPr>
          <w:rFonts w:ascii="Verdana" w:hAnsi="Verdana"/>
          <w:color w:val="000000"/>
          <w:sz w:val="18"/>
          <w:szCs w:val="18"/>
        </w:rPr>
        <w:t>закону».</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контексте анализа статистики совершения групповых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предусмотренных ч. 2 статьи 116 УК РФ, полагаем, что необходимо снижение возраста уголовной ответственности по данному составу с 16 лет до 14 лет, и внесение соответствующих изменений в статью 20 УК РФ. Анализ показывает, что в таком возрасте лицо вполне способно осознавать, что своими действиями оно</w:t>
      </w:r>
      <w:r>
        <w:rPr>
          <w:rStyle w:val="WW8Num3z0"/>
          <w:rFonts w:ascii="Verdana" w:hAnsi="Verdana"/>
          <w:color w:val="000000"/>
          <w:sz w:val="18"/>
          <w:szCs w:val="18"/>
        </w:rPr>
        <w:t> </w:t>
      </w:r>
      <w:r>
        <w:rPr>
          <w:rStyle w:val="WW8Num4z0"/>
          <w:rFonts w:ascii="Verdana" w:hAnsi="Verdana"/>
          <w:color w:val="4682B4"/>
          <w:sz w:val="18"/>
          <w:szCs w:val="18"/>
        </w:rPr>
        <w:t>причиняет</w:t>
      </w:r>
      <w:r>
        <w:rPr>
          <w:rStyle w:val="WW8Num3z0"/>
          <w:rFonts w:ascii="Verdana" w:hAnsi="Verdana"/>
          <w:color w:val="000000"/>
          <w:sz w:val="18"/>
          <w:szCs w:val="18"/>
        </w:rPr>
        <w:t> </w:t>
      </w:r>
      <w:r>
        <w:rPr>
          <w:rFonts w:ascii="Verdana" w:hAnsi="Verdana"/>
          <w:color w:val="000000"/>
          <w:sz w:val="18"/>
          <w:szCs w:val="18"/>
        </w:rPr>
        <w:t>боль потерпевшему, а также то, что эти действия производятся из ненависти или вражды.</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Обосновано предложение об изменении признаков объективной стороны преступления, предусмотренного</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280 УК РФ таким образом, чтобы в ней был отражен исчерпывающий перечень</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экстремистского характера, призывы к которым</w:t>
      </w:r>
      <w:r>
        <w:rPr>
          <w:rStyle w:val="WW8Num3z0"/>
          <w:rFonts w:ascii="Verdana" w:hAnsi="Verdana"/>
          <w:color w:val="000000"/>
          <w:sz w:val="18"/>
          <w:szCs w:val="18"/>
        </w:rPr>
        <w:t> </w:t>
      </w:r>
      <w:r>
        <w:rPr>
          <w:rStyle w:val="WW8Num4z0"/>
          <w:rFonts w:ascii="Verdana" w:hAnsi="Verdana"/>
          <w:color w:val="4682B4"/>
          <w:sz w:val="18"/>
          <w:szCs w:val="18"/>
        </w:rPr>
        <w:t>криминализированы</w:t>
      </w:r>
      <w:r>
        <w:rPr>
          <w:rFonts w:ascii="Verdana" w:hAnsi="Verdana"/>
          <w:color w:val="000000"/>
          <w:sz w:val="18"/>
          <w:szCs w:val="18"/>
        </w:rPr>
        <w:t>.</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положений статьи 210 УК РФ обоснованно увеличение максимального размера</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по ч. 1 статьи 2821 УК РФ с тем, чтобы разница с максимальным</w:t>
      </w:r>
      <w:r>
        <w:rPr>
          <w:rStyle w:val="WW8Num3z0"/>
          <w:rFonts w:ascii="Verdana" w:hAnsi="Verdana"/>
          <w:color w:val="000000"/>
          <w:sz w:val="18"/>
          <w:szCs w:val="18"/>
        </w:rPr>
        <w:t> </w:t>
      </w:r>
      <w:r>
        <w:rPr>
          <w:rStyle w:val="WW8Num4z0"/>
          <w:rFonts w:ascii="Verdana" w:hAnsi="Verdana"/>
          <w:color w:val="4682B4"/>
          <w:sz w:val="18"/>
          <w:szCs w:val="18"/>
        </w:rPr>
        <w:t>наказанием</w:t>
      </w:r>
      <w:r>
        <w:rPr>
          <w:rStyle w:val="WW8Num3z0"/>
          <w:rFonts w:ascii="Verdana" w:hAnsi="Verdana"/>
          <w:color w:val="000000"/>
          <w:sz w:val="18"/>
          <w:szCs w:val="18"/>
        </w:rPr>
        <w:t> </w:t>
      </w:r>
      <w:r>
        <w:rPr>
          <w:rFonts w:ascii="Verdana" w:hAnsi="Verdana"/>
          <w:color w:val="000000"/>
          <w:sz w:val="18"/>
          <w:szCs w:val="18"/>
        </w:rPr>
        <w:t>по ч. 2. статьи 2821 УК РФ составляла не менее пяти лет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что позволит значительно повысить степень ответственности организаторов и руководителей экстремистских сообществ, существенно отграничить ответственность простых участников, а также привести систему</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за схожие преступления в соответствие.</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единства</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при описании статей</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УК РФ, в составах преступлений, которые соотносятся между собой как «</w:t>
      </w:r>
      <w:r>
        <w:rPr>
          <w:rStyle w:val="WW8Num4z0"/>
          <w:rFonts w:ascii="Verdana" w:hAnsi="Verdana"/>
          <w:color w:val="4682B4"/>
          <w:sz w:val="18"/>
          <w:szCs w:val="18"/>
        </w:rPr>
        <w:t>общее</w:t>
      </w:r>
      <w:r>
        <w:rPr>
          <w:rFonts w:ascii="Verdana" w:hAnsi="Verdana"/>
          <w:color w:val="000000"/>
          <w:sz w:val="18"/>
          <w:szCs w:val="18"/>
        </w:rPr>
        <w:t>» и «</w:t>
      </w:r>
      <w:r>
        <w:rPr>
          <w:rStyle w:val="WW8Num4z0"/>
          <w:rFonts w:ascii="Verdana" w:hAnsi="Verdana"/>
          <w:color w:val="4682B4"/>
          <w:sz w:val="18"/>
          <w:szCs w:val="18"/>
        </w:rPr>
        <w:t>частное</w:t>
      </w:r>
      <w:r>
        <w:rPr>
          <w:rFonts w:ascii="Verdana" w:hAnsi="Verdana"/>
          <w:color w:val="000000"/>
          <w:sz w:val="18"/>
          <w:szCs w:val="18"/>
        </w:rPr>
        <w:t>», предлагается изменить пределы наказания в нормах статьи до пределов статьи 210 УК РФ: до пятнадцати лет лишения свободы - в 4.1, и до десяти лет лишения свободы в ч. 2 ст.2821 УК РФ</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Предложена новая редакция статьи 5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экстремистской деятельности»: «.в целях противодействия</w:t>
      </w:r>
      <w:r>
        <w:rPr>
          <w:rStyle w:val="WW8Num3z0"/>
          <w:rFonts w:ascii="Verdana" w:hAnsi="Verdana"/>
          <w:color w:val="000000"/>
          <w:sz w:val="18"/>
          <w:szCs w:val="18"/>
        </w:rPr>
        <w:t> </w:t>
      </w:r>
      <w:r>
        <w:rPr>
          <w:rStyle w:val="WW8Num4z0"/>
          <w:rFonts w:ascii="Verdana" w:hAnsi="Verdana"/>
          <w:color w:val="4682B4"/>
          <w:sz w:val="18"/>
          <w:szCs w:val="18"/>
        </w:rPr>
        <w:t>экстремистской</w:t>
      </w:r>
      <w:r>
        <w:rPr>
          <w:rStyle w:val="WW8Num3z0"/>
          <w:rFonts w:ascii="Verdana" w:hAnsi="Verdana"/>
          <w:color w:val="000000"/>
          <w:sz w:val="18"/>
          <w:szCs w:val="18"/>
        </w:rPr>
        <w:t> </w:t>
      </w:r>
      <w:r>
        <w:rPr>
          <w:rFonts w:ascii="Verdana" w:hAnsi="Verdana"/>
          <w:color w:val="000000"/>
          <w:sz w:val="18"/>
          <w:szCs w:val="18"/>
        </w:rPr>
        <w:t>деятельности федеральные органы государственной власти, органы государственной власти субъектов Российской Федерации,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пределах своей компетенции в приоритетном порядке</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осуществлять профилактические, в том числе воспитательные, пропагандистские меры, направленные на</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экстремистской деятельности. Неисполнение данной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влечет ответственность в соответствии с законодательством Российской Федерации» (предлагаемые изменения выделены мною - Д.Л.). Кроме того, следует</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персональную ответственность должностных лиц. Это можно сделать путем внесения соответствующих специальных составов в</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об административных правонарушениях. Всё это позволит повысить ответственность органов власти всех уровней за осуществление профилактических мер в отношении экстремистских проявлений, а также создаст эффект негативного стимулирования их действий.</w:t>
      </w:r>
    </w:p>
    <w:p w:rsidR="00EF59F5" w:rsidRDefault="00EF59F5" w:rsidP="00EF59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Обоснована авторская классификация преступлений экстремистской направленности по нескольким основаниям, отличающаяся тем, что положенные в её основу критерии способствуют более точной систематизации таких деяний:</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по объекту</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посягательства:</w:t>
      </w:r>
    </w:p>
    <w:p w:rsidR="00EF59F5" w:rsidRDefault="00EF59F5" w:rsidP="00EF59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преступления против личности,</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преступления против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w:t>
      </w:r>
    </w:p>
    <w:p w:rsidR="00EF59F5" w:rsidRDefault="00EF59F5" w:rsidP="00EF59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преступления против общественной безопасности и общественного порядка,</w:t>
      </w:r>
    </w:p>
    <w:p w:rsidR="00EF59F5" w:rsidRDefault="00EF59F5" w:rsidP="00EF59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преступления против государственной власти.</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Во-вторых, по особенностям использования</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признаков для конструкции составов преступлений:</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преступления, где</w:t>
      </w:r>
      <w:r>
        <w:rPr>
          <w:rStyle w:val="WW8Num3z0"/>
          <w:rFonts w:ascii="Verdana" w:hAnsi="Verdana"/>
          <w:color w:val="000000"/>
          <w:sz w:val="18"/>
          <w:szCs w:val="18"/>
        </w:rPr>
        <w:t> </w:t>
      </w:r>
      <w:r>
        <w:rPr>
          <w:rStyle w:val="WW8Num4z0"/>
          <w:rFonts w:ascii="Verdana" w:hAnsi="Verdana"/>
          <w:color w:val="4682B4"/>
          <w:sz w:val="18"/>
          <w:szCs w:val="18"/>
        </w:rPr>
        <w:t>экстремистский</w:t>
      </w:r>
      <w:r>
        <w:rPr>
          <w:rStyle w:val="WW8Num3z0"/>
          <w:rFonts w:ascii="Verdana" w:hAnsi="Verdana"/>
          <w:color w:val="000000"/>
          <w:sz w:val="18"/>
          <w:szCs w:val="18"/>
        </w:rPr>
        <w:t> </w:t>
      </w:r>
      <w:r>
        <w:rPr>
          <w:rFonts w:ascii="Verdana" w:hAnsi="Verdana"/>
          <w:color w:val="000000"/>
          <w:sz w:val="18"/>
          <w:szCs w:val="18"/>
        </w:rPr>
        <w:t>мотив служит основанием совершения другого общественно опасного деяния;</w:t>
      </w:r>
    </w:p>
    <w:p w:rsidR="00EF59F5" w:rsidRDefault="00EF59F5" w:rsidP="00EF59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преступления, заключающиеся только в осуществлении деяний, признаваемых</w:t>
      </w:r>
      <w:r>
        <w:rPr>
          <w:rStyle w:val="WW8Num3z0"/>
          <w:rFonts w:ascii="Verdana" w:hAnsi="Verdana"/>
          <w:color w:val="000000"/>
          <w:sz w:val="18"/>
          <w:szCs w:val="18"/>
        </w:rPr>
        <w:t> </w:t>
      </w:r>
      <w:r>
        <w:rPr>
          <w:rStyle w:val="WW8Num4z0"/>
          <w:rFonts w:ascii="Verdana" w:hAnsi="Verdana"/>
          <w:color w:val="4682B4"/>
          <w:sz w:val="18"/>
          <w:szCs w:val="18"/>
        </w:rPr>
        <w:t>экстремистскими</w:t>
      </w:r>
      <w:r>
        <w:rPr>
          <w:rFonts w:ascii="Verdana" w:hAnsi="Verdana"/>
          <w:color w:val="000000"/>
          <w:sz w:val="18"/>
          <w:szCs w:val="18"/>
        </w:rPr>
        <w:t>.</w:t>
      </w:r>
    </w:p>
    <w:p w:rsidR="00EF59F5" w:rsidRDefault="00EF59F5" w:rsidP="00EF59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В-третьих, по формам проявления:</w:t>
      </w:r>
    </w:p>
    <w:p w:rsidR="00EF59F5" w:rsidRDefault="00EF59F5" w:rsidP="00EF59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преступления, связанные с деятельностью организаций, объединений, сообществ;</w:t>
      </w:r>
    </w:p>
    <w:p w:rsidR="00EF59F5" w:rsidRDefault="00EF59F5" w:rsidP="00EF59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преступления, не связанные с деятельностью организаций, объединений, сообществ.</w:t>
      </w:r>
    </w:p>
    <w:p w:rsidR="00EF59F5" w:rsidRDefault="00EF59F5" w:rsidP="00EF59F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Леньшин, Дмитрий Иванович, 2011 год</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и материалы судебно-следственной практики</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Международная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борьбе с финансированием терроризма от 9 декабря 1999 г.</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Международная конвенция о борьбе с бомбовым терроризмом от 15 декабря 1997 г.</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Шанхайская конвенция о борьбе с терроризмом, сепаратизмом и экстремизмом от 15 июня 2001 г.</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М. 2010.</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13 июня 1996 г. (в ред. от 04.05.2011 г.) М. 2011.</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Уголовно-процессуальный кодекс РФ (в ред. от 03.05.2011) М. 2011.</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М. 2010.</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6 марта 2006 г. № 35-Ф3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терроризму».</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25 июля 2002 г. №114-ФЗ «О противодействии</w:t>
      </w:r>
      <w:r>
        <w:rPr>
          <w:rStyle w:val="WW8Num3z0"/>
          <w:rFonts w:ascii="Verdana" w:hAnsi="Verdana"/>
          <w:color w:val="000000"/>
          <w:sz w:val="18"/>
          <w:szCs w:val="18"/>
        </w:rPr>
        <w:t> </w:t>
      </w:r>
      <w:r>
        <w:rPr>
          <w:rStyle w:val="WW8Num4z0"/>
          <w:rFonts w:ascii="Verdana" w:hAnsi="Verdana"/>
          <w:color w:val="4682B4"/>
          <w:sz w:val="18"/>
          <w:szCs w:val="18"/>
        </w:rPr>
        <w:t>экстремистской</w:t>
      </w:r>
      <w:r>
        <w:rPr>
          <w:rStyle w:val="WW8Num3z0"/>
          <w:rFonts w:ascii="Verdana" w:hAnsi="Verdana"/>
          <w:color w:val="000000"/>
          <w:sz w:val="18"/>
          <w:szCs w:val="18"/>
        </w:rPr>
        <w:t> </w:t>
      </w:r>
      <w:r>
        <w:rPr>
          <w:rFonts w:ascii="Verdana" w:hAnsi="Verdana"/>
          <w:color w:val="000000"/>
          <w:sz w:val="18"/>
          <w:szCs w:val="18"/>
        </w:rPr>
        <w:t>деятельности».</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7 августа 2001 г. № 115-ФЗ «О противодействии</w:t>
      </w:r>
      <w:r>
        <w:rPr>
          <w:rStyle w:val="WW8Num3z0"/>
          <w:rFonts w:ascii="Verdana" w:hAnsi="Verdana"/>
          <w:color w:val="000000"/>
          <w:sz w:val="18"/>
          <w:szCs w:val="18"/>
        </w:rPr>
        <w:t> </w:t>
      </w:r>
      <w:r>
        <w:rPr>
          <w:rStyle w:val="WW8Num4z0"/>
          <w:rFonts w:ascii="Verdana" w:hAnsi="Verdana"/>
          <w:color w:val="4682B4"/>
          <w:sz w:val="18"/>
          <w:szCs w:val="18"/>
        </w:rPr>
        <w:t>легализации</w:t>
      </w:r>
      <w:r>
        <w:rPr>
          <w:rStyle w:val="WW8Num3z0"/>
          <w:rFonts w:ascii="Verdana" w:hAnsi="Verdana"/>
          <w:color w:val="000000"/>
          <w:sz w:val="18"/>
          <w:szCs w:val="18"/>
        </w:rPr>
        <w:t> </w:t>
      </w:r>
      <w:r>
        <w:rPr>
          <w:rFonts w:ascii="Verdana" w:hAnsi="Verdana"/>
          <w:color w:val="000000"/>
          <w:sz w:val="18"/>
          <w:szCs w:val="18"/>
        </w:rPr>
        <w:t>(отмыванию) доходов, полученных преступным путем, и финансированию терроризма».</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26 сентября 1997 г. № 125-ФЗ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совести и о религиозных объединениях».</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24 июля 2007 г. №211-ФЗ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связи с совершенствованием государственного управления в области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экстремизму».</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17 июня 2003 г. № 680 «О центральных</w:t>
      </w:r>
      <w:r>
        <w:rPr>
          <w:rStyle w:val="WW8Num3z0"/>
          <w:rFonts w:ascii="Verdana" w:hAnsi="Verdana"/>
          <w:color w:val="000000"/>
          <w:sz w:val="18"/>
          <w:szCs w:val="18"/>
        </w:rPr>
        <w:t> </w:t>
      </w:r>
      <w:r>
        <w:rPr>
          <w:rStyle w:val="WW8Num4z0"/>
          <w:rFonts w:ascii="Verdana" w:hAnsi="Verdana"/>
          <w:color w:val="4682B4"/>
          <w:sz w:val="18"/>
          <w:szCs w:val="18"/>
        </w:rPr>
        <w:t>компетентных</w:t>
      </w:r>
      <w:r>
        <w:rPr>
          <w:rStyle w:val="WW8Num3z0"/>
          <w:rFonts w:ascii="Verdana" w:hAnsi="Verdana"/>
          <w:color w:val="000000"/>
          <w:sz w:val="18"/>
          <w:szCs w:val="18"/>
        </w:rPr>
        <w:t> </w:t>
      </w:r>
      <w:r>
        <w:rPr>
          <w:rFonts w:ascii="Verdana" w:hAnsi="Verdana"/>
          <w:color w:val="000000"/>
          <w:sz w:val="18"/>
          <w:szCs w:val="18"/>
        </w:rPr>
        <w:t>органах Российской Федерации, ответственных за выполнение Шанхайской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борьбе с терроризмом, сепаратизмом и экстремизмом».</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Приказ Министерства образования и науки РФ от 23 июля 2008 г. № 212 «О внесении изменений в приказ Минобрнауки России от 4 июня 2008 г. № 170 «О комплексе мер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терроризму в сфере образования и науки»</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10 февраля 2000 г.,№ 6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взяточничестве</w:t>
      </w:r>
      <w:r>
        <w:rPr>
          <w:rStyle w:val="WW8Num3z0"/>
          <w:rFonts w:ascii="Verdana" w:hAnsi="Verdana"/>
          <w:color w:val="000000"/>
          <w:sz w:val="18"/>
          <w:szCs w:val="18"/>
        </w:rPr>
        <w:t> </w:t>
      </w:r>
      <w:r>
        <w:rPr>
          <w:rFonts w:ascii="Verdana" w:hAnsi="Verdana"/>
          <w:color w:val="000000"/>
          <w:sz w:val="18"/>
          <w:szCs w:val="18"/>
        </w:rPr>
        <w:t>и коммерческом подкупе».</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 января 1999 г. № 1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убийстве».</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15 ноября 2007г. № 45 «О судебной практике по уголовным делам о</w:t>
      </w:r>
      <w:r>
        <w:rPr>
          <w:rStyle w:val="WW8Num3z0"/>
          <w:rFonts w:ascii="Verdana" w:hAnsi="Verdana"/>
          <w:color w:val="000000"/>
          <w:sz w:val="18"/>
          <w:szCs w:val="18"/>
        </w:rPr>
        <w:t> </w:t>
      </w:r>
      <w:r>
        <w:rPr>
          <w:rStyle w:val="WW8Num4z0"/>
          <w:rFonts w:ascii="Verdana" w:hAnsi="Verdana"/>
          <w:color w:val="4682B4"/>
          <w:sz w:val="18"/>
          <w:szCs w:val="18"/>
        </w:rPr>
        <w:t>хулиганстве</w:t>
      </w:r>
      <w:r>
        <w:rPr>
          <w:rStyle w:val="WW8Num3z0"/>
          <w:rFonts w:ascii="Verdana" w:hAnsi="Verdana"/>
          <w:color w:val="000000"/>
          <w:sz w:val="18"/>
          <w:szCs w:val="18"/>
        </w:rPr>
        <w:t> </w:t>
      </w:r>
      <w:r>
        <w:rPr>
          <w:rFonts w:ascii="Verdana" w:hAnsi="Verdana"/>
          <w:color w:val="000000"/>
          <w:sz w:val="18"/>
          <w:szCs w:val="18"/>
        </w:rPr>
        <w:t>и иных преступлениях, совершенных из</w:t>
      </w:r>
      <w:r>
        <w:rPr>
          <w:rStyle w:val="WW8Num3z0"/>
          <w:rFonts w:ascii="Verdana" w:hAnsi="Verdana"/>
          <w:color w:val="000000"/>
          <w:sz w:val="18"/>
          <w:szCs w:val="18"/>
        </w:rPr>
        <w:t> </w:t>
      </w:r>
      <w:r>
        <w:rPr>
          <w:rStyle w:val="WW8Num4z0"/>
          <w:rFonts w:ascii="Verdana" w:hAnsi="Verdana"/>
          <w:color w:val="4682B4"/>
          <w:sz w:val="18"/>
          <w:szCs w:val="18"/>
        </w:rPr>
        <w:t>хулиганских</w:t>
      </w:r>
      <w:r>
        <w:rPr>
          <w:rStyle w:val="WW8Num3z0"/>
          <w:rFonts w:ascii="Verdana" w:hAnsi="Verdana"/>
          <w:color w:val="000000"/>
          <w:sz w:val="18"/>
          <w:szCs w:val="18"/>
        </w:rPr>
        <w:t> </w:t>
      </w:r>
      <w:r>
        <w:rPr>
          <w:rFonts w:ascii="Verdana" w:hAnsi="Verdana"/>
          <w:color w:val="000000"/>
          <w:sz w:val="18"/>
          <w:szCs w:val="18"/>
        </w:rPr>
        <w:t>побуждений».</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Обзор</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практики Судебной коллегии по уголовным делам Верховного Суда Российской Федерации за второе полугодие 2010 года от 16.03.2011 г.</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Обзор судебной практики Верховного Суда Российской Федерации за II квартал 2010 г. от 15.09.2010 г.</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Обзор Кемеровского областного суда «О практике рассмотрения судами Кемеровской области уголовных дел по</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предусмотренным ст.ст.206, 207, 280, 282 УК РФ» от 15.06.06 г.</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Обзор Кемеровского областного суда о практике рассмотрения судами Кемеровской области уголовных дел о хулиганстве, а также иных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совершенных из хулиганских побуждений от 01.07.2006 г.</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 Обзор судебной практики Верховного суда Республики Чувашия по рассмотрению дел, связанных с</w:t>
      </w:r>
      <w:r>
        <w:rPr>
          <w:rStyle w:val="WW8Num3z0"/>
          <w:rFonts w:ascii="Verdana" w:hAnsi="Verdana"/>
          <w:color w:val="000000"/>
          <w:sz w:val="18"/>
          <w:szCs w:val="18"/>
        </w:rPr>
        <w:t> </w:t>
      </w:r>
      <w:r>
        <w:rPr>
          <w:rStyle w:val="WW8Num4z0"/>
          <w:rFonts w:ascii="Verdana" w:hAnsi="Verdana"/>
          <w:color w:val="4682B4"/>
          <w:sz w:val="18"/>
          <w:szCs w:val="18"/>
        </w:rPr>
        <w:t>легализацией</w:t>
      </w:r>
      <w:r>
        <w:rPr>
          <w:rStyle w:val="WW8Num3z0"/>
          <w:rFonts w:ascii="Verdana" w:hAnsi="Verdana"/>
          <w:color w:val="000000"/>
          <w:sz w:val="18"/>
          <w:szCs w:val="18"/>
        </w:rPr>
        <w:t> </w:t>
      </w:r>
      <w:r>
        <w:rPr>
          <w:rFonts w:ascii="Verdana" w:hAnsi="Verdana"/>
          <w:color w:val="000000"/>
          <w:sz w:val="18"/>
          <w:szCs w:val="18"/>
        </w:rPr>
        <w:t>(отмыванием) денежных средств или иного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приобретенных в результате совершения</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от 12.06.2010 г.</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Обзор кассационной практики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уголовным делам Верховного Суда Республики Башкортостан за второе полугодие 2009 г. от 05.04.2010 г.</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Обзор судебной практики по уголовным делам</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Нижегородского областного суда за второй квартал 2010 г. от 01.02.2011 г.</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Обобщение судебной практики по уголовным делам, связанным с</w:t>
      </w:r>
      <w:r>
        <w:rPr>
          <w:rStyle w:val="WW8Num3z0"/>
          <w:rFonts w:ascii="Verdana" w:hAnsi="Verdana"/>
          <w:color w:val="000000"/>
          <w:sz w:val="18"/>
          <w:szCs w:val="18"/>
        </w:rPr>
        <w:t> </w:t>
      </w:r>
      <w:r>
        <w:rPr>
          <w:rStyle w:val="WW8Num4z0"/>
          <w:rFonts w:ascii="Verdana" w:hAnsi="Verdana"/>
          <w:color w:val="4682B4"/>
          <w:sz w:val="18"/>
          <w:szCs w:val="18"/>
        </w:rPr>
        <w:t>обвинением</w:t>
      </w:r>
      <w:r>
        <w:rPr>
          <w:rStyle w:val="WW8Num3z0"/>
          <w:rFonts w:ascii="Verdana" w:hAnsi="Verdana"/>
          <w:color w:val="000000"/>
          <w:sz w:val="18"/>
          <w:szCs w:val="18"/>
        </w:rPr>
        <w:t> </w:t>
      </w:r>
      <w:r>
        <w:rPr>
          <w:rFonts w:ascii="Verdana" w:hAnsi="Verdana"/>
          <w:color w:val="000000"/>
          <w:sz w:val="18"/>
          <w:szCs w:val="18"/>
        </w:rPr>
        <w:t>лиц в совершении преступлений, предусмотренных ст.ст. 209, 210 УК РФ, рассмотренных в Нижегородском областном суде в период с 2004 по 2006 г.г</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И. Специальная литература на русском языке1. Монографии и учебники:</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Антипенко</w:t>
      </w:r>
      <w:r>
        <w:rPr>
          <w:rStyle w:val="WW8Num3z0"/>
          <w:rFonts w:ascii="Verdana" w:hAnsi="Verdana"/>
          <w:color w:val="000000"/>
          <w:sz w:val="18"/>
          <w:szCs w:val="18"/>
        </w:rPr>
        <w:t> </w:t>
      </w:r>
      <w:r>
        <w:rPr>
          <w:rFonts w:ascii="Verdana" w:hAnsi="Verdana"/>
          <w:color w:val="000000"/>
          <w:sz w:val="18"/>
          <w:szCs w:val="18"/>
        </w:rPr>
        <w:t>В.Ф. Борьба с современным терроризмом: Международно-правовые подходы. Киев, 2002. 723 с.</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Терроризм: Криминологическое и уголовно-правовое исследование. М., 1998. 306 с.</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Еникеев М.И., Эминов В.Е. Психология преступления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М., 2000. 451 с.</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Бастрыкин</w:t>
      </w:r>
      <w:r>
        <w:rPr>
          <w:rStyle w:val="WW8Num3z0"/>
          <w:rFonts w:ascii="Verdana" w:hAnsi="Verdana"/>
          <w:color w:val="000000"/>
          <w:sz w:val="18"/>
          <w:szCs w:val="18"/>
        </w:rPr>
        <w:t> </w:t>
      </w:r>
      <w:r>
        <w:rPr>
          <w:rFonts w:ascii="Verdana" w:hAnsi="Verdana"/>
          <w:color w:val="000000"/>
          <w:sz w:val="18"/>
          <w:szCs w:val="18"/>
        </w:rPr>
        <w:t>А.И. Международное право в борьбе с терроризмом. Л., 1990.- 141 с.</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Блищенко</w:t>
      </w:r>
      <w:r>
        <w:rPr>
          <w:rStyle w:val="WW8Num3z0"/>
          <w:rFonts w:ascii="Verdana" w:hAnsi="Verdana"/>
          <w:color w:val="000000"/>
          <w:sz w:val="18"/>
          <w:szCs w:val="18"/>
        </w:rPr>
        <w:t> </w:t>
      </w:r>
      <w:r>
        <w:rPr>
          <w:rFonts w:ascii="Verdana" w:hAnsi="Verdana"/>
          <w:color w:val="000000"/>
          <w:sz w:val="18"/>
          <w:szCs w:val="18"/>
        </w:rPr>
        <w:t>И.П., Жданов Н. В. Терроризм и международное право. М., 1984. -287 с.</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C.B. Уголовная ответственность за преступления экстремистской направленности. М., 2009. — 160 с.</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Бурковская</w:t>
      </w:r>
      <w:r>
        <w:rPr>
          <w:rStyle w:val="WW8Num3z0"/>
          <w:rFonts w:ascii="Verdana" w:hAnsi="Verdana"/>
          <w:color w:val="000000"/>
          <w:sz w:val="18"/>
          <w:szCs w:val="18"/>
        </w:rPr>
        <w:t> </w:t>
      </w:r>
      <w:r>
        <w:rPr>
          <w:rFonts w:ascii="Verdana" w:hAnsi="Verdana"/>
          <w:color w:val="000000"/>
          <w:sz w:val="18"/>
          <w:szCs w:val="18"/>
        </w:rPr>
        <w:t>В.А. Ответственность за криминальные проявления экстремизма. Методические рекомендации. М.,</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укрепления законности и правопорядка ГП РФ, 2002. 22с.</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Бурлаков</w:t>
      </w:r>
      <w:r>
        <w:rPr>
          <w:rStyle w:val="WW8Num3z0"/>
          <w:rFonts w:ascii="Verdana" w:hAnsi="Verdana"/>
          <w:color w:val="000000"/>
          <w:sz w:val="18"/>
          <w:szCs w:val="18"/>
        </w:rPr>
        <w:t> </w:t>
      </w:r>
      <w:r>
        <w:rPr>
          <w:rFonts w:ascii="Verdana" w:hAnsi="Verdana"/>
          <w:color w:val="000000"/>
          <w:sz w:val="18"/>
          <w:szCs w:val="18"/>
        </w:rPr>
        <w:t>В. Н., Волков Ю. Н.,</w:t>
      </w:r>
      <w:r>
        <w:rPr>
          <w:rStyle w:val="WW8Num3z0"/>
          <w:rFonts w:ascii="Verdana" w:hAnsi="Verdana"/>
          <w:color w:val="000000"/>
          <w:sz w:val="18"/>
          <w:szCs w:val="18"/>
        </w:rPr>
        <w:t> </w:t>
      </w:r>
      <w:r>
        <w:rPr>
          <w:rStyle w:val="WW8Num4z0"/>
          <w:rFonts w:ascii="Verdana" w:hAnsi="Verdana"/>
          <w:color w:val="4682B4"/>
          <w:sz w:val="18"/>
          <w:szCs w:val="18"/>
        </w:rPr>
        <w:t>Сальников</w:t>
      </w:r>
      <w:r>
        <w:rPr>
          <w:rStyle w:val="WW8Num3z0"/>
          <w:rFonts w:ascii="Verdana" w:hAnsi="Verdana"/>
          <w:color w:val="000000"/>
          <w:sz w:val="18"/>
          <w:szCs w:val="18"/>
        </w:rPr>
        <w:t> </w:t>
      </w:r>
      <w:r>
        <w:rPr>
          <w:rFonts w:ascii="Verdana" w:hAnsi="Verdana"/>
          <w:color w:val="000000"/>
          <w:sz w:val="18"/>
          <w:szCs w:val="18"/>
        </w:rPr>
        <w:t>В. П. Политический режим и</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Проблемы политической криминологии. СПб., 2001.-365 с.</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Верховский А., Папп А., Прибыловский В. Политический экстремизм в России. М., 1996. 356 с.</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Витюк</w:t>
      </w:r>
      <w:r>
        <w:rPr>
          <w:rStyle w:val="WW8Num3z0"/>
          <w:rFonts w:ascii="Verdana" w:hAnsi="Verdana"/>
          <w:color w:val="000000"/>
          <w:sz w:val="18"/>
          <w:szCs w:val="18"/>
        </w:rPr>
        <w:t> </w:t>
      </w:r>
      <w:r>
        <w:rPr>
          <w:rFonts w:ascii="Verdana" w:hAnsi="Verdana"/>
          <w:color w:val="000000"/>
          <w:sz w:val="18"/>
          <w:szCs w:val="18"/>
        </w:rPr>
        <w:t>В. В., Эфиров С. А. «</w:t>
      </w:r>
      <w:r>
        <w:rPr>
          <w:rStyle w:val="WW8Num4z0"/>
          <w:rFonts w:ascii="Verdana" w:hAnsi="Verdana"/>
          <w:color w:val="4682B4"/>
          <w:sz w:val="18"/>
          <w:szCs w:val="18"/>
        </w:rPr>
        <w:t>Левый</w:t>
      </w:r>
      <w:r>
        <w:rPr>
          <w:rFonts w:ascii="Verdana" w:hAnsi="Verdana"/>
          <w:color w:val="000000"/>
          <w:sz w:val="18"/>
          <w:szCs w:val="18"/>
        </w:rPr>
        <w:t>» терроризм на Западе: история и современность. М., 1987. 318 с.</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Гродненский</w:t>
      </w:r>
      <w:r>
        <w:rPr>
          <w:rStyle w:val="WW8Num3z0"/>
          <w:rFonts w:ascii="Verdana" w:hAnsi="Verdana"/>
          <w:color w:val="000000"/>
          <w:sz w:val="18"/>
          <w:szCs w:val="18"/>
        </w:rPr>
        <w:t> </w:t>
      </w:r>
      <w:r>
        <w:rPr>
          <w:rFonts w:ascii="Verdana" w:hAnsi="Verdana"/>
          <w:color w:val="000000"/>
          <w:sz w:val="18"/>
          <w:szCs w:val="18"/>
        </w:rPr>
        <w:t>H.H. Неоконченная война: История вооруженного конфликта в Чечне (серия: «Военно-историческая библиотека»). -М.: Харвест, 2004. 674 с.</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Емельянов</w:t>
      </w:r>
      <w:r>
        <w:rPr>
          <w:rStyle w:val="WW8Num3z0"/>
          <w:rFonts w:ascii="Verdana" w:hAnsi="Verdana"/>
          <w:color w:val="000000"/>
          <w:sz w:val="18"/>
          <w:szCs w:val="18"/>
        </w:rPr>
        <w:t> </w:t>
      </w:r>
      <w:r>
        <w:rPr>
          <w:rFonts w:ascii="Verdana" w:hAnsi="Verdana"/>
          <w:color w:val="000000"/>
          <w:sz w:val="18"/>
          <w:szCs w:val="18"/>
        </w:rPr>
        <w:t>В.П. Терроризм и преступления с признаками</w:t>
      </w:r>
      <w:r>
        <w:rPr>
          <w:rStyle w:val="WW8Num3z0"/>
          <w:rFonts w:ascii="Verdana" w:hAnsi="Verdana"/>
          <w:color w:val="000000"/>
          <w:sz w:val="18"/>
          <w:szCs w:val="18"/>
        </w:rPr>
        <w:t> </w:t>
      </w:r>
      <w:r>
        <w:rPr>
          <w:rStyle w:val="WW8Num4z0"/>
          <w:rFonts w:ascii="Verdana" w:hAnsi="Verdana"/>
          <w:color w:val="4682B4"/>
          <w:sz w:val="18"/>
          <w:szCs w:val="18"/>
        </w:rPr>
        <w:t>терроризирования</w:t>
      </w:r>
      <w:r>
        <w:rPr>
          <w:rFonts w:ascii="Verdana" w:hAnsi="Verdana"/>
          <w:color w:val="000000"/>
          <w:sz w:val="18"/>
          <w:szCs w:val="18"/>
        </w:rPr>
        <w:t>: уголовно-правовое исследование. СПб., 2002. 291 с.</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Единый словарь социологических терминов. Под ред. М.А. Осипенко. СПб., 2009. 367 с.</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Современное немецкое уголовное право. М., 2006. 560 с.</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Козочкин</w:t>
      </w:r>
      <w:r>
        <w:rPr>
          <w:rStyle w:val="WW8Num3z0"/>
          <w:rFonts w:ascii="Verdana" w:hAnsi="Verdana"/>
          <w:color w:val="000000"/>
          <w:sz w:val="18"/>
          <w:szCs w:val="18"/>
        </w:rPr>
        <w:t> </w:t>
      </w:r>
      <w:r>
        <w:rPr>
          <w:rFonts w:ascii="Verdana" w:hAnsi="Verdana"/>
          <w:color w:val="000000"/>
          <w:sz w:val="18"/>
          <w:szCs w:val="18"/>
        </w:rPr>
        <w:t>И.Д. Уголовное право США: успехи и проблемы реформирования. СПб, 2007. 478 с.</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Кононов</w:t>
      </w:r>
      <w:r>
        <w:rPr>
          <w:rStyle w:val="WW8Num3z0"/>
          <w:rFonts w:ascii="Verdana" w:hAnsi="Verdana"/>
          <w:color w:val="000000"/>
          <w:sz w:val="18"/>
          <w:szCs w:val="18"/>
        </w:rPr>
        <w:t> </w:t>
      </w:r>
      <w:r>
        <w:rPr>
          <w:rFonts w:ascii="Verdana" w:hAnsi="Verdana"/>
          <w:color w:val="000000"/>
          <w:sz w:val="18"/>
          <w:szCs w:val="18"/>
        </w:rPr>
        <w:t>А.И., Романов H.A. Общая характеристика политического экстремизма в современных условиях. М., 1994. — 176 с.</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Ответственный редактор</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В.И. М., 2010. 365 с.</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Отв. ред. В.М. Лебедев. 9-е изд., перераб. и доп. М., 2010. - 904 с.</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В.Н. Геокультура. Основа геокультурной безопасности в XXI веке. М., 2003. 631 с.</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Ляхов</w:t>
      </w:r>
      <w:r>
        <w:rPr>
          <w:rStyle w:val="WW8Num3z0"/>
          <w:rFonts w:ascii="Verdana" w:hAnsi="Verdana"/>
          <w:color w:val="000000"/>
          <w:sz w:val="18"/>
          <w:szCs w:val="18"/>
        </w:rPr>
        <w:t> </w:t>
      </w:r>
      <w:r>
        <w:rPr>
          <w:rFonts w:ascii="Verdana" w:hAnsi="Verdana"/>
          <w:color w:val="000000"/>
          <w:sz w:val="18"/>
          <w:szCs w:val="18"/>
        </w:rPr>
        <w:t>Е.Г. Политика терроризма — политика насилия и агрессии. М., 1987. 67 с.</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Мамедов</w:t>
      </w:r>
      <w:r>
        <w:rPr>
          <w:rStyle w:val="WW8Num3z0"/>
          <w:rFonts w:ascii="Verdana" w:hAnsi="Verdana"/>
          <w:color w:val="000000"/>
          <w:sz w:val="18"/>
          <w:szCs w:val="18"/>
        </w:rPr>
        <w:t> </w:t>
      </w:r>
      <w:r>
        <w:rPr>
          <w:rFonts w:ascii="Verdana" w:hAnsi="Verdana"/>
          <w:color w:val="000000"/>
          <w:sz w:val="18"/>
          <w:szCs w:val="18"/>
        </w:rPr>
        <w:t>В.А., Деккерт Д.В. Футбольные хулиганы: учебное пособие. Челябинск, 2006. — 105 с.</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Методические рекомендации об использовании специальных познаний по делам и материалам о возбуждении национальной, расовой или религиозной вражды. Утверждены Заместителем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РФ М. Б. Катышевым 29.06.99 г. № 27-19-99. -12 с.</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Моджорян</w:t>
      </w:r>
      <w:r>
        <w:rPr>
          <w:rStyle w:val="WW8Num3z0"/>
          <w:rFonts w:ascii="Verdana" w:hAnsi="Verdana"/>
          <w:color w:val="000000"/>
          <w:sz w:val="18"/>
          <w:szCs w:val="18"/>
        </w:rPr>
        <w:t> </w:t>
      </w:r>
      <w:r>
        <w:rPr>
          <w:rFonts w:ascii="Verdana" w:hAnsi="Verdana"/>
          <w:color w:val="000000"/>
          <w:sz w:val="18"/>
          <w:szCs w:val="18"/>
        </w:rPr>
        <w:t>JI. А. Терроризм на море: Борьба государств за безопасность морского судоходства. М., 1991. — 168 с.</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Павлинов</w:t>
      </w:r>
      <w:r>
        <w:rPr>
          <w:rStyle w:val="WW8Num3z0"/>
          <w:rFonts w:ascii="Verdana" w:hAnsi="Verdana"/>
          <w:color w:val="000000"/>
          <w:sz w:val="18"/>
          <w:szCs w:val="18"/>
        </w:rPr>
        <w:t> </w:t>
      </w:r>
      <w:r>
        <w:rPr>
          <w:rFonts w:ascii="Verdana" w:hAnsi="Verdana"/>
          <w:color w:val="000000"/>
          <w:sz w:val="18"/>
          <w:szCs w:val="18"/>
        </w:rPr>
        <w:t>A.B. Насильственный экстремизм. М., 2004. 258 с.</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Пиджаков</w:t>
      </w:r>
      <w:r>
        <w:rPr>
          <w:rStyle w:val="WW8Num3z0"/>
          <w:rFonts w:ascii="Verdana" w:hAnsi="Verdana"/>
          <w:color w:val="000000"/>
          <w:sz w:val="18"/>
          <w:szCs w:val="18"/>
        </w:rPr>
        <w:t> </w:t>
      </w:r>
      <w:r>
        <w:rPr>
          <w:rFonts w:ascii="Verdana" w:hAnsi="Verdana"/>
          <w:color w:val="000000"/>
          <w:sz w:val="18"/>
          <w:szCs w:val="18"/>
        </w:rPr>
        <w:t>А. Ю. Борьба с политическим терроризмом и экстремизмом (международные и национально-правовые проблемы). СПб., 2003.-292 с.</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53. Российское законодательство Х-ХХ веков. Т. 6: Законодательство первой половины XIX века. М., 1988. С. 174-177.</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Толковый словарь обществоведческих терминов. Под ред. Яцен-ко Н.Е., СПб, 1998.-389 с.</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Уголовный кодекс Китайской Народной Республики / Под ред. проф. А.И.</w:t>
      </w:r>
      <w:r>
        <w:rPr>
          <w:rStyle w:val="WW8Num3z0"/>
          <w:rFonts w:ascii="Verdana" w:hAnsi="Verdana"/>
          <w:color w:val="000000"/>
          <w:sz w:val="18"/>
          <w:szCs w:val="18"/>
        </w:rPr>
        <w:t> </w:t>
      </w:r>
      <w:r>
        <w:rPr>
          <w:rStyle w:val="WW8Num4z0"/>
          <w:rFonts w:ascii="Verdana" w:hAnsi="Verdana"/>
          <w:color w:val="4682B4"/>
          <w:sz w:val="18"/>
          <w:szCs w:val="18"/>
        </w:rPr>
        <w:t>Коробеева</w:t>
      </w:r>
      <w:r>
        <w:rPr>
          <w:rFonts w:ascii="Verdana" w:hAnsi="Verdana"/>
          <w:color w:val="000000"/>
          <w:sz w:val="18"/>
          <w:szCs w:val="18"/>
        </w:rPr>
        <w:t>, пер. с китайского Д.В.</w:t>
      </w:r>
      <w:r>
        <w:rPr>
          <w:rStyle w:val="WW8Num3z0"/>
          <w:rFonts w:ascii="Verdana" w:hAnsi="Verdana"/>
          <w:color w:val="000000"/>
          <w:sz w:val="18"/>
          <w:szCs w:val="18"/>
        </w:rPr>
        <w:t> </w:t>
      </w:r>
      <w:r>
        <w:rPr>
          <w:rStyle w:val="WW8Num4z0"/>
          <w:rFonts w:ascii="Verdana" w:hAnsi="Verdana"/>
          <w:color w:val="4682B4"/>
          <w:sz w:val="18"/>
          <w:szCs w:val="18"/>
        </w:rPr>
        <w:t>Вичикова</w:t>
      </w:r>
      <w:r>
        <w:rPr>
          <w:rFonts w:ascii="Verdana" w:hAnsi="Verdana"/>
          <w:color w:val="000000"/>
          <w:sz w:val="18"/>
          <w:szCs w:val="18"/>
        </w:rPr>
        <w:t>. — СПб., 2001. 120 с.</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Фридинский</w:t>
      </w:r>
      <w:r>
        <w:rPr>
          <w:rStyle w:val="WW8Num3z0"/>
          <w:rFonts w:ascii="Verdana" w:hAnsi="Verdana"/>
          <w:color w:val="000000"/>
          <w:sz w:val="18"/>
          <w:szCs w:val="18"/>
        </w:rPr>
        <w:t> </w:t>
      </w:r>
      <w:r>
        <w:rPr>
          <w:rFonts w:ascii="Verdana" w:hAnsi="Verdana"/>
          <w:color w:val="000000"/>
          <w:sz w:val="18"/>
          <w:szCs w:val="18"/>
        </w:rPr>
        <w:t>С.Н. Борьба с экстремизмом: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аспекты. Ростов-на-Дону, 2004. 217 с.</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Устинов</w:t>
      </w:r>
      <w:r>
        <w:rPr>
          <w:rStyle w:val="WW8Num3z0"/>
          <w:rFonts w:ascii="Verdana" w:hAnsi="Verdana"/>
          <w:color w:val="000000"/>
          <w:sz w:val="18"/>
          <w:szCs w:val="18"/>
        </w:rPr>
        <w:t> </w:t>
      </w:r>
      <w:r>
        <w:rPr>
          <w:rFonts w:ascii="Verdana" w:hAnsi="Verdana"/>
          <w:color w:val="000000"/>
          <w:sz w:val="18"/>
          <w:szCs w:val="18"/>
        </w:rPr>
        <w:t>В. В. Международный опыт борьбы с терроризмом: стандарты и практика. М., 2002. 560 с.</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Ш Диссертации и авторефераты:</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Будницкий</w:t>
      </w:r>
      <w:r>
        <w:rPr>
          <w:rStyle w:val="WW8Num3z0"/>
          <w:rFonts w:ascii="Verdana" w:hAnsi="Verdana"/>
          <w:color w:val="000000"/>
          <w:sz w:val="18"/>
          <w:szCs w:val="18"/>
        </w:rPr>
        <w:t> </w:t>
      </w:r>
      <w:r>
        <w:rPr>
          <w:rFonts w:ascii="Verdana" w:hAnsi="Verdana"/>
          <w:color w:val="000000"/>
          <w:sz w:val="18"/>
          <w:szCs w:val="18"/>
        </w:rPr>
        <w:t>О.В. Терроризм в российском освободительном движении: Идеология, этика, психология: вторая половина XIX — начало XX в.: Дисс. докт. истор. наук. М., 1998.</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Дейнега</w:t>
      </w:r>
      <w:r>
        <w:rPr>
          <w:rStyle w:val="WW8Num3z0"/>
          <w:rFonts w:ascii="Verdana" w:hAnsi="Verdana"/>
          <w:color w:val="000000"/>
          <w:sz w:val="18"/>
          <w:szCs w:val="18"/>
        </w:rPr>
        <w:t> </w:t>
      </w:r>
      <w:r>
        <w:rPr>
          <w:rFonts w:ascii="Verdana" w:hAnsi="Verdana"/>
          <w:color w:val="000000"/>
          <w:sz w:val="18"/>
          <w:szCs w:val="18"/>
        </w:rPr>
        <w:t>Н.В. Уголовно-правовая характеристика бандитизма и</w:t>
      </w:r>
      <w:r>
        <w:rPr>
          <w:rStyle w:val="WW8Num3z0"/>
          <w:rFonts w:ascii="Verdana" w:hAnsi="Verdana"/>
          <w:color w:val="000000"/>
          <w:sz w:val="18"/>
          <w:szCs w:val="18"/>
        </w:rPr>
        <w:t> </w:t>
      </w: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его от смежных составов</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Автореф. дисс. канд. юрид. наук. Пятигорск, 2007.</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Ефимовских B.JI. Религиозные преступления в русском праве X -начала XX в. Автореф.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Екатеринбург, 2002.</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Зарубин</w:t>
      </w:r>
      <w:r>
        <w:rPr>
          <w:rStyle w:val="WW8Num3z0"/>
          <w:rFonts w:ascii="Verdana" w:hAnsi="Verdana"/>
          <w:color w:val="000000"/>
          <w:sz w:val="18"/>
          <w:szCs w:val="18"/>
        </w:rPr>
        <w:t> </w:t>
      </w:r>
      <w:r>
        <w:rPr>
          <w:rFonts w:ascii="Verdana" w:hAnsi="Verdana"/>
          <w:color w:val="000000"/>
          <w:sz w:val="18"/>
          <w:szCs w:val="18"/>
        </w:rPr>
        <w:t>М.А. К вопросу о содержании понятий «</w:t>
      </w:r>
      <w:r>
        <w:rPr>
          <w:rStyle w:val="WW8Num4z0"/>
          <w:rFonts w:ascii="Verdana" w:hAnsi="Verdana"/>
          <w:color w:val="4682B4"/>
          <w:sz w:val="18"/>
          <w:szCs w:val="18"/>
        </w:rPr>
        <w:t>ненависть</w:t>
      </w:r>
      <w:r>
        <w:rPr>
          <w:rFonts w:ascii="Verdana" w:hAnsi="Verdana"/>
          <w:color w:val="000000"/>
          <w:sz w:val="18"/>
          <w:szCs w:val="18"/>
        </w:rPr>
        <w:t>» и «</w:t>
      </w:r>
      <w:r>
        <w:rPr>
          <w:rStyle w:val="WW8Num4z0"/>
          <w:rFonts w:ascii="Verdana" w:hAnsi="Verdana"/>
          <w:color w:val="4682B4"/>
          <w:sz w:val="18"/>
          <w:szCs w:val="18"/>
        </w:rPr>
        <w:t>вражда</w:t>
      </w:r>
      <w:r>
        <w:rPr>
          <w:rFonts w:ascii="Verdana" w:hAnsi="Verdana"/>
          <w:color w:val="000000"/>
          <w:sz w:val="18"/>
          <w:szCs w:val="18"/>
        </w:rPr>
        <w:t>» применительно к преступлениям экстремистской направленности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и правопорядок в России. 2007. № 5.</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Б.Ю. Хрыков В.П. Терроризм в России в конце XX века: политико-правовой анализ. // Законность и экономика. 2007 г. № 11. С.25-30.</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О. Н. Уголовно-процессуальные и</w:t>
      </w:r>
      <w:r>
        <w:rPr>
          <w:rStyle w:val="WW8Num3z0"/>
          <w:rFonts w:ascii="Verdana" w:hAnsi="Verdana"/>
          <w:color w:val="000000"/>
          <w:sz w:val="18"/>
          <w:szCs w:val="18"/>
        </w:rPr>
        <w:t> </w:t>
      </w:r>
      <w:r>
        <w:rPr>
          <w:rStyle w:val="WW8Num4z0"/>
          <w:rFonts w:ascii="Verdana" w:hAnsi="Verdana"/>
          <w:color w:val="4682B4"/>
          <w:sz w:val="18"/>
          <w:szCs w:val="18"/>
        </w:rPr>
        <w:t>криминалистические</w:t>
      </w:r>
      <w:r>
        <w:rPr>
          <w:rStyle w:val="WW8Num3z0"/>
          <w:rFonts w:ascii="Verdana" w:hAnsi="Verdana"/>
          <w:color w:val="000000"/>
          <w:sz w:val="18"/>
          <w:szCs w:val="18"/>
        </w:rPr>
        <w:t> </w:t>
      </w:r>
      <w:r>
        <w:rPr>
          <w:rFonts w:ascii="Verdana" w:hAnsi="Verdana"/>
          <w:color w:val="000000"/>
          <w:sz w:val="18"/>
          <w:szCs w:val="18"/>
        </w:rPr>
        <w:t>проблемы уголовного преследования. Автореф. дисс. доктора юрид. наук. М., 2006.</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Куканов</w:t>
      </w:r>
      <w:r>
        <w:rPr>
          <w:rStyle w:val="WW8Num3z0"/>
          <w:rFonts w:ascii="Verdana" w:hAnsi="Verdana"/>
          <w:color w:val="000000"/>
          <w:sz w:val="18"/>
          <w:szCs w:val="18"/>
        </w:rPr>
        <w:t> </w:t>
      </w:r>
      <w:r>
        <w:rPr>
          <w:rFonts w:ascii="Verdana" w:hAnsi="Verdana"/>
          <w:color w:val="000000"/>
          <w:sz w:val="18"/>
          <w:szCs w:val="18"/>
        </w:rPr>
        <w:t>А. В. Государственная власть и политический терроризм партии и социалистов-революционеров (1900—1905 гг.): Дисс. .канд. истор. наук. СПб., 1997.</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Д.В. Этнорелигиозный экстремизм на Северном Кавказе: методы противодействия (политико-правовой аспект). Автореф. дисс. канд. юрид. наук. Ростов-на-Дону, 2002.</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Павлинов</w:t>
      </w:r>
      <w:r>
        <w:rPr>
          <w:rStyle w:val="WW8Num3z0"/>
          <w:rFonts w:ascii="Verdana" w:hAnsi="Verdana"/>
          <w:color w:val="000000"/>
          <w:sz w:val="18"/>
          <w:szCs w:val="18"/>
        </w:rPr>
        <w:t> </w:t>
      </w:r>
      <w:r>
        <w:rPr>
          <w:rFonts w:ascii="Verdana" w:hAnsi="Verdana"/>
          <w:color w:val="000000"/>
          <w:sz w:val="18"/>
          <w:szCs w:val="18"/>
        </w:rPr>
        <w:t>А.В. Криминальный антигосударственный экстремизм: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Автореф. дисс. Доктора юрид. наук. М., 2008.</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Ростокинский</w:t>
      </w:r>
      <w:r>
        <w:rPr>
          <w:rStyle w:val="WW8Num3z0"/>
          <w:rFonts w:ascii="Verdana" w:hAnsi="Verdana"/>
          <w:color w:val="000000"/>
          <w:sz w:val="18"/>
          <w:szCs w:val="18"/>
        </w:rPr>
        <w:t> </w:t>
      </w:r>
      <w:r>
        <w:rPr>
          <w:rFonts w:ascii="Verdana" w:hAnsi="Verdana"/>
          <w:color w:val="000000"/>
          <w:sz w:val="18"/>
          <w:szCs w:val="18"/>
        </w:rPr>
        <w:t>А.В. Преступления экстремистской направленности как проявления субкультурных конфликтов молодежных объединений: уголовно-правовые и криминологические проблемы. Дисс. доктора юрид. наук. М., 2008.</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Н.В. Криминологические проблемы противодействия преступлениям, связанным с политическим и религиозным экстремизмом. Автореф. дисс. канд. юрид. наук. М., 2003.</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Е.В. Квалификация преступлений, совершаемых</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путем использования своего</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 Автореф. дис. канд. юрид. наук. СПб., 1999.</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Трошин</w:t>
      </w:r>
      <w:r>
        <w:rPr>
          <w:rStyle w:val="WW8Num3z0"/>
          <w:rFonts w:ascii="Verdana" w:hAnsi="Verdana"/>
          <w:color w:val="000000"/>
          <w:sz w:val="18"/>
          <w:szCs w:val="18"/>
        </w:rPr>
        <w:t> </w:t>
      </w:r>
      <w:r>
        <w:rPr>
          <w:rFonts w:ascii="Verdana" w:hAnsi="Verdana"/>
          <w:color w:val="000000"/>
          <w:sz w:val="18"/>
          <w:szCs w:val="18"/>
        </w:rPr>
        <w:t>Н. В. Административно-полицейские органы царской России в борьбе с экстремизмом и террором во второй половине XIX — начале XX в.: Дисс. канд. истор. наук. Владимир, 2000.</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Узденов</w:t>
      </w:r>
      <w:r>
        <w:rPr>
          <w:rStyle w:val="WW8Num3z0"/>
          <w:rFonts w:ascii="Verdana" w:hAnsi="Verdana"/>
          <w:color w:val="000000"/>
          <w:sz w:val="18"/>
          <w:szCs w:val="18"/>
        </w:rPr>
        <w:t> </w:t>
      </w:r>
      <w:r>
        <w:rPr>
          <w:rFonts w:ascii="Verdana" w:hAnsi="Verdana"/>
          <w:color w:val="000000"/>
          <w:sz w:val="18"/>
          <w:szCs w:val="18"/>
        </w:rPr>
        <w:t>Р. М. Экстремизм: Криминологические и уголовно-правовые проблемы противодействия. Автореф. дисс. канд. юрид. наук. М., 2008.</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Фридинский</w:t>
      </w:r>
      <w:r>
        <w:rPr>
          <w:rStyle w:val="WW8Num3z0"/>
          <w:rFonts w:ascii="Verdana" w:hAnsi="Verdana"/>
          <w:color w:val="000000"/>
          <w:sz w:val="18"/>
          <w:szCs w:val="18"/>
        </w:rPr>
        <w:t> </w:t>
      </w:r>
      <w:r>
        <w:rPr>
          <w:rFonts w:ascii="Verdana" w:hAnsi="Verdana"/>
          <w:color w:val="000000"/>
          <w:sz w:val="18"/>
          <w:szCs w:val="18"/>
        </w:rPr>
        <w:t>С.Н. Борьба с экстремизмом (Уголовно-правовой и&gt;: криминологический аспекты). Автореф. дисс. канд. юрид. наук. Ростов на Дону, 2003.</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Хлебушкин</w:t>
      </w:r>
      <w:r>
        <w:rPr>
          <w:rStyle w:val="WW8Num3z0"/>
          <w:rFonts w:ascii="Verdana" w:hAnsi="Verdana"/>
          <w:color w:val="000000"/>
          <w:sz w:val="18"/>
          <w:szCs w:val="18"/>
        </w:rPr>
        <w:t> </w:t>
      </w:r>
      <w:r>
        <w:rPr>
          <w:rFonts w:ascii="Verdana" w:hAnsi="Verdana"/>
          <w:color w:val="000000"/>
          <w:sz w:val="18"/>
          <w:szCs w:val="18"/>
        </w:rPr>
        <w:t>А.Г. Преступный экстремизм: понятие, виды, проблемы</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и пенализации. Автореф. дисс. канд. юрид. наук. Саратов, 2007.1.. Специальная литература на иностранных языках</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A history of terrorism/ Ed. W. Laquer. New Bruswicr (N. J.), 2001.</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Aviation terrorism and security/ Eds. P. Wilkinson, B.-M. Jenkins. S. 1., 1999.</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The globalization of terrorism/ Ihekwoaba D. Onwudive. Aldershot (Engl.); Burlington (Vt), 2001.</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Toxic terror— assessing terrorist use of chemical and biological weapons / Ed. J.-B. Tucker. Cambridge, 2000.</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International Terrorism as a Political Weapon / Norw. Atlant. Comm. Oslo, 1988.</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Terrorism and political violence: limits and possibilities of legal control / Ed. H. H. Han. New York; Rome, 1993.</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V. Публикации в периодической печати</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82.</w:t>
      </w:r>
      <w:r>
        <w:rPr>
          <w:rStyle w:val="WW8Num3z0"/>
          <w:rFonts w:ascii="Verdana" w:hAnsi="Verdana"/>
          <w:color w:val="000000"/>
          <w:sz w:val="18"/>
          <w:szCs w:val="18"/>
        </w:rPr>
        <w:t> </w:t>
      </w:r>
      <w:r>
        <w:rPr>
          <w:rStyle w:val="WW8Num4z0"/>
          <w:rFonts w:ascii="Verdana" w:hAnsi="Verdana"/>
          <w:color w:val="4682B4"/>
          <w:sz w:val="18"/>
          <w:szCs w:val="18"/>
        </w:rPr>
        <w:t>Беспалько</w:t>
      </w:r>
      <w:r>
        <w:rPr>
          <w:rStyle w:val="WW8Num3z0"/>
          <w:rFonts w:ascii="Verdana" w:hAnsi="Verdana"/>
          <w:color w:val="000000"/>
          <w:sz w:val="18"/>
          <w:szCs w:val="18"/>
        </w:rPr>
        <w:t> </w:t>
      </w:r>
      <w:r>
        <w:rPr>
          <w:rFonts w:ascii="Verdana" w:hAnsi="Verdana"/>
          <w:color w:val="000000"/>
          <w:sz w:val="18"/>
          <w:szCs w:val="18"/>
        </w:rPr>
        <w:t>В.Г. Духовная безопасность как объект уголовно-правовой охраны // Право и безопасность. 2006, № 3-4 (20). С. 67-69.</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Бондаревский</w:t>
      </w:r>
      <w:r>
        <w:rPr>
          <w:rStyle w:val="WW8Num3z0"/>
          <w:rFonts w:ascii="Verdana" w:hAnsi="Verdana"/>
          <w:color w:val="000000"/>
          <w:sz w:val="18"/>
          <w:szCs w:val="18"/>
        </w:rPr>
        <w:t> </w:t>
      </w:r>
      <w:r>
        <w:rPr>
          <w:rFonts w:ascii="Verdana" w:hAnsi="Verdana"/>
          <w:color w:val="000000"/>
          <w:sz w:val="18"/>
          <w:szCs w:val="18"/>
        </w:rPr>
        <w:t>В.П. Политический экстремизм // Социально-политическое взаимодействие на территории: механизмы, трансформации, регулирование. М., 1999. С. 29-44.</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Бритвина</w:t>
      </w:r>
      <w:r>
        <w:rPr>
          <w:rStyle w:val="WW8Num3z0"/>
          <w:rFonts w:ascii="Verdana" w:hAnsi="Verdana"/>
          <w:color w:val="000000"/>
          <w:sz w:val="18"/>
          <w:szCs w:val="18"/>
        </w:rPr>
        <w:t> </w:t>
      </w:r>
      <w:r>
        <w:rPr>
          <w:rFonts w:ascii="Verdana" w:hAnsi="Verdana"/>
          <w:color w:val="000000"/>
          <w:sz w:val="18"/>
          <w:szCs w:val="18"/>
        </w:rPr>
        <w:t>И.Б. Отношение жителей провинциального города к вынужденным мигрантам. // Социс. 2006. № 2. С. 117-119.</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Бурковская</w:t>
      </w:r>
      <w:r>
        <w:rPr>
          <w:rStyle w:val="WW8Num3z0"/>
          <w:rFonts w:ascii="Verdana" w:hAnsi="Verdana"/>
          <w:color w:val="000000"/>
          <w:sz w:val="18"/>
          <w:szCs w:val="18"/>
        </w:rPr>
        <w:t> </w:t>
      </w:r>
      <w:r>
        <w:rPr>
          <w:rFonts w:ascii="Verdana" w:hAnsi="Verdana"/>
          <w:color w:val="000000"/>
          <w:sz w:val="18"/>
          <w:szCs w:val="18"/>
        </w:rPr>
        <w:t>В.А. Правовое обеспечение борьбы с распространением</w:t>
      </w:r>
      <w:r>
        <w:rPr>
          <w:rStyle w:val="WW8Num3z0"/>
          <w:rFonts w:ascii="Verdana" w:hAnsi="Verdana"/>
          <w:color w:val="000000"/>
          <w:sz w:val="18"/>
          <w:szCs w:val="18"/>
        </w:rPr>
        <w:t> </w:t>
      </w:r>
      <w:r>
        <w:rPr>
          <w:rStyle w:val="WW8Num4z0"/>
          <w:rFonts w:ascii="Verdana" w:hAnsi="Verdana"/>
          <w:color w:val="4682B4"/>
          <w:sz w:val="18"/>
          <w:szCs w:val="18"/>
        </w:rPr>
        <w:t>экстремистских</w:t>
      </w:r>
      <w:r>
        <w:rPr>
          <w:rStyle w:val="WW8Num3z0"/>
          <w:rFonts w:ascii="Verdana" w:hAnsi="Verdana"/>
          <w:color w:val="000000"/>
          <w:sz w:val="18"/>
          <w:szCs w:val="18"/>
        </w:rPr>
        <w:t> </w:t>
      </w:r>
      <w:r>
        <w:rPr>
          <w:rFonts w:ascii="Verdana" w:hAnsi="Verdana"/>
          <w:color w:val="000000"/>
          <w:sz w:val="18"/>
          <w:szCs w:val="18"/>
        </w:rPr>
        <w:t>материалов в Интернете // Право и политика. 2007. № 6. С. 64-65.</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М.К., Ядыкин А.Л. Сепаратизм в России. Журнал «</w:t>
      </w:r>
      <w:r>
        <w:rPr>
          <w:rStyle w:val="WW8Num4z0"/>
          <w:rFonts w:ascii="Verdana" w:hAnsi="Verdana"/>
          <w:color w:val="4682B4"/>
          <w:sz w:val="18"/>
          <w:szCs w:val="18"/>
        </w:rPr>
        <w:t>Русская цивилизация</w:t>
      </w:r>
      <w:r>
        <w:rPr>
          <w:rFonts w:ascii="Verdana" w:hAnsi="Verdana"/>
          <w:color w:val="000000"/>
          <w:sz w:val="18"/>
          <w:szCs w:val="18"/>
        </w:rPr>
        <w:t>». 8 февраля 2006 г. С. 67-73.</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Воронов А. Экстремизм будет дорогого стоить, газета «</w:t>
      </w:r>
      <w:r>
        <w:rPr>
          <w:rStyle w:val="WW8Num4z0"/>
          <w:rFonts w:ascii="Verdana" w:hAnsi="Verdana"/>
          <w:color w:val="4682B4"/>
          <w:sz w:val="18"/>
          <w:szCs w:val="18"/>
        </w:rPr>
        <w:t>Коммерсантъ</w:t>
      </w:r>
      <w:r>
        <w:rPr>
          <w:rFonts w:ascii="Verdana" w:hAnsi="Verdana"/>
          <w:color w:val="000000"/>
          <w:sz w:val="18"/>
          <w:szCs w:val="18"/>
        </w:rPr>
        <w:t>». октябрь 2006. С. 12.</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Гришин С., Желнова Н. Экстремизм до востребования. Российская газета, октябрь 2002. С. 3-4.</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Ежегодное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Д.А. Медведева Федеральному собранию Российской Федерации. Российская газета, Федеральный выпуск № 5038 (214) от 13 ноября 2009 г. 3 пл.</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Ежегодный доклад Генерального прокурора Российской Федерации Ю. Чайка Совету Федерации Федерального Собрания РФ. «</w:t>
      </w:r>
      <w:r>
        <w:rPr>
          <w:rStyle w:val="WW8Num4z0"/>
          <w:rFonts w:ascii="Verdana" w:hAnsi="Verdana"/>
          <w:color w:val="4682B4"/>
          <w:sz w:val="18"/>
          <w:szCs w:val="18"/>
        </w:rPr>
        <w:t>Российская газета</w:t>
      </w:r>
      <w:r>
        <w:rPr>
          <w:rFonts w:ascii="Verdana" w:hAnsi="Verdana"/>
          <w:color w:val="000000"/>
          <w:sz w:val="18"/>
          <w:szCs w:val="18"/>
        </w:rPr>
        <w:t>» Центральный выпуск № 5164 (85) от 22 апреля 2010 г. 2 пл.</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Интервью начальника управления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по надзору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законов о федеральной безопасности, межнациональных отношениях и противодействии экстремизму В. Сизова. «</w:t>
      </w:r>
      <w:r>
        <w:rPr>
          <w:rStyle w:val="WW8Num4z0"/>
          <w:rFonts w:ascii="Verdana" w:hAnsi="Verdana"/>
          <w:color w:val="4682B4"/>
          <w:sz w:val="18"/>
          <w:szCs w:val="18"/>
        </w:rPr>
        <w:t>Московский комсомолец</w:t>
      </w:r>
      <w:r>
        <w:rPr>
          <w:rFonts w:ascii="Verdana" w:hAnsi="Verdana"/>
          <w:color w:val="000000"/>
          <w:sz w:val="18"/>
          <w:szCs w:val="18"/>
        </w:rPr>
        <w:t>». 2009, 4 ноября. С. 6.</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Качанов</w:t>
      </w:r>
      <w:r>
        <w:rPr>
          <w:rStyle w:val="WW8Num3z0"/>
          <w:rFonts w:ascii="Verdana" w:hAnsi="Verdana"/>
          <w:color w:val="000000"/>
          <w:sz w:val="18"/>
          <w:szCs w:val="18"/>
        </w:rPr>
        <w:t> </w:t>
      </w:r>
      <w:r>
        <w:rPr>
          <w:rFonts w:ascii="Verdana" w:hAnsi="Verdana"/>
          <w:color w:val="000000"/>
          <w:sz w:val="18"/>
          <w:szCs w:val="18"/>
        </w:rPr>
        <w:t>Ю. Л. , Шматко Н. А. Проблема реальности в социологии: как возможна социальная группа? // Социологические исследования. 1996. № 12. С. 90-105.</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Кибальник</w:t>
      </w:r>
      <w:r>
        <w:rPr>
          <w:rStyle w:val="WW8Num3z0"/>
          <w:rFonts w:ascii="Verdana" w:hAnsi="Verdana"/>
          <w:color w:val="000000"/>
          <w:sz w:val="18"/>
          <w:szCs w:val="18"/>
        </w:rPr>
        <w:t> </w:t>
      </w:r>
      <w:r>
        <w:rPr>
          <w:rFonts w:ascii="Verdana" w:hAnsi="Verdana"/>
          <w:color w:val="000000"/>
          <w:sz w:val="18"/>
          <w:szCs w:val="18"/>
        </w:rPr>
        <w:t>А. Соломоненко И. «</w:t>
      </w:r>
      <w:r>
        <w:rPr>
          <w:rStyle w:val="WW8Num4z0"/>
          <w:rFonts w:ascii="Verdana" w:hAnsi="Verdana"/>
          <w:color w:val="4682B4"/>
          <w:sz w:val="18"/>
          <w:szCs w:val="18"/>
        </w:rPr>
        <w:t>Экстремистское</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хулиганство</w:t>
      </w:r>
      <w:r>
        <w:rPr>
          <w:rStyle w:val="WW8Num3z0"/>
          <w:rFonts w:ascii="Verdana" w:hAnsi="Verdana"/>
          <w:color w:val="000000"/>
          <w:sz w:val="18"/>
          <w:szCs w:val="18"/>
        </w:rPr>
        <w:t> </w:t>
      </w:r>
      <w:r>
        <w:rPr>
          <w:rFonts w:ascii="Verdana" w:hAnsi="Verdana"/>
          <w:color w:val="000000"/>
          <w:sz w:val="18"/>
          <w:szCs w:val="18"/>
        </w:rPr>
        <w:t>-нонсенс уголовного закона // Законность. М., 2008, № 4. С. 21-23.</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Очередной вызов здравому смыслу. Кемеровская правда., 2009, 19 июня. 4 пл.</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Лапаева</w:t>
      </w:r>
      <w:r>
        <w:rPr>
          <w:rStyle w:val="WW8Num3z0"/>
          <w:rFonts w:ascii="Verdana" w:hAnsi="Verdana"/>
          <w:color w:val="000000"/>
          <w:sz w:val="18"/>
          <w:szCs w:val="18"/>
        </w:rPr>
        <w:t> </w:t>
      </w:r>
      <w:r>
        <w:rPr>
          <w:rFonts w:ascii="Verdana" w:hAnsi="Verdana"/>
          <w:color w:val="000000"/>
          <w:sz w:val="18"/>
          <w:szCs w:val="18"/>
        </w:rPr>
        <w:t>В.В. Роль права в борьбе с политическим экстремизмом // Законодательство и экономика. 1998. № 6. С.8-15.</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Лозинская</w:t>
      </w:r>
      <w:r>
        <w:rPr>
          <w:rStyle w:val="WW8Num3z0"/>
          <w:rFonts w:ascii="Verdana" w:hAnsi="Verdana"/>
          <w:color w:val="000000"/>
          <w:sz w:val="18"/>
          <w:szCs w:val="18"/>
        </w:rPr>
        <w:t> </w:t>
      </w:r>
      <w:r>
        <w:rPr>
          <w:rFonts w:ascii="Verdana" w:hAnsi="Verdana"/>
          <w:color w:val="000000"/>
          <w:sz w:val="18"/>
          <w:szCs w:val="18"/>
        </w:rPr>
        <w:t>Ж.Н. Многоликий сепаратизм. Независимая газета. 22.12.1999. 4 пл.</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Малышева</w:t>
      </w:r>
      <w:r>
        <w:rPr>
          <w:rStyle w:val="WW8Num3z0"/>
          <w:rFonts w:ascii="Verdana" w:hAnsi="Verdana"/>
          <w:color w:val="000000"/>
          <w:sz w:val="18"/>
          <w:szCs w:val="18"/>
        </w:rPr>
        <w:t> </w:t>
      </w:r>
      <w:r>
        <w:rPr>
          <w:rFonts w:ascii="Verdana" w:hAnsi="Verdana"/>
          <w:color w:val="000000"/>
          <w:sz w:val="18"/>
          <w:szCs w:val="18"/>
        </w:rPr>
        <w:t>Е.М. Силовые структуры в этнополитических процессах на юге России. Журнал «</w:t>
      </w:r>
      <w:r>
        <w:rPr>
          <w:rStyle w:val="WW8Num4z0"/>
          <w:rFonts w:ascii="Verdana" w:hAnsi="Verdana"/>
          <w:color w:val="4682B4"/>
          <w:sz w:val="18"/>
          <w:szCs w:val="18"/>
        </w:rPr>
        <w:t>Южнорусское обозрение</w:t>
      </w:r>
      <w:r>
        <w:rPr>
          <w:rFonts w:ascii="Verdana" w:hAnsi="Verdana"/>
          <w:color w:val="000000"/>
          <w:sz w:val="18"/>
          <w:szCs w:val="18"/>
        </w:rPr>
        <w:t>». №12, 2002. С. 17-21.</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Меркурьев</w:t>
      </w:r>
      <w:r>
        <w:rPr>
          <w:rStyle w:val="WW8Num3z0"/>
          <w:rFonts w:ascii="Verdana" w:hAnsi="Verdana"/>
          <w:color w:val="000000"/>
          <w:sz w:val="18"/>
          <w:szCs w:val="18"/>
        </w:rPr>
        <w:t> </w:t>
      </w:r>
      <w:r>
        <w:rPr>
          <w:rFonts w:ascii="Verdana" w:hAnsi="Verdana"/>
          <w:color w:val="000000"/>
          <w:sz w:val="18"/>
          <w:szCs w:val="18"/>
        </w:rPr>
        <w:t>С.М. К вопросу о рецидиве в преступлениях экстремистской направленности // Сборник трудов «Совершенствование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Российской Федерации». СПб., 2009. С. 68-71.</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Нечипоренко</w:t>
      </w:r>
      <w:r>
        <w:rPr>
          <w:rStyle w:val="WW8Num3z0"/>
          <w:rFonts w:ascii="Verdana" w:hAnsi="Verdana"/>
          <w:color w:val="000000"/>
          <w:sz w:val="18"/>
          <w:szCs w:val="18"/>
        </w:rPr>
        <w:t> </w:t>
      </w:r>
      <w:r>
        <w:rPr>
          <w:rFonts w:ascii="Verdana" w:hAnsi="Verdana"/>
          <w:color w:val="000000"/>
          <w:sz w:val="18"/>
          <w:szCs w:val="18"/>
        </w:rPr>
        <w:t>О.М. Истоки и специфика российского политического терроризма // Актуальные проблемы Европы. 1997. № 4. С.165-172.</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Некрасов</w:t>
      </w:r>
      <w:r>
        <w:rPr>
          <w:rStyle w:val="WW8Num3z0"/>
          <w:rFonts w:ascii="Verdana" w:hAnsi="Verdana"/>
          <w:color w:val="000000"/>
          <w:sz w:val="18"/>
          <w:szCs w:val="18"/>
        </w:rPr>
        <w:t> </w:t>
      </w:r>
      <w:r>
        <w:rPr>
          <w:rFonts w:ascii="Verdana" w:hAnsi="Verdana"/>
          <w:color w:val="000000"/>
          <w:sz w:val="18"/>
          <w:szCs w:val="18"/>
        </w:rPr>
        <w:t>Д.Е. Личность расово-этнического экстремиста как</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проблема. // Человек: преступление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2006, № 2-3. С. 187-190.</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Очередной</w:t>
      </w:r>
      <w:r>
        <w:rPr>
          <w:rStyle w:val="WW8Num3z0"/>
          <w:rFonts w:ascii="Verdana" w:hAnsi="Verdana"/>
          <w:color w:val="000000"/>
          <w:sz w:val="18"/>
          <w:szCs w:val="18"/>
        </w:rPr>
        <w:t> </w:t>
      </w:r>
      <w:r>
        <w:rPr>
          <w:rStyle w:val="WW8Num4z0"/>
          <w:rFonts w:ascii="Verdana" w:hAnsi="Verdana"/>
          <w:color w:val="4682B4"/>
          <w:sz w:val="18"/>
          <w:szCs w:val="18"/>
        </w:rPr>
        <w:t>приговор</w:t>
      </w:r>
      <w:r>
        <w:rPr>
          <w:rStyle w:val="WW8Num3z0"/>
          <w:rFonts w:ascii="Verdana" w:hAnsi="Verdana"/>
          <w:color w:val="000000"/>
          <w:sz w:val="18"/>
          <w:szCs w:val="18"/>
        </w:rPr>
        <w:t> </w:t>
      </w:r>
      <w:r>
        <w:rPr>
          <w:rFonts w:ascii="Verdana" w:hAnsi="Verdana"/>
          <w:color w:val="000000"/>
          <w:sz w:val="18"/>
          <w:szCs w:val="18"/>
        </w:rPr>
        <w:t>экстремистам. Ведомости Забайкальского края. 2009. 1 июня. 6 пл.</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Павлинов</w:t>
      </w:r>
      <w:r>
        <w:rPr>
          <w:rStyle w:val="WW8Num3z0"/>
          <w:rFonts w:ascii="Verdana" w:hAnsi="Verdana"/>
          <w:color w:val="000000"/>
          <w:sz w:val="18"/>
          <w:szCs w:val="18"/>
        </w:rPr>
        <w:t> </w:t>
      </w:r>
      <w:r>
        <w:rPr>
          <w:rFonts w:ascii="Verdana" w:hAnsi="Verdana"/>
          <w:color w:val="000000"/>
          <w:sz w:val="18"/>
          <w:szCs w:val="18"/>
        </w:rPr>
        <w:t>A.B. Национально-освободительные движения, революции и антигосударственный экстремизм: сущностное сходство и отличие // Материалы всероссийской научной конференции «</w:t>
      </w:r>
      <w:r>
        <w:rPr>
          <w:rStyle w:val="WW8Num4z0"/>
          <w:rFonts w:ascii="Verdana" w:hAnsi="Verdana"/>
          <w:color w:val="4682B4"/>
          <w:sz w:val="18"/>
          <w:szCs w:val="18"/>
        </w:rPr>
        <w:t>Неклассическое общество: современное развитие</w:t>
      </w:r>
      <w:r>
        <w:rPr>
          <w:rFonts w:ascii="Verdana" w:hAnsi="Verdana"/>
          <w:color w:val="000000"/>
          <w:sz w:val="18"/>
          <w:szCs w:val="18"/>
        </w:rPr>
        <w:t>», Владимир, 2008. С. 88-96.</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Пиджаков, А. Ю. Борьба с политическим экстремизмом и терроризмом: Проблемы изучения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2003. № 3 (248). С. 234-244.</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Привалов А. Об экстремизме без берегов. Журнал «</w:t>
      </w:r>
      <w:r>
        <w:rPr>
          <w:rStyle w:val="WW8Num4z0"/>
          <w:rFonts w:ascii="Verdana" w:hAnsi="Verdana"/>
          <w:color w:val="4682B4"/>
          <w:sz w:val="18"/>
          <w:szCs w:val="18"/>
        </w:rPr>
        <w:t>Эксперт</w:t>
      </w:r>
      <w:r>
        <w:rPr>
          <w:rFonts w:ascii="Verdana" w:hAnsi="Verdana"/>
          <w:color w:val="000000"/>
          <w:sz w:val="18"/>
          <w:szCs w:val="18"/>
        </w:rPr>
        <w:t>». 2007. С. 29-35.</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Привалов А. Об экстремизме без берегов-2. Журнал «</w:t>
      </w:r>
      <w:r>
        <w:rPr>
          <w:rStyle w:val="WW8Num4z0"/>
          <w:rFonts w:ascii="Verdana" w:hAnsi="Verdana"/>
          <w:color w:val="4682B4"/>
          <w:sz w:val="18"/>
          <w:szCs w:val="18"/>
        </w:rPr>
        <w:t>Эксперт</w:t>
      </w:r>
      <w:r>
        <w:rPr>
          <w:rFonts w:ascii="Verdana" w:hAnsi="Verdana"/>
          <w:color w:val="000000"/>
          <w:sz w:val="18"/>
          <w:szCs w:val="18"/>
        </w:rPr>
        <w:t>». 2007. С. 44-46.</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Ростокинский</w:t>
      </w:r>
      <w:r>
        <w:rPr>
          <w:rStyle w:val="WW8Num3z0"/>
          <w:rFonts w:ascii="Verdana" w:hAnsi="Verdana"/>
          <w:color w:val="000000"/>
          <w:sz w:val="18"/>
          <w:szCs w:val="18"/>
        </w:rPr>
        <w:t> </w:t>
      </w:r>
      <w:r>
        <w:rPr>
          <w:rFonts w:ascii="Verdana" w:hAnsi="Verdana"/>
          <w:color w:val="000000"/>
          <w:sz w:val="18"/>
          <w:szCs w:val="18"/>
        </w:rPr>
        <w:t>A.B. О классификации экстремистов // Журнал научных публикаций аспирантов и докторантов. Курск. 2007. № 12. С. 34-46.</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Ростокинский</w:t>
      </w:r>
      <w:r>
        <w:rPr>
          <w:rStyle w:val="WW8Num3z0"/>
          <w:rFonts w:ascii="Verdana" w:hAnsi="Verdana"/>
          <w:color w:val="000000"/>
          <w:sz w:val="18"/>
          <w:szCs w:val="18"/>
        </w:rPr>
        <w:t> </w:t>
      </w:r>
      <w:r>
        <w:rPr>
          <w:rFonts w:ascii="Verdana" w:hAnsi="Verdana"/>
          <w:color w:val="000000"/>
          <w:sz w:val="18"/>
          <w:szCs w:val="18"/>
        </w:rPr>
        <w:t>А. В. Клевета и экстремизм: вопросы разграничения. // Вопросы гуманитарных наук. № 2. 2008. С. 110-113.</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Ростокинский</w:t>
      </w:r>
      <w:r>
        <w:rPr>
          <w:rStyle w:val="WW8Num3z0"/>
          <w:rFonts w:ascii="Verdana" w:hAnsi="Verdana"/>
          <w:color w:val="000000"/>
          <w:sz w:val="18"/>
          <w:szCs w:val="18"/>
        </w:rPr>
        <w:t> </w:t>
      </w:r>
      <w:r>
        <w:rPr>
          <w:rFonts w:ascii="Verdana" w:hAnsi="Verdana"/>
          <w:color w:val="000000"/>
          <w:sz w:val="18"/>
          <w:szCs w:val="18"/>
        </w:rPr>
        <w:t>А. В. Дискриминация и преступления экстремистской направленности // Юридические науки. № 1. 2008. С. 76-79.</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109.</w:t>
      </w:r>
      <w:r>
        <w:rPr>
          <w:rStyle w:val="WW8Num3z0"/>
          <w:rFonts w:ascii="Verdana" w:hAnsi="Verdana"/>
          <w:color w:val="000000"/>
          <w:sz w:val="18"/>
          <w:szCs w:val="18"/>
        </w:rPr>
        <w:t> </w:t>
      </w:r>
      <w:r>
        <w:rPr>
          <w:rStyle w:val="WW8Num4z0"/>
          <w:rFonts w:ascii="Verdana" w:hAnsi="Verdana"/>
          <w:color w:val="4682B4"/>
          <w:sz w:val="18"/>
          <w:szCs w:val="18"/>
        </w:rPr>
        <w:t>Ростокинский</w:t>
      </w:r>
      <w:r>
        <w:rPr>
          <w:rStyle w:val="WW8Num3z0"/>
          <w:rFonts w:ascii="Verdana" w:hAnsi="Verdana"/>
          <w:color w:val="000000"/>
          <w:sz w:val="18"/>
          <w:szCs w:val="18"/>
        </w:rPr>
        <w:t> </w:t>
      </w:r>
      <w:r>
        <w:rPr>
          <w:rFonts w:ascii="Verdana" w:hAnsi="Verdana"/>
          <w:color w:val="000000"/>
          <w:sz w:val="18"/>
          <w:szCs w:val="18"/>
        </w:rPr>
        <w:t>A.B. Публичные призывы и</w:t>
      </w:r>
      <w:r>
        <w:rPr>
          <w:rStyle w:val="WW8Num3z0"/>
          <w:rFonts w:ascii="Verdana" w:hAnsi="Verdana"/>
          <w:color w:val="000000"/>
          <w:sz w:val="18"/>
          <w:szCs w:val="18"/>
        </w:rPr>
        <w:t> </w:t>
      </w:r>
      <w:r>
        <w:rPr>
          <w:rStyle w:val="WW8Num4z0"/>
          <w:rFonts w:ascii="Verdana" w:hAnsi="Verdana"/>
          <w:color w:val="4682B4"/>
          <w:sz w:val="18"/>
          <w:szCs w:val="18"/>
        </w:rPr>
        <w:t>подстрекательство</w:t>
      </w:r>
      <w:r>
        <w:rPr>
          <w:rStyle w:val="WW8Num3z0"/>
          <w:rFonts w:ascii="Verdana" w:hAnsi="Verdana"/>
          <w:color w:val="000000"/>
          <w:sz w:val="18"/>
          <w:szCs w:val="18"/>
        </w:rPr>
        <w:t> </w:t>
      </w:r>
      <w:r>
        <w:rPr>
          <w:rFonts w:ascii="Verdana" w:hAnsi="Verdana"/>
          <w:color w:val="000000"/>
          <w:sz w:val="18"/>
          <w:szCs w:val="18"/>
        </w:rPr>
        <w:t>к совершению преступления: попытка разграничения // Журнал научных публикаций аспирантов и докторантов. № 12. 2007. С. 56-59.</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Снарский</w:t>
      </w:r>
      <w:r>
        <w:rPr>
          <w:rStyle w:val="WW8Num3z0"/>
          <w:rFonts w:ascii="Verdana" w:hAnsi="Verdana"/>
          <w:color w:val="000000"/>
          <w:sz w:val="18"/>
          <w:szCs w:val="18"/>
        </w:rPr>
        <w:t> </w:t>
      </w:r>
      <w:r>
        <w:rPr>
          <w:rFonts w:ascii="Verdana" w:hAnsi="Verdana"/>
          <w:color w:val="000000"/>
          <w:sz w:val="18"/>
          <w:szCs w:val="18"/>
        </w:rPr>
        <w:t>Э.Н. О сепаратизме. Журнал «</w:t>
      </w:r>
      <w:r>
        <w:rPr>
          <w:rStyle w:val="WW8Num4z0"/>
          <w:rFonts w:ascii="Verdana" w:hAnsi="Verdana"/>
          <w:color w:val="4682B4"/>
          <w:sz w:val="18"/>
          <w:szCs w:val="18"/>
        </w:rPr>
        <w:t>Русский дом</w:t>
      </w:r>
      <w:r>
        <w:rPr>
          <w:rFonts w:ascii="Verdana" w:hAnsi="Verdana"/>
          <w:color w:val="000000"/>
          <w:sz w:val="18"/>
          <w:szCs w:val="18"/>
        </w:rPr>
        <w:t>». №7, 2005г. С. 65-68.</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Сысоев</w:t>
      </w:r>
      <w:r>
        <w:rPr>
          <w:rStyle w:val="WW8Num3z0"/>
          <w:rFonts w:ascii="Verdana" w:hAnsi="Verdana"/>
          <w:color w:val="000000"/>
          <w:sz w:val="18"/>
          <w:szCs w:val="18"/>
        </w:rPr>
        <w:t> </w:t>
      </w:r>
      <w:r>
        <w:rPr>
          <w:rFonts w:ascii="Verdana" w:hAnsi="Verdana"/>
          <w:color w:val="000000"/>
          <w:sz w:val="18"/>
          <w:szCs w:val="18"/>
        </w:rPr>
        <w:t>А. М. Об уточнении категории преступлений экстремистской направленности // Российский юридический журнал. -2008. № 4. С. 126- 128.</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Устинов В. Экстремизм и терроризм. Проблемы разграничения и классификации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2002. № 5. С. 34-36.</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Фридинский</w:t>
      </w:r>
      <w:r>
        <w:rPr>
          <w:rStyle w:val="WW8Num3z0"/>
          <w:rFonts w:ascii="Verdana" w:hAnsi="Verdana"/>
          <w:color w:val="000000"/>
          <w:sz w:val="18"/>
          <w:szCs w:val="18"/>
        </w:rPr>
        <w:t> </w:t>
      </w:r>
      <w:r>
        <w:rPr>
          <w:rFonts w:ascii="Verdana" w:hAnsi="Verdana"/>
          <w:color w:val="000000"/>
          <w:sz w:val="18"/>
          <w:szCs w:val="18"/>
        </w:rPr>
        <w:t>С.Н. Некоторые проблемы противодействия экстремизму в Российской Федерации // Право и безопасность. № 1-2 (18-19), 2006. С. 48-62.</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Чиркии</w:t>
      </w:r>
      <w:r>
        <w:rPr>
          <w:rStyle w:val="WW8Num3z0"/>
          <w:rFonts w:ascii="Verdana" w:hAnsi="Verdana"/>
          <w:color w:val="000000"/>
          <w:sz w:val="18"/>
          <w:szCs w:val="18"/>
        </w:rPr>
        <w:t> </w:t>
      </w:r>
      <w:r>
        <w:rPr>
          <w:rFonts w:ascii="Verdana" w:hAnsi="Verdana"/>
          <w:color w:val="000000"/>
          <w:sz w:val="18"/>
          <w:szCs w:val="18"/>
        </w:rPr>
        <w:t>В.А. Международное сотрудничество правоохранительных органов в борьбе с анархо-терроризмом в дореволюционный период // Проблемы борьбы с терроризмом на современном этапе. Владимир, 1996. С. 96-103.1. VI. Интернет-ресурсы.</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Абдулатипов А. О состоянии и мерах по противодействию религиозно-политическому экстремизму в Дагестане. Информационный портал www.riadagestan.ru/news/ 2006/09/29/21951/</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Преступления экстремистской направленности в 2009 году статистические данные. - www.sova-center.ru/racism./d 17979/</w:t>
      </w:r>
    </w:p>
    <w:p w:rsidR="00EF59F5" w:rsidRDefault="00EF59F5" w:rsidP="00EF59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Преступления экстремистской направленности в 2010 году статистические flaHHbiewww.statistika.ru/Iaw/2010/04/28/law16478.html?.</w:t>
      </w:r>
    </w:p>
    <w:p w:rsidR="00F01D60" w:rsidRDefault="00EF59F5" w:rsidP="00EF59F5">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353969" w:rsidP="00D635AD">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5BC" w:rsidRDefault="00B155BC">
      <w:r>
        <w:separator/>
      </w:r>
    </w:p>
  </w:endnote>
  <w:endnote w:type="continuationSeparator" w:id="0">
    <w:p w:rsidR="00B155BC" w:rsidRDefault="00B1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5BC" w:rsidRDefault="00B155BC">
      <w:r>
        <w:separator/>
      </w:r>
    </w:p>
  </w:footnote>
  <w:footnote w:type="continuationSeparator" w:id="0">
    <w:p w:rsidR="00B155BC" w:rsidRDefault="00B15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5BC"/>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5B9"/>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B844A-8ACF-4065-A1FC-6AA60A2F7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9479</TotalTime>
  <Pages>12</Pages>
  <Words>6372</Words>
  <Characters>36323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42610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2462</cp:revision>
  <cp:lastPrinted>2009-02-06T08:36:00Z</cp:lastPrinted>
  <dcterms:created xsi:type="dcterms:W3CDTF">2015-03-22T11:10:00Z</dcterms:created>
  <dcterms:modified xsi:type="dcterms:W3CDTF">2015-09-24T10:47:00Z</dcterms:modified>
</cp:coreProperties>
</file>