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B923"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Демченко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Екатерина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Владимировна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Семантико</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синтаксические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английском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русском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языках</w:t>
      </w:r>
      <w:r w:rsidRPr="0008452B">
        <w:rPr>
          <w:rFonts w:ascii="Helvetica" w:eastAsia="Symbol" w:hAnsi="Helvetica" w:cs="Helvetica"/>
          <w:b/>
          <w:bCs/>
          <w:color w:val="222222"/>
          <w:kern w:val="0"/>
          <w:sz w:val="21"/>
          <w:szCs w:val="21"/>
          <w:lang w:eastAsia="ru-RU"/>
        </w:rPr>
        <w:t xml:space="preserve"> : </w:t>
      </w:r>
      <w:r w:rsidRPr="0008452B">
        <w:rPr>
          <w:rFonts w:ascii="Helvetica" w:eastAsia="Symbol" w:hAnsi="Helvetica" w:cs="Helvetica" w:hint="eastAsia"/>
          <w:b/>
          <w:bCs/>
          <w:color w:val="222222"/>
          <w:kern w:val="0"/>
          <w:sz w:val="21"/>
          <w:szCs w:val="21"/>
          <w:lang w:eastAsia="ru-RU"/>
        </w:rPr>
        <w:t>диссертация</w:t>
      </w:r>
      <w:r w:rsidRPr="0008452B">
        <w:rPr>
          <w:rFonts w:ascii="Helvetica" w:eastAsia="Symbol" w:hAnsi="Helvetica" w:cs="Helvetica"/>
          <w:b/>
          <w:bCs/>
          <w:color w:val="222222"/>
          <w:kern w:val="0"/>
          <w:sz w:val="21"/>
          <w:szCs w:val="21"/>
          <w:lang w:eastAsia="ru-RU"/>
        </w:rPr>
        <w:t xml:space="preserve"> ... </w:t>
      </w:r>
      <w:r w:rsidRPr="0008452B">
        <w:rPr>
          <w:rFonts w:ascii="Helvetica" w:eastAsia="Symbol" w:hAnsi="Helvetica" w:cs="Helvetica" w:hint="eastAsia"/>
          <w:b/>
          <w:bCs/>
          <w:color w:val="222222"/>
          <w:kern w:val="0"/>
          <w:sz w:val="21"/>
          <w:szCs w:val="21"/>
          <w:lang w:eastAsia="ru-RU"/>
        </w:rPr>
        <w:t>кандидата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филологических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наук</w:t>
      </w:r>
      <w:r w:rsidRPr="0008452B">
        <w:rPr>
          <w:rFonts w:ascii="Helvetica" w:eastAsia="Symbol" w:hAnsi="Helvetica" w:cs="Helvetica"/>
          <w:b/>
          <w:bCs/>
          <w:color w:val="222222"/>
          <w:kern w:val="0"/>
          <w:sz w:val="21"/>
          <w:szCs w:val="21"/>
          <w:lang w:eastAsia="ru-RU"/>
        </w:rPr>
        <w:t xml:space="preserve"> : 10.02.19, 10.02.20.- </w:t>
      </w:r>
      <w:r w:rsidRPr="0008452B">
        <w:rPr>
          <w:rFonts w:ascii="Helvetica" w:eastAsia="Symbol" w:hAnsi="Helvetica" w:cs="Helvetica" w:hint="eastAsia"/>
          <w:b/>
          <w:bCs/>
          <w:color w:val="222222"/>
          <w:kern w:val="0"/>
          <w:sz w:val="21"/>
          <w:szCs w:val="21"/>
          <w:lang w:eastAsia="ru-RU"/>
        </w:rPr>
        <w:t>Ростов</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на</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Дону</w:t>
      </w:r>
      <w:r w:rsidRPr="0008452B">
        <w:rPr>
          <w:rFonts w:ascii="Helvetica" w:eastAsia="Symbol" w:hAnsi="Helvetica" w:cs="Helvetica"/>
          <w:b/>
          <w:bCs/>
          <w:color w:val="222222"/>
          <w:kern w:val="0"/>
          <w:sz w:val="21"/>
          <w:szCs w:val="21"/>
          <w:lang w:eastAsia="ru-RU"/>
        </w:rPr>
        <w:t xml:space="preserve">, 2007.- 168 </w:t>
      </w:r>
      <w:r w:rsidRPr="0008452B">
        <w:rPr>
          <w:rFonts w:ascii="Helvetica" w:eastAsia="Symbol" w:hAnsi="Helvetica" w:cs="Helvetica" w:hint="eastAsia"/>
          <w:b/>
          <w:bCs/>
          <w:color w:val="222222"/>
          <w:kern w:val="0"/>
          <w:sz w:val="21"/>
          <w:szCs w:val="21"/>
          <w:lang w:eastAsia="ru-RU"/>
        </w:rPr>
        <w:t>с</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ил</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РГБ</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ОД</w:t>
      </w:r>
      <w:r w:rsidRPr="0008452B">
        <w:rPr>
          <w:rFonts w:ascii="Helvetica" w:eastAsia="Symbol" w:hAnsi="Helvetica" w:cs="Helvetica"/>
          <w:b/>
          <w:bCs/>
          <w:color w:val="222222"/>
          <w:kern w:val="0"/>
          <w:sz w:val="21"/>
          <w:szCs w:val="21"/>
          <w:lang w:eastAsia="ru-RU"/>
        </w:rPr>
        <w:t>, 61 07-10/1348</w:t>
      </w:r>
    </w:p>
    <w:p w14:paraId="4FAC2A56" w14:textId="77777777" w:rsidR="0008452B" w:rsidRPr="0008452B" w:rsidRDefault="0008452B" w:rsidP="0008452B">
      <w:pPr>
        <w:rPr>
          <w:rFonts w:ascii="Helvetica" w:eastAsia="Symbol" w:hAnsi="Helvetica" w:cs="Helvetica"/>
          <w:b/>
          <w:bCs/>
          <w:color w:val="222222"/>
          <w:kern w:val="0"/>
          <w:sz w:val="21"/>
          <w:szCs w:val="21"/>
          <w:lang w:eastAsia="ru-RU"/>
        </w:rPr>
      </w:pPr>
    </w:p>
    <w:p w14:paraId="1AE10F0B" w14:textId="77777777" w:rsidR="0008452B" w:rsidRPr="0008452B" w:rsidRDefault="0008452B" w:rsidP="0008452B">
      <w:pPr>
        <w:rPr>
          <w:rFonts w:ascii="Helvetica" w:eastAsia="Symbol" w:hAnsi="Helvetica" w:cs="Helvetica"/>
          <w:b/>
          <w:bCs/>
          <w:color w:val="222222"/>
          <w:kern w:val="0"/>
          <w:sz w:val="21"/>
          <w:szCs w:val="21"/>
          <w:lang w:eastAsia="ru-RU"/>
        </w:rPr>
      </w:pPr>
    </w:p>
    <w:p w14:paraId="470ADEC1"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ПЕДАГОГИЧЕСКИЙ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ИНСТИТУТ</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ФГОУ</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ВПО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ЮЖНЫЙ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ФЕДЕРАЛЬНЫЙ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УНИВЕРСИТЕТ</w:t>
      </w:r>
      <w:r w:rsidRPr="0008452B">
        <w:rPr>
          <w:rFonts w:ascii="Helvetica" w:eastAsia="Symbol" w:hAnsi="Helvetica" w:cs="Helvetica" w:hint="eastAsia"/>
          <w:b/>
          <w:bCs/>
          <w:color w:val="222222"/>
          <w:kern w:val="0"/>
          <w:sz w:val="21"/>
          <w:szCs w:val="21"/>
          <w:lang w:eastAsia="ru-RU"/>
        </w:rPr>
        <w:t>»</w:t>
      </w:r>
      <w:r w:rsidRPr="0008452B">
        <w:rPr>
          <w:rFonts w:ascii="Helvetica" w:eastAsia="Symbol" w:hAnsi="Helvetica" w:cs="Helvetica"/>
          <w:b/>
          <w:bCs/>
          <w:color w:val="222222"/>
          <w:kern w:val="0"/>
          <w:sz w:val="21"/>
          <w:szCs w:val="21"/>
          <w:lang w:eastAsia="ru-RU"/>
        </w:rPr>
        <w:t xml:space="preserve"> </w:t>
      </w:r>
    </w:p>
    <w:p w14:paraId="07107014" w14:textId="77777777" w:rsidR="0008452B" w:rsidRPr="0008452B" w:rsidRDefault="0008452B" w:rsidP="0008452B">
      <w:pPr>
        <w:rPr>
          <w:rFonts w:ascii="Helvetica" w:eastAsia="Symbol" w:hAnsi="Helvetica" w:cs="Helvetica"/>
          <w:b/>
          <w:bCs/>
          <w:color w:val="222222"/>
          <w:kern w:val="0"/>
          <w:sz w:val="21"/>
          <w:szCs w:val="21"/>
          <w:lang w:eastAsia="ru-RU"/>
        </w:rPr>
      </w:pPr>
    </w:p>
    <w:p w14:paraId="1CA85A34"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 xml:space="preserve">  </w:t>
      </w:r>
    </w:p>
    <w:p w14:paraId="01993371"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На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правах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рукописи</w:t>
      </w:r>
      <w:r w:rsidRPr="0008452B">
        <w:rPr>
          <w:rFonts w:ascii="Helvetica" w:eastAsia="Symbol" w:hAnsi="Helvetica" w:cs="Helvetica"/>
          <w:b/>
          <w:bCs/>
          <w:color w:val="222222"/>
          <w:kern w:val="0"/>
          <w:sz w:val="21"/>
          <w:szCs w:val="21"/>
          <w:lang w:eastAsia="ru-RU"/>
        </w:rPr>
        <w:t xml:space="preserve"> </w:t>
      </w:r>
    </w:p>
    <w:p w14:paraId="6D573284" w14:textId="77777777" w:rsidR="0008452B" w:rsidRPr="0008452B" w:rsidRDefault="0008452B" w:rsidP="0008452B">
      <w:pPr>
        <w:rPr>
          <w:rFonts w:ascii="Helvetica" w:eastAsia="Symbol" w:hAnsi="Helvetica" w:cs="Helvetica"/>
          <w:b/>
          <w:bCs/>
          <w:color w:val="222222"/>
          <w:kern w:val="0"/>
          <w:sz w:val="21"/>
          <w:szCs w:val="21"/>
          <w:lang w:eastAsia="ru-RU"/>
        </w:rPr>
      </w:pPr>
    </w:p>
    <w:p w14:paraId="4539E232"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 xml:space="preserve">  </w:t>
      </w:r>
    </w:p>
    <w:p w14:paraId="58A7814A"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ДЕМЧЕНКО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ЕКАТЕРИНА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ВЛАДИМИРОВНА</w:t>
      </w:r>
    </w:p>
    <w:p w14:paraId="2D17C7A7"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СЕМАНГИКО</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СИНТАКСИЧЕСКИЕ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АНГЛИЙСКОМ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РУССКОМ</w:t>
      </w:r>
    </w:p>
    <w:p w14:paraId="04532E5C"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 xml:space="preserve"> </w:t>
      </w:r>
    </w:p>
    <w:p w14:paraId="062626FD"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Научный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руководитель</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доктор</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филологических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наук</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профессор</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Агапова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Г</w:t>
      </w:r>
      <w:r w:rsidRPr="0008452B">
        <w:rPr>
          <w:rFonts w:ascii="Helvetica" w:eastAsia="Symbol" w:hAnsi="Helvetica" w:cs="Helvetica"/>
          <w:b/>
          <w:bCs/>
          <w:color w:val="222222"/>
          <w:kern w:val="0"/>
          <w:sz w:val="21"/>
          <w:szCs w:val="21"/>
          <w:lang w:eastAsia="ru-RU"/>
        </w:rPr>
        <w:t>.</w:t>
      </w:r>
    </w:p>
    <w:p w14:paraId="00B267CB"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Ростов</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на</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Дону</w:t>
      </w:r>
      <w:r w:rsidRPr="0008452B">
        <w:rPr>
          <w:rFonts w:ascii="Helvetica" w:eastAsia="Symbol" w:hAnsi="Helvetica" w:cs="Helvetica"/>
          <w:b/>
          <w:bCs/>
          <w:color w:val="222222"/>
          <w:kern w:val="0"/>
          <w:sz w:val="21"/>
          <w:szCs w:val="21"/>
          <w:lang w:eastAsia="ru-RU"/>
        </w:rPr>
        <w:t xml:space="preserve"> - 2007</w:t>
      </w:r>
    </w:p>
    <w:p w14:paraId="57448CD8"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ЯЗЫКАХ</w:t>
      </w:r>
    </w:p>
    <w:p w14:paraId="7BDC19DA"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Специальность</w:t>
      </w:r>
      <w:r w:rsidRPr="0008452B">
        <w:rPr>
          <w:rFonts w:ascii="Helvetica" w:eastAsia="Symbol" w:hAnsi="Helvetica" w:cs="Helvetica"/>
          <w:b/>
          <w:bCs/>
          <w:color w:val="222222"/>
          <w:kern w:val="0"/>
          <w:sz w:val="21"/>
          <w:szCs w:val="21"/>
          <w:lang w:eastAsia="ru-RU"/>
        </w:rPr>
        <w:t xml:space="preserve"> 10.02.19 - </w:t>
      </w:r>
      <w:r w:rsidRPr="0008452B">
        <w:rPr>
          <w:rFonts w:ascii="Helvetica" w:eastAsia="Symbol" w:hAnsi="Helvetica" w:cs="Helvetica" w:hint="eastAsia"/>
          <w:b/>
          <w:bCs/>
          <w:color w:val="222222"/>
          <w:kern w:val="0"/>
          <w:sz w:val="21"/>
          <w:szCs w:val="21"/>
          <w:lang w:eastAsia="ru-RU"/>
        </w:rPr>
        <w:t>теория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языка</w:t>
      </w:r>
      <w:r w:rsidRPr="0008452B">
        <w:rPr>
          <w:rFonts w:ascii="Helvetica" w:eastAsia="Symbol" w:hAnsi="Helvetica" w:cs="Helvetica"/>
          <w:b/>
          <w:bCs/>
          <w:color w:val="222222"/>
          <w:kern w:val="0"/>
          <w:sz w:val="21"/>
          <w:szCs w:val="21"/>
          <w:lang w:eastAsia="ru-RU"/>
        </w:rPr>
        <w:t xml:space="preserve"> 10.02.20 - </w:t>
      </w:r>
      <w:r w:rsidRPr="0008452B">
        <w:rPr>
          <w:rFonts w:ascii="Helvetica" w:eastAsia="Symbol" w:hAnsi="Helvetica" w:cs="Helvetica" w:hint="eastAsia"/>
          <w:b/>
          <w:bCs/>
          <w:color w:val="222222"/>
          <w:kern w:val="0"/>
          <w:sz w:val="21"/>
          <w:szCs w:val="21"/>
          <w:lang w:eastAsia="ru-RU"/>
        </w:rPr>
        <w:t>сравнительно</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историческое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типологическое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сопоставительное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языкознание</w:t>
      </w:r>
    </w:p>
    <w:p w14:paraId="45D8AE44"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Диссертация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соискание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ученой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степени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кандидата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филологических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наук</w:t>
      </w:r>
      <w:r w:rsidRPr="0008452B">
        <w:rPr>
          <w:rFonts w:ascii="Helvetica" w:eastAsia="Symbol" w:hAnsi="Helvetica" w:cs="Helvetica"/>
          <w:b/>
          <w:bCs/>
          <w:color w:val="222222"/>
          <w:kern w:val="0"/>
          <w:sz w:val="21"/>
          <w:szCs w:val="21"/>
          <w:lang w:eastAsia="ru-RU"/>
        </w:rPr>
        <w:t> </w:t>
      </w:r>
    </w:p>
    <w:p w14:paraId="24A23A1A"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СОДЕРЖАНИЕ</w:t>
      </w:r>
    </w:p>
    <w:p w14:paraId="7E9BB149"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ВВЕДЕНИЕ</w:t>
      </w:r>
      <w:r w:rsidRPr="0008452B">
        <w:rPr>
          <w:rFonts w:ascii="Helvetica" w:eastAsia="Symbol" w:hAnsi="Helvetica" w:cs="Helvetica"/>
          <w:b/>
          <w:bCs/>
          <w:color w:val="222222"/>
          <w:kern w:val="0"/>
          <w:sz w:val="21"/>
          <w:szCs w:val="21"/>
          <w:lang w:eastAsia="ru-RU"/>
        </w:rPr>
        <w:tab/>
        <w:t>4</w:t>
      </w:r>
    </w:p>
    <w:p w14:paraId="35ED466A"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ГЛАВА</w:t>
      </w:r>
      <w:r w:rsidRPr="0008452B">
        <w:rPr>
          <w:rFonts w:ascii="Helvetica" w:eastAsia="Symbol" w:hAnsi="Helvetica" w:cs="Helvetica"/>
          <w:b/>
          <w:bCs/>
          <w:color w:val="222222"/>
          <w:kern w:val="0"/>
          <w:sz w:val="21"/>
          <w:szCs w:val="21"/>
          <w:lang w:eastAsia="ru-RU"/>
        </w:rPr>
        <w:t xml:space="preserve"> 1. </w:t>
      </w:r>
      <w:r w:rsidRPr="0008452B">
        <w:rPr>
          <w:rFonts w:ascii="Helvetica" w:eastAsia="Symbol" w:hAnsi="Helvetica" w:cs="Helvetica" w:hint="eastAsia"/>
          <w:b/>
          <w:bCs/>
          <w:color w:val="222222"/>
          <w:kern w:val="0"/>
          <w:sz w:val="21"/>
          <w:szCs w:val="21"/>
          <w:lang w:eastAsia="ru-RU"/>
        </w:rPr>
        <w:t>КАТЕГОРИЯ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ЗАРУБЕЖНОЙ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ОТЕЧЕСТВЕННОЙ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ЛИНГВИСТИКЕ</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b/>
          <w:bCs/>
          <w:color w:val="222222"/>
          <w:kern w:val="0"/>
          <w:sz w:val="21"/>
          <w:szCs w:val="21"/>
          <w:lang w:eastAsia="ru-RU"/>
        </w:rPr>
        <w:tab/>
        <w:t xml:space="preserve"> 10</w:t>
      </w:r>
    </w:p>
    <w:p w14:paraId="6AB324F3"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1.1.</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Категория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зарубежной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лингвистик</w:t>
      </w:r>
      <w:r w:rsidRPr="0008452B">
        <w:rPr>
          <w:rFonts w:ascii="Helvetica" w:eastAsia="Symbol" w:hAnsi="Helvetica" w:cs="Helvetica" w:hint="eastAsia"/>
          <w:b/>
          <w:bCs/>
          <w:color w:val="222222"/>
          <w:kern w:val="0"/>
          <w:sz w:val="21"/>
          <w:szCs w:val="21"/>
          <w:lang w:eastAsia="ru-RU"/>
        </w:rPr>
        <w:lastRenderedPageBreak/>
        <w:t>е</w:t>
      </w:r>
      <w:r w:rsidRPr="0008452B">
        <w:rPr>
          <w:rFonts w:ascii="Helvetica" w:eastAsia="Symbol" w:hAnsi="Helvetica" w:cs="Helvetica"/>
          <w:b/>
          <w:bCs/>
          <w:color w:val="222222"/>
          <w:kern w:val="0"/>
          <w:sz w:val="21"/>
          <w:szCs w:val="21"/>
          <w:lang w:eastAsia="ru-RU"/>
        </w:rPr>
        <w:tab/>
        <w:t xml:space="preserve"> 10</w:t>
      </w:r>
    </w:p>
    <w:p w14:paraId="759D7350"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1.2.</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Категория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отечественной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лингвистике</w:t>
      </w:r>
      <w:r w:rsidRPr="0008452B">
        <w:rPr>
          <w:rFonts w:ascii="Helvetica" w:eastAsia="Symbol" w:hAnsi="Helvetica" w:cs="Helvetica"/>
          <w:b/>
          <w:bCs/>
          <w:color w:val="222222"/>
          <w:kern w:val="0"/>
          <w:sz w:val="21"/>
          <w:szCs w:val="21"/>
          <w:lang w:eastAsia="ru-RU"/>
        </w:rPr>
        <w:tab/>
        <w:t>20</w:t>
      </w:r>
    </w:p>
    <w:p w14:paraId="345DB9A0"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Выводы</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первой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главе</w:t>
      </w:r>
      <w:r w:rsidRPr="0008452B">
        <w:rPr>
          <w:rFonts w:ascii="Helvetica" w:eastAsia="Symbol" w:hAnsi="Helvetica" w:cs="Helvetica"/>
          <w:b/>
          <w:bCs/>
          <w:color w:val="222222"/>
          <w:kern w:val="0"/>
          <w:sz w:val="21"/>
          <w:szCs w:val="21"/>
          <w:lang w:eastAsia="ru-RU"/>
        </w:rPr>
        <w:tab/>
        <w:t xml:space="preserve"> 26</w:t>
      </w:r>
    </w:p>
    <w:p w14:paraId="0AA708D1"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ГЛАВА</w:t>
      </w:r>
      <w:r w:rsidRPr="0008452B">
        <w:rPr>
          <w:rFonts w:ascii="Helvetica" w:eastAsia="Symbol" w:hAnsi="Helvetica" w:cs="Helvetica"/>
          <w:b/>
          <w:bCs/>
          <w:color w:val="222222"/>
          <w:kern w:val="0"/>
          <w:sz w:val="21"/>
          <w:szCs w:val="21"/>
          <w:lang w:eastAsia="ru-RU"/>
        </w:rPr>
        <w:t xml:space="preserve"> 2. </w:t>
      </w:r>
      <w:r w:rsidRPr="0008452B">
        <w:rPr>
          <w:rFonts w:ascii="Helvetica" w:eastAsia="Symbol" w:hAnsi="Helvetica" w:cs="Helvetica" w:hint="eastAsia"/>
          <w:b/>
          <w:bCs/>
          <w:color w:val="222222"/>
          <w:kern w:val="0"/>
          <w:sz w:val="21"/>
          <w:szCs w:val="21"/>
          <w:lang w:eastAsia="ru-RU"/>
        </w:rPr>
        <w:t>ГЕНДЕРНЫЙ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АСПЕКТ</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ab/>
        <w:t xml:space="preserve"> </w:t>
      </w:r>
      <w:r w:rsidRPr="0008452B">
        <w:rPr>
          <w:rFonts w:ascii="Helvetica" w:eastAsia="Symbol" w:hAnsi="Helvetica" w:cs="Helvetica"/>
          <w:b/>
          <w:bCs/>
          <w:color w:val="222222"/>
          <w:kern w:val="0"/>
          <w:sz w:val="21"/>
          <w:szCs w:val="21"/>
          <w:lang w:eastAsia="ru-RU"/>
        </w:rPr>
        <w:tab/>
        <w:t xml:space="preserve"> 28</w:t>
      </w:r>
    </w:p>
    <w:p w14:paraId="4509FDA9"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2.1</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Роль</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тендера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речевом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общении</w:t>
      </w:r>
      <w:r w:rsidRPr="0008452B">
        <w:rPr>
          <w:rFonts w:ascii="Helvetica" w:eastAsia="Symbol" w:hAnsi="Helvetica" w:cs="Helvetica"/>
          <w:b/>
          <w:bCs/>
          <w:color w:val="222222"/>
          <w:kern w:val="0"/>
          <w:sz w:val="21"/>
          <w:szCs w:val="21"/>
          <w:lang w:eastAsia="ru-RU"/>
        </w:rPr>
        <w:tab/>
        <w:t xml:space="preserve"> 28</w:t>
      </w:r>
    </w:p>
    <w:p w14:paraId="2B551E07"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2.2</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Категория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тендерный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аспект</w:t>
      </w:r>
      <w:r w:rsidRPr="0008452B">
        <w:rPr>
          <w:rFonts w:ascii="Helvetica" w:eastAsia="Symbol" w:hAnsi="Helvetica" w:cs="Helvetica"/>
          <w:b/>
          <w:bCs/>
          <w:color w:val="222222"/>
          <w:kern w:val="0"/>
          <w:sz w:val="21"/>
          <w:szCs w:val="21"/>
          <w:lang w:eastAsia="ru-RU"/>
        </w:rPr>
        <w:tab/>
        <w:t xml:space="preserve"> 48</w:t>
      </w:r>
    </w:p>
    <w:p w14:paraId="7B6DC004"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Выводы</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второй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главе</w:t>
      </w:r>
      <w:r w:rsidRPr="0008452B">
        <w:rPr>
          <w:rFonts w:ascii="Helvetica" w:eastAsia="Symbol" w:hAnsi="Helvetica" w:cs="Helvetica"/>
          <w:b/>
          <w:bCs/>
          <w:color w:val="222222"/>
          <w:kern w:val="0"/>
          <w:sz w:val="21"/>
          <w:szCs w:val="21"/>
          <w:lang w:eastAsia="ru-RU"/>
        </w:rPr>
        <w:tab/>
        <w:t xml:space="preserve"> 72</w:t>
      </w:r>
    </w:p>
    <w:p w14:paraId="3C6C529D"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ГЛАВА</w:t>
      </w:r>
      <w:r w:rsidRPr="0008452B">
        <w:rPr>
          <w:rFonts w:ascii="Helvetica" w:eastAsia="Symbol" w:hAnsi="Helvetica" w:cs="Helvetica"/>
          <w:b/>
          <w:bCs/>
          <w:color w:val="222222"/>
          <w:kern w:val="0"/>
          <w:sz w:val="21"/>
          <w:szCs w:val="21"/>
          <w:lang w:eastAsia="ru-RU"/>
        </w:rPr>
        <w:t xml:space="preserve"> 3. </w:t>
      </w:r>
      <w:r w:rsidRPr="0008452B">
        <w:rPr>
          <w:rFonts w:ascii="Helvetica" w:eastAsia="Symbol" w:hAnsi="Helvetica" w:cs="Helvetica" w:hint="eastAsia"/>
          <w:b/>
          <w:bCs/>
          <w:color w:val="222222"/>
          <w:kern w:val="0"/>
          <w:sz w:val="21"/>
          <w:szCs w:val="21"/>
          <w:lang w:eastAsia="ru-RU"/>
        </w:rPr>
        <w:t>СЕМАНТИКО</w:t>
      </w:r>
      <w:r w:rsidRPr="0008452B">
        <w:rPr>
          <w:rFonts w:ascii="Helvetica" w:eastAsia="Symbol" w:hAnsi="Helvetica" w:cs="Helvetica"/>
          <w:b/>
          <w:bCs/>
          <w:color w:val="222222"/>
          <w:kern w:val="0"/>
          <w:sz w:val="21"/>
          <w:szCs w:val="21"/>
          <w:lang w:eastAsia="ru-RU"/>
        </w:rPr>
        <w:t>-</w:t>
      </w:r>
      <w:r w:rsidRPr="0008452B">
        <w:rPr>
          <w:rFonts w:ascii="Helvetica" w:eastAsia="Symbol" w:hAnsi="Helvetica" w:cs="Helvetica" w:hint="eastAsia"/>
          <w:b/>
          <w:bCs/>
          <w:color w:val="222222"/>
          <w:kern w:val="0"/>
          <w:sz w:val="21"/>
          <w:szCs w:val="21"/>
          <w:lang w:eastAsia="ru-RU"/>
        </w:rPr>
        <w:t>СИНТАКСИЧЕСКИЕ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w:t>
      </w:r>
    </w:p>
    <w:p w14:paraId="22AA1FF0"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УРОВНЕ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ДИСКУРСА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АНГЛИЙСКОМ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РУССКОМ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ЯЗЫКАХ</w:t>
      </w:r>
      <w:r w:rsidRPr="0008452B">
        <w:rPr>
          <w:rFonts w:ascii="Helvetica" w:eastAsia="Symbol" w:hAnsi="Helvetica" w:cs="Helvetica"/>
          <w:b/>
          <w:bCs/>
          <w:color w:val="222222"/>
          <w:kern w:val="0"/>
          <w:sz w:val="21"/>
          <w:szCs w:val="21"/>
          <w:lang w:eastAsia="ru-RU"/>
        </w:rPr>
        <w:tab/>
        <w:t xml:space="preserve"> 74</w:t>
      </w:r>
    </w:p>
    <w:p w14:paraId="7397F7ED"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3.1.</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Рассмотрение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проблемы</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дискурса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лингвистической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науке</w:t>
      </w:r>
      <w:r w:rsidRPr="0008452B">
        <w:rPr>
          <w:rFonts w:ascii="Helvetica" w:eastAsia="Symbol" w:hAnsi="Helvetica" w:cs="Helvetica"/>
          <w:b/>
          <w:bCs/>
          <w:color w:val="222222"/>
          <w:kern w:val="0"/>
          <w:sz w:val="21"/>
          <w:szCs w:val="21"/>
          <w:lang w:eastAsia="ru-RU"/>
        </w:rPr>
        <w:tab/>
        <w:t>74</w:t>
      </w:r>
    </w:p>
    <w:p w14:paraId="280F32B7"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3.2.</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Семантические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ab/>
        <w:t>76</w:t>
      </w:r>
    </w:p>
    <w:p w14:paraId="6A195472"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b/>
          <w:bCs/>
          <w:color w:val="222222"/>
          <w:kern w:val="0"/>
          <w:sz w:val="21"/>
          <w:szCs w:val="21"/>
          <w:lang w:eastAsia="ru-RU"/>
        </w:rPr>
        <w:t>3.3.</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hint="eastAsia"/>
          <w:b/>
          <w:bCs/>
          <w:color w:val="222222"/>
          <w:kern w:val="0"/>
          <w:sz w:val="21"/>
          <w:szCs w:val="21"/>
          <w:lang w:eastAsia="ru-RU"/>
        </w:rPr>
        <w:t>Синтаксические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средства</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 .111</w:t>
      </w:r>
    </w:p>
    <w:p w14:paraId="68C97B91"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Выводы</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по</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третьей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главе</w:t>
      </w:r>
      <w:r w:rsidRPr="0008452B">
        <w:rPr>
          <w:rFonts w:ascii="Helvetica" w:eastAsia="Symbol" w:hAnsi="Helvetica" w:cs="Helvetica"/>
          <w:b/>
          <w:bCs/>
          <w:color w:val="222222"/>
          <w:kern w:val="0"/>
          <w:sz w:val="21"/>
          <w:szCs w:val="21"/>
          <w:lang w:eastAsia="ru-RU"/>
        </w:rPr>
        <w:tab/>
        <w:t>132</w:t>
      </w:r>
    </w:p>
    <w:p w14:paraId="149667EF"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ЗАКЛЮЧЕНИЕ</w:t>
      </w:r>
      <w:r w:rsidRPr="0008452B">
        <w:rPr>
          <w:rFonts w:ascii="Helvetica" w:eastAsia="Symbol" w:hAnsi="Helvetica" w:cs="Helvetica"/>
          <w:b/>
          <w:bCs/>
          <w:color w:val="222222"/>
          <w:kern w:val="0"/>
          <w:sz w:val="21"/>
          <w:szCs w:val="21"/>
          <w:lang w:eastAsia="ru-RU"/>
        </w:rPr>
        <w:tab/>
        <w:t xml:space="preserve"> 134</w:t>
      </w:r>
    </w:p>
    <w:p w14:paraId="691DF1C5"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БИБЛИОГРАФИЯ</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b/>
          <w:bCs/>
          <w:color w:val="222222"/>
          <w:kern w:val="0"/>
          <w:sz w:val="21"/>
          <w:szCs w:val="21"/>
          <w:lang w:eastAsia="ru-RU"/>
        </w:rPr>
        <w:tab/>
        <w:t>139</w:t>
      </w:r>
    </w:p>
    <w:p w14:paraId="3CD10A61"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СПИСОК</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АНАЛИЗИРУЕМЫХ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ТЕКСТОВ</w:t>
      </w:r>
      <w:r w:rsidRPr="0008452B">
        <w:rPr>
          <w:rFonts w:ascii="Helvetica" w:eastAsia="Symbol" w:hAnsi="Helvetica" w:cs="Helvetica"/>
          <w:b/>
          <w:bCs/>
          <w:color w:val="222222"/>
          <w:kern w:val="0"/>
          <w:sz w:val="21"/>
          <w:szCs w:val="21"/>
          <w:lang w:eastAsia="ru-RU"/>
        </w:rPr>
        <w:tab/>
        <w:t>156</w:t>
      </w:r>
    </w:p>
    <w:p w14:paraId="3A87EFB9"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СПИСОК</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СОКРАЩЕНИЙ</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ФАКТИЧЕСКОГО</w:t>
      </w:r>
    </w:p>
    <w:p w14:paraId="0C0466CD"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МАТЕРИАЛА</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b/>
          <w:bCs/>
          <w:color w:val="222222"/>
          <w:kern w:val="0"/>
          <w:sz w:val="21"/>
          <w:szCs w:val="21"/>
          <w:lang w:eastAsia="ru-RU"/>
        </w:rPr>
        <w:tab/>
        <w:t>159</w:t>
      </w:r>
    </w:p>
    <w:p w14:paraId="1FE86ABE"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ПРИЛОЖЕНИЕ</w:t>
      </w:r>
      <w:r w:rsidRPr="0008452B">
        <w:rPr>
          <w:rFonts w:ascii="Helvetica" w:eastAsia="Symbol" w:hAnsi="Helvetica" w:cs="Helvetica"/>
          <w:b/>
          <w:bCs/>
          <w:color w:val="222222"/>
          <w:kern w:val="0"/>
          <w:sz w:val="21"/>
          <w:szCs w:val="21"/>
          <w:lang w:eastAsia="ru-RU"/>
        </w:rPr>
        <w:t xml:space="preserve"> 1. </w:t>
      </w:r>
      <w:r w:rsidRPr="0008452B">
        <w:rPr>
          <w:rFonts w:ascii="Helvetica" w:eastAsia="Symbol" w:hAnsi="Helvetica" w:cs="Helvetica" w:hint="eastAsia"/>
          <w:b/>
          <w:bCs/>
          <w:color w:val="222222"/>
          <w:kern w:val="0"/>
          <w:sz w:val="21"/>
          <w:szCs w:val="21"/>
          <w:lang w:eastAsia="ru-RU"/>
        </w:rPr>
        <w:t>Статистические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данные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употребления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языковых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речи</w:t>
      </w:r>
    </w:p>
    <w:p w14:paraId="3253AB34" w14:textId="77777777" w:rsidR="0008452B" w:rsidRPr="0008452B"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мужчин</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женщин</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английском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языке</w:t>
      </w:r>
      <w:r w:rsidRPr="0008452B">
        <w:rPr>
          <w:rFonts w:ascii="Helvetica" w:eastAsia="Symbol" w:hAnsi="Helvetica" w:cs="Helvetica"/>
          <w:b/>
          <w:bCs/>
          <w:color w:val="222222"/>
          <w:kern w:val="0"/>
          <w:sz w:val="21"/>
          <w:szCs w:val="21"/>
          <w:lang w:eastAsia="ru-RU"/>
        </w:rPr>
        <w:tab/>
        <w:t xml:space="preserve"> 161</w:t>
      </w:r>
    </w:p>
    <w:p w14:paraId="2165928B" w14:textId="5EC2DC2F" w:rsidR="00AF6B18" w:rsidRDefault="0008452B" w:rsidP="0008452B">
      <w:pPr>
        <w:rPr>
          <w:rFonts w:ascii="Helvetica" w:eastAsia="Symbol" w:hAnsi="Helvetica" w:cs="Helvetica"/>
          <w:b/>
          <w:bCs/>
          <w:color w:val="222222"/>
          <w:kern w:val="0"/>
          <w:sz w:val="21"/>
          <w:szCs w:val="21"/>
          <w:lang w:eastAsia="ru-RU"/>
        </w:rPr>
      </w:pPr>
      <w:r w:rsidRPr="0008452B">
        <w:rPr>
          <w:rFonts w:ascii="Helvetica" w:eastAsia="Symbol" w:hAnsi="Helvetica" w:cs="Helvetica" w:hint="eastAsia"/>
          <w:b/>
          <w:bCs/>
          <w:color w:val="222222"/>
          <w:kern w:val="0"/>
          <w:sz w:val="21"/>
          <w:szCs w:val="21"/>
          <w:lang w:eastAsia="ru-RU"/>
        </w:rPr>
        <w:t>ПРИЛОЖЕНИЕ</w:t>
      </w:r>
      <w:r w:rsidRPr="0008452B">
        <w:rPr>
          <w:rFonts w:ascii="Helvetica" w:eastAsia="Symbol" w:hAnsi="Helvetica" w:cs="Helvetica"/>
          <w:b/>
          <w:bCs/>
          <w:color w:val="222222"/>
          <w:kern w:val="0"/>
          <w:sz w:val="21"/>
          <w:szCs w:val="21"/>
          <w:lang w:eastAsia="ru-RU"/>
        </w:rPr>
        <w:t xml:space="preserve"> 2. </w:t>
      </w:r>
      <w:r w:rsidRPr="0008452B">
        <w:rPr>
          <w:rFonts w:ascii="Helvetica" w:eastAsia="Symbol" w:hAnsi="Helvetica" w:cs="Helvetica" w:hint="eastAsia"/>
          <w:b/>
          <w:bCs/>
          <w:color w:val="222222"/>
          <w:kern w:val="0"/>
          <w:sz w:val="21"/>
          <w:szCs w:val="21"/>
          <w:lang w:eastAsia="ru-RU"/>
        </w:rPr>
        <w:t>Статистические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данные</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употребления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языковых</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средств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выражения</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категории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вежливости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реч</w:t>
      </w:r>
      <w:r w:rsidRPr="0008452B">
        <w:rPr>
          <w:rFonts w:ascii="Helvetica" w:eastAsia="Symbol" w:hAnsi="Helvetica" w:cs="Helvetica" w:hint="eastAsia"/>
          <w:b/>
          <w:bCs/>
          <w:color w:val="222222"/>
          <w:kern w:val="0"/>
          <w:sz w:val="21"/>
          <w:szCs w:val="21"/>
          <w:lang w:eastAsia="ru-RU"/>
        </w:rPr>
        <w:lastRenderedPageBreak/>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мужчин</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и</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женщин</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в</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русском</w:t>
      </w:r>
      <w:r w:rsidRPr="0008452B">
        <w:rPr>
          <w:rFonts w:ascii="Helvetica" w:eastAsia="Symbol" w:hAnsi="Helvetica" w:cs="Helvetica"/>
          <w:b/>
          <w:bCs/>
          <w:color w:val="222222"/>
          <w:kern w:val="0"/>
          <w:sz w:val="21"/>
          <w:szCs w:val="21"/>
          <w:lang w:eastAsia="ru-RU"/>
        </w:rPr>
        <w:t xml:space="preserve"> </w:t>
      </w:r>
      <w:r w:rsidRPr="0008452B">
        <w:rPr>
          <w:rFonts w:ascii="Helvetica" w:eastAsia="Symbol" w:hAnsi="Helvetica" w:cs="Helvetica" w:hint="eastAsia"/>
          <w:b/>
          <w:bCs/>
          <w:color w:val="222222"/>
          <w:kern w:val="0"/>
          <w:sz w:val="21"/>
          <w:szCs w:val="21"/>
          <w:lang w:eastAsia="ru-RU"/>
        </w:rPr>
        <w:t>языке</w:t>
      </w:r>
      <w:r w:rsidRPr="0008452B">
        <w:rPr>
          <w:rFonts w:ascii="Helvetica" w:eastAsia="Symbol" w:hAnsi="Helvetica" w:cs="Helvetica"/>
          <w:b/>
          <w:bCs/>
          <w:color w:val="222222"/>
          <w:kern w:val="0"/>
          <w:sz w:val="21"/>
          <w:szCs w:val="21"/>
          <w:lang w:eastAsia="ru-RU"/>
        </w:rPr>
        <w:tab/>
      </w:r>
      <w:r w:rsidRPr="0008452B">
        <w:rPr>
          <w:rFonts w:ascii="Helvetica" w:eastAsia="Symbol" w:hAnsi="Helvetica" w:cs="Helvetica"/>
          <w:b/>
          <w:bCs/>
          <w:color w:val="222222"/>
          <w:kern w:val="0"/>
          <w:sz w:val="21"/>
          <w:szCs w:val="21"/>
          <w:lang w:eastAsia="ru-RU"/>
        </w:rPr>
        <w:tab/>
      </w:r>
    </w:p>
    <w:p w14:paraId="7485DB2D" w14:textId="14B8EBD3" w:rsidR="0008452B" w:rsidRDefault="0008452B" w:rsidP="0008452B">
      <w:pPr>
        <w:rPr>
          <w:rFonts w:ascii="Helvetica" w:eastAsia="Symbol" w:hAnsi="Helvetica" w:cs="Helvetica"/>
          <w:b/>
          <w:bCs/>
          <w:color w:val="222222"/>
          <w:kern w:val="0"/>
          <w:sz w:val="21"/>
          <w:szCs w:val="21"/>
          <w:lang w:eastAsia="ru-RU"/>
        </w:rPr>
      </w:pPr>
    </w:p>
    <w:p w14:paraId="153BAF2F" w14:textId="2DBC5406" w:rsidR="0008452B" w:rsidRDefault="0008452B" w:rsidP="0008452B">
      <w:pPr>
        <w:rPr>
          <w:rFonts w:ascii="Helvetica" w:eastAsia="Symbol" w:hAnsi="Helvetica" w:cs="Helvetica"/>
          <w:b/>
          <w:bCs/>
          <w:color w:val="222222"/>
          <w:kern w:val="0"/>
          <w:sz w:val="21"/>
          <w:szCs w:val="21"/>
          <w:lang w:eastAsia="ru-RU"/>
        </w:rPr>
      </w:pPr>
    </w:p>
    <w:p w14:paraId="1E4D02D7" w14:textId="77777777" w:rsidR="0008452B" w:rsidRPr="0008452B" w:rsidRDefault="0008452B" w:rsidP="0008452B">
      <w:pPr>
        <w:keepNext/>
        <w:keepLines/>
        <w:widowControl/>
        <w:tabs>
          <w:tab w:val="clear" w:pos="709"/>
        </w:tabs>
        <w:suppressAutoHyphens w:val="0"/>
        <w:spacing w:after="0" w:line="480" w:lineRule="exact"/>
        <w:ind w:left="3820" w:firstLine="0"/>
        <w:jc w:val="left"/>
        <w:outlineLvl w:val="2"/>
        <w:rPr>
          <w:rFonts w:ascii="Times New Roman" w:eastAsia="Times New Roman" w:hAnsi="Times New Roman" w:cs="Times New Roman"/>
          <w:spacing w:val="-10"/>
          <w:kern w:val="0"/>
          <w:sz w:val="27"/>
          <w:szCs w:val="27"/>
          <w:lang w:eastAsia="ru-RU"/>
        </w:rPr>
      </w:pPr>
      <w:bookmarkStart w:id="0" w:name="bookmark37"/>
      <w:r w:rsidRPr="0008452B">
        <w:rPr>
          <w:rFonts w:ascii="Times New Roman" w:eastAsia="Times New Roman" w:hAnsi="Times New Roman" w:cs="Times New Roman"/>
          <w:spacing w:val="-10"/>
          <w:kern w:val="0"/>
          <w:sz w:val="27"/>
          <w:szCs w:val="27"/>
          <w:lang w:eastAsia="ru-RU"/>
        </w:rPr>
        <w:t>ЗАКЛЮЧЕНИЕ</w:t>
      </w:r>
      <w:bookmarkEnd w:id="0"/>
    </w:p>
    <w:p w14:paraId="0B72B997" w14:textId="77777777" w:rsidR="0008452B" w:rsidRPr="0008452B" w:rsidRDefault="0008452B" w:rsidP="0008452B">
      <w:pPr>
        <w:widowControl/>
        <w:tabs>
          <w:tab w:val="clear" w:pos="709"/>
        </w:tabs>
        <w:suppressAutoHyphens w:val="0"/>
        <w:spacing w:after="0" w:line="480"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Активизация междисциплинарных исследований в 70-90-х годах XX века привела к расширению границ лингвистического знания, к изменению подхода к самим лингвистическим задачам и к смене научной парадигмы. Наибольший интерес стали представлять исследования дискурса с учетом социальных и психологических факторов. В центре внимания лингвистов оказались языковые явления, которые ранее находились за пределами лингвистической теории: функционирование языка в условиях повседневного общения, способы речевого планирования и контроля, проблемы коммуникативных неудач. Особый интерес вызывает изучение языковых средств выражения категории вежливости в аспекте тендерных особенностей, социолингвистическом и культурологическом аспекте.</w:t>
      </w:r>
    </w:p>
    <w:p w14:paraId="4B469445" w14:textId="77777777" w:rsidR="0008452B" w:rsidRPr="0008452B" w:rsidRDefault="0008452B" w:rsidP="0008452B">
      <w:pPr>
        <w:widowControl/>
        <w:tabs>
          <w:tab w:val="clear" w:pos="709"/>
        </w:tabs>
        <w:suppressAutoHyphens w:val="0"/>
        <w:spacing w:after="0" w:line="480" w:lineRule="exact"/>
        <w:ind w:lef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В результате проведенного анализа мы пришли к следующим выводам:</w:t>
      </w:r>
    </w:p>
    <w:p w14:paraId="6DB300AB" w14:textId="77777777" w:rsidR="0008452B" w:rsidRPr="0008452B" w:rsidRDefault="0008452B" w:rsidP="00D01EA3">
      <w:pPr>
        <w:widowControl/>
        <w:numPr>
          <w:ilvl w:val="2"/>
          <w:numId w:val="5"/>
        </w:numPr>
        <w:tabs>
          <w:tab w:val="clear" w:pos="709"/>
          <w:tab w:val="left" w:pos="1278"/>
        </w:tabs>
        <w:suppressAutoHyphens w:val="0"/>
        <w:spacing w:after="0" w:line="480" w:lineRule="exact"/>
        <w:ind w:left="40" w:right="40" w:firstLine="660"/>
        <w:jc w:val="left"/>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Вежливость представляет собой важнейшую категорию коммуникативного сознания, она является основой, регулирующей коммуникативное поведение людей. Знание ее национальных специфических черт ведет к пониманию коммуникативного поведения народа и дает возможность избежать конфликта. Игнорирование их затрудняет общение и порождает недопонимание.</w:t>
      </w:r>
    </w:p>
    <w:p w14:paraId="072D85A7" w14:textId="77777777" w:rsidR="0008452B" w:rsidRPr="0008452B" w:rsidRDefault="0008452B" w:rsidP="00D01EA3">
      <w:pPr>
        <w:widowControl/>
        <w:numPr>
          <w:ilvl w:val="2"/>
          <w:numId w:val="5"/>
        </w:numPr>
        <w:tabs>
          <w:tab w:val="clear" w:pos="709"/>
          <w:tab w:val="left" w:pos="1024"/>
        </w:tabs>
        <w:suppressAutoHyphens w:val="0"/>
        <w:spacing w:after="0" w:line="480" w:lineRule="exact"/>
        <w:ind w:left="40" w:right="40" w:firstLine="660"/>
        <w:jc w:val="left"/>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В настоящее время происходит изменение тендерных стереотипов. Резкое разделение между так называемым «женским» и «мужским» языком постепенно исчезает. Это связано с тем, что женщина получает некоторую социальную свободу и возможность выполнять те же функции, что и мужчины, отказываясь от функции пассивного наблюдателя. Во многом это связано с социокультурными изменениями, перераспределением социальных ролей в обществе, в связи с культурными, политическими и экономическими процессами, происшедшими в мире в XX века.</w:t>
      </w:r>
    </w:p>
    <w:p w14:paraId="786D0FF0" w14:textId="77777777" w:rsidR="0008452B" w:rsidRPr="0008452B" w:rsidRDefault="0008452B" w:rsidP="0008452B">
      <w:pPr>
        <w:widowControl/>
        <w:tabs>
          <w:tab w:val="clear" w:pos="709"/>
        </w:tabs>
        <w:suppressAutoHyphens w:val="0"/>
        <w:spacing w:after="0" w:line="480"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 xml:space="preserve">Реальные гендерные различия относительно малы, так как в большинстве типов поведения у мужчин и женщин больше сходств, чем различий, а традиционные гендерные роли не в состоянии полно удовлетворять потребности общества. Все же различия в поведении мужчин и женщин все еще остаются и, кроме того, появляются новые, так как </w:t>
      </w:r>
      <w:r w:rsidRPr="0008452B">
        <w:rPr>
          <w:rFonts w:ascii="Times New Roman" w:eastAsia="Times New Roman" w:hAnsi="Times New Roman" w:cs="Times New Roman"/>
          <w:spacing w:val="-10"/>
          <w:kern w:val="0"/>
          <w:sz w:val="27"/>
          <w:szCs w:val="27"/>
          <w:lang w:eastAsia="ru-RU"/>
        </w:rPr>
        <w:lastRenderedPageBreak/>
        <w:t>люди стараются соответствовать социальным ролям, определяемым обществом, чтобы получить социальное одобрение или избежать осуждения.</w:t>
      </w:r>
    </w:p>
    <w:p w14:paraId="0B0953D7" w14:textId="77777777" w:rsidR="0008452B" w:rsidRPr="0008452B" w:rsidRDefault="0008452B" w:rsidP="0008452B">
      <w:pPr>
        <w:widowControl/>
        <w:tabs>
          <w:tab w:val="clear" w:pos="709"/>
        </w:tabs>
        <w:suppressAutoHyphens w:val="0"/>
        <w:spacing w:after="0" w:line="475"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Изучение теоретических работ отечественных и зарубежных авторов приводит к выводу, что в начале XX века существовал определенный стереотип разграничения языка на мужской и женский.</w:t>
      </w:r>
    </w:p>
    <w:p w14:paraId="7FE21713" w14:textId="77777777" w:rsidR="0008452B" w:rsidRPr="0008452B" w:rsidRDefault="0008452B" w:rsidP="0008452B">
      <w:pPr>
        <w:widowControl/>
        <w:tabs>
          <w:tab w:val="clear" w:pos="709"/>
        </w:tabs>
        <w:suppressAutoHyphens w:val="0"/>
        <w:spacing w:after="0" w:line="475"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Проанализировав диалоги, отобранные из художественных произведений современных английских и русских писателей, содержащие маркеры вежливости, приходим к выводу, что в конце XX и начале XXI века стремление женского пола занять равное положение с противоположным полом и преуспеть в сферах, ранее полностью принадлежащих мужчинам, ведет к тому, что их вербальное поведение изменяется и достаточно часто рассматривается как невежливое, несвойственное для них. Женщины стремятся к простоте высказывания, более прямолинейны, чаще прибегают к повелительному наклонению, не заботятся о правильности своей речи. В то же время мужчины склонны проявлять свои чувства, более вежливы и тактичны при общении с противоположным полом.</w:t>
      </w:r>
    </w:p>
    <w:p w14:paraId="1F9C280B" w14:textId="77777777" w:rsidR="0008452B" w:rsidRPr="0008452B" w:rsidRDefault="0008452B" w:rsidP="0008452B">
      <w:pPr>
        <w:widowControl/>
        <w:tabs>
          <w:tab w:val="clear" w:pos="709"/>
        </w:tabs>
        <w:suppressAutoHyphens w:val="0"/>
        <w:spacing w:after="0" w:line="475"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3. Статистический анализ данных показал, что разделительные вопросы не являются характерной чертой женской речи, как считалось ранее, мужчины в определенных ситуациях прибегают к ним чаще (74% от общего количества проанализированных высказываний, содержащих разделительные вопросы), для смягчения своего высказывания или вовлечения собеседника в разговор. В процентном соотношении использование разделительных вопросов с целью получения какой-либо информации составляет 32,6%, с целью смягчения высказывания и поддержания разговора - 67,4% от общего числа проанализированных речевых актов, содержащих разделительные вопросы. Второе, однако, более распространенно при разговоре с женщинами или с нижестоящим по социальному положению человеком. Употребление же разделительных вопросов с модальным и эмоциональным значением в женской речи незначительно отличается (43,75% от общего числа речевых актов составляют разделительные вопросы с модальным значением, 56,25% - с эмоциональным). В настоящее время женщины часто прибегают к разделительным вопросам для более вежливого запроса информации у собеседника или для подтверждения сообщения, в котором они не уверены.</w:t>
      </w:r>
    </w:p>
    <w:p w14:paraId="44B8F674" w14:textId="77777777" w:rsidR="0008452B" w:rsidRPr="0008452B" w:rsidRDefault="0008452B" w:rsidP="0008452B">
      <w:pPr>
        <w:widowControl/>
        <w:tabs>
          <w:tab w:val="clear" w:pos="709"/>
        </w:tabs>
        <w:suppressAutoHyphens w:val="0"/>
        <w:spacing w:after="0" w:line="480"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 xml:space="preserve">Принципиального расхождения в использовании смягчающих средств в речи мужчин и женщин в русском и английском языках нет. Что же касается извинения, то в английском </w:t>
      </w:r>
      <w:r w:rsidRPr="0008452B">
        <w:rPr>
          <w:rFonts w:ascii="Times New Roman" w:eastAsia="Times New Roman" w:hAnsi="Times New Roman" w:cs="Times New Roman"/>
          <w:spacing w:val="-10"/>
          <w:kern w:val="0"/>
          <w:sz w:val="27"/>
          <w:szCs w:val="27"/>
          <w:lang w:eastAsia="ru-RU"/>
        </w:rPr>
        <w:lastRenderedPageBreak/>
        <w:t xml:space="preserve">языке они встречаются в речи женщин реже. Количество употреблений этих маркеров категории вежливости в женской речи составляет 40,9%, в то время как в мужской - 59%. Вежливые маркеры </w:t>
      </w:r>
      <w:r w:rsidRPr="0008452B">
        <w:rPr>
          <w:rFonts w:ascii="Times New Roman" w:eastAsia="Times New Roman" w:hAnsi="Times New Roman" w:cs="Times New Roman"/>
          <w:spacing w:val="-10"/>
          <w:kern w:val="0"/>
          <w:sz w:val="27"/>
          <w:szCs w:val="27"/>
          <w:lang w:val="en-US" w:eastAsia="en-US"/>
        </w:rPr>
        <w:t xml:space="preserve">«thank you», «thanks», «grateful» </w:t>
      </w:r>
      <w:r w:rsidRPr="0008452B">
        <w:rPr>
          <w:rFonts w:ascii="Times New Roman" w:eastAsia="Times New Roman" w:hAnsi="Times New Roman" w:cs="Times New Roman"/>
          <w:spacing w:val="-10"/>
          <w:kern w:val="0"/>
          <w:sz w:val="27"/>
          <w:szCs w:val="27"/>
          <w:lang w:eastAsia="ru-RU"/>
        </w:rPr>
        <w:t>более характерны для женской речи (58% от общего количества речевых актов, содержащих маркеры благодарности). В русской культуре женщины используют маркеры благодарности и маркеры извинения реже, чем мужчины (маркеры извинения составляют 36% от общего количества проанализированных речевых актов, содержащих маркеры извинения, маркеры благодарности - 37%).</w:t>
      </w:r>
    </w:p>
    <w:p w14:paraId="06D38C6C" w14:textId="77777777" w:rsidR="0008452B" w:rsidRPr="0008452B" w:rsidRDefault="0008452B" w:rsidP="0008452B">
      <w:pPr>
        <w:widowControl/>
        <w:tabs>
          <w:tab w:val="clear" w:pos="709"/>
        </w:tabs>
        <w:suppressAutoHyphens w:val="0"/>
        <w:spacing w:after="0" w:line="480"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 xml:space="preserve">Просьбы с вежливым маркером </w:t>
      </w:r>
      <w:r w:rsidRPr="0008452B">
        <w:rPr>
          <w:rFonts w:ascii="Times New Roman" w:eastAsia="Times New Roman" w:hAnsi="Times New Roman" w:cs="Times New Roman"/>
          <w:spacing w:val="-10"/>
          <w:kern w:val="0"/>
          <w:sz w:val="27"/>
          <w:szCs w:val="27"/>
          <w:lang w:val="en-US" w:eastAsia="en-US"/>
        </w:rPr>
        <w:t xml:space="preserve">«please» </w:t>
      </w:r>
      <w:r w:rsidRPr="0008452B">
        <w:rPr>
          <w:rFonts w:ascii="Times New Roman" w:eastAsia="Times New Roman" w:hAnsi="Times New Roman" w:cs="Times New Roman"/>
          <w:spacing w:val="-10"/>
          <w:kern w:val="0"/>
          <w:sz w:val="27"/>
          <w:szCs w:val="27"/>
          <w:lang w:eastAsia="ru-RU"/>
        </w:rPr>
        <w:t>в английском языке встречаются чаще у мужчин, чем у женщин (количество употреблений этого маркера в мужской речи составляет 52%, в женской - 47,6%); тем самым они пытаются смягчить угрожающий акт, содержащийся в речевом акте просьбы. В русском языке наблюдаются схожие результаты: женщины используют маркер «пожалуйста» реже (36%) по сравнению с мужчинами (64%).</w:t>
      </w:r>
    </w:p>
    <w:p w14:paraId="7CBEBB43" w14:textId="77777777" w:rsidR="0008452B" w:rsidRPr="0008452B" w:rsidRDefault="0008452B" w:rsidP="0008452B">
      <w:pPr>
        <w:widowControl/>
        <w:tabs>
          <w:tab w:val="clear" w:pos="709"/>
        </w:tabs>
        <w:suppressAutoHyphens w:val="0"/>
        <w:spacing w:after="0" w:line="480" w:lineRule="exact"/>
        <w:ind w:left="40" w:right="40" w:firstLine="66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 xml:space="preserve">4. Как показал анализ теоретической литературы и фактического материала, отобранного из современных художественных произведший, существуют различные языковые средства для выражения категории вежливости в английском и русском языках, и в частности семантические, включающих формы обращения, извинения, благодарности, комплимента, модальные слова и глаголы; и синтаксические - косвенное оформление повелительных речевых актов: просьбы, приказа, совета, приглашения, предложения; косвенное оформление вопросительных речевых актов, эллипсис. Однако набор таких маркеров вежливости в этих языках различен как по количественному, так и по качественному составу. Это объясняется тем, что в русской культуре, основанной на общности и солидарности, отсутствует такая культурная ценность, как автономия личности, в то время как для английской культуры она очень важна. Русские люди легко вмешиваются в разговор, задают личные вопросы, делают замечания, критикуют. Английские же коммуниканты постоянно проявляют внимание к окружающим, выражают расположенность к ним, оказывают коммуникативную поддержку собеседнику, что проявляется в частой благодарности и извинениях. Русским коммуникантам не свойственно косвенное оформление повелительных и вопросительных речевых актов, извинения, благодарности, но это не означает, что они менее вежливы, как это кажется представителям других культур. В </w:t>
      </w:r>
      <w:r w:rsidRPr="0008452B">
        <w:rPr>
          <w:rFonts w:ascii="Times New Roman" w:eastAsia="Times New Roman" w:hAnsi="Times New Roman" w:cs="Times New Roman"/>
          <w:spacing w:val="-10"/>
          <w:kern w:val="0"/>
          <w:sz w:val="27"/>
          <w:szCs w:val="27"/>
          <w:lang w:eastAsia="ru-RU"/>
        </w:rPr>
        <w:lastRenderedPageBreak/>
        <w:t>последнее время русские стремятся принять некоторые западные образцы поведения и организацию общества, но этот процесс происходит достаточно медленно и непродуктивно.</w:t>
      </w:r>
    </w:p>
    <w:p w14:paraId="3C22E3BD" w14:textId="77777777" w:rsidR="0008452B" w:rsidRPr="0008452B" w:rsidRDefault="0008452B" w:rsidP="0008452B">
      <w:pPr>
        <w:widowControl/>
        <w:tabs>
          <w:tab w:val="clear" w:pos="709"/>
        </w:tabs>
        <w:suppressAutoHyphens w:val="0"/>
        <w:spacing w:after="0" w:line="480" w:lineRule="exact"/>
        <w:ind w:left="40" w:right="40" w:firstLine="640"/>
        <w:rPr>
          <w:rFonts w:ascii="Times New Roman" w:eastAsia="Times New Roman" w:hAnsi="Times New Roman" w:cs="Times New Roman"/>
          <w:spacing w:val="-10"/>
          <w:kern w:val="0"/>
          <w:sz w:val="27"/>
          <w:szCs w:val="27"/>
          <w:lang w:eastAsia="ru-RU"/>
        </w:rPr>
      </w:pPr>
      <w:r w:rsidRPr="0008452B">
        <w:rPr>
          <w:rFonts w:ascii="Times New Roman" w:eastAsia="Times New Roman" w:hAnsi="Times New Roman" w:cs="Times New Roman"/>
          <w:spacing w:val="-10"/>
          <w:kern w:val="0"/>
          <w:sz w:val="27"/>
          <w:szCs w:val="27"/>
          <w:lang w:eastAsia="ru-RU"/>
        </w:rPr>
        <w:t>Таким образом, в работе была рассмотрена и проанализирована специфика семантических и синтаксических средств выражения категории вежливости, используемых участниками коммуникации для реализации своих коммуникативных целей, в английской и русской культурах; определена зависимость употребления языковых средств выражения категории вежливости от тендерных особенностей участников коммуникации, принадлежащих к разным культурам, выявлены особенности форм выражения категории вежливости как маркеров коммуникативной культуры.</w:t>
      </w:r>
    </w:p>
    <w:p w14:paraId="2CF03BA1" w14:textId="2187A0CE" w:rsidR="0008452B" w:rsidRPr="0008452B" w:rsidRDefault="0008452B" w:rsidP="0008452B">
      <w:r w:rsidRPr="0008452B">
        <w:rPr>
          <w:rFonts w:ascii="Courier New" w:eastAsia="Times New Roman" w:hAnsi="Courier New"/>
          <w:color w:val="000000"/>
          <w:kern w:val="0"/>
          <w:sz w:val="24"/>
          <w:szCs w:val="24"/>
          <w:lang w:eastAsia="ru-RU"/>
        </w:rPr>
        <w:t>К сожалению, приходиться констатировать тот факт, что речь людей в целом становится более эллиптичной и грубой, так как опускаются именно вежливые слова, выражения, упрощаются вежливые конструкции. Представители английской и русской культуры стремятся к сокращению своей речи, заменяют вежливые, смягченные конструкции вопросительными предложениями, повелительным наклонением, более прямолинейны в своих высказываниях. Это в основном касается речи среднего и низшего слоя общества, молодежи. Поэтому представляется важным дальнейшее рассмотрение данной проблемы, с целью определить набор языковых средств выражения категории вежливости и параметров их выбора в отдельных слоях социума в рамках естественного общения в одной или разных коммуникативных культурах.</w:t>
      </w:r>
    </w:p>
    <w:sectPr w:rsidR="0008452B" w:rsidRPr="0008452B"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998F" w14:textId="77777777" w:rsidR="00D01EA3" w:rsidRDefault="00D01EA3">
      <w:pPr>
        <w:spacing w:after="0" w:line="240" w:lineRule="auto"/>
      </w:pPr>
      <w:r>
        <w:separator/>
      </w:r>
    </w:p>
  </w:endnote>
  <w:endnote w:type="continuationSeparator" w:id="0">
    <w:p w14:paraId="36FEF3BE" w14:textId="77777777" w:rsidR="00D01EA3" w:rsidRDefault="00D0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F541" w14:textId="77777777" w:rsidR="00D01EA3" w:rsidRDefault="00D01EA3"/>
    <w:p w14:paraId="17EB9EC0" w14:textId="77777777" w:rsidR="00D01EA3" w:rsidRDefault="00D01EA3"/>
    <w:p w14:paraId="4535E0F3" w14:textId="77777777" w:rsidR="00D01EA3" w:rsidRDefault="00D01EA3"/>
    <w:p w14:paraId="3F03A2C5" w14:textId="77777777" w:rsidR="00D01EA3" w:rsidRDefault="00D01EA3"/>
    <w:p w14:paraId="098826E7" w14:textId="77777777" w:rsidR="00D01EA3" w:rsidRDefault="00D01EA3"/>
    <w:p w14:paraId="47491C65" w14:textId="77777777" w:rsidR="00D01EA3" w:rsidRDefault="00D01EA3"/>
    <w:p w14:paraId="5AD33C89" w14:textId="77777777" w:rsidR="00D01EA3" w:rsidRDefault="00D01E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D68559" wp14:editId="01C664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79F4B" w14:textId="77777777" w:rsidR="00D01EA3" w:rsidRDefault="00D01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D685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179F4B" w14:textId="77777777" w:rsidR="00D01EA3" w:rsidRDefault="00D01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C6388C" w14:textId="77777777" w:rsidR="00D01EA3" w:rsidRDefault="00D01EA3"/>
    <w:p w14:paraId="73743876" w14:textId="77777777" w:rsidR="00D01EA3" w:rsidRDefault="00D01EA3"/>
    <w:p w14:paraId="4CA6EC65" w14:textId="77777777" w:rsidR="00D01EA3" w:rsidRDefault="00D01E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1A976A" wp14:editId="1E2F83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7747" w14:textId="77777777" w:rsidR="00D01EA3" w:rsidRDefault="00D01EA3"/>
                          <w:p w14:paraId="2D07D33C" w14:textId="77777777" w:rsidR="00D01EA3" w:rsidRDefault="00D01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A97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D77747" w14:textId="77777777" w:rsidR="00D01EA3" w:rsidRDefault="00D01EA3"/>
                    <w:p w14:paraId="2D07D33C" w14:textId="77777777" w:rsidR="00D01EA3" w:rsidRDefault="00D01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C7BD54" w14:textId="77777777" w:rsidR="00D01EA3" w:rsidRDefault="00D01EA3"/>
    <w:p w14:paraId="1BB702CE" w14:textId="77777777" w:rsidR="00D01EA3" w:rsidRDefault="00D01EA3">
      <w:pPr>
        <w:rPr>
          <w:sz w:val="2"/>
          <w:szCs w:val="2"/>
        </w:rPr>
      </w:pPr>
    </w:p>
    <w:p w14:paraId="56F350A8" w14:textId="77777777" w:rsidR="00D01EA3" w:rsidRDefault="00D01EA3"/>
    <w:p w14:paraId="4F6A233C" w14:textId="77777777" w:rsidR="00D01EA3" w:rsidRDefault="00D01EA3">
      <w:pPr>
        <w:spacing w:after="0" w:line="240" w:lineRule="auto"/>
      </w:pPr>
    </w:p>
  </w:footnote>
  <w:footnote w:type="continuationSeparator" w:id="0">
    <w:p w14:paraId="0D71C5CF" w14:textId="77777777" w:rsidR="00D01EA3" w:rsidRDefault="00D0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A3"/>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174026</TotalTime>
  <Pages>6</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5624</cp:revision>
  <cp:lastPrinted>2009-02-06T05:36:00Z</cp:lastPrinted>
  <dcterms:created xsi:type="dcterms:W3CDTF">2024-01-07T13:43:00Z</dcterms:created>
  <dcterms:modified xsi:type="dcterms:W3CDTF">2025-09-30T21:19:00Z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