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6D6340" w:rsidRDefault="004A7469" w:rsidP="00A04FA1">
      <w:pPr>
        <w:rPr>
          <w:rFonts w:ascii="Verdana" w:hAnsi="Verdana"/>
          <w:color w:val="FF0000"/>
          <w:sz w:val="18"/>
          <w:szCs w:val="18"/>
        </w:rPr>
      </w:pPr>
      <w:r>
        <w:rPr>
          <w:rFonts w:ascii="Verdana" w:hAnsi="Verdana"/>
          <w:color w:val="000000"/>
          <w:sz w:val="18"/>
          <w:szCs w:val="18"/>
          <w:shd w:val="clear" w:color="auto" w:fill="FFFFFF"/>
        </w:rPr>
        <w:t>Проблемы общей части российского трудового права: научное наследие, современное состояние и перспективы исследований</w:t>
      </w:r>
      <w:r>
        <w:rPr>
          <w:rFonts w:ascii="Verdana" w:hAnsi="Verdana"/>
          <w:color w:val="000000"/>
          <w:sz w:val="18"/>
          <w:szCs w:val="18"/>
        </w:rPr>
        <w:br/>
      </w:r>
      <w:r>
        <w:rPr>
          <w:rFonts w:ascii="Verdana" w:hAnsi="Verdana"/>
          <w:color w:val="000000"/>
          <w:sz w:val="18"/>
          <w:szCs w:val="18"/>
        </w:rPr>
        <w:br/>
      </w:r>
    </w:p>
    <w:p w:rsidR="004A7469" w:rsidRDefault="004A7469" w:rsidP="00A04FA1">
      <w:pPr>
        <w:rPr>
          <w:rFonts w:ascii="Verdana" w:hAnsi="Verdana"/>
          <w:color w:val="FF0000"/>
          <w:sz w:val="18"/>
          <w:szCs w:val="18"/>
        </w:rPr>
      </w:pPr>
    </w:p>
    <w:p w:rsidR="004A7469" w:rsidRDefault="004A7469" w:rsidP="004A7469">
      <w:pPr>
        <w:spacing w:line="270" w:lineRule="atLeast"/>
        <w:rPr>
          <w:rFonts w:ascii="Verdana" w:hAnsi="Verdana"/>
          <w:b/>
          <w:bCs/>
          <w:color w:val="000000"/>
          <w:sz w:val="18"/>
          <w:szCs w:val="18"/>
        </w:rPr>
      </w:pPr>
      <w:r>
        <w:rPr>
          <w:rFonts w:ascii="Verdana" w:hAnsi="Verdana"/>
          <w:b/>
          <w:bCs/>
          <w:color w:val="000000"/>
          <w:sz w:val="18"/>
          <w:szCs w:val="18"/>
        </w:rPr>
        <w:t>Год: </w:t>
      </w:r>
    </w:p>
    <w:p w:rsidR="004A7469" w:rsidRDefault="004A7469" w:rsidP="004A7469">
      <w:pPr>
        <w:spacing w:line="270" w:lineRule="atLeast"/>
        <w:rPr>
          <w:rFonts w:ascii="Verdana" w:hAnsi="Verdana"/>
          <w:color w:val="000000"/>
          <w:sz w:val="18"/>
          <w:szCs w:val="18"/>
        </w:rPr>
      </w:pPr>
      <w:r>
        <w:rPr>
          <w:rFonts w:ascii="Verdana" w:hAnsi="Verdana"/>
          <w:color w:val="000000"/>
          <w:sz w:val="18"/>
          <w:szCs w:val="18"/>
        </w:rPr>
        <w:t>2004</w:t>
      </w:r>
    </w:p>
    <w:p w:rsidR="004A7469" w:rsidRDefault="004A7469" w:rsidP="004A746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A7469" w:rsidRDefault="004A7469" w:rsidP="004A7469">
      <w:pPr>
        <w:spacing w:line="270" w:lineRule="atLeast"/>
        <w:rPr>
          <w:rFonts w:ascii="Verdana" w:hAnsi="Verdana"/>
          <w:color w:val="000000"/>
          <w:sz w:val="18"/>
          <w:szCs w:val="18"/>
        </w:rPr>
      </w:pPr>
      <w:r>
        <w:rPr>
          <w:rFonts w:ascii="Verdana" w:hAnsi="Verdana"/>
          <w:color w:val="000000"/>
          <w:sz w:val="18"/>
          <w:szCs w:val="18"/>
        </w:rPr>
        <w:t>Лушников, Андрей Михайлович</w:t>
      </w:r>
    </w:p>
    <w:p w:rsidR="004A7469" w:rsidRDefault="004A7469" w:rsidP="004A746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A7469" w:rsidRDefault="004A7469" w:rsidP="004A7469">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4A7469" w:rsidRDefault="004A7469" w:rsidP="004A746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A7469" w:rsidRDefault="004A7469" w:rsidP="004A7469">
      <w:pPr>
        <w:spacing w:line="270" w:lineRule="atLeast"/>
        <w:rPr>
          <w:rFonts w:ascii="Verdana" w:hAnsi="Verdana"/>
          <w:color w:val="000000"/>
          <w:sz w:val="18"/>
          <w:szCs w:val="18"/>
        </w:rPr>
      </w:pPr>
      <w:r>
        <w:rPr>
          <w:rFonts w:ascii="Verdana" w:hAnsi="Verdana"/>
          <w:color w:val="000000"/>
          <w:sz w:val="18"/>
          <w:szCs w:val="18"/>
        </w:rPr>
        <w:t>Москва</w:t>
      </w:r>
    </w:p>
    <w:p w:rsidR="004A7469" w:rsidRDefault="004A7469" w:rsidP="004A746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A7469" w:rsidRDefault="004A7469" w:rsidP="004A7469">
      <w:pPr>
        <w:spacing w:line="270" w:lineRule="atLeast"/>
        <w:rPr>
          <w:rFonts w:ascii="Verdana" w:hAnsi="Verdana"/>
          <w:color w:val="000000"/>
          <w:sz w:val="18"/>
          <w:szCs w:val="18"/>
        </w:rPr>
      </w:pPr>
      <w:r>
        <w:rPr>
          <w:rFonts w:ascii="Verdana" w:hAnsi="Verdana"/>
          <w:color w:val="000000"/>
          <w:sz w:val="18"/>
          <w:szCs w:val="18"/>
        </w:rPr>
        <w:t>12.00.05</w:t>
      </w:r>
    </w:p>
    <w:p w:rsidR="004A7469" w:rsidRDefault="004A7469" w:rsidP="004A746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A7469" w:rsidRDefault="004A7469" w:rsidP="004A746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A7469" w:rsidRDefault="004A7469" w:rsidP="004A746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A7469" w:rsidRDefault="004A7469" w:rsidP="004A7469">
      <w:pPr>
        <w:spacing w:line="270" w:lineRule="atLeast"/>
        <w:rPr>
          <w:rFonts w:ascii="Verdana" w:hAnsi="Verdana"/>
          <w:color w:val="000000"/>
          <w:sz w:val="18"/>
          <w:szCs w:val="18"/>
        </w:rPr>
      </w:pPr>
      <w:r>
        <w:rPr>
          <w:rFonts w:ascii="Verdana" w:hAnsi="Verdana"/>
          <w:color w:val="000000"/>
          <w:sz w:val="18"/>
          <w:szCs w:val="18"/>
        </w:rPr>
        <w:t>384</w:t>
      </w:r>
    </w:p>
    <w:p w:rsidR="004A7469" w:rsidRDefault="004A7469" w:rsidP="004A746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Лушников, Андрей Михайлович</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1. Очерк истории российской науки</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Генезис академической науки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Научное</w:t>
      </w:r>
      <w:r>
        <w:rPr>
          <w:rStyle w:val="WW8Num3z0"/>
          <w:rFonts w:ascii="Verdana" w:hAnsi="Verdana"/>
          <w:color w:val="000000"/>
          <w:sz w:val="18"/>
          <w:szCs w:val="18"/>
        </w:rPr>
        <w:t> </w:t>
      </w:r>
      <w:r>
        <w:rPr>
          <w:rFonts w:ascii="Verdana" w:hAnsi="Verdana"/>
          <w:color w:val="000000"/>
          <w:sz w:val="18"/>
          <w:szCs w:val="18"/>
        </w:rPr>
        <w:t>наследие отечественных исследователей-практиков: фабричные инспектора и государственные деятели.</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К.Маркс, марксисты, В.И.Ленин и развитие науки трудового права.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Научное</w:t>
      </w:r>
      <w:r>
        <w:rPr>
          <w:rStyle w:val="WW8Num3z0"/>
          <w:rFonts w:ascii="Verdana" w:hAnsi="Verdana"/>
          <w:color w:val="000000"/>
          <w:sz w:val="18"/>
          <w:szCs w:val="18"/>
        </w:rPr>
        <w:t> </w:t>
      </w:r>
      <w:r>
        <w:rPr>
          <w:rStyle w:val="WW8Num4z0"/>
          <w:rFonts w:ascii="Verdana" w:hAnsi="Verdana"/>
          <w:color w:val="4682B4"/>
          <w:sz w:val="18"/>
          <w:szCs w:val="18"/>
        </w:rPr>
        <w:t>наследие</w:t>
      </w:r>
      <w:r>
        <w:rPr>
          <w:rStyle w:val="WW8Num3z0"/>
          <w:rFonts w:ascii="Verdana" w:hAnsi="Verdana"/>
          <w:color w:val="000000"/>
          <w:sz w:val="18"/>
          <w:szCs w:val="18"/>
        </w:rPr>
        <w:t> </w:t>
      </w:r>
      <w:r>
        <w:rPr>
          <w:rFonts w:ascii="Verdana" w:hAnsi="Verdana"/>
          <w:color w:val="000000"/>
          <w:sz w:val="18"/>
          <w:szCs w:val="18"/>
        </w:rPr>
        <w:t>первой генерации советских ученых-трудовиков.</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Отечественная наука трудового права во второй половине XX в.</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2. Разработка отечественными учеными проблем</w:t>
      </w:r>
      <w:r>
        <w:rPr>
          <w:rStyle w:val="WW8Num3z0"/>
          <w:rFonts w:ascii="Verdana" w:hAnsi="Verdana"/>
          <w:color w:val="000000"/>
          <w:sz w:val="18"/>
          <w:szCs w:val="18"/>
        </w:rPr>
        <w:t> </w:t>
      </w:r>
      <w:r>
        <w:rPr>
          <w:rStyle w:val="WW8Num4z0"/>
          <w:rFonts w:ascii="Verdana" w:hAnsi="Verdana"/>
          <w:color w:val="4682B4"/>
          <w:sz w:val="18"/>
          <w:szCs w:val="18"/>
        </w:rPr>
        <w:t>общей</w:t>
      </w:r>
      <w:r>
        <w:rPr>
          <w:rStyle w:val="WW8Num3z0"/>
          <w:rFonts w:ascii="Verdana" w:hAnsi="Verdana"/>
          <w:color w:val="000000"/>
          <w:sz w:val="18"/>
          <w:szCs w:val="18"/>
        </w:rPr>
        <w:t> </w:t>
      </w:r>
      <w:r>
        <w:rPr>
          <w:rFonts w:ascii="Verdana" w:hAnsi="Verdana"/>
          <w:color w:val="000000"/>
          <w:sz w:val="18"/>
          <w:szCs w:val="18"/>
        </w:rPr>
        <w:t>части трудового права и современные новации.</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Социальное назначение и функции трудового права.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Предмет трудового права.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Метод трудового права.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Принципы трудового права.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и теория трудового договора.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Становление и развитие учения о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Объект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Юридические факты в трудовом праве.</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Субъекты трудового правоотношения.</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Теория трудового договора: дискуссионные</w:t>
      </w:r>
      <w:r>
        <w:rPr>
          <w:rStyle w:val="WW8Num3z0"/>
          <w:rFonts w:ascii="Verdana" w:hAnsi="Verdana"/>
          <w:color w:val="000000"/>
          <w:sz w:val="18"/>
          <w:szCs w:val="18"/>
        </w:rPr>
        <w:t> </w:t>
      </w:r>
      <w:r>
        <w:rPr>
          <w:rStyle w:val="WW8Num4z0"/>
          <w:rFonts w:ascii="Verdana" w:hAnsi="Verdana"/>
          <w:color w:val="4682B4"/>
          <w:sz w:val="18"/>
          <w:szCs w:val="18"/>
        </w:rPr>
        <w:t>проблемы</w:t>
      </w:r>
      <w:r>
        <w:rPr>
          <w:rFonts w:ascii="Verdana" w:hAnsi="Verdana"/>
          <w:color w:val="000000"/>
          <w:sz w:val="18"/>
          <w:szCs w:val="18"/>
        </w:rPr>
        <w:t>.</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 вопросу о трудовых</w:t>
      </w:r>
      <w:r>
        <w:rPr>
          <w:rStyle w:val="WW8Num3z0"/>
          <w:rFonts w:ascii="Verdana" w:hAnsi="Verdana"/>
          <w:color w:val="000000"/>
          <w:sz w:val="18"/>
          <w:szCs w:val="18"/>
        </w:rPr>
        <w:t> </w:t>
      </w:r>
      <w:r>
        <w:rPr>
          <w:rStyle w:val="WW8Num4z0"/>
          <w:rFonts w:ascii="Verdana" w:hAnsi="Verdana"/>
          <w:color w:val="4682B4"/>
          <w:sz w:val="18"/>
          <w:szCs w:val="18"/>
        </w:rPr>
        <w:t>сделках</w:t>
      </w:r>
      <w:r>
        <w:rPr>
          <w:rFonts w:ascii="Verdana" w:hAnsi="Verdana"/>
          <w:color w:val="000000"/>
          <w:sz w:val="18"/>
          <w:szCs w:val="18"/>
        </w:rPr>
        <w:t>.</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6.</w:t>
      </w:r>
      <w:r>
        <w:rPr>
          <w:rStyle w:val="WW8Num3z0"/>
          <w:rFonts w:ascii="Verdana" w:hAnsi="Verdana"/>
          <w:color w:val="000000"/>
          <w:sz w:val="18"/>
          <w:szCs w:val="18"/>
        </w:rPr>
        <w:t> </w:t>
      </w: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ответственность.</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Трудоправовая ответственность как вид юридической ответственности.</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ответственности.</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Организационная ответственность в трудовом праве: советский опыт и современная оценка.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3. Трудовые права человека: направления эволюции и</w:t>
      </w:r>
      <w:r>
        <w:rPr>
          <w:rStyle w:val="WW8Num3z0"/>
          <w:rFonts w:ascii="Verdana" w:hAnsi="Verdana"/>
          <w:color w:val="000000"/>
          <w:sz w:val="18"/>
          <w:szCs w:val="18"/>
        </w:rPr>
        <w:t> </w:t>
      </w:r>
      <w:r>
        <w:rPr>
          <w:rStyle w:val="WW8Num4z0"/>
          <w:rFonts w:ascii="Verdana" w:hAnsi="Verdana"/>
          <w:color w:val="4682B4"/>
          <w:sz w:val="18"/>
          <w:szCs w:val="18"/>
        </w:rPr>
        <w:t>перспективы</w:t>
      </w:r>
      <w:r>
        <w:rPr>
          <w:rStyle w:val="WW8Num3z0"/>
          <w:rFonts w:ascii="Verdana" w:hAnsi="Verdana"/>
          <w:color w:val="000000"/>
          <w:sz w:val="18"/>
          <w:szCs w:val="18"/>
        </w:rPr>
        <w:t> </w:t>
      </w:r>
      <w:r>
        <w:rPr>
          <w:rFonts w:ascii="Verdana" w:hAnsi="Verdana"/>
          <w:color w:val="000000"/>
          <w:sz w:val="18"/>
          <w:szCs w:val="18"/>
        </w:rPr>
        <w:t>правового регулирования.</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Эволюция трудовых прав человека.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Предпосылки трансформации трудовых прав на рубеже XX и XXI вв.</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XXI в.: основные тенденции развития трудовых прав и интересов.</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Право на информацию субъектов трудового права и его защита.</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Глава 5. Теория Дж.М.Кейнса, «</w:t>
      </w:r>
      <w:r>
        <w:rPr>
          <w:rStyle w:val="WW8Num4z0"/>
          <w:rFonts w:ascii="Verdana" w:hAnsi="Verdana"/>
          <w:color w:val="4682B4"/>
          <w:sz w:val="18"/>
          <w:szCs w:val="18"/>
        </w:rPr>
        <w:t>Новый курс</w:t>
      </w:r>
      <w:r>
        <w:rPr>
          <w:rFonts w:ascii="Verdana" w:hAnsi="Verdana"/>
          <w:color w:val="000000"/>
          <w:sz w:val="18"/>
          <w:szCs w:val="18"/>
        </w:rPr>
        <w:t>» Ф.Д.Рузвельта и развитие учения о трудовых правах человека.</w:t>
      </w:r>
    </w:p>
    <w:p w:rsidR="004A7469" w:rsidRDefault="004A7469" w:rsidP="004A746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общей части российского трудового права: научное наследие, современное состояние и перспективы исследований"</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Трудовое право является достаточно зрелым социальным образованием, одной из основных отраслей в системе права стран романо-германской правовой семьи1. В отечественной традиции оно делится на общую и</w:t>
      </w:r>
      <w:r>
        <w:rPr>
          <w:rStyle w:val="WW8Num3z0"/>
          <w:rFonts w:ascii="Verdana" w:hAnsi="Verdana"/>
          <w:color w:val="000000"/>
          <w:sz w:val="18"/>
          <w:szCs w:val="18"/>
        </w:rPr>
        <w:t> </w:t>
      </w:r>
      <w:r>
        <w:rPr>
          <w:rStyle w:val="WW8Num4z0"/>
          <w:rFonts w:ascii="Verdana" w:hAnsi="Verdana"/>
          <w:color w:val="4682B4"/>
          <w:sz w:val="18"/>
          <w:szCs w:val="18"/>
        </w:rPr>
        <w:t>особенную</w:t>
      </w:r>
      <w:r>
        <w:rPr>
          <w:rStyle w:val="WW8Num3z0"/>
          <w:rFonts w:ascii="Verdana" w:hAnsi="Verdana"/>
          <w:color w:val="000000"/>
          <w:sz w:val="18"/>
          <w:szCs w:val="18"/>
        </w:rPr>
        <w:t> </w:t>
      </w:r>
      <w:r>
        <w:rPr>
          <w:rFonts w:ascii="Verdana" w:hAnsi="Verdana"/>
          <w:color w:val="000000"/>
          <w:sz w:val="18"/>
          <w:szCs w:val="18"/>
        </w:rPr>
        <w:t>части. На Западе также в структуре трудового права обычно выделяют общую часть . Очевидно, именно данное подразделение определяет специфическое «лицо» отрасли, ее роль и место в системе права. Все это позволяет считать изучение проблем общей части важной, приоритетной задачей науки трудового права. Отметим, что принятие ТК РФ 2001 г. именно в этом контексте имело до известной степени революционное значение. Впервые</w:t>
      </w:r>
      <w:r>
        <w:rPr>
          <w:rStyle w:val="WW8Num3z0"/>
          <w:rFonts w:ascii="Verdana" w:hAnsi="Verdana"/>
          <w:color w:val="000000"/>
          <w:sz w:val="18"/>
          <w:szCs w:val="18"/>
        </w:rPr>
        <w:t> </w:t>
      </w:r>
      <w:r>
        <w:rPr>
          <w:rStyle w:val="WW8Num4z0"/>
          <w:rFonts w:ascii="Verdana" w:hAnsi="Verdana"/>
          <w:color w:val="4682B4"/>
          <w:sz w:val="18"/>
          <w:szCs w:val="18"/>
        </w:rPr>
        <w:t>кодифицированный</w:t>
      </w:r>
      <w:r>
        <w:rPr>
          <w:rFonts w:ascii="Verdana" w:hAnsi="Verdana"/>
          <w:color w:val="000000"/>
          <w:sz w:val="18"/>
          <w:szCs w:val="18"/>
        </w:rPr>
        <w:t>трудоправовой акт содержит сравнительно полновесную общую часть, где текстуальное закрепление получили такие важнейшие институты как социальное назначение, предмет, принципы и источники трудового права,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и др. Все это требует комплексного исследования и до определенной степени критического осмысления предшествующего опыта.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Такое переосмысление может быть произведено только с опорой на имеющиеся теоретические разработки отечественных ученых. Американский философ и историк науки Т.Кун отмечал: «История, если ее рассматривать не просто как хранилище анекдотов и фактов, расположенных в хронологическом порядке, могла бы стать основой для решительной перестройки тех представлений о науке, которые сложились у нас к настоящему времени»3. К сожалению, пренебрежение к предшествующему научному опыту стало своеобразной отечественной традицией. В советский период наблюдалась определенная предвзятость и даже полное игнорирование работ дореволюционного периода, а в постсоветской России проявляется тенденция к недооценке научного наследия советских ученых. Между тем, «современные юридические воззрения.суть только результат всей предшествующей юридической жизни»4. Это утверждение известного российского</w:t>
      </w:r>
      <w:r>
        <w:rPr>
          <w:rStyle w:val="WW8Num3z0"/>
          <w:rFonts w:ascii="Verdana" w:hAnsi="Verdana"/>
          <w:color w:val="000000"/>
          <w:sz w:val="18"/>
          <w:szCs w:val="18"/>
        </w:rPr>
        <w:t> </w:t>
      </w:r>
      <w:r>
        <w:rPr>
          <w:rStyle w:val="WW8Num4z0"/>
          <w:rFonts w:ascii="Verdana" w:hAnsi="Verdana"/>
          <w:color w:val="4682B4"/>
          <w:sz w:val="18"/>
          <w:szCs w:val="18"/>
        </w:rPr>
        <w:t>цивилиста</w:t>
      </w:r>
      <w:r>
        <w:rPr>
          <w:rStyle w:val="WW8Num3z0"/>
          <w:rFonts w:ascii="Verdana" w:hAnsi="Verdana"/>
          <w:color w:val="000000"/>
          <w:sz w:val="18"/>
          <w:szCs w:val="18"/>
        </w:rPr>
        <w:t> </w:t>
      </w:r>
      <w:r>
        <w:rPr>
          <w:rFonts w:ascii="Verdana" w:hAnsi="Verdana"/>
          <w:color w:val="000000"/>
          <w:sz w:val="18"/>
          <w:szCs w:val="18"/>
        </w:rPr>
        <w:t>Д.И.Мейера в полной мере распространяется и на современное состояние отечественной науки трудового права.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последнее десятилетие достаточно много говорилось о кризисных явлениях в российском трудовом праве. Их наличие очевидно. Это и определенное размывание предмета отрасли, попытки обосновать «</w:t>
      </w:r>
      <w:r>
        <w:rPr>
          <w:rStyle w:val="WW8Num4z0"/>
          <w:rFonts w:ascii="Verdana" w:hAnsi="Verdana"/>
          <w:color w:val="4682B4"/>
          <w:sz w:val="18"/>
          <w:szCs w:val="18"/>
        </w:rPr>
        <w:t>поглощение</w:t>
      </w:r>
      <w:r>
        <w:rPr>
          <w:rFonts w:ascii="Verdana" w:hAnsi="Verdana"/>
          <w:color w:val="000000"/>
          <w:sz w:val="18"/>
          <w:szCs w:val="18"/>
        </w:rPr>
        <w:t>» трудового права гражданским, отнесение только к</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праву отношений по государственной службе, падение роли профсоюзов и индивидуализация трудовых отношений, количественный рост «</w:t>
      </w:r>
      <w:r>
        <w:rPr>
          <w:rStyle w:val="WW8Num4z0"/>
          <w:rFonts w:ascii="Verdana" w:hAnsi="Verdana"/>
          <w:color w:val="4682B4"/>
          <w:sz w:val="18"/>
          <w:szCs w:val="18"/>
        </w:rPr>
        <w:t>нетипичных</w:t>
      </w:r>
      <w:r>
        <w:rPr>
          <w:rFonts w:ascii="Verdana" w:hAnsi="Verdana"/>
          <w:color w:val="000000"/>
          <w:sz w:val="18"/>
          <w:szCs w:val="18"/>
        </w:rPr>
        <w:t>», не укла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Давид Р., Жоффре-Спинози К. Основные правовые системы современности. М., 1997. С.62.</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 С.88.</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Кун Т. Структура научных революций. М., 2002. С.23.</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Российское гражданское право. В 2 ч. 4.1. М., 1997 ( по изд. 1902). С.39. дывающихся в классическую схему трудовых отношений и усиление «</w:t>
      </w:r>
      <w:r>
        <w:rPr>
          <w:rStyle w:val="WW8Num4z0"/>
          <w:rFonts w:ascii="Verdana" w:hAnsi="Verdana"/>
          <w:color w:val="4682B4"/>
          <w:sz w:val="18"/>
          <w:szCs w:val="18"/>
        </w:rPr>
        <w:t>гибкости</w:t>
      </w:r>
      <w:r>
        <w:rPr>
          <w:rFonts w:ascii="Verdana" w:hAnsi="Verdana"/>
          <w:color w:val="000000"/>
          <w:sz w:val="18"/>
          <w:szCs w:val="18"/>
        </w:rPr>
        <w:t>» найма труда. Эти новые и достаточно неблагоприятные для трудового права тенденции также нуждаются в теоретическом анализе, прежде всего, через положения общей части трудового права. Простое игнорирование этих проблем или их механическое отрицание только еще больше ухудшит ситуацию. На этот своеобразный «</w:t>
      </w:r>
      <w:r>
        <w:rPr>
          <w:rStyle w:val="WW8Num4z0"/>
          <w:rFonts w:ascii="Verdana" w:hAnsi="Verdana"/>
          <w:color w:val="4682B4"/>
          <w:sz w:val="18"/>
          <w:szCs w:val="18"/>
        </w:rPr>
        <w:t>вызов</w:t>
      </w:r>
      <w:r>
        <w:rPr>
          <w:rFonts w:ascii="Verdana" w:hAnsi="Verdana"/>
          <w:color w:val="000000"/>
          <w:sz w:val="18"/>
          <w:szCs w:val="18"/>
        </w:rPr>
        <w:t>» постиндустриальной эпохи исследователями должен быть найден адекватный «</w:t>
      </w:r>
      <w:r>
        <w:rPr>
          <w:rStyle w:val="WW8Num4z0"/>
          <w:rFonts w:ascii="Verdana" w:hAnsi="Verdana"/>
          <w:color w:val="4682B4"/>
          <w:sz w:val="18"/>
          <w:szCs w:val="18"/>
        </w:rPr>
        <w:t>ответ</w:t>
      </w:r>
      <w:r>
        <w:rPr>
          <w:rFonts w:ascii="Verdana" w:hAnsi="Verdana"/>
          <w:color w:val="000000"/>
          <w:sz w:val="18"/>
          <w:szCs w:val="18"/>
        </w:rPr>
        <w:t>», при чем первоначально именно на уровне разработок теоретических проблем общей части отрасли. Изучение отдельных вопросов необходимо, но полную и достаточно адекватную общую картину может создать только комплексное изучение взаимосвязанных проблем общей части трудового права. Английский философ А.Н.Уайтхед отмечал: «Ни один факт не существует сам по себе, как таковой. Он проявляет множество характерных черт одновременно, которые все коренятся в особенностях соответствующей эпохи. Философские обобщения стремятся отобразить устойчивые и важные особенности, отделив их от тривиальных и проходящих.Видеть общее в</w:t>
      </w:r>
      <w:r>
        <w:rPr>
          <w:rStyle w:val="WW8Num3z0"/>
          <w:rFonts w:ascii="Verdana" w:hAnsi="Verdana"/>
          <w:color w:val="000000"/>
          <w:sz w:val="18"/>
          <w:szCs w:val="18"/>
        </w:rPr>
        <w:t> </w:t>
      </w:r>
      <w:r>
        <w:rPr>
          <w:rStyle w:val="WW8Num4z0"/>
          <w:rFonts w:ascii="Verdana" w:hAnsi="Verdana"/>
          <w:color w:val="4682B4"/>
          <w:sz w:val="18"/>
          <w:szCs w:val="18"/>
        </w:rPr>
        <w:t>особенном</w:t>
      </w:r>
      <w:r>
        <w:rPr>
          <w:rStyle w:val="WW8Num3z0"/>
          <w:rFonts w:ascii="Verdana" w:hAnsi="Verdana"/>
          <w:color w:val="000000"/>
          <w:sz w:val="18"/>
          <w:szCs w:val="18"/>
        </w:rPr>
        <w:t> </w:t>
      </w:r>
      <w:r>
        <w:rPr>
          <w:rFonts w:ascii="Verdana" w:hAnsi="Verdana"/>
          <w:color w:val="000000"/>
          <w:sz w:val="18"/>
          <w:szCs w:val="18"/>
        </w:rPr>
        <w:t xml:space="preserve">и сохраняющееся в преходящем - такова цель научного мышления»5. Это предполагает не ис-торико-правового исследования в узком понимании, а изучение проблем общей </w:t>
      </w:r>
      <w:r>
        <w:rPr>
          <w:rFonts w:ascii="Verdana" w:hAnsi="Verdana"/>
          <w:color w:val="000000"/>
          <w:sz w:val="18"/>
          <w:szCs w:val="18"/>
        </w:rPr>
        <w:lastRenderedPageBreak/>
        <w:t>части трудового права в ракурсе хронологического развертывания от первой их постановки до современного состояния.</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основные проблемы общей части российского трудового права в их развитии от истоков до настоящего времени. При этом рассматриваются предпосылки, а также общая канва развития отечественной науки трудового права с конца XIX до начала XXI вв. Из проблем общей части анализируются социальное назначение и функции трудового права, его предмет, метод, трудовое правоотношение, общие вопросы</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ответственности. Последние, на наш взгляд, через метод входят в проблематику общей части. В диссертации исследуются отдельные вопросы теории трудового договора, так как последний изучался в неразрывной связи с теорией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Кроме того, трудовой договор в качестве юридического факта непосредственно связан с проблемами общей части. Предметом исследования стали трудовые права в системе прав человека.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по разделам имеет единую структуру. Первоначально рассматриваются в ретроспективе проблемы общей части трудового права, затем анализируется теория вопроса и его догматическая сторона. При необходимости формируются конкретные предложения по совершенствованию законодательства.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Настоящая работа, безусловно, не претендует на окончательное решение всех вышеназванных фундаментальных проблем. В нашу задачу входит анализ развития науки трудо</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Уайтхед</w:t>
      </w:r>
      <w:r>
        <w:rPr>
          <w:rStyle w:val="WW8Num3z0"/>
          <w:rFonts w:ascii="Verdana" w:hAnsi="Verdana"/>
          <w:color w:val="000000"/>
          <w:sz w:val="18"/>
          <w:szCs w:val="18"/>
        </w:rPr>
        <w:t> </w:t>
      </w:r>
      <w:r>
        <w:rPr>
          <w:rFonts w:ascii="Verdana" w:hAnsi="Verdana"/>
          <w:color w:val="000000"/>
          <w:sz w:val="18"/>
          <w:szCs w:val="18"/>
        </w:rPr>
        <w:t>А.Н. Избранные работы по философии. М., 1990. С.18, 638. вого права и выработка основ концепции институтов общей части трудового права в их взаимодействии, а также определение некоторых перспектив их развития. Такое обобщающее исследование было бы невозможно без наличия глубоких разработок отечественными учеными отдельных проблем общей части трудового права.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и прежде всего, исторический, сравнительно-правовой, системного анализа, формально-логический. Основой для теоретических выводов послужили труды отечественных и зарубежных ученых, таких как Н.Г.Александров, С.С.Алексеев, Г.Гегель, В.М.Горшенев, Л.Я.Гинцбург, В.М.Догадов, Л.Дюги, Г.Еллинек, Р.Иеринг, Б.А.Кистяковский, О.Э.Лейст, Н.М.Коркунов, Р.З.Лившиц, Е.А.Лукашева, А.В.Мицкевич, П.И.Новгородцев, И.А.Покровский, В.С.Соловьев, Л.С.Таль, Б.Н.Чичерин, Л.С.Явич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содержится анализ трудового законодательства, смежных отраслей законодательства. Его объем обусловлен темой, целью и задачами исследования. В силу специфики изучаемой проблематики используются материалы двух государственных архивов: Российского государственного исторического архива (</w:t>
      </w:r>
      <w:r>
        <w:rPr>
          <w:rStyle w:val="WW8Num4z0"/>
          <w:rFonts w:ascii="Verdana" w:hAnsi="Verdana"/>
          <w:color w:val="4682B4"/>
          <w:sz w:val="18"/>
          <w:szCs w:val="18"/>
        </w:rPr>
        <w:t>РГИА</w:t>
      </w:r>
      <w:r>
        <w:rPr>
          <w:rFonts w:ascii="Verdana" w:hAnsi="Verdana"/>
          <w:color w:val="000000"/>
          <w:sz w:val="18"/>
          <w:szCs w:val="18"/>
        </w:rPr>
        <w:t>), Государственного архива РФ (ГАРФ), а также архивы кадровых служб научно-исследовательских учреждений и вузов. По отдельным периодическим изданиям проводилась сплошная выборка статей по теме исследования. Это касается, прежде всего, журналов «</w:t>
      </w:r>
      <w:r>
        <w:rPr>
          <w:rStyle w:val="WW8Num4z0"/>
          <w:rFonts w:ascii="Verdana" w:hAnsi="Verdana"/>
          <w:color w:val="4682B4"/>
          <w:sz w:val="18"/>
          <w:szCs w:val="18"/>
        </w:rPr>
        <w:t>Вопросы труда</w:t>
      </w:r>
      <w:r>
        <w:rPr>
          <w:rFonts w:ascii="Verdana" w:hAnsi="Verdana"/>
          <w:color w:val="000000"/>
          <w:sz w:val="18"/>
          <w:szCs w:val="18"/>
        </w:rPr>
        <w:t>», «</w:t>
      </w:r>
      <w:r>
        <w:rPr>
          <w:rStyle w:val="WW8Num4z0"/>
          <w:rFonts w:ascii="Verdana" w:hAnsi="Verdana"/>
          <w:color w:val="4682B4"/>
          <w:sz w:val="18"/>
          <w:szCs w:val="18"/>
        </w:rPr>
        <w:t>Социалистический труд</w:t>
      </w:r>
      <w:r>
        <w:rPr>
          <w:rFonts w:ascii="Verdana" w:hAnsi="Verdana"/>
          <w:color w:val="000000"/>
          <w:sz w:val="18"/>
          <w:szCs w:val="18"/>
        </w:rPr>
        <w:t>», «</w:t>
      </w:r>
      <w:r>
        <w:rPr>
          <w:rStyle w:val="WW8Num4z0"/>
          <w:rFonts w:ascii="Verdana" w:hAnsi="Verdana"/>
          <w:color w:val="4682B4"/>
          <w:sz w:val="18"/>
          <w:szCs w:val="18"/>
        </w:rPr>
        <w:t>Труд за рубежом</w:t>
      </w:r>
      <w:r>
        <w:rPr>
          <w:rFonts w:ascii="Verdana" w:hAnsi="Verdana"/>
          <w:color w:val="000000"/>
          <w:sz w:val="18"/>
          <w:szCs w:val="18"/>
        </w:rPr>
        <w:t>».</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Целью исследования является комплексное рассмотрение основных проблем общей части трудового права через историю их постановки, научные исследования прошлого, современное состояние и перспективы развития.</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конкретизируется следующими задачами:</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Выделить предпосылки формирования и основные этапы развития отечественной науки трудового права в период с конца XIX до начала XXI вв.</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Проанализировать научное наследие отечественных исследователей трудового права вышеназванного периода.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Показать влияние зарубежной науки и законодательства на развитие отечественной науки трудового права, прежде всего, при изучении проблематики общей части отрасли.</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4. Исследовать процесс разработки российскими и советскими учеными основных проблем общей части трудового права, к числу которых относятся: социальное назначение и функции трудового права; предмет и метод трудового права; принципы трудового права; трудовое правоотношение и теория трудового договора. При этом ставится задача через хронологическое </w:t>
      </w:r>
      <w:r>
        <w:rPr>
          <w:rFonts w:ascii="Verdana" w:hAnsi="Verdana"/>
          <w:color w:val="000000"/>
          <w:sz w:val="18"/>
          <w:szCs w:val="18"/>
        </w:rPr>
        <w:lastRenderedPageBreak/>
        <w:t>развертывание показать современное состояние научного осмысления основных проблем общей части.</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Определить с опорой на предшествующие исследования общее понятие трудопра-вовой ответственности и ее виды.</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Рассмотреть трудовые права как неотъемлемую часть социальных прав человека.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Выявить факторы, оказывающие влияние на современное состояние и дальнейшее развития трудовых прав, определить основные направления их эволюции.</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Изучить теоретические основы формирующегося института «</w:t>
      </w:r>
      <w:r>
        <w:rPr>
          <w:rStyle w:val="WW8Num4z0"/>
          <w:rFonts w:ascii="Verdana" w:hAnsi="Verdana"/>
          <w:color w:val="4682B4"/>
          <w:sz w:val="18"/>
          <w:szCs w:val="18"/>
        </w:rPr>
        <w:t>право на информацию субъектов трудового права</w:t>
      </w:r>
      <w:r>
        <w:rPr>
          <w:rFonts w:ascii="Verdana" w:hAnsi="Verdana"/>
          <w:color w:val="000000"/>
          <w:sz w:val="18"/>
          <w:szCs w:val="18"/>
        </w:rPr>
        <w:t>».</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Раскрыть влияние на развитие и перспективы трудового права глобальных социальных феноменов: теории Дж.М.Кейнса и социальных реформ («</w:t>
      </w:r>
      <w:r>
        <w:rPr>
          <w:rStyle w:val="WW8Num4z0"/>
          <w:rFonts w:ascii="Verdana" w:hAnsi="Verdana"/>
          <w:color w:val="4682B4"/>
          <w:sz w:val="18"/>
          <w:szCs w:val="18"/>
        </w:rPr>
        <w:t>Нового курса</w:t>
      </w:r>
      <w:r>
        <w:rPr>
          <w:rFonts w:ascii="Verdana" w:hAnsi="Verdana"/>
          <w:color w:val="000000"/>
          <w:sz w:val="18"/>
          <w:szCs w:val="18"/>
        </w:rPr>
        <w:t>») Ф.Д.Рузвельта.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В дореволюционный период по вполне понятным причинам достаточно подробно анализировалось только зарождающееся трудовое (фабричное) законодательство, в том числе в аспекте его исторического становления6. Теоретические проблемы формирующейся отрасли первым из российских ученых начал разрабатывать Л.С.Таль7.</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советский период, начиная с 20-х гг. целый ряд ученых исследовали общие теорео тические проблемы уже легализовавшейся отрасли советского трудового права . С конца 20-х гг. теоретические исследования общей части трудового права проводились крайне редко и до конца 50-х гг. они связаны в основном с именами Н.Г.Александрова и А.Е.Пашерстника9. В дальнейшем данный процесс активизировался, появился целый ряд работ, которые и сейчас не утратили своего научного значения10. Но в советский период интеллектуальная свобо</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Фабричное законодательство и развитие его в России. СПб., 1909; Литвинов-Фалинский В.П.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СПб., 1900;</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М.Г. Из истории фабричного законодательства, фабричной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и рабочего движения в России. Сб. статей. М., 1909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В 2 ч. Ярославль, Ч. 1.1913; 4.2. 1918; Он же. Очерки промышленного права. М., 1916; Он же. Очерки промышленного рабочего права. М., 1918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См.:</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 1924;</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М,-Л., 1925;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Очерки трудового права. М. 1927;</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Очерки трудового права. М., 1927;</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А.Е. Очерки советского трудового права. Харьков 1923;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См.:</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См.:</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 Гинцбург Л.Я. Трудовое правоотношение. М., 1977;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прада исследователей была стеснена идеологическими догмами и прямым политическим давлением. Вместе с тем, именно в советский период была создана научная база, на которой до сих пор в значительной степени проводятся</w:t>
      </w:r>
      <w:r>
        <w:rPr>
          <w:rStyle w:val="WW8Num3z0"/>
          <w:rFonts w:ascii="Verdana" w:hAnsi="Verdana"/>
          <w:color w:val="000000"/>
          <w:sz w:val="18"/>
          <w:szCs w:val="18"/>
        </w:rPr>
        <w:t>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исследования. В постсоветский период проблемы общей части также подвергались специальному исследованию". В этих работах советский опыт был подвергнут критическому анализу, обосновывались новые теоретические конструкции. Вместе с тем, большинство вышеназванных работ либо имели учебный характер, либо отражали современный срез науки и действующего законодательства. В ряде публикаций, что вполне естественно, рассматривались отдельные проблемы общей части. Отметим, что в силу ряда объективных и субъективных причин предшествующие научные исследования и в целом историко-правовые аспекты либо недооценивались, либо игнорировались.</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Между тем уже в первых работах, посвященных трудовому праву, до одной трети объема отводилось истории вопроса. Это были не простые исторические экскурсы или справки, некое историко-правовое или историко-экономическое введение. Они были посвящены истории зарождения, становления и развития проблемы и только затем - ее современному состоянию. В тот период печаталось немало переводных работ, непосредственно касающихся исторических аспектов трудовых отношений12. Они анализировались и в дореволюционных отечественных исследованиях13. В советский период исторические аспекты развития трудовых отношений </w:t>
      </w:r>
      <w:r>
        <w:rPr>
          <w:rFonts w:ascii="Verdana" w:hAnsi="Verdana"/>
          <w:color w:val="000000"/>
          <w:sz w:val="18"/>
          <w:szCs w:val="18"/>
        </w:rPr>
        <w:lastRenderedPageBreak/>
        <w:t>изучались в основном историками в контексте формирования рабочего класса и развития революционного движения, что делало их по определению политизированными и затрудняло объективность подхода14.Работы, посвященные собственно истории развития правового регулирования трудовых отношений в дореволюционной России, в советский период публиковались достаточно редко15. В целом усиление интереса к этому пево: вопросы теории. М., 1978;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См.:</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1997; Курс российского трудового права. В 3 т. Т.1: Общая часть / Под ред. Е.Б.Хохлова. Спб., 1996;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Ярославль, 1997;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Спб., 1993;</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 2003;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См.: Вебб. Б., Вебб С. История рабочего движения в Англии. СПб., 1899; Геркнер Г. Рабочий труд в Западной Европе. СПб., 1899; Роджерс Т. История труда и заработной платы в Англии. СПб., 1899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См.:</w:t>
      </w:r>
      <w:r>
        <w:rPr>
          <w:rStyle w:val="WW8Num3z0"/>
          <w:rFonts w:ascii="Verdana" w:hAnsi="Verdana"/>
          <w:color w:val="000000"/>
          <w:sz w:val="18"/>
          <w:szCs w:val="18"/>
        </w:rPr>
        <w:t> </w:t>
      </w:r>
      <w:r>
        <w:rPr>
          <w:rStyle w:val="WW8Num4z0"/>
          <w:rFonts w:ascii="Verdana" w:hAnsi="Verdana"/>
          <w:color w:val="4682B4"/>
          <w:sz w:val="18"/>
          <w:szCs w:val="18"/>
        </w:rPr>
        <w:t>Пажитнов</w:t>
      </w:r>
      <w:r>
        <w:rPr>
          <w:rStyle w:val="WW8Num3z0"/>
          <w:rFonts w:ascii="Verdana" w:hAnsi="Verdana"/>
          <w:color w:val="000000"/>
          <w:sz w:val="18"/>
          <w:szCs w:val="18"/>
        </w:rPr>
        <w:t> </w:t>
      </w:r>
      <w:r>
        <w:rPr>
          <w:rFonts w:ascii="Verdana" w:hAnsi="Verdana"/>
          <w:color w:val="000000"/>
          <w:sz w:val="18"/>
          <w:szCs w:val="18"/>
        </w:rPr>
        <w:t>К.А. Положение рабочего класса в России. СПб., 1908; Туган-Барановский М.И. Русская фабрика в прошлом и настоящем. Т.1. СПб, 1898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См.:</w:t>
      </w:r>
      <w:r>
        <w:rPr>
          <w:rStyle w:val="WW8Num3z0"/>
          <w:rFonts w:ascii="Verdana" w:hAnsi="Verdana"/>
          <w:color w:val="000000"/>
          <w:sz w:val="18"/>
          <w:szCs w:val="18"/>
        </w:rPr>
        <w:t> </w:t>
      </w:r>
      <w:r>
        <w:rPr>
          <w:rStyle w:val="WW8Num4z0"/>
          <w:rFonts w:ascii="Verdana" w:hAnsi="Verdana"/>
          <w:color w:val="4682B4"/>
          <w:sz w:val="18"/>
          <w:szCs w:val="18"/>
        </w:rPr>
        <w:t>Вовчик</w:t>
      </w:r>
      <w:r>
        <w:rPr>
          <w:rStyle w:val="WW8Num3z0"/>
          <w:rFonts w:ascii="Verdana" w:hAnsi="Verdana"/>
          <w:color w:val="000000"/>
          <w:sz w:val="18"/>
          <w:szCs w:val="18"/>
        </w:rPr>
        <w:t> </w:t>
      </w:r>
      <w:r>
        <w:rPr>
          <w:rFonts w:ascii="Verdana" w:hAnsi="Verdana"/>
          <w:color w:val="000000"/>
          <w:sz w:val="18"/>
          <w:szCs w:val="18"/>
        </w:rPr>
        <w:t>А.Ф. Политика царизма по рабочему вопросу в предреволюционный период (18951904 гг.) Львов, 1964;</w:t>
      </w:r>
      <w:r>
        <w:rPr>
          <w:rStyle w:val="WW8Num3z0"/>
          <w:rFonts w:ascii="Verdana" w:hAnsi="Verdana"/>
          <w:color w:val="000000"/>
          <w:sz w:val="18"/>
          <w:szCs w:val="18"/>
        </w:rPr>
        <w:t> </w:t>
      </w:r>
      <w:r>
        <w:rPr>
          <w:rStyle w:val="WW8Num4z0"/>
          <w:rFonts w:ascii="Verdana" w:hAnsi="Verdana"/>
          <w:color w:val="4682B4"/>
          <w:sz w:val="18"/>
          <w:szCs w:val="18"/>
        </w:rPr>
        <w:t>Крузе</w:t>
      </w:r>
      <w:r>
        <w:rPr>
          <w:rStyle w:val="WW8Num3z0"/>
          <w:rFonts w:ascii="Verdana" w:hAnsi="Verdana"/>
          <w:color w:val="000000"/>
          <w:sz w:val="18"/>
          <w:szCs w:val="18"/>
        </w:rPr>
        <w:t> </w:t>
      </w:r>
      <w:r>
        <w:rPr>
          <w:rFonts w:ascii="Verdana" w:hAnsi="Verdana"/>
          <w:color w:val="000000"/>
          <w:sz w:val="18"/>
          <w:szCs w:val="18"/>
        </w:rPr>
        <w:t>Э.Э. Положение рабочего класса в России в 1900-1914 гг. Л., 1976; Лаве-рычев В .Я. Царизм и рабочий вопрос в России (1861-1917) М., 1972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См.:</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Правовое положение и регулирование труда промышленных рабочих в царской России (первая половина XIX в.). Дис.докт.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Л., 1947; Данилова Е.Н. Советское зариоду развития правового регулирования трудовых отношений произошло только в последнее десятилетие16. История советского трудового права исследовалась также крайне недостаточно17, но идеологические</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деформировали ее еще в большей степени. Возвращение к более объективным оценкам пройденного пути начало происходить только в 90-х гг. XX в., но феномен советского трудового права до сих пор требует углубленного изучения и взвешенной оценки.</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Отметим, что специального исследования по истории отечественной науки трудового права так и не было проведено. Отдельные аспекты данной проблемы рассматривались либо в рамках специальных исследований отдельных институтов трудового права, либо в</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Я как правило, посвященных конкретным проблемам .</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процесс взаимосвязанной научной разработки проблем общей части трудового права еще не был предметом специального исследования в предложенных хронологических и проблемных рамках. Данное диссертационное исследование призвано восполнить этот</w:t>
      </w:r>
      <w:r>
        <w:rPr>
          <w:rStyle w:val="WW8Num3z0"/>
          <w:rFonts w:ascii="Verdana" w:hAnsi="Verdana"/>
          <w:color w:val="000000"/>
          <w:sz w:val="18"/>
          <w:szCs w:val="18"/>
        </w:rPr>
        <w:t> </w:t>
      </w:r>
      <w:r>
        <w:rPr>
          <w:rStyle w:val="WW8Num4z0"/>
          <w:rFonts w:ascii="Verdana" w:hAnsi="Verdana"/>
          <w:color w:val="4682B4"/>
          <w:sz w:val="18"/>
          <w:szCs w:val="18"/>
        </w:rPr>
        <w:t>пробел</w:t>
      </w:r>
      <w:r>
        <w:rPr>
          <w:rFonts w:ascii="Verdana" w:hAnsi="Verdana"/>
          <w:color w:val="000000"/>
          <w:sz w:val="18"/>
          <w:szCs w:val="18"/>
        </w:rPr>
        <w:t>.</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информационная база исследования. В силу специфики поставленных задач в работе использовались труды первых отечественных российских и советских исследователей трудового права таких как: П.И.Астров, В.П.Безобразов, А.Н.Быков, В.Е.Варзар, К.М.Варшавский, И.С.Войтинский, М.Я.Герценштейн, В.В.Громан, Е.М.Дементьев, Л.В.Забелин, П.Д.Каминская, В.Я.Канель, Я.А.Канторович, А.К.Клепиков, И.М.Кулишер, В.И.Ленин, В.П.Литвинов-Фалинский, М.Г.Лунц, А.Ф.Лях, А.Н.Миклашевский, А.А.Микулин, Я.Т.Михайловский, Л.Н.Нисселович, И.Х.Озеров, А.А.Пресс, С.Н.Прокопович, С.Л.Рабинович-Захарин, В.В.Святловский, А.Е.Семенова,</w:t>
      </w:r>
      <w:r>
        <w:rPr>
          <w:rStyle w:val="WW8Num3z0"/>
          <w:rFonts w:ascii="Verdana" w:hAnsi="Verdana"/>
          <w:color w:val="000000"/>
          <w:sz w:val="18"/>
          <w:szCs w:val="18"/>
        </w:rPr>
        <w:t> </w:t>
      </w:r>
      <w:r>
        <w:rPr>
          <w:rStyle w:val="WW8Num4z0"/>
          <w:rFonts w:ascii="Verdana" w:hAnsi="Verdana"/>
          <w:color w:val="4682B4"/>
          <w:sz w:val="18"/>
          <w:szCs w:val="18"/>
        </w:rPr>
        <w:t>конодательство</w:t>
      </w:r>
      <w:r>
        <w:rPr>
          <w:rStyle w:val="WW8Num3z0"/>
          <w:rFonts w:ascii="Verdana" w:hAnsi="Verdana"/>
          <w:color w:val="000000"/>
          <w:sz w:val="18"/>
          <w:szCs w:val="18"/>
        </w:rPr>
        <w:t> </w:t>
      </w:r>
      <w:r>
        <w:rPr>
          <w:rFonts w:ascii="Verdana" w:hAnsi="Verdana"/>
          <w:color w:val="000000"/>
          <w:sz w:val="18"/>
          <w:szCs w:val="18"/>
        </w:rPr>
        <w:t>о труде. Дореволюционное рабочее законодательство. М., 1926;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Фабричное законодательство капиталистической России // Научные записки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Киев, 1940. T.l. С.99-144;</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Законодательство о фабрично-заводском труде в России. 1900-1917. М., 1952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См.:</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Д.А. Фабричное законодательство России конца XIX-начала XX вв. Дис.канд. юрид. наук. М., 2001;Киселев И .Я. Трудовое право России. Историко-правовое исследование. М., 2001;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Тарусина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регулировании трудовых, социально-обеспечительных и семейных отношений. Ярославль, 2001. С.33-67;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А.В. Российское законодательство о труде в концеХ1Х-начале XX века. Иваново, 1993; Хохлов Е.Б. Очерки правового регулирования труда в России. 4.1. Спб.,1999 и др.</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17См.:</w:t>
      </w:r>
      <w:r>
        <w:rPr>
          <w:rStyle w:val="WW8Num3z0"/>
          <w:rFonts w:ascii="Verdana" w:hAnsi="Verdana"/>
          <w:color w:val="000000"/>
          <w:sz w:val="18"/>
          <w:szCs w:val="18"/>
        </w:rPr>
        <w:t> </w:t>
      </w:r>
      <w:r>
        <w:rPr>
          <w:rStyle w:val="WW8Num4z0"/>
          <w:rFonts w:ascii="Verdana" w:hAnsi="Verdana"/>
          <w:color w:val="4682B4"/>
          <w:sz w:val="18"/>
          <w:szCs w:val="18"/>
        </w:rPr>
        <w:t>Астапович</w:t>
      </w:r>
      <w:r>
        <w:rPr>
          <w:rStyle w:val="WW8Num3z0"/>
          <w:rFonts w:ascii="Verdana" w:hAnsi="Verdana"/>
          <w:color w:val="000000"/>
          <w:sz w:val="18"/>
          <w:szCs w:val="18"/>
        </w:rPr>
        <w:t> </w:t>
      </w:r>
      <w:r>
        <w:rPr>
          <w:rFonts w:ascii="Verdana" w:hAnsi="Verdana"/>
          <w:color w:val="000000"/>
          <w:sz w:val="18"/>
          <w:szCs w:val="18"/>
        </w:rPr>
        <w:t>З.А. Первые мероприятия советской власти в области труда (1917-1918 гг.). М., 1958;</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О.Н. История развития советского трудового законодательства. М., 1986;</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Правовое регулирование труда рабочих и служащих в первые годы советской власти. М., 1939;</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1922 г. и современность. Под ред. Ю.П.Орловского и др. //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Т.35. 1974.</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См.:</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Я.Л. Краткий очерк развития науки советского трудового права на юридическом факультете</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 Уч. записки МГУ,1956. Вып. 180. Кн. 8. С. 145-152;</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A.M. Основные направления в развитии науки трудового права в Ленинградском университете // Вестник ЛГУ.1969.№5.С.120-126;Смолярчук В.И. Актуальные вопросы развития науки советского трудового права // Советское государство и право. 1965.№6.С.37-44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Е.Н.Данилова, Л.Б.Скаржинский, Л.С.Таль, З.Р.Теттенборн, Ф.Г.Тернер, И.А.Трахтенберг, М.И.Туган-Барановский, А.Ф.Федоров, И.И.Янжул, В.Г.Яроцкий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использованы труды советских и современных российских ученых, к числу которых относятся К.А.Абжанов, А.А.Абрамова, Е.М.Акопова, Н.Г.Александров,</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B.С.Андреев, М.В.Баглай, М.И.Бару, Б.К.Бегичев, А.К.Безина, Л.Ю.Бугров, В.Л.Гейхман, Л.Я.Гинцбург, С.Ю.Головина, К.П.Горшенин, К.Н.Гусов, В.М.Догадов, А.Д.Зайкин,</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C.А.Иванов, С.С.Каринский, И.Я.Киселев, Р.И.Кондратьев, К.Д.Крылов, A.M.</w:t>
      </w:r>
      <w:r>
        <w:rPr>
          <w:rStyle w:val="WW8Num4z0"/>
          <w:rFonts w:ascii="Verdana" w:hAnsi="Verdana"/>
          <w:color w:val="4682B4"/>
          <w:sz w:val="18"/>
          <w:szCs w:val="18"/>
        </w:rPr>
        <w:t>Куренной</w:t>
      </w:r>
      <w:r>
        <w:rPr>
          <w:rFonts w:ascii="Verdana" w:hAnsi="Verdana"/>
          <w:color w:val="000000"/>
          <w:sz w:val="18"/>
          <w:szCs w:val="18"/>
        </w:rPr>
        <w:t>, В.И.Курилов, В.М.Лебедев, Р.З.Лившиц, М.В.Лушникова, С.П.Маврин, В.И.Миронов,</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B.К.Миронов, М.В.Молодцов, В.И.Никитинский, Ю.П.Орловский, А.Е.Пашерстник, А.С.Пашков, С.В.Передерин, Ю.Н.Полетаев, А.И.Процевский, А.В.Пятаков, В.И.Савич, Г.С.Скачкова, В.Н.Скобелкин, В.Н.Смирнов, О.В.Смирнов, В.И.Смолярчук, И.О.Снигирева, П.Р.Стависский, А.И.Ставцева, Л.А.Сыроватская, В.Н.Толкунова, К.П.Уржинский, А.А.Фатуев, Е.Б.Хохлов, О.С.Хохрякова, А.И.Шебанова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подготовки диссертации изучены труды русских, советских и современных ученых-правоведов других отраслевых наук, таких как: М.М.Агарков, В.М.Баранов,</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C.Н.Братусь, Н.Х.Бунге, А.В.Венедиктов, Ю.С.Гамбаров, Д.М.Генкин, В.М.Гессен,</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A.Г.Гойхбарг, В.М.Гордон, А.М.Гуляев, И.Я.Гурлянд, В.Ф.Дерюжинский, О.С.Иоффе, Б.А.Кистяковский, О.А.Красавчиков, В.Н.Кудрявцев, Н.С.Малеин, Д.И.Мейер, П.И.Новгородцев, Л.И.Петражицкий, К.П.Победоносцев, И.А.Покровский, Н.Н.Полянский,</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B.Д.Сорокин, Ю.К.Толстой, Р.О.Халфина, Б.Б.Черепахин, Б.В.Чредин, Б.Н.Чичерин, Г.Ф.Шершеневич, В.Б.Эльяшевич, В.Ф.Яковлев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привлечены работы зарубежных авторов, среди которых: Г.Адлер, Л.Брентано, Ф.Бродель, А.Вагнер, М.Вальтер, Б. и С.Вебб, М.Вебер, Б.Виндшейд, Г.Геркнер, А.Гюк, Р.Давид, Л.Дюги, Г.Еллинек, Р.Иеринг, В.Каскель, Дж.М.Кейнс, Т.Кун, Ф.А.Ланге, М.Лекок, К.Маркс, Л.Мизес, А.Мюллер, В.Ойкен, Ф.Пеллутье, К.Поланьи, Т.Роджерс,</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A.Смит, Л.Фридмэн, А.Уайтхед, Ф.А.Хайек, Г.Ф.Шенберг, Г.Шмоллер, Г.Шульце-Геверниц, Й.Шумпетер, Ф.Энгельс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силу специфики работы использовались труды отечественных ученых в области смежных гуманитарных наук А.К.Гастева, Д.С.Некипелова, А.А.Никифоровой,</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B.С.Соловьева, П.А.Сорокина и др. Мы согласны с методологическим требованием, сформулированным русским ученым Б.А.Кистяковским: «</w:t>
      </w:r>
      <w:r>
        <w:rPr>
          <w:rStyle w:val="WW8Num4z0"/>
          <w:rFonts w:ascii="Verdana" w:hAnsi="Verdana"/>
          <w:color w:val="4682B4"/>
          <w:sz w:val="18"/>
          <w:szCs w:val="18"/>
        </w:rPr>
        <w:t>Науку о праве следует ориентировать на всю совокупность гуманитарных наук</w:t>
      </w:r>
      <w:r>
        <w:rPr>
          <w:rFonts w:ascii="Verdana" w:hAnsi="Verdana"/>
          <w:color w:val="000000"/>
          <w:sz w:val="18"/>
          <w:szCs w:val="18"/>
        </w:rPr>
        <w:t>»19.</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Социальные науки и право. М., 1916. С.382-383.</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диссертационного исследования во многом связана с новизной постановки проблемы. Впервые в науке трудового права в комплексе рассматривается проблемы общей части отрасли в ракурсе их хронологического развертывания, начиная от предпосылок формирования названной науки до сегодняшнего дня. По-нашему мнению, этот опыт имеет не только познавательное значение, но и должен послужить базой, опираясь на которую может развиваться отраслевая теория. Очевидно, что не все разработки досоветского и советского периодов выдержали проверку временем, но отрицать предшествующий опыт можно только после того, как он </w:t>
      </w:r>
      <w:r>
        <w:rPr>
          <w:rFonts w:ascii="Verdana" w:hAnsi="Verdana"/>
          <w:color w:val="000000"/>
          <w:sz w:val="18"/>
          <w:szCs w:val="18"/>
        </w:rPr>
        <w:lastRenderedPageBreak/>
        <w:t>изучен. К тому же такое отрицание может стать импульсом к дальнейшему творческому поиску и вполне вписывается в гегелевскую триаду «тезис-антитезис-синтез». Многие современные научные дискуссии, в том числе о соотношении трудового права с другими отраслями, о структуре предмета и специфике метода трудового права, о правовой природе трудоправовой ответственности и другие, неоднократно имели место и в не в столь давнем прошлом. Некоторые положения, предлагаемые ныне как новации, уже не раз обосновывались в литературе, часть из них были отвергнуты практикой, а некоторые - незаслуженно забыты. В этой связи хотелось бы напомнить слова выдающегося русского</w:t>
      </w:r>
      <w:r>
        <w:rPr>
          <w:rStyle w:val="WW8Num3z0"/>
          <w:rFonts w:ascii="Verdana" w:hAnsi="Verdana"/>
          <w:color w:val="000000"/>
          <w:sz w:val="18"/>
          <w:szCs w:val="18"/>
        </w:rPr>
        <w:t> </w:t>
      </w:r>
      <w:r>
        <w:rPr>
          <w:rStyle w:val="WW8Num4z0"/>
          <w:rFonts w:ascii="Verdana" w:hAnsi="Verdana"/>
          <w:color w:val="4682B4"/>
          <w:sz w:val="18"/>
          <w:szCs w:val="18"/>
        </w:rPr>
        <w:t>юриста</w:t>
      </w:r>
      <w:r>
        <w:rPr>
          <w:rStyle w:val="WW8Num3z0"/>
          <w:rFonts w:ascii="Verdana" w:hAnsi="Verdana"/>
          <w:color w:val="000000"/>
          <w:sz w:val="18"/>
          <w:szCs w:val="18"/>
        </w:rPr>
        <w:t> </w:t>
      </w:r>
      <w:r>
        <w:rPr>
          <w:rFonts w:ascii="Verdana" w:hAnsi="Verdana"/>
          <w:color w:val="000000"/>
          <w:sz w:val="18"/>
          <w:szCs w:val="18"/>
        </w:rPr>
        <w:t>Н.М.Коркунова: «Русскому юристу стыдно не знать своих предшественников. Много или мало они сделали, мы должны это знать. Да к тому же мы можем пожаловаться разве только на малое число людей, посвятивших себя научному изучению права, но никак не их качество»20. По нашему мнению, проблемы общей части отрасли не могут быть в полном объеме изучены без выявления междисциплинарных связей, особенно с гражданским правом. Исходя из этого в диссертации используются теоретические концепции других отраслей права, которые оказывали и оказывают влияние на трудовое право.</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 и выводы:</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Выделены предпосылки и периодизация развития отечественной науки трудового права, дана характеристика основных этапов ее развития.</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Показан вклад отечественных ученых в формирование теории трудового права, особое внимание обращается на теоретические конструкции, которые до сих пор остаются в научном инструментарии названной науки (признаки трудового договора и трудового отношения, а также учение о</w:t>
      </w:r>
      <w:r>
        <w:rPr>
          <w:rStyle w:val="WW8Num3z0"/>
          <w:rFonts w:ascii="Verdana" w:hAnsi="Verdana"/>
          <w:color w:val="000000"/>
          <w:sz w:val="18"/>
          <w:szCs w:val="18"/>
        </w:rPr>
        <w:t> </w:t>
      </w:r>
      <w:r>
        <w:rPr>
          <w:rStyle w:val="WW8Num4z0"/>
          <w:rFonts w:ascii="Verdana" w:hAnsi="Verdana"/>
          <w:color w:val="4682B4"/>
          <w:sz w:val="18"/>
          <w:szCs w:val="18"/>
        </w:rPr>
        <w:t>работодательской</w:t>
      </w:r>
      <w:r>
        <w:rPr>
          <w:rStyle w:val="WW8Num3z0"/>
          <w:rFonts w:ascii="Verdana" w:hAnsi="Verdana"/>
          <w:color w:val="000000"/>
          <w:sz w:val="18"/>
          <w:szCs w:val="18"/>
        </w:rPr>
        <w:t> </w:t>
      </w:r>
      <w:r>
        <w:rPr>
          <w:rFonts w:ascii="Verdana" w:hAnsi="Verdana"/>
          <w:color w:val="000000"/>
          <w:sz w:val="18"/>
          <w:szCs w:val="18"/>
        </w:rPr>
        <w:t>власти, обоснованные Л.С.Талем; учения о трудовом</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Н.Г.Александрова, Л.Я.Гинцбурга, В.Н.Скобелкина; о методе трудового права А.И.Процевского; о социальном назначении и функциях трудового права С.А.Иванова, Р.З.Лившица,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о коллективном договоре и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И.С.Войтинского; о системе принципов трудового права в учениях И.С.Войтинского,</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История философии права. СПб., 1908. С.232.</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Н.Г.Александрова, О.В.Смирнова и др. Акцентируется внимание на изучении отечественными учеными зарубежного законодательства и науки трудового права, международно-правового регулирования трудовых отношений (С.А.Иванов, И.Я.Киселев, К.Д.</w:t>
      </w:r>
      <w:r>
        <w:rPr>
          <w:rStyle w:val="WW8Num3z0"/>
          <w:rFonts w:ascii="Verdana" w:hAnsi="Verdana"/>
          <w:color w:val="000000"/>
          <w:sz w:val="18"/>
          <w:szCs w:val="18"/>
        </w:rPr>
        <w:t> </w:t>
      </w:r>
      <w:r>
        <w:rPr>
          <w:rStyle w:val="WW8Num4z0"/>
          <w:rFonts w:ascii="Verdana" w:hAnsi="Verdana"/>
          <w:color w:val="4682B4"/>
          <w:sz w:val="18"/>
          <w:szCs w:val="18"/>
        </w:rPr>
        <w:t>Крылов</w:t>
      </w:r>
      <w:r>
        <w:rPr>
          <w:rFonts w:ascii="Verdana" w:hAnsi="Verdana"/>
          <w:color w:val="000000"/>
          <w:sz w:val="18"/>
          <w:szCs w:val="18"/>
        </w:rPr>
        <w:t>, А.Е.Пашерстник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Отражено влияние идеологии на развитие отечественной науки трудового права, показана роль и место марксизма в этом процессе.</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Рассматривается становление учения о социальном назначении и функциях трудового права, этапы этого процесса и современное состояние. Отражена трактовка в историческом контексте производственной и защитной (социальной) функций трудового права.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Выделена периодизация и проанализированы основные дискуссии о предмете трудового права. Современное состояние учения о предмете трудового права показано как результат его предшествующего развития.</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 трудового права показан как основная, первичная характеристика отрасли. Ему была присуща историческая изменчивость, связанная не только с правовой материей, но с политическим курсом. В работе дана характеристика этапов развития учения, а современный метод отрасли определен как метод социального партнерства.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Разграничивается классификация принципов трудового права с опорой на господствующие в науке парадигмы: от выделения принципов, как исходных начал отрасли до их отождествления с основными трудовыми правами работников. В настоящее время на новом уровне произошел возврат к пониманию принципов отрасли, выработанному в начале прошлого века.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Констатируется генетическая связь учений о трудовом правоотношении и трудовом договоре, дается характеристика советского учения о трудовом правоотношении, анализируются дискуссии по данной проблеме. В диссертации доказывается порочность термина «</w:t>
      </w:r>
      <w:r>
        <w:rPr>
          <w:rStyle w:val="WW8Num4z0"/>
          <w:rFonts w:ascii="Verdana" w:hAnsi="Verdana"/>
          <w:color w:val="4682B4"/>
          <w:sz w:val="18"/>
          <w:szCs w:val="18"/>
        </w:rPr>
        <w:t>хозяйская власть работодателя</w:t>
      </w:r>
      <w:r>
        <w:rPr>
          <w:rFonts w:ascii="Verdana" w:hAnsi="Verdana"/>
          <w:color w:val="000000"/>
          <w:sz w:val="18"/>
          <w:szCs w:val="18"/>
        </w:rPr>
        <w:t>».</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Раскрывается эволюция учения о юридических фактах в трудовом праве вплоть до сегодняшнего дня. Проводится сравнительный анализ</w:t>
      </w:r>
      <w:r>
        <w:rPr>
          <w:rStyle w:val="WW8Num3z0"/>
          <w:rFonts w:ascii="Verdana" w:hAnsi="Verdana"/>
          <w:color w:val="000000"/>
          <w:sz w:val="18"/>
          <w:szCs w:val="18"/>
        </w:rPr>
        <w:t> </w:t>
      </w:r>
      <w:r>
        <w:rPr>
          <w:rStyle w:val="WW8Num4z0"/>
          <w:rFonts w:ascii="Verdana" w:hAnsi="Verdana"/>
          <w:color w:val="4682B4"/>
          <w:sz w:val="18"/>
          <w:szCs w:val="18"/>
        </w:rPr>
        <w:t>общеправового</w:t>
      </w:r>
      <w:r>
        <w:rPr>
          <w:rStyle w:val="WW8Num3z0"/>
          <w:rFonts w:ascii="Verdana" w:hAnsi="Verdana"/>
          <w:color w:val="000000"/>
          <w:sz w:val="18"/>
          <w:szCs w:val="18"/>
        </w:rPr>
        <w:t> </w:t>
      </w:r>
      <w:r>
        <w:rPr>
          <w:rFonts w:ascii="Verdana" w:hAnsi="Verdana"/>
          <w:color w:val="000000"/>
          <w:sz w:val="18"/>
          <w:szCs w:val="18"/>
        </w:rPr>
        <w:t xml:space="preserve">и отраслевого учений о юридических фактах, показывается их связь и различие. На основании анализа исследований </w:t>
      </w:r>
      <w:r>
        <w:rPr>
          <w:rFonts w:ascii="Verdana" w:hAnsi="Verdana"/>
          <w:color w:val="000000"/>
          <w:sz w:val="18"/>
          <w:szCs w:val="18"/>
        </w:rPr>
        <w:lastRenderedPageBreak/>
        <w:t>ученых-трудовиков и</w:t>
      </w:r>
      <w:r>
        <w:rPr>
          <w:rStyle w:val="WW8Num3z0"/>
          <w:rFonts w:ascii="Verdana" w:hAnsi="Verdana"/>
          <w:color w:val="000000"/>
          <w:sz w:val="18"/>
          <w:szCs w:val="18"/>
        </w:rPr>
        <w:t> </w:t>
      </w:r>
      <w:r>
        <w:rPr>
          <w:rStyle w:val="WW8Num4z0"/>
          <w:rFonts w:ascii="Verdana" w:hAnsi="Verdana"/>
          <w:color w:val="4682B4"/>
          <w:sz w:val="18"/>
          <w:szCs w:val="18"/>
        </w:rPr>
        <w:t>цивилистов</w:t>
      </w:r>
      <w:r>
        <w:rPr>
          <w:rStyle w:val="WW8Num3z0"/>
          <w:rFonts w:ascii="Verdana" w:hAnsi="Verdana"/>
          <w:color w:val="000000"/>
          <w:sz w:val="18"/>
          <w:szCs w:val="18"/>
        </w:rPr>
        <w:t> </w:t>
      </w:r>
      <w:r>
        <w:rPr>
          <w:rFonts w:ascii="Verdana" w:hAnsi="Verdana"/>
          <w:color w:val="000000"/>
          <w:sz w:val="18"/>
          <w:szCs w:val="18"/>
        </w:rPr>
        <w:t>обосновывается неприменимость в трудовом праве конструкции трудовой (трудоправовой)</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и в качестве родового понятия предложен термин «</w:t>
      </w:r>
      <w:r>
        <w:rPr>
          <w:rStyle w:val="WW8Num4z0"/>
          <w:rFonts w:ascii="Verdana" w:hAnsi="Verdana"/>
          <w:color w:val="4682B4"/>
          <w:sz w:val="18"/>
          <w:szCs w:val="18"/>
        </w:rPr>
        <w:t>договоры о труде</w:t>
      </w:r>
      <w:r>
        <w:rPr>
          <w:rFonts w:ascii="Verdana" w:hAnsi="Verdana"/>
          <w:color w:val="000000"/>
          <w:sz w:val="18"/>
          <w:szCs w:val="18"/>
        </w:rPr>
        <w:t>».</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Показано принципиальное отличие несамостоятельного труда, как объекта трудового правоотношения, от иных объектов хозяйственного оборота. Доказывается формальная порочность и содержательная ущербность понятий «</w:t>
      </w:r>
      <w:r>
        <w:rPr>
          <w:rStyle w:val="WW8Num4z0"/>
          <w:rFonts w:ascii="Verdana" w:hAnsi="Verdana"/>
          <w:color w:val="4682B4"/>
          <w:sz w:val="18"/>
          <w:szCs w:val="18"/>
        </w:rPr>
        <w:t>собственность на труд</w:t>
      </w:r>
      <w:r>
        <w:rPr>
          <w:rFonts w:ascii="Verdana" w:hAnsi="Verdana"/>
          <w:color w:val="000000"/>
          <w:sz w:val="18"/>
          <w:szCs w:val="18"/>
        </w:rPr>
        <w:t>» и «</w:t>
      </w:r>
      <w:r>
        <w:rPr>
          <w:rStyle w:val="WW8Num4z0"/>
          <w:rFonts w:ascii="Verdana" w:hAnsi="Verdana"/>
          <w:color w:val="4682B4"/>
          <w:sz w:val="18"/>
          <w:szCs w:val="18"/>
        </w:rPr>
        <w:t>продажа труда</w:t>
      </w:r>
      <w:r>
        <w:rPr>
          <w:rFonts w:ascii="Verdana" w:hAnsi="Verdana"/>
          <w:color w:val="000000"/>
          <w:sz w:val="18"/>
          <w:szCs w:val="18"/>
        </w:rPr>
        <w:t>».</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Обосновано и проанализирно генерализирующее понятие трудоправовой ответственности.</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Рассмотрены трудовые права человека при сочетании как естественно-правового, так и позитивистского подходов к этому явлению. Определены предпосылки трансформации и тенденции развития трудовых прав в XXI в. Эти тенденции связаны, во-первых, с определением места трудовых прав в системе прав человека информационного общества, во-вторых, со смещением акцентов с «</w:t>
      </w:r>
      <w:r>
        <w:rPr>
          <w:rStyle w:val="WW8Num4z0"/>
          <w:rFonts w:ascii="Verdana" w:hAnsi="Verdana"/>
          <w:color w:val="4682B4"/>
          <w:sz w:val="18"/>
          <w:szCs w:val="18"/>
        </w:rPr>
        <w:t>экономического</w:t>
      </w:r>
      <w:r>
        <w:rPr>
          <w:rFonts w:ascii="Verdana" w:hAnsi="Verdana"/>
          <w:color w:val="000000"/>
          <w:sz w:val="18"/>
          <w:szCs w:val="18"/>
        </w:rPr>
        <w:t>» человека на личность, ее личные блага, и в-третьих, с усилением гибкости и</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начал правового регулирования трудовых отношений. С учетом определенных И.Я.Киселевым перспектив развития трудового права на Западе в постиндустриальную эпоху рассмотрены аналогичные перспективы российского трудового права, прежде всего, через общую часть отрасли и международные стандарты трудовых прав человека.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Обосновывается выделение в качестве института общей части «</w:t>
      </w:r>
      <w:r>
        <w:rPr>
          <w:rStyle w:val="WW8Num4z0"/>
          <w:rFonts w:ascii="Verdana" w:hAnsi="Verdana"/>
          <w:color w:val="4682B4"/>
          <w:sz w:val="18"/>
          <w:szCs w:val="18"/>
        </w:rPr>
        <w:t>Право на информацию субъектов трудового права</w:t>
      </w:r>
      <w:r>
        <w:rPr>
          <w:rFonts w:ascii="Verdana" w:hAnsi="Verdana"/>
          <w:color w:val="000000"/>
          <w:sz w:val="18"/>
          <w:szCs w:val="18"/>
        </w:rPr>
        <w:t>», который включает в себя и защиту персональных данных работников. В отношении последней предложены принципы, рассмотрены виды трудоправовой информации и разновидности персональных данных.</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Делается вывод об активизации роли государства по защите трудовых прав в кризисных ситуациях в контексте теории Дж.М.Кейнса и «</w:t>
      </w:r>
      <w:r>
        <w:rPr>
          <w:rStyle w:val="WW8Num4z0"/>
          <w:rFonts w:ascii="Verdana" w:hAnsi="Verdana"/>
          <w:color w:val="4682B4"/>
          <w:sz w:val="18"/>
          <w:szCs w:val="18"/>
        </w:rPr>
        <w:t>Нового курса</w:t>
      </w:r>
      <w:r>
        <w:rPr>
          <w:rFonts w:ascii="Verdana" w:hAnsi="Verdana"/>
          <w:color w:val="000000"/>
          <w:sz w:val="18"/>
          <w:szCs w:val="18"/>
        </w:rPr>
        <w:t>» Ф.Д.Рузвельта.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исследования заключается в следующем:</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Знание истории науки позволяет лучше понять проблемы современного трудового права, использовать лучшее из прошлых достижений и отказаться от устаревших концепций. История науки самоценна сама по себе, т.к. без знания исторических корней современная наука лишается глубины и широты охвата.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Дальнейшее развитие теоретических</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исследований может осуществляться только на фундаменте предшествующих научных разработок. Это может быть как позитивное развитие, так и аргументированное отрицание, но в любом случае научные работы предшественников являются отправной точкой дальнейшего научного поиска.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Многие современные научные дискуссии и спорные положения, находящиеся в центре внимания научной общественности, имеют обширные исторические корни и неоднократно обсуждались на различных уровнях в прошлом. Естественно, речь не идет о прямом заимствовании, но многие из предшествующих аргументов и конструкций вполне приемлемы и сейчас.</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науке трудового права было немало замечательных ученых, оставивших свой след и в других сферах правовой науки: в теории права,</w:t>
      </w:r>
      <w:r>
        <w:rPr>
          <w:rStyle w:val="WW8Num3z0"/>
          <w:rFonts w:ascii="Verdana" w:hAnsi="Verdana"/>
          <w:color w:val="000000"/>
          <w:sz w:val="18"/>
          <w:szCs w:val="18"/>
        </w:rPr>
        <w:t> </w:t>
      </w:r>
      <w:r>
        <w:rPr>
          <w:rStyle w:val="WW8Num4z0"/>
          <w:rFonts w:ascii="Verdana" w:hAnsi="Verdana"/>
          <w:color w:val="4682B4"/>
          <w:sz w:val="18"/>
          <w:szCs w:val="18"/>
        </w:rPr>
        <w:t>цивилистике</w:t>
      </w:r>
      <w:r>
        <w:rPr>
          <w:rFonts w:ascii="Verdana" w:hAnsi="Verdana"/>
          <w:color w:val="000000"/>
          <w:sz w:val="18"/>
          <w:szCs w:val="18"/>
        </w:rPr>
        <w:t>, административном праве и др. Изучение их научного наследия помогает лучше понять в развитии системы междисциплинарных связей, пересекающиеся и взаимосвязанные междисциплинарные проблемы. К тому же многие из заслуженных ученых либо совсем забыты, либо их творчеству уделяется явно недостаточное внимание.</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Ретроспективный анализ проблем общей части трудового права помогает лучше осмыслить современное трудовое законодательство, проследить истоки и эволюцию юридических конструкций,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нормативно-правовых актах. Более того, комплексный анализ трудового права невозможен вне триады «прошлое-настоящее-будущее», т.е. от истории к сегодняшнему дню и далее к перспективам развития. Выпадение любого из этих звеньев лишает научный анализ целостности и глубины.</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диссертации обоснованы предложения по совершенствованию действующего трудового законодательства с учетом исторического опыта и оправдавших себя теоретических конструкций.</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Теоретические положения диссертации могут быть использованы в учебном процессе при разработке основного курса «</w:t>
      </w:r>
      <w:r>
        <w:rPr>
          <w:rStyle w:val="WW8Num4z0"/>
          <w:rFonts w:ascii="Verdana" w:hAnsi="Verdana"/>
          <w:color w:val="4682B4"/>
          <w:sz w:val="18"/>
          <w:szCs w:val="18"/>
        </w:rPr>
        <w:t>Трудовое право РФ</w:t>
      </w:r>
      <w:r>
        <w:rPr>
          <w:rFonts w:ascii="Verdana" w:hAnsi="Verdana"/>
          <w:color w:val="000000"/>
          <w:sz w:val="18"/>
          <w:szCs w:val="18"/>
        </w:rPr>
        <w:t>», а также при подготовке спецкурсов по общей части и истории науки трудового права.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исследования. Диссертация выполнена и обсуждена на кафедре трудового права и права социального обеспечения Московской государственной юридической академии. Основные ее положения и выводы получили отражение в монографиях: «Наука трудового права России: историко-правовой очерк в лицах и событиях». М., 2003. 304 е.; «Становление и развитие науки трудового права и науки права социального обеспечения в России (вторая половина XIX- начало XX вв.)» Ярославль, 2001, 150 е.; «Единство частных и публичных начал в правовом регулировании трудовых, социально-обеспечительных и семейных отношений» (в соавторстве), Ярославль, 2001, 416 с. (авторский вклад 105 е.); «</w:t>
      </w:r>
      <w:r>
        <w:rPr>
          <w:rStyle w:val="WW8Num4z0"/>
          <w:rFonts w:ascii="Verdana" w:hAnsi="Verdana"/>
          <w:color w:val="4682B4"/>
          <w:sz w:val="18"/>
          <w:szCs w:val="18"/>
        </w:rPr>
        <w:t>Курс трудового права</w:t>
      </w:r>
      <w:r>
        <w:rPr>
          <w:rFonts w:ascii="Verdana" w:hAnsi="Verdana"/>
          <w:color w:val="000000"/>
          <w:sz w:val="18"/>
          <w:szCs w:val="18"/>
        </w:rPr>
        <w:t>», (в соавторстве) В 2 т. T.l. М., 2003. 448 с. (авторский вклад 224 е.), Т.2. М., 2004. 650 с. (авторский вклад 325 е.); в учебном пособии «Реформы и контрреформы в России (XIX- начала XX вв.)» (в соавторстве). Ярославль, 2000. 95 с. (вклад автора 60 е.), а также научных в статьях и тезисах докладов общим объемом свыше 80 печатных листов.</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докладывались на научно-практических международных, российских, региональных и вузовских конференциях: «</w:t>
      </w:r>
      <w:r>
        <w:rPr>
          <w:rStyle w:val="WW8Num4z0"/>
          <w:rFonts w:ascii="Verdana" w:hAnsi="Verdana"/>
          <w:color w:val="4682B4"/>
          <w:sz w:val="18"/>
          <w:szCs w:val="18"/>
        </w:rPr>
        <w:t>Четвертая власть</w:t>
      </w:r>
      <w:r>
        <w:rPr>
          <w:rFonts w:ascii="Verdana" w:hAnsi="Verdana"/>
          <w:color w:val="000000"/>
          <w:sz w:val="18"/>
          <w:szCs w:val="18"/>
        </w:rPr>
        <w:t>» (Ростов, 1993), «</w:t>
      </w:r>
      <w:r>
        <w:rPr>
          <w:rStyle w:val="WW8Num4z0"/>
          <w:rFonts w:ascii="Verdana" w:hAnsi="Verdana"/>
          <w:color w:val="4682B4"/>
          <w:sz w:val="18"/>
          <w:szCs w:val="18"/>
        </w:rPr>
        <w:t>Гуманизм и политика</w:t>
      </w:r>
      <w:r>
        <w:rPr>
          <w:rFonts w:ascii="Verdana" w:hAnsi="Verdana"/>
          <w:color w:val="000000"/>
          <w:sz w:val="18"/>
          <w:szCs w:val="18"/>
        </w:rPr>
        <w:t>» (М., 1994), Межвузовской региональной научно-технической конференции (Ярославль, 1997), «Россия и Восток: основные тенденции социально-экономического и политического развития» (Ярославль, 1998), «</w:t>
      </w:r>
      <w:r>
        <w:rPr>
          <w:rStyle w:val="WW8Num4z0"/>
          <w:rFonts w:ascii="Verdana" w:hAnsi="Verdana"/>
          <w:color w:val="4682B4"/>
          <w:sz w:val="18"/>
          <w:szCs w:val="18"/>
        </w:rPr>
        <w:t>Демидовские чтения</w:t>
      </w:r>
      <w:r>
        <w:rPr>
          <w:rFonts w:ascii="Verdana" w:hAnsi="Verdana"/>
          <w:color w:val="000000"/>
          <w:sz w:val="18"/>
          <w:szCs w:val="18"/>
        </w:rPr>
        <w:t>» (Ярославль, 1998), «</w:t>
      </w:r>
      <w:r>
        <w:rPr>
          <w:rStyle w:val="WW8Num4z0"/>
          <w:rFonts w:ascii="Verdana" w:hAnsi="Verdana"/>
          <w:color w:val="4682B4"/>
          <w:sz w:val="18"/>
          <w:szCs w:val="18"/>
        </w:rPr>
        <w:t>Российское трудовое право на рубеже тысячелетий</w:t>
      </w:r>
      <w:r>
        <w:rPr>
          <w:rFonts w:ascii="Verdana" w:hAnsi="Verdana"/>
          <w:color w:val="000000"/>
          <w:sz w:val="18"/>
          <w:szCs w:val="18"/>
        </w:rPr>
        <w:t>» (Спб, 2001), «30 лет КЗоТ РФ и проблемы совершенствования законодательства о труде и социальном обеспечении на современном этапе» (М., 2001), Общероссийской конференции</w:t>
      </w:r>
      <w:r>
        <w:rPr>
          <w:rStyle w:val="WW8Num3z0"/>
          <w:rFonts w:ascii="Verdana" w:hAnsi="Verdana"/>
          <w:color w:val="000000"/>
          <w:sz w:val="18"/>
          <w:szCs w:val="18"/>
        </w:rPr>
        <w:t> </w:t>
      </w:r>
      <w:r>
        <w:rPr>
          <w:rStyle w:val="WW8Num4z0"/>
          <w:rFonts w:ascii="Verdana" w:hAnsi="Verdana"/>
          <w:color w:val="4682B4"/>
          <w:sz w:val="18"/>
          <w:szCs w:val="18"/>
        </w:rPr>
        <w:t>РАЮН</w:t>
      </w:r>
      <w:r>
        <w:rPr>
          <w:rStyle w:val="WW8Num3z0"/>
          <w:rFonts w:ascii="Verdana" w:hAnsi="Verdana"/>
          <w:color w:val="000000"/>
          <w:sz w:val="18"/>
          <w:szCs w:val="18"/>
        </w:rPr>
        <w:t> </w:t>
      </w:r>
      <w:r>
        <w:rPr>
          <w:rFonts w:ascii="Verdana" w:hAnsi="Verdana"/>
          <w:color w:val="000000"/>
          <w:sz w:val="18"/>
          <w:szCs w:val="18"/>
        </w:rPr>
        <w:t>(М., 2002), «</w:t>
      </w:r>
      <w:r>
        <w:rPr>
          <w:rStyle w:val="WW8Num4z0"/>
          <w:rFonts w:ascii="Verdana" w:hAnsi="Verdana"/>
          <w:color w:val="4682B4"/>
          <w:sz w:val="18"/>
          <w:szCs w:val="18"/>
        </w:rPr>
        <w:t>Судебная реформа в РФ</w:t>
      </w:r>
      <w:r>
        <w:rPr>
          <w:rFonts w:ascii="Verdana" w:hAnsi="Verdana"/>
          <w:color w:val="000000"/>
          <w:sz w:val="18"/>
          <w:szCs w:val="18"/>
        </w:rPr>
        <w:t>» (Омск, 2002), «</w:t>
      </w:r>
      <w:r>
        <w:rPr>
          <w:rStyle w:val="WW8Num4z0"/>
          <w:rFonts w:ascii="Verdana" w:hAnsi="Verdana"/>
          <w:color w:val="4682B4"/>
          <w:sz w:val="18"/>
          <w:szCs w:val="18"/>
        </w:rPr>
        <w:t>Интеллигенция современной России</w:t>
      </w:r>
      <w:r>
        <w:rPr>
          <w:rFonts w:ascii="Verdana" w:hAnsi="Verdana"/>
          <w:color w:val="000000"/>
          <w:sz w:val="18"/>
          <w:szCs w:val="18"/>
        </w:rPr>
        <w:t>» (Иваново, 2002), Вторых Алмазовских чтениях (Ярославль, 2002), «200 лет министерской системе России» (М., 2002), Всероссийской конференции, посвященной 200-летию Ярославского госуниверситета (Ярославль, 2003), «</w:t>
      </w:r>
      <w:r>
        <w:rPr>
          <w:rStyle w:val="WW8Num4z0"/>
          <w:rFonts w:ascii="Verdana" w:hAnsi="Verdana"/>
          <w:color w:val="4682B4"/>
          <w:sz w:val="18"/>
          <w:szCs w:val="18"/>
        </w:rPr>
        <w:t>Новый ТК РФ и проблемы его применения</w:t>
      </w:r>
      <w:r>
        <w:rPr>
          <w:rFonts w:ascii="Verdana" w:hAnsi="Verdana"/>
          <w:color w:val="000000"/>
          <w:sz w:val="18"/>
          <w:szCs w:val="18"/>
        </w:rPr>
        <w:t>» (М., 2003), «Государственная власть и общество в России в XX веке» (М., 2004), «</w:t>
      </w:r>
      <w:r>
        <w:rPr>
          <w:rStyle w:val="WW8Num4z0"/>
          <w:rFonts w:ascii="Verdana" w:hAnsi="Verdana"/>
          <w:color w:val="4682B4"/>
          <w:sz w:val="18"/>
          <w:szCs w:val="18"/>
        </w:rPr>
        <w:t>Современное трудовое право России: вопросы теории и практики</w:t>
      </w:r>
      <w:r>
        <w:rPr>
          <w:rFonts w:ascii="Verdana" w:hAnsi="Verdana"/>
          <w:color w:val="000000"/>
          <w:sz w:val="18"/>
          <w:szCs w:val="18"/>
        </w:rPr>
        <w:t>» (М., 2004) и др.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используются автором в процессе преподавания дисциплины трудового права на юридическом факультете Ярославского государственного университета им. П.Г.Демидова.</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исследования. Диссертация состоит из введения, трех разделов, 16 глав, а также списка использованной литературы и источников.</w:t>
      </w:r>
    </w:p>
    <w:p w:rsidR="004A7469" w:rsidRDefault="004A7469" w:rsidP="004A746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Лушников, Андрей Михайлович</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Российская наука трудового права начала формироваться на рубеже XIX-XX вв. параллельно с процессом создания российского трудового законодательства. Как и отрасль трудового права, данная наука синтезировала в себе частные и</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начала. Это нашло отражение даже в предшествующей научной специализации первых ученых-трудовиков, многие из которых ранее занимались</w:t>
      </w:r>
      <w:r>
        <w:rPr>
          <w:rStyle w:val="WW8Num3z0"/>
          <w:rFonts w:ascii="Verdana" w:hAnsi="Verdana"/>
          <w:color w:val="000000"/>
          <w:sz w:val="18"/>
          <w:szCs w:val="18"/>
        </w:rPr>
        <w:t> </w:t>
      </w:r>
      <w:r>
        <w:rPr>
          <w:rStyle w:val="WW8Num4z0"/>
          <w:rFonts w:ascii="Verdana" w:hAnsi="Verdana"/>
          <w:color w:val="4682B4"/>
          <w:sz w:val="18"/>
          <w:szCs w:val="18"/>
        </w:rPr>
        <w:t>цивилистикой</w:t>
      </w:r>
      <w:r>
        <w:rPr>
          <w:rFonts w:ascii="Verdana" w:hAnsi="Verdana"/>
          <w:color w:val="000000"/>
          <w:sz w:val="18"/>
          <w:szCs w:val="18"/>
        </w:rPr>
        <w:t>, а также проблемами административного (</w:t>
      </w:r>
      <w:r>
        <w:rPr>
          <w:rStyle w:val="WW8Num4z0"/>
          <w:rFonts w:ascii="Verdana" w:hAnsi="Verdana"/>
          <w:color w:val="4682B4"/>
          <w:sz w:val="18"/>
          <w:szCs w:val="18"/>
        </w:rPr>
        <w:t>полицейского</w:t>
      </w:r>
      <w:r>
        <w:rPr>
          <w:rFonts w:ascii="Verdana" w:hAnsi="Verdana"/>
          <w:color w:val="000000"/>
          <w:sz w:val="18"/>
          <w:szCs w:val="18"/>
        </w:rPr>
        <w:t>) и финансового права. К их числу можно отнести, прежде всего, Л.С.Таля, а равно В.Г.Яроцкого, А.Ф.Федорова, И.ИЛнжула, И.Х.Озерова и др. В начале XX в. начали заниматься проблемами трудового права ученые, пик творчества которых пришелся на советский период. Это К.М.Варшавский, И.С.Войтинский, В.М.Догадов, Я.А.Канторович и др. В досоветский период были намечены общие подходы к осмыслению теоретических проблем формирующейся отрасли права. В это время российская наука развивалась в рамках общецивилизационного процесса и под существенным влиянием научных работ немецких (Ф.Лотмар, В.Эндеманн, Г.Зинцгеймер и др.), французских (П.Пик, М.Капитан, А.Газэн и др.) и английских (Г.Слессер, А.Дайси и др.) ученых.</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советский период интенсивность исследований по изучаемой проблематике существенно возросла. Наиболее плодотворно они осуществлялись в середине 20-х гг., ас конца 20-х до середины 50-х гг. их численность была значительно меньше, а содержание носило преимущественно комментаторский характер. В силу прямого идеологического диктата и сужения интеллектуальной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xml:space="preserve">в этот период были практически свернуты контакты советских ученых с зарубежными коллегами, а западный опыт в основном отрицался. Время с конца 50-х до конца 80-х гг. характеризовалось достаточно продуктивными научными поисками при относительно </w:t>
      </w:r>
      <w:r>
        <w:rPr>
          <w:rFonts w:ascii="Verdana" w:hAnsi="Verdana"/>
          <w:color w:val="000000"/>
          <w:sz w:val="18"/>
          <w:szCs w:val="18"/>
        </w:rPr>
        <w:lastRenderedPageBreak/>
        <w:t>большей</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творчества, но при сохранении идеологических установок и предвзятого отношения к научным исследованиям дореволюционного периода и представителей западной науки. С конца 80-х гг. до настоящего времени происходит своеобразное возвращение к практике рубежа предшествующего века, но на новом качественном уровне. Активизировались исследования зарубежного и международного правового регулирования труда, интеллектуальная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расширилась, а связь с мировой наукой интенсифицировалась. С учетом этого можно выделить три периода развития российской науки трудового права в рамках трех научных парадигм. Во-первых, это конец XIX-начало XX вв., когда формировалась отечественная наука трудового права в рамках общецивилизационной (европейской) парадигмы. Во-вторых, это советский период, который был связан с марксистско-ленинской парадигмой, которая имела ряд модификаций. Ее жесткая однозначность была присуща периоду до начала 20-х гг. и с конца 20-х до середины 50-х гг. Середина 20-х и период с конца 50-х до конца 80-х гг. связан с некоторой вариантностью в рамках господствующей парадигмы, при чем 20-е годы стали переходом к ее ужесточению, а 80-е - к ослаблению. В-третьих, это современная постсоветская парадигма, которая начала складываться в конце 80-х гг. и стала ведущей к началу нашего века. Этот процесс отличается противоречивостью и незавершен до сих пор.</w:t>
      </w:r>
    </w:p>
    <w:p w:rsidR="004A7469" w:rsidRDefault="004A7469" w:rsidP="004A746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социального назначения и функций трудового права в отечественной науке связано с именами Л.С.Таля, И.С.Войтинского, А.Е.Пашерстника, А.С.Пашкова, С.А.Иванова, и др. От защиты исключительно интересов работника трактовка социального назначения отрасли сместилась к достижению компромисса интересов работников, работодателей (А.М.Куренной, Р.З.Лившиц), а также государства, но с учетом приоритета интересов работников, как экономически слабой стороны. Отсюда вытекают две основные функции трудового права: производственная и защитная (социальная). Эти функции осуществляются в тесной взаимосвязи, при чем первая связана преимущественно с интересами работодателей, а вторая - работников. Взаимоотношение этих функций было многогранным и цикличным на разных исторических этапах. В настоящее время осознается необходимость разумного баланса этих функций.</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Определение предмета трудового права, его структура и границы относятся к одним из наиболее часто исследуемых вопросов. Предмет трудового права традиционно определялся через совокупность трудового отношения и тесно связанных с ним (производных от него) общественных отношений. Приоритет в исследовании проблем трудового отношения и определения его признаков (личностного, организационного и</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Fonts w:ascii="Verdana" w:hAnsi="Verdana"/>
          <w:color w:val="000000"/>
          <w:sz w:val="18"/>
          <w:szCs w:val="18"/>
        </w:rPr>
        <w:t>) принадлежит Л.С.Талю. Он связывал его с несамостоятельньм трудом. В советский период учение о предмете трудового права разрабатывали Н.Г.Александров, А.Е.Пашерстник, Л.Я.Гинцбург, В.Н.Скобелкин, В.М.Лебедев и др. Иные непосредственно связанные с трудовым отношения выделялись изначально, но системный подход к их изучению был намечен в трудах В.С.Андреева, М.В.Молодцова и др. Н.Г.Александров и Л.Я.Гинцбург сформулировали признаки этих отношений: их обусловленность трудовым отношением и наличие в их субъектном составе только одного из участников трудового отношения. В ТК РФ (ст.1) перечень этих отношений впервые получил нормативное закрепление. Нам представляется оправдавшей себя их классификация на три группы по критерию относительности к трудовому отношению на предшествующие, сопутствующие и последующие. Возвращаясь к ст.1 ТК отметим, что позиция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 предмете трудового права вызывает ряд</w:t>
      </w:r>
      <w:r>
        <w:rPr>
          <w:rStyle w:val="WW8Num3z0"/>
          <w:rFonts w:ascii="Verdana" w:hAnsi="Verdana"/>
          <w:color w:val="000000"/>
          <w:sz w:val="18"/>
          <w:szCs w:val="18"/>
        </w:rPr>
        <w:t> </w:t>
      </w:r>
      <w:r>
        <w:rPr>
          <w:rStyle w:val="WW8Num4z0"/>
          <w:rFonts w:ascii="Verdana" w:hAnsi="Verdana"/>
          <w:color w:val="4682B4"/>
          <w:sz w:val="18"/>
          <w:szCs w:val="18"/>
        </w:rPr>
        <w:t>возражений</w:t>
      </w:r>
      <w:r>
        <w:rPr>
          <w:rFonts w:ascii="Verdana" w:hAnsi="Verdana"/>
          <w:color w:val="000000"/>
          <w:sz w:val="18"/>
          <w:szCs w:val="18"/>
        </w:rPr>
        <w:t>. Во-первых, трудовые отношения названы во множественном числе, хотя в целом прослеживается приверженность к концепции единого сложного длящегося трудового отношения. Во-вторых, перечень производных отношений лишен единого системообразующего критерия и</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расширен. По нашему мнению, предмет трудового права включает трудовое отношение, а также производные: по трудоустройству у данного работодателя, социально-партнерские, контрольно-надзорные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предметом трудового права можно выделить сферу действия норм трудового права, о чем указывали в своих работах А.Е.Пашерстник, Б.К.Бегичев, В.Н.Скобелкин, Г.С.Скачкова и др. Вместе с тем, нам представляется необходимым четко разделять собственно предмет трудового права и иную сферу действия его норм. Сфера действия норм трудового права включает в себя не только предмет отрасли, но и иную сферу их применения. Трудовое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субсидиарно</w:t>
      </w:r>
      <w:r>
        <w:rPr>
          <w:rStyle w:val="WW8Num3z0"/>
          <w:rFonts w:ascii="Verdana" w:hAnsi="Verdana"/>
          <w:color w:val="000000"/>
          <w:sz w:val="18"/>
          <w:szCs w:val="18"/>
        </w:rPr>
        <w:t> </w:t>
      </w:r>
      <w:r>
        <w:rPr>
          <w:rFonts w:ascii="Verdana" w:hAnsi="Verdana"/>
          <w:color w:val="000000"/>
          <w:sz w:val="18"/>
          <w:szCs w:val="18"/>
        </w:rPr>
        <w:t xml:space="preserve">применяется к трудовой деятельности членов производственных </w:t>
      </w:r>
      <w:r>
        <w:rPr>
          <w:rFonts w:ascii="Verdana" w:hAnsi="Verdana"/>
          <w:color w:val="000000"/>
          <w:sz w:val="18"/>
          <w:szCs w:val="18"/>
        </w:rPr>
        <w:lastRenderedPageBreak/>
        <w:t>кооперативов, участников хозяйственных товариществ в случаях и пределах, предусмотренных специальным законодательством и уставными документами организации. Трудовое законодательство применяется в силу прямого указания закона к военнослужащим-контрактникам и лица,</w:t>
      </w:r>
      <w:r>
        <w:rPr>
          <w:rStyle w:val="WW8Num3z0"/>
          <w:rFonts w:ascii="Verdana" w:hAnsi="Verdana"/>
          <w:color w:val="000000"/>
          <w:sz w:val="18"/>
          <w:szCs w:val="18"/>
        </w:rPr>
        <w:t> </w:t>
      </w:r>
      <w:r>
        <w:rPr>
          <w:rStyle w:val="WW8Num4z0"/>
          <w:rFonts w:ascii="Verdana" w:hAnsi="Verdana"/>
          <w:color w:val="4682B4"/>
          <w:sz w:val="18"/>
          <w:szCs w:val="18"/>
        </w:rPr>
        <w:t>отбывающих</w:t>
      </w:r>
      <w:r>
        <w:rPr>
          <w:rStyle w:val="WW8Num3z0"/>
          <w:rFonts w:ascii="Verdana" w:hAnsi="Verdana"/>
          <w:color w:val="000000"/>
          <w:sz w:val="18"/>
          <w:szCs w:val="18"/>
        </w:rPr>
        <w:t> </w:t>
      </w:r>
      <w:r>
        <w:rPr>
          <w:rFonts w:ascii="Verdana" w:hAnsi="Verdana"/>
          <w:color w:val="000000"/>
          <w:sz w:val="18"/>
          <w:szCs w:val="18"/>
        </w:rPr>
        <w:t>наказание в случаях и пределах, установленных специальным законодательством, определяющим их правовой статус. Перечисленные отношения не включаются в предмет отрасли трудового права, но отчасти находятся в сфере правового регулирования трудовым законодательством в силу прямого указания специального законодательства или локальных корпоративных актов.</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 отрасли рассматривается как одна из основных, первичных характеристик трудового права. Особенности отраслевого метода рассмотрены в трудах Л.С.Таля, К.М.Варшавского, И.С.Войтинского, Н.Г.Александрова, А.И.Процевского и др. Некоторые современные ученые (С.П.Маврин и др.) предлагают заменить метод трудового права механизмом правового регулирования. На наш взгляд, в качестве первичной характеристики механизм правового регулирования выступать не может. Он является вторичной характеристикой отрасли, хотя и не менее показательной. При этом</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выделение как общеправовых, так и отраслевых методов. Последние рассматриваются в соотношении со средствами правового регулирования. При этом метод трудового права является исторически изменчивым, зависимым не только от юридических факторов, но и от политического курса государства. В качестве современного метода трудового права выделяется метод социального партнерства, основными характеристиками которого являются: 1) порядок установления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субъектов трудового права определяется наличием трех уровней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Fonts w:ascii="Verdana" w:hAnsi="Verdana"/>
          <w:color w:val="000000"/>
          <w:sz w:val="18"/>
          <w:szCs w:val="18"/>
        </w:rPr>
        <w:t>; коллективно-договорного и локального; индивидуально-договорного; 2) особая двуединая роль государства в правовом регулировании трудовых отношений не только в качестве законодателя, но участника социального партнерства в сфере труда; 3) единство и взаимодействие координационных (</w:t>
      </w:r>
      <w:r>
        <w:rPr>
          <w:rStyle w:val="WW8Num4z0"/>
          <w:rFonts w:ascii="Verdana" w:hAnsi="Verdana"/>
          <w:color w:val="4682B4"/>
          <w:sz w:val="18"/>
          <w:szCs w:val="18"/>
        </w:rPr>
        <w:t>диспозитивных</w:t>
      </w:r>
      <w:r>
        <w:rPr>
          <w:rFonts w:ascii="Verdana" w:hAnsi="Verdana"/>
          <w:color w:val="000000"/>
          <w:sz w:val="18"/>
          <w:szCs w:val="18"/>
        </w:rPr>
        <w:t>) и субординационных (императивных) начал в правовом положении сторон трудового отношения; 4) особый характер защиты прав и интересов субъектов трудового права, включающий в себя помимо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и административной защиты, характерных и для других отраслей права, также специальную защиту, основанную на социально-партнерском характере трудовых отношений (рассмотрение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КТС и примирительно-посреднических органах). К особенностям способов защиты трудовых прав - как коллективных, так и индивидуальных - относится право на</w:t>
      </w:r>
      <w:r>
        <w:rPr>
          <w:rStyle w:val="WW8Num3z0"/>
          <w:rFonts w:ascii="Verdana" w:hAnsi="Verdana"/>
          <w:color w:val="000000"/>
          <w:sz w:val="18"/>
          <w:szCs w:val="18"/>
        </w:rPr>
        <w:t> </w:t>
      </w:r>
      <w:r>
        <w:rPr>
          <w:rStyle w:val="WW8Num4z0"/>
          <w:rFonts w:ascii="Verdana" w:hAnsi="Verdana"/>
          <w:color w:val="4682B4"/>
          <w:sz w:val="18"/>
          <w:szCs w:val="18"/>
        </w:rPr>
        <w:t>самозащиту</w:t>
      </w:r>
      <w:r>
        <w:rPr>
          <w:rFonts w:ascii="Verdana" w:hAnsi="Verdana"/>
          <w:color w:val="000000"/>
          <w:sz w:val="18"/>
          <w:szCs w:val="18"/>
        </w:rPr>
        <w:t>.</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Принципы трудового права также относятся к основным, первичным характеристикам отрасли. Первым систему принципов советского трудового права предложил И.С.Войтинский, назвав их основными чертами отрасли. Они не сводились к основным правам и</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Style w:val="WW8Num3z0"/>
          <w:rFonts w:ascii="Verdana" w:hAnsi="Verdana"/>
          <w:color w:val="000000"/>
          <w:sz w:val="18"/>
          <w:szCs w:val="18"/>
        </w:rPr>
        <w:t> </w:t>
      </w:r>
      <w:r>
        <w:rPr>
          <w:rFonts w:ascii="Verdana" w:hAnsi="Verdana"/>
          <w:color w:val="000000"/>
          <w:sz w:val="18"/>
          <w:szCs w:val="18"/>
        </w:rPr>
        <w:t>субъектов, являясь исходными отправными положениями, в том числе для определения основных прав и обязанностей работников и работодателей. Под прямым идеологическим давлением И.С.Войтинский пересмотрел свою позицию и в конце 30-х гг. по сути поставил знак равенства между принципами трудового права и основными трудовыми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граждан. Эту концепцию активно развивал Н.Г.Александров, в связи с чем в литературе она часто именовалась «</w:t>
      </w:r>
      <w:r>
        <w:rPr>
          <w:rStyle w:val="WW8Num4z0"/>
          <w:rFonts w:ascii="Verdana" w:hAnsi="Verdana"/>
          <w:color w:val="4682B4"/>
          <w:sz w:val="18"/>
          <w:szCs w:val="18"/>
        </w:rPr>
        <w:t>концепцией профессора Александрова</w:t>
      </w:r>
      <w:r>
        <w:rPr>
          <w:rFonts w:ascii="Verdana" w:hAnsi="Verdana"/>
          <w:color w:val="000000"/>
          <w:sz w:val="18"/>
          <w:szCs w:val="18"/>
        </w:rPr>
        <w:t>». Поворот в трактовке принципов отрасли, как ее исходных отправных положений произошел во многом благодаря трудам О.В.Смирнова. Но даже в ТК РФ (ст.2), где впервые</w:t>
      </w:r>
      <w:r>
        <w:rPr>
          <w:rStyle w:val="WW8Num3z0"/>
          <w:rFonts w:ascii="Verdana" w:hAnsi="Verdana"/>
          <w:color w:val="000000"/>
          <w:sz w:val="18"/>
          <w:szCs w:val="18"/>
        </w:rPr>
        <w:t> </w:t>
      </w:r>
      <w:r>
        <w:rPr>
          <w:rStyle w:val="WW8Num4z0"/>
          <w:rFonts w:ascii="Verdana" w:hAnsi="Verdana"/>
          <w:color w:val="4682B4"/>
          <w:sz w:val="18"/>
          <w:szCs w:val="18"/>
        </w:rPr>
        <w:t>легализованы</w:t>
      </w:r>
      <w:r>
        <w:rPr>
          <w:rStyle w:val="WW8Num3z0"/>
          <w:rFonts w:ascii="Verdana" w:hAnsi="Verdana"/>
          <w:color w:val="000000"/>
          <w:sz w:val="18"/>
          <w:szCs w:val="18"/>
        </w:rPr>
        <w:t> </w:t>
      </w:r>
      <w:r>
        <w:rPr>
          <w:rFonts w:ascii="Verdana" w:hAnsi="Verdana"/>
          <w:color w:val="000000"/>
          <w:sz w:val="18"/>
          <w:szCs w:val="18"/>
        </w:rPr>
        <w:t>принципы отрасли значительная часть из них сформулирована в виде обеспечения основных прав работника и работодателя. К тому же в этих принципах отсутствует единый критерий классификации, и среди них названы принципы отдельных институтов и даже других отраслей. В работе поддерживается и развивается позиция М.В.Лушниковой о построении системы отраслевых принципов на взаимных категориях (</w:t>
      </w:r>
      <w:r>
        <w:rPr>
          <w:rStyle w:val="WW8Num4z0"/>
          <w:rFonts w:ascii="Verdana" w:hAnsi="Verdana"/>
          <w:color w:val="4682B4"/>
          <w:sz w:val="18"/>
          <w:szCs w:val="18"/>
        </w:rPr>
        <w:t>дозволение</w:t>
      </w:r>
      <w:r>
        <w:rPr>
          <w:rFonts w:ascii="Verdana" w:hAnsi="Verdana"/>
          <w:color w:val="000000"/>
          <w:sz w:val="18"/>
          <w:szCs w:val="18"/>
        </w:rPr>
        <w:t>, предписание и запрет), направленных на достижение общих целей. В этой связи предложены следующие основные принципы трудового права: 1) Принцип свободы договоров о труде и</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принудительного труда; 2) Принцип равенства (единства) и дифференциации трудовых прав и обязанностей, а равно запрета дискриминации в трудовых отношениях; 3) Принцип единства государственно-властных, социально-партнерских и индивидуально-договорных способов регулирования трудовых отношений, а равно запрета устанавливать условия труда, ухудшающие положение работника по сравнению с действующим трудовым законодательством, коллективными договорами 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xml:space="preserve">; 4) </w:t>
      </w:r>
      <w:r>
        <w:rPr>
          <w:rFonts w:ascii="Verdana" w:hAnsi="Verdana"/>
          <w:color w:val="000000"/>
          <w:sz w:val="18"/>
          <w:szCs w:val="18"/>
        </w:rPr>
        <w:lastRenderedPageBreak/>
        <w:t>Принцип гарантированности индивидуальных и коллективных трудовых прав и интересов и</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неразрешимых противоречий и сомнений в нормативных актах о труде, договоров о труде в пользу работника.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Учение о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первоначально развивалось в органическом единстве с учением о трудовом договоре. При этом три элемента трудового договора, обоснованные Л.С.Талем, закрепились в качестве отличительных признаков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Основы советского учения о трудовом правоотношении были заложены И.С.Войтинским, В.М.Догадовым, П.Д.Каминской и рядом других, а на концептуальном уровне оно было разработано Н.Г.Александровым. В последствие его развивали Л.Я.Гинцбург, С.А.Иванов, Р.З.Лившиц, О.В.Смирнов, В.Н.Толкунова, А.И.Шебанова и др. Концепция единого сложного длящегося трудового правоотношения не утратила своего значения и в настоящее время. Она нашла отражение, хотя и не всегда последовательно, в ТК РФ. Концепция «</w:t>
      </w:r>
      <w:r>
        <w:rPr>
          <w:rStyle w:val="WW8Num4z0"/>
          <w:rFonts w:ascii="Verdana" w:hAnsi="Verdana"/>
          <w:color w:val="4682B4"/>
          <w:sz w:val="18"/>
          <w:szCs w:val="18"/>
        </w:rPr>
        <w:t>расщепленных</w:t>
      </w:r>
      <w:r>
        <w:rPr>
          <w:rFonts w:ascii="Verdana" w:hAnsi="Verdana"/>
          <w:color w:val="000000"/>
          <w:sz w:val="18"/>
          <w:szCs w:val="18"/>
        </w:rPr>
        <w:t>» трудовых отношений в методологическом аспекте позволяет углубить наши знания о данном социальном феномене, но в практическом аспекте ее доведение до логического конца имеет отрицательный эффект. В качестве основных элементов трудового правоотношения традиционно выделяются субъекты, объект и содержание. Между тем, объект трудового правоотношения в советской литературе не подвергался специальному исследованию. В этой связи полагаем, что в качестве объекта выступает несамостоятельный труд, имеющий принципиальные отличия от иных объектов хозяйственного оборота. Он характеризуется следующими признаками: 1) абсолютно неразрывно соединен с личностью работника, его предоставляющего; 2) не может выступать в качестве товара; 3) не подлежит сбережению; 4) работник предлагает свой труд в силу того, что ничего иного он не имеет; 5) использование наемного труда с неизбежностью порождает господство работодателя над личностью работника; 6) объектом трудового правоотношения является сам процесс труда (живой труд), а не его результаты (овеществленный труд); 7) труд подлежит периодической оплате по заранее установленным нормативам, т.е. всегда носит</w:t>
      </w:r>
      <w:r>
        <w:rPr>
          <w:rStyle w:val="WW8Num3z0"/>
          <w:rFonts w:ascii="Verdana" w:hAnsi="Verdana"/>
          <w:color w:val="000000"/>
          <w:sz w:val="18"/>
          <w:szCs w:val="18"/>
        </w:rPr>
        <w:t> </w:t>
      </w:r>
      <w:r>
        <w:rPr>
          <w:rStyle w:val="WW8Num4z0"/>
          <w:rFonts w:ascii="Verdana" w:hAnsi="Verdana"/>
          <w:color w:val="4682B4"/>
          <w:sz w:val="18"/>
          <w:szCs w:val="18"/>
        </w:rPr>
        <w:t>возмездный</w:t>
      </w:r>
      <w:r>
        <w:rPr>
          <w:rStyle w:val="WW8Num3z0"/>
          <w:rFonts w:ascii="Verdana" w:hAnsi="Verdana"/>
          <w:color w:val="000000"/>
          <w:sz w:val="18"/>
          <w:szCs w:val="18"/>
        </w:rPr>
        <w:t> </w:t>
      </w:r>
      <w:r>
        <w:rPr>
          <w:rFonts w:ascii="Verdana" w:hAnsi="Verdana"/>
          <w:color w:val="000000"/>
          <w:sz w:val="18"/>
          <w:szCs w:val="18"/>
        </w:rPr>
        <w:t>характер; 8) оплате подлежит не только труд, но так называемые «</w:t>
      </w:r>
      <w:r>
        <w:rPr>
          <w:rStyle w:val="WW8Num4z0"/>
          <w:rFonts w:ascii="Verdana" w:hAnsi="Verdana"/>
          <w:color w:val="4682B4"/>
          <w:sz w:val="18"/>
          <w:szCs w:val="18"/>
        </w:rPr>
        <w:t>мертвые издержки</w:t>
      </w:r>
      <w:r>
        <w:rPr>
          <w:rFonts w:ascii="Verdana" w:hAnsi="Verdana"/>
          <w:color w:val="000000"/>
          <w:sz w:val="18"/>
          <w:szCs w:val="18"/>
        </w:rPr>
        <w:t>», которые несет работодатель (оплата простоя, отпуска и др.); 9) коллективный (кооперированный) характер труда.</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Соотношение трудового правоотношения и трудового договора неоднократно затрагивалось в научных исследованиях. Нам представляется обоснованной позиция К.Н.Гусова и В.Н.Толкуновой, которые считают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и трудовой договор двумя взаимосвязанными, но не идентичными правовыми категориями. В содержание трудового договора включают все его условия, установленные сторонами, а в содержание трудового правоотношения -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его субъектов, определяемые трудовым договором, коллективным договором (</w:t>
      </w:r>
      <w:r>
        <w:rPr>
          <w:rStyle w:val="WW8Num4z0"/>
          <w:rFonts w:ascii="Verdana" w:hAnsi="Verdana"/>
          <w:color w:val="4682B4"/>
          <w:sz w:val="18"/>
          <w:szCs w:val="18"/>
        </w:rPr>
        <w:t>соглашением</w:t>
      </w:r>
      <w:r>
        <w:rPr>
          <w:rFonts w:ascii="Verdana" w:hAnsi="Verdana"/>
          <w:color w:val="000000"/>
          <w:sz w:val="18"/>
          <w:szCs w:val="18"/>
        </w:rPr>
        <w:t>) и трудовым законодательством. Отметим, что проблемами теории трудового договора в советский период занимались К.А.Абжанов, Е.М.Акопова, А.К.Безина, К.Н.Гусов, Ф.М.Левиант и другие.</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Основанием возникновения трудового правоотношения традиционно называются юридические факты, учение о которых претерпело определенную эволюцию. Автором предлагается их современная классификация, совмещающая в себе традиционный подход и современные новации. Считаем, что юридические поступки в силу специфики отрасли не относятся к числу юридических фактов в трудовом праве, вопреки мнению ряда современных ученых (Е.Б.Хохлов и др.). Обоснованная рядом исследователей (В.М.Лебедев, Н.И.Дивеева и др.) конструкция трудовой</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как юридического факта в трудовом праве не применима в силу ее сугубо</w:t>
      </w:r>
      <w:r>
        <w:rPr>
          <w:rStyle w:val="WW8Num3z0"/>
          <w:rFonts w:ascii="Verdana" w:hAnsi="Verdana"/>
          <w:color w:val="000000"/>
          <w:sz w:val="18"/>
          <w:szCs w:val="18"/>
        </w:rPr>
        <w:t> </w:t>
      </w:r>
      <w:r>
        <w:rPr>
          <w:rStyle w:val="WW8Num4z0"/>
          <w:rFonts w:ascii="Verdana" w:hAnsi="Verdana"/>
          <w:color w:val="4682B4"/>
          <w:sz w:val="18"/>
          <w:szCs w:val="18"/>
        </w:rPr>
        <w:t>цивилистического</w:t>
      </w:r>
      <w:r>
        <w:rPr>
          <w:rStyle w:val="WW8Num3z0"/>
          <w:rFonts w:ascii="Verdana" w:hAnsi="Verdana"/>
          <w:color w:val="000000"/>
          <w:sz w:val="18"/>
          <w:szCs w:val="18"/>
        </w:rPr>
        <w:t> </w:t>
      </w:r>
      <w:r>
        <w:rPr>
          <w:rFonts w:ascii="Verdana" w:hAnsi="Verdana"/>
          <w:color w:val="000000"/>
          <w:sz w:val="18"/>
          <w:szCs w:val="18"/>
        </w:rPr>
        <w:t>содержания. В качестве основных отраслевых юридических фактов предложено выделить юридические акты, которые делятся на односторонние акты и договоры о труде. Последние нам представляются родовым понятием и включают в себя целый ряд договоров, начиная от индивидуального трудового договора до Генерального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ответственность является важнейшей характеристикой метода трудового права. Ее анализ проведен в контексте общего учения о юридической ответственности. Этими проблемами в советский период занимались С.С.Каринский, П.Р.Стависский, Л.А.Сыроватская, Ю.Н.Полетаев и другие. Выделяется социологический и конкретно-правовой аспекты</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ответственности. При исследовании отраслевой ответственности обосновывается в качестве общего понятия трудоправовая ответственность. Она определяется как</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работников и работодателей, их представителей претерпеть</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 xml:space="preserve">неблагоприятные последствия в </w:t>
      </w:r>
      <w:r>
        <w:rPr>
          <w:rFonts w:ascii="Verdana" w:hAnsi="Verdana"/>
          <w:color w:val="000000"/>
          <w:sz w:val="18"/>
          <w:szCs w:val="18"/>
        </w:rPr>
        <w:lastRenderedPageBreak/>
        <w:t>форме</w:t>
      </w:r>
      <w:r>
        <w:rPr>
          <w:rStyle w:val="WW8Num3z0"/>
          <w:rFonts w:ascii="Verdana" w:hAnsi="Verdana"/>
          <w:color w:val="000000"/>
          <w:sz w:val="18"/>
          <w:szCs w:val="18"/>
        </w:rPr>
        <w:t> </w:t>
      </w:r>
      <w:r>
        <w:rPr>
          <w:rStyle w:val="WW8Num4z0"/>
          <w:rFonts w:ascii="Verdana" w:hAnsi="Verdana"/>
          <w:color w:val="4682B4"/>
          <w:sz w:val="18"/>
          <w:szCs w:val="18"/>
        </w:rPr>
        <w:t>лишений</w:t>
      </w:r>
      <w:r>
        <w:rPr>
          <w:rStyle w:val="WW8Num3z0"/>
          <w:rFonts w:ascii="Verdana" w:hAnsi="Verdana"/>
          <w:color w:val="000000"/>
          <w:sz w:val="18"/>
          <w:szCs w:val="18"/>
        </w:rPr>
        <w:t> </w:t>
      </w:r>
      <w:r>
        <w:rPr>
          <w:rFonts w:ascii="Verdana" w:hAnsi="Verdana"/>
          <w:color w:val="000000"/>
          <w:sz w:val="18"/>
          <w:szCs w:val="18"/>
        </w:rPr>
        <w:t>личностного, организационного и имущественного характера в порядке и на условиях, предусмотренных трудовым законодательством. В качестве разновидностей трудоправовой ответственности предложено выделить, помимо</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и материальной, организационную ответственность. Отметим, что это отвечает и трем признакам трудового правоотношения: личностному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организационному и имущественному (материальная ответственность). Организационная ответственность в трудовом праве существовала и закреплялась на</w:t>
      </w:r>
      <w:r>
        <w:rPr>
          <w:rStyle w:val="WW8Num3z0"/>
          <w:rFonts w:ascii="Verdana" w:hAnsi="Verdana"/>
          <w:color w:val="000000"/>
          <w:sz w:val="18"/>
          <w:szCs w:val="18"/>
        </w:rPr>
        <w:t> </w:t>
      </w:r>
      <w:r>
        <w:rPr>
          <w:rStyle w:val="WW8Num4z0"/>
          <w:rFonts w:ascii="Verdana" w:hAnsi="Verdana"/>
          <w:color w:val="4682B4"/>
          <w:sz w:val="18"/>
          <w:szCs w:val="18"/>
        </w:rPr>
        <w:t>подзаконном</w:t>
      </w:r>
      <w:r>
        <w:rPr>
          <w:rStyle w:val="WW8Num3z0"/>
          <w:rFonts w:ascii="Verdana" w:hAnsi="Verdana"/>
          <w:color w:val="000000"/>
          <w:sz w:val="18"/>
          <w:szCs w:val="18"/>
        </w:rPr>
        <w:t> </w:t>
      </w:r>
      <w:r>
        <w:rPr>
          <w:rFonts w:ascii="Verdana" w:hAnsi="Verdana"/>
          <w:color w:val="000000"/>
          <w:sz w:val="18"/>
          <w:szCs w:val="18"/>
        </w:rPr>
        <w:t>уровне на протяжении всего советского периода, а также в постсоветское время. Она именовалась по разному: мерами по укреплению трудовой дисциплины, дополнительными мерами правового воздействия, применяемыми к</w:t>
      </w:r>
      <w:r>
        <w:rPr>
          <w:rStyle w:val="WW8Num3z0"/>
          <w:rFonts w:ascii="Verdana" w:hAnsi="Verdana"/>
          <w:color w:val="000000"/>
          <w:sz w:val="18"/>
          <w:szCs w:val="18"/>
        </w:rPr>
        <w:t> </w:t>
      </w:r>
      <w:r>
        <w:rPr>
          <w:rStyle w:val="WW8Num4z0"/>
          <w:rFonts w:ascii="Verdana" w:hAnsi="Verdana"/>
          <w:color w:val="4682B4"/>
          <w:sz w:val="18"/>
          <w:szCs w:val="18"/>
        </w:rPr>
        <w:t>нарушителям</w:t>
      </w:r>
      <w:r>
        <w:rPr>
          <w:rStyle w:val="WW8Num3z0"/>
          <w:rFonts w:ascii="Verdana" w:hAnsi="Verdana"/>
          <w:color w:val="000000"/>
          <w:sz w:val="18"/>
          <w:szCs w:val="18"/>
        </w:rPr>
        <w:t> </w:t>
      </w:r>
      <w:r>
        <w:rPr>
          <w:rFonts w:ascii="Verdana" w:hAnsi="Verdana"/>
          <w:color w:val="000000"/>
          <w:sz w:val="18"/>
          <w:szCs w:val="18"/>
        </w:rPr>
        <w:t>трудовой дисциплины, расхитителям социалистической собственности и др. К таким мерам относились де-премирование работника, перенос времени отпуска, отработка времени прогула, задержка присвоения классности или разряда и т.д. Фактически по своей природе они являлись мерами юридической ответственности. С учетом современных реалий меры организационной ответственности могут быть легализованы как интересах работников, так и работодателей при соблюдении следующих условий. Во-первых, эти меры могут быть связаны только с</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или ограничением льгот, предоставляемых работнику за счет средств работодателя сверх предусмотренных законодательством. Во-вторых, перечень таких мер и порядок их наложения устанавливается локальным актом. В-третьих, это не должно снижать уровень трудовых прав работников, установленных законом. В-четвертых, это должно стимулировать работодателя к введению таких льгот, т.к. это будет способствовать укреплению трудовой дисциплины и повышению производственных показателей. В-пятых, закрытый перечень таких мер должен быть установлен в ТК РФ. Это могут быть следующие меры: уменьшение дополнительного оплачиваемого отпуска, предоставляемого за счет средств работодателя сверх установленных законом и коллективно-договорными актами; перенос отпуска на другой срок, но в пределах рабочего года; депремирование; не предоставление социальных льгот за счет средств работодателя и</w:t>
      </w:r>
      <w:r>
        <w:rPr>
          <w:rStyle w:val="WW8Num3z0"/>
          <w:rFonts w:ascii="Verdana" w:hAnsi="Verdana"/>
          <w:color w:val="000000"/>
          <w:sz w:val="18"/>
          <w:szCs w:val="18"/>
        </w:rPr>
        <w:t> </w:t>
      </w: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от работы в случаях, предусмотренных ТК РФ. Не исключается, что с учетом сложившейся традиции эти меры организационного характера могут быть отнесены к мерам дисциплинарной ответственности.</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Трудовые права человека рассматриваются в системе его социальных прав. Анализ эволюции трудовых прав проведен в контексте как естественно-правовой, так и позитивистской доктрин. Обе вышеназванные доктрины сыграли определенную роль в том, что трудовые права получили закрепление в международном и отечественном праве. В качестве основных характеристик международных стандартов трудовых прав выделены следующие: 1) Трудовые права работника как личные блага являются неотъемлемыми и</w:t>
      </w:r>
      <w:r>
        <w:rPr>
          <w:rStyle w:val="WW8Num3z0"/>
          <w:rFonts w:ascii="Verdana" w:hAnsi="Verdana"/>
          <w:color w:val="000000"/>
          <w:sz w:val="18"/>
          <w:szCs w:val="18"/>
        </w:rPr>
        <w:t> </w:t>
      </w:r>
      <w:r>
        <w:rPr>
          <w:rStyle w:val="WW8Num4z0"/>
          <w:rFonts w:ascii="Verdana" w:hAnsi="Verdana"/>
          <w:color w:val="4682B4"/>
          <w:sz w:val="18"/>
          <w:szCs w:val="18"/>
        </w:rPr>
        <w:t>неотчуждаемыми</w:t>
      </w:r>
      <w:r>
        <w:rPr>
          <w:rFonts w:ascii="Verdana" w:hAnsi="Verdana"/>
          <w:color w:val="000000"/>
          <w:sz w:val="18"/>
          <w:szCs w:val="18"/>
        </w:rPr>
        <w:t>; 2) Трудовые права основаны на принципе равенства и запрета дискриминации в трудовых отношениях; 3) Соблюдение и защита трудовых прав человека являются</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государства; 4) Коллективные трудовые права неотделимы от прав индивида, они не должны противоречить индивидуальным правам, ограничивать правовой статус личности; 5) Осуществление трудовых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должно быть основано на социальном партнерстве, сотрудничестве работников и работодателей при участии государства. Изучение эволюции развития трудовых прав позволяет сделать вывод о том, что они в настоящее время выходят на новый качественный уровень. Если трудовые права работника в XX в. сформировались в индустриальном обществе, то трудовые права XXI в. существуют и реализуются в постиндустриальном (информационном) обществе. Ему свойственна новая общественная организация труда, контуры которой пока только обозначились. С этим связаны кризисные явления, свойственные для традиционного трудового права как на Западе, так и в России. Но по мнению большинства ученых-трудовиков, с которым мы согласны, трудовое право преодолеет этот кризис, сохранит свою традиционную нишу и возродится на новой качественной основе.</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Анализ трансформации трудовых прав на рубеже нового тысячелетия позволяет выделить два основных фактора, оказавших на нее наибольшее влияние. Это техническая революция в сочетании с ускоренной социальной эволюцией, результатом взаимодействия которых стало формирование постиндустриального общества и неразрывно связанный с ними процесс глобализации. Следствием этих процессов стало перераспределение работников из первичного во вторичный и третичный сектора экономики, интеллектуализация наемного труда, упадок патриархальности и активный </w:t>
      </w:r>
      <w:r>
        <w:rPr>
          <w:rFonts w:ascii="Verdana" w:hAnsi="Verdana"/>
          <w:color w:val="000000"/>
          <w:sz w:val="18"/>
          <w:szCs w:val="18"/>
        </w:rPr>
        <w:lastRenderedPageBreak/>
        <w:t>приток женщин в сферу наемного труда. Произошли принципиальные изменения в трудовой мотивации, что нашло отражение в выделении понятий «</w:t>
      </w:r>
      <w:r>
        <w:rPr>
          <w:rStyle w:val="WW8Num4z0"/>
          <w:rFonts w:ascii="Verdana" w:hAnsi="Verdana"/>
          <w:color w:val="4682B4"/>
          <w:sz w:val="18"/>
          <w:szCs w:val="18"/>
        </w:rPr>
        <w:t>человеческий потенциал</w:t>
      </w:r>
      <w:r>
        <w:rPr>
          <w:rFonts w:ascii="Verdana" w:hAnsi="Verdana"/>
          <w:color w:val="000000"/>
          <w:sz w:val="18"/>
          <w:szCs w:val="18"/>
        </w:rPr>
        <w:t>» и «</w:t>
      </w:r>
      <w:r>
        <w:rPr>
          <w:rStyle w:val="WW8Num4z0"/>
          <w:rFonts w:ascii="Verdana" w:hAnsi="Verdana"/>
          <w:color w:val="4682B4"/>
          <w:sz w:val="18"/>
          <w:szCs w:val="18"/>
        </w:rPr>
        <w:t>качество трудовой жизни</w:t>
      </w:r>
      <w:r>
        <w:rPr>
          <w:rFonts w:ascii="Verdana" w:hAnsi="Verdana"/>
          <w:color w:val="000000"/>
          <w:sz w:val="18"/>
          <w:szCs w:val="18"/>
        </w:rPr>
        <w:t>». Это привело к новым подходам в оценке видов неравенства (дифференциации) в трудовых отношениях. Эти процессы сочетаются с активизацией трудовой миграции и эмиграции, ростом «</w:t>
      </w:r>
      <w:r>
        <w:rPr>
          <w:rStyle w:val="WW8Num4z0"/>
          <w:rFonts w:ascii="Verdana" w:hAnsi="Verdana"/>
          <w:color w:val="4682B4"/>
          <w:sz w:val="18"/>
          <w:szCs w:val="18"/>
        </w:rPr>
        <w:t>теневого сектора</w:t>
      </w:r>
      <w:r>
        <w:rPr>
          <w:rFonts w:ascii="Verdana" w:hAnsi="Verdana"/>
          <w:color w:val="000000"/>
          <w:sz w:val="18"/>
          <w:szCs w:val="18"/>
        </w:rPr>
        <w:t>» занятости, углублением мирового разделения труда. В качестве основных выделены следующие тенденции развития трудовых прав в XXI в., которые связаны с определением места трудовых прав в системе прав человека информационного общества; со смещением акцентов с «</w:t>
      </w:r>
      <w:r>
        <w:rPr>
          <w:rStyle w:val="WW8Num4z0"/>
          <w:rFonts w:ascii="Verdana" w:hAnsi="Verdana"/>
          <w:color w:val="4682B4"/>
          <w:sz w:val="18"/>
          <w:szCs w:val="18"/>
        </w:rPr>
        <w:t>экономического</w:t>
      </w:r>
      <w:r>
        <w:rPr>
          <w:rFonts w:ascii="Verdana" w:hAnsi="Verdana"/>
          <w:color w:val="000000"/>
          <w:sz w:val="18"/>
          <w:szCs w:val="18"/>
        </w:rPr>
        <w:t>» человека на его личность, ее личные блага; с усилением гибкости правового регулирования трудовых отношений.</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в настоящее время формируется институт общей части «</w:t>
      </w:r>
      <w:r>
        <w:rPr>
          <w:rStyle w:val="WW8Num4z0"/>
          <w:rFonts w:ascii="Verdana" w:hAnsi="Verdana"/>
          <w:color w:val="4682B4"/>
          <w:sz w:val="18"/>
          <w:szCs w:val="18"/>
        </w:rPr>
        <w:t>право на информацию субъектов трудового права и его защита</w:t>
      </w:r>
      <w:r>
        <w:rPr>
          <w:rFonts w:ascii="Verdana" w:hAnsi="Verdana"/>
          <w:color w:val="000000"/>
          <w:sz w:val="18"/>
          <w:szCs w:val="18"/>
        </w:rPr>
        <w:t>», который включает в себя, в том числе, защиту персональных данных работника, принципы которой обоснованы в диссертации.</w:t>
      </w:r>
    </w:p>
    <w:p w:rsidR="004A7469" w:rsidRDefault="004A7469" w:rsidP="004A746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рассмотрении влияния на развитие трудовых прав теории Дж.М.Кейнса и «</w:t>
      </w:r>
      <w:r>
        <w:rPr>
          <w:rStyle w:val="WW8Num4z0"/>
          <w:rFonts w:ascii="Verdana" w:hAnsi="Verdana"/>
          <w:color w:val="4682B4"/>
          <w:sz w:val="18"/>
          <w:szCs w:val="18"/>
        </w:rPr>
        <w:t>нового курса</w:t>
      </w:r>
      <w:r>
        <w:rPr>
          <w:rFonts w:ascii="Verdana" w:hAnsi="Verdana"/>
          <w:color w:val="000000"/>
          <w:sz w:val="18"/>
          <w:szCs w:val="18"/>
        </w:rPr>
        <w:t>» Ф.Д.Рузвельта сделаны следующие выводы. Государство не может и не должно устраняться из сферы правового регулирования и защиты трудовых прав человека. Его роль особенно возрастает в ситуациях социальной нестабильности, при экономических кризисах. В то же время прямое вмешательство государства в отношения между трудом и капиталом имеет свои пределы, за которыми оно становится контрпродуктивным.</w:t>
      </w:r>
    </w:p>
    <w:p w:rsidR="004A7469" w:rsidRDefault="004A7469" w:rsidP="004A746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Лушников, Андрей Михайлович, 2004 год</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источники1166: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 декабря 1993 Г.//РГ. 1993. 25 декабря.</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Международные</w:t>
      </w:r>
      <w:r>
        <w:rPr>
          <w:rStyle w:val="WW8Num3z0"/>
          <w:rFonts w:ascii="Verdana" w:hAnsi="Verdana"/>
          <w:color w:val="000000"/>
          <w:sz w:val="18"/>
          <w:szCs w:val="18"/>
        </w:rPr>
        <w:t> </w:t>
      </w:r>
      <w:r>
        <w:rPr>
          <w:rStyle w:val="WW8Num4z0"/>
          <w:rFonts w:ascii="Verdana" w:hAnsi="Verdana"/>
          <w:color w:val="4682B4"/>
          <w:sz w:val="18"/>
          <w:szCs w:val="18"/>
        </w:rPr>
        <w:t>пакты</w:t>
      </w:r>
      <w:r>
        <w:rPr>
          <w:rStyle w:val="WW8Num3z0"/>
          <w:rFonts w:ascii="Verdana" w:hAnsi="Verdana"/>
          <w:color w:val="000000"/>
          <w:sz w:val="18"/>
          <w:szCs w:val="18"/>
        </w:rPr>
        <w:t> </w:t>
      </w:r>
      <w:r>
        <w:rPr>
          <w:rFonts w:ascii="Verdana" w:hAnsi="Verdana"/>
          <w:color w:val="000000"/>
          <w:sz w:val="18"/>
          <w:szCs w:val="18"/>
        </w:rPr>
        <w:t>о правах человека. Сб. СПб.: Россия-Нева, 1993. 41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2001 г. (с изм.)//РГ. 2001. 31 декабря.</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 кодекс РФ. 4.1. 1994 г. (с изм. и доп.)//СЗ РФ.1994.№32. Ст. 3301.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ФЗ «</w:t>
      </w:r>
      <w:r>
        <w:rPr>
          <w:rStyle w:val="WW8Num4z0"/>
          <w:rFonts w:ascii="Verdana" w:hAnsi="Verdana"/>
          <w:color w:val="4682B4"/>
          <w:sz w:val="18"/>
          <w:szCs w:val="18"/>
        </w:rPr>
        <w:t>Об информации, информатизации и защите информации</w:t>
      </w:r>
      <w:r>
        <w:rPr>
          <w:rFonts w:ascii="Verdana" w:hAnsi="Verdana"/>
          <w:color w:val="000000"/>
          <w:sz w:val="18"/>
          <w:szCs w:val="18"/>
        </w:rPr>
        <w:t>» от 25 января 1995 г. (с изм. и доп.)//СЗ РФ. 1995. №8. Ст.609.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2001 г. (с изм. и доп.)//СЗ РФ. 2002. №1. Ст.1.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ФЗ «</w:t>
      </w:r>
      <w:r>
        <w:rPr>
          <w:rStyle w:val="WW8Num4z0"/>
          <w:rFonts w:ascii="Verdana" w:hAnsi="Verdana"/>
          <w:color w:val="4682B4"/>
          <w:sz w:val="18"/>
          <w:szCs w:val="18"/>
        </w:rPr>
        <w:t>Об основах государственной службы РФ</w:t>
      </w:r>
      <w:r>
        <w:rPr>
          <w:rFonts w:ascii="Verdana" w:hAnsi="Verdana"/>
          <w:color w:val="000000"/>
          <w:sz w:val="18"/>
          <w:szCs w:val="18"/>
        </w:rPr>
        <w:t>» от 31 июля1995 г. (с изм. и доп.)//СЗ РФ. №31. Ст.2990.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РФ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от 21 июля 1993 г. (с изм. и доп.)//РГ.1993. 21 сентября.</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ФЗ «О государственной</w:t>
      </w:r>
      <w:r>
        <w:rPr>
          <w:rStyle w:val="WW8Num3z0"/>
          <w:rFonts w:ascii="Verdana" w:hAnsi="Verdana"/>
          <w:color w:val="000000"/>
          <w:sz w:val="18"/>
          <w:szCs w:val="18"/>
        </w:rPr>
        <w:t> </w:t>
      </w:r>
      <w:r>
        <w:rPr>
          <w:rStyle w:val="WW8Num4z0"/>
          <w:rFonts w:ascii="Verdana" w:hAnsi="Verdana"/>
          <w:color w:val="4682B4"/>
          <w:sz w:val="18"/>
          <w:szCs w:val="18"/>
        </w:rPr>
        <w:t>дактилоскопической</w:t>
      </w:r>
      <w:r>
        <w:rPr>
          <w:rStyle w:val="WW8Num3z0"/>
          <w:rFonts w:ascii="Verdana" w:hAnsi="Verdana"/>
          <w:color w:val="000000"/>
          <w:sz w:val="18"/>
          <w:szCs w:val="18"/>
        </w:rPr>
        <w:t> </w:t>
      </w:r>
      <w:r>
        <w:rPr>
          <w:rFonts w:ascii="Verdana" w:hAnsi="Verdana"/>
          <w:color w:val="000000"/>
          <w:sz w:val="18"/>
          <w:szCs w:val="18"/>
        </w:rPr>
        <w:t>экспертизе» от 25 июля 1998 г. (с изм.)//Сз РФ. 1998. №31. Ст.3806.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ФЗ «</w:t>
      </w:r>
      <w:r>
        <w:rPr>
          <w:rStyle w:val="WW8Num4z0"/>
          <w:rFonts w:ascii="Verdana" w:hAnsi="Verdana"/>
          <w:color w:val="4682B4"/>
          <w:sz w:val="18"/>
          <w:szCs w:val="18"/>
        </w:rPr>
        <w:t>О производственных кооперативах</w:t>
      </w:r>
      <w:r>
        <w:rPr>
          <w:rFonts w:ascii="Verdana" w:hAnsi="Verdana"/>
          <w:color w:val="000000"/>
          <w:sz w:val="18"/>
          <w:szCs w:val="18"/>
        </w:rPr>
        <w:t>» от 8 мая 1996 г. (с изм. и доп.)//РГ.1996. 16 мая.</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 РФ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от 17 января 1992 г. (с изм. и доп.)//Ведомости РФ. 1992. №8. Ст.366.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ФЗ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РФ» от26 июня 1992 г. (с изм. и доп.)//</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РФ. 1992. №30. Ст. 1792.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Важнейшие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по труду, действующие на 1 февраля 1931 г./ Сост. Я.Л.Киселев и С.Е.Малкин. М.-Л., 1931. 269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Государственный строй Российской империи накануне крушения: Сб.</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М.: МГУ, 1995. 208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Действующее законодательство о труде. Сб./ Сост. Е.Н.Данилова. В 5 Т. М.: Вопросы труда, 1925-1926.1051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Законы об отношениях между предпринимателями и рабочими в области фабрично-заводской промышленности./ Сост. Л.С.Элияссон. СПб.: Тип. М.М.Стасюлевича, 1908. 581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Законы о личном найме с приложением./ Сост. Я.А.Канторович. СПб.: Изд. Я.А.Канторовича, Б.г. 260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о страховании рабочих от 23 июня 1912 г. (Собр. Узак. №141. Ст.1230) //</w:t>
      </w:r>
      <w:r>
        <w:rPr>
          <w:rStyle w:val="WW8Num3z0"/>
          <w:rFonts w:ascii="Verdana" w:hAnsi="Verdana"/>
          <w:color w:val="000000"/>
          <w:sz w:val="18"/>
          <w:szCs w:val="18"/>
        </w:rPr>
        <w:t> </w:t>
      </w:r>
      <w:r>
        <w:rPr>
          <w:rStyle w:val="WW8Num4z0"/>
          <w:rFonts w:ascii="Verdana" w:hAnsi="Verdana"/>
          <w:color w:val="4682B4"/>
          <w:sz w:val="18"/>
          <w:szCs w:val="18"/>
        </w:rPr>
        <w:t>Нолькен</w:t>
      </w:r>
      <w:r>
        <w:rPr>
          <w:rStyle w:val="WW8Num3z0"/>
          <w:rFonts w:ascii="Verdana" w:hAnsi="Verdana"/>
          <w:color w:val="000000"/>
          <w:sz w:val="18"/>
          <w:szCs w:val="18"/>
        </w:rPr>
        <w:t> </w:t>
      </w:r>
      <w:r>
        <w:rPr>
          <w:rFonts w:ascii="Verdana" w:hAnsi="Verdana"/>
          <w:color w:val="000000"/>
          <w:sz w:val="18"/>
          <w:szCs w:val="18"/>
        </w:rPr>
        <w:t>A.M. Практическое руководство. СПб.: Изд.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кн. склада "Право", 1913. 363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Именной Высочайший</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Правительствующему Сенату от 12 декабря 1904 г. // Право. 1904. №51. С.3511-3514.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1918 г. // СУ РСФСР 1918.№86-87. Ст.509.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Кодекс законов о труде РСФСР 1922 г. (с изм. и доп.) // СУ РСФСР. 1922 г., № 70. Ст.903.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 Кодекс законов о труде РСФСР 1971 г. (с изм. и доп.) //</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РСФСР. 1971. № 50. Ст. 1007.1166 С 1 по 12-действующие, остальные утратили юридическую силу и даны в алфавитном порядке.</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Наказ чинам фабричной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Fonts w:ascii="Verdana" w:hAnsi="Verdana"/>
          <w:color w:val="000000"/>
          <w:sz w:val="18"/>
          <w:szCs w:val="18"/>
        </w:rPr>
        <w:t>. 9 февраля 1900 г. (Собр. Узак. и расп. Прав. 1900 г. № 23. Ст.434). СПб.: Н.К.Мартынов, 1900. 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Наказ чинам горного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по наблюдению за исполнением законов о рабочих на частных горных заводах и промыслах в местностях, на которые распространено действие закона 7 июня 1899 г. Харьков. Изд. Совета Съезда горнопром. Юга России, 1901. 23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Полное собрание новых</w:t>
      </w:r>
      <w:r>
        <w:rPr>
          <w:rStyle w:val="WW8Num3z0"/>
          <w:rFonts w:ascii="Verdana" w:hAnsi="Verdana"/>
          <w:color w:val="000000"/>
          <w:sz w:val="18"/>
          <w:szCs w:val="18"/>
        </w:rPr>
        <w:t> </w:t>
      </w:r>
      <w:r>
        <w:rPr>
          <w:rStyle w:val="WW8Num4z0"/>
          <w:rFonts w:ascii="Verdana" w:hAnsi="Verdana"/>
          <w:color w:val="4682B4"/>
          <w:sz w:val="18"/>
          <w:szCs w:val="18"/>
        </w:rPr>
        <w:t>законоположений</w:t>
      </w:r>
      <w:r>
        <w:rPr>
          <w:rStyle w:val="WW8Num3z0"/>
          <w:rFonts w:ascii="Verdana" w:hAnsi="Verdana"/>
          <w:color w:val="000000"/>
          <w:sz w:val="18"/>
          <w:szCs w:val="18"/>
        </w:rPr>
        <w:t> </w:t>
      </w:r>
      <w:r>
        <w:rPr>
          <w:rFonts w:ascii="Verdana" w:hAnsi="Verdana"/>
          <w:color w:val="000000"/>
          <w:sz w:val="18"/>
          <w:szCs w:val="18"/>
        </w:rPr>
        <w:t>о найме рабочих на сельскохозяйственные работы, на заводы./ Сост. А.А.Плансон. СПб.: Б.и. 1886.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Российское законодательство Х-ХХ веков. В 9 т. М.: Юридическая литература. 19841994.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Российское трудовое законодательство. Сб. В 2 Т./ Под. ред. Ю.П.Орловского. М.:ИНФРА М-НОРМА, 1997. Т.1. 603 е.; Т.2. 635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Сборник нормативных актов о труде. В 3 ч./ Под ред. В.И.Теребилова. М.: Юрид. лит., 1984-1985. 4.1. 1984. 608 е.; 4.2.1985. 608 е.; Ч.З. 1985. 496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Сборник русских фабричных законов. 4.1-2./ Под ред. М.А.Саблина. СПб.: Гор.типография, 1885. 4.1. 595 е.; 4.2. 651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Свод Законов Российской Империи. СПб.: Гос. типография, 1857. Т.Х. 4.1.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w:t>
      </w:r>
      <w:r>
        <w:rPr>
          <w:rStyle w:val="WW8Num3z0"/>
          <w:rFonts w:ascii="Verdana" w:hAnsi="Verdana"/>
          <w:color w:val="000000"/>
          <w:sz w:val="18"/>
          <w:szCs w:val="18"/>
        </w:rPr>
        <w:t> </w:t>
      </w:r>
      <w:r>
        <w:rPr>
          <w:rStyle w:val="WW8Num4z0"/>
          <w:rFonts w:ascii="Verdana" w:hAnsi="Verdana"/>
          <w:color w:val="4682B4"/>
          <w:sz w:val="18"/>
          <w:szCs w:val="18"/>
        </w:rPr>
        <w:t>СЗРИ</w:t>
      </w:r>
      <w:r>
        <w:rPr>
          <w:rFonts w:ascii="Verdana" w:hAnsi="Verdana"/>
          <w:color w:val="000000"/>
          <w:sz w:val="18"/>
          <w:szCs w:val="18"/>
        </w:rPr>
        <w:t>. T.XI, ч.2, изд. 1913 г.</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Фабричные законы. Сб. законов, распоряжений и</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по вопросам русского фабричного законодательства // Сост.: М.Балабанов. СПб.: Тип. В.Безобразова и К0, 1909. 266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Опубликованные документы и мемуары:</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За десять лет практики. М.: С.Дороватский и А.4арушников. 1901. 175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Витте</w:t>
      </w:r>
      <w:r>
        <w:rPr>
          <w:rStyle w:val="WW8Num3z0"/>
          <w:rFonts w:ascii="Verdana" w:hAnsi="Verdana"/>
          <w:color w:val="000000"/>
          <w:sz w:val="18"/>
          <w:szCs w:val="18"/>
        </w:rPr>
        <w:t> </w:t>
      </w:r>
      <w:r>
        <w:rPr>
          <w:rFonts w:ascii="Verdana" w:hAnsi="Verdana"/>
          <w:color w:val="000000"/>
          <w:sz w:val="18"/>
          <w:szCs w:val="18"/>
        </w:rPr>
        <w:t>С.Ю. Избранные воспоминания. М.: Мысль, 1991. 708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Докладная записка председателю Комитета министров от.</w:t>
      </w:r>
      <w:r>
        <w:rPr>
          <w:rStyle w:val="WW8Num3z0"/>
          <w:rFonts w:ascii="Verdana" w:hAnsi="Verdana"/>
          <w:color w:val="000000"/>
          <w:sz w:val="18"/>
          <w:szCs w:val="18"/>
        </w:rPr>
        <w:t> </w:t>
      </w:r>
      <w:r>
        <w:rPr>
          <w:rStyle w:val="WW8Num4z0"/>
          <w:rFonts w:ascii="Verdana" w:hAnsi="Verdana"/>
          <w:color w:val="4682B4"/>
          <w:sz w:val="18"/>
          <w:szCs w:val="18"/>
        </w:rPr>
        <w:t>Совещательной</w:t>
      </w:r>
      <w:r>
        <w:rPr>
          <w:rStyle w:val="WW8Num3z0"/>
          <w:rFonts w:ascii="Verdana" w:hAnsi="Verdana"/>
          <w:color w:val="000000"/>
          <w:sz w:val="18"/>
          <w:szCs w:val="18"/>
        </w:rPr>
        <w:t> </w:t>
      </w:r>
      <w:r>
        <w:rPr>
          <w:rFonts w:ascii="Verdana" w:hAnsi="Verdana"/>
          <w:color w:val="000000"/>
          <w:sz w:val="18"/>
          <w:szCs w:val="18"/>
        </w:rPr>
        <w:t>конторы же-лезозаводчиков по рабочему вопросу // Право. 1905. №12. С.919-922.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Извлечение из особого журнала Комитета министров. 28 и 31 января 1905 г. // Право. 1905. С.653-659.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Клепиков</w:t>
      </w:r>
      <w:r>
        <w:rPr>
          <w:rStyle w:val="WW8Num3z0"/>
          <w:rFonts w:ascii="Verdana" w:hAnsi="Verdana"/>
          <w:color w:val="000000"/>
          <w:sz w:val="18"/>
          <w:szCs w:val="18"/>
        </w:rPr>
        <w:t> </w:t>
      </w:r>
      <w:r>
        <w:rPr>
          <w:rFonts w:ascii="Verdana" w:hAnsi="Verdana"/>
          <w:color w:val="000000"/>
          <w:sz w:val="18"/>
          <w:szCs w:val="18"/>
        </w:rPr>
        <w:t>А.К. Записки фабричного инспектора. М.: С.Дороватский и др., 1911. 263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Козьмин</w:t>
      </w:r>
      <w:r>
        <w:rPr>
          <w:rStyle w:val="WW8Num3z0"/>
          <w:rFonts w:ascii="Verdana" w:hAnsi="Verdana"/>
          <w:color w:val="000000"/>
          <w:sz w:val="18"/>
          <w:szCs w:val="18"/>
        </w:rPr>
        <w:t> </w:t>
      </w:r>
      <w:r>
        <w:rPr>
          <w:rFonts w:ascii="Verdana" w:hAnsi="Verdana"/>
          <w:color w:val="000000"/>
          <w:sz w:val="18"/>
          <w:szCs w:val="18"/>
        </w:rPr>
        <w:t>Б.П. С.В.Зубатов и его корреспонденты. M.-J1.: Госиздат, 1928. 144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Керенский</w:t>
      </w:r>
      <w:r>
        <w:rPr>
          <w:rStyle w:val="WW8Num3z0"/>
          <w:rFonts w:ascii="Verdana" w:hAnsi="Verdana"/>
          <w:color w:val="000000"/>
          <w:sz w:val="18"/>
          <w:szCs w:val="18"/>
        </w:rPr>
        <w:t> </w:t>
      </w:r>
      <w:r>
        <w:rPr>
          <w:rFonts w:ascii="Verdana" w:hAnsi="Verdana"/>
          <w:color w:val="000000"/>
          <w:sz w:val="18"/>
          <w:szCs w:val="18"/>
        </w:rPr>
        <w:t>А.Ф. Россия на историческом повороте: Мемуары. М.: Терра, 1996. 512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Коковцов</w:t>
      </w:r>
      <w:r>
        <w:rPr>
          <w:rStyle w:val="WW8Num3z0"/>
          <w:rFonts w:ascii="Verdana" w:hAnsi="Verdana"/>
          <w:color w:val="000000"/>
          <w:sz w:val="18"/>
          <w:szCs w:val="18"/>
        </w:rPr>
        <w:t> </w:t>
      </w:r>
      <w:r>
        <w:rPr>
          <w:rFonts w:ascii="Verdana" w:hAnsi="Verdana"/>
          <w:color w:val="000000"/>
          <w:sz w:val="18"/>
          <w:szCs w:val="18"/>
        </w:rPr>
        <w:t>В.Н. Из моего прошлого. В 2-х кн. М.: Наука, 1992. Кн.1. 447 е.; Кн.2 456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Политика по рабочему вопросу в последние годы (по неизданным документам). М.: Тов-во И.Д.Сытина, 1906. 322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Право герба. Правила внутреннего распорядка мануфактуры Э.Ценделя // 4еловек и труд. 1993. №2. С.56-57.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Рабочий вопрос в комиссии В.Н.Коковцова в 1905 г. М.: Вопросы труда. 1926. 284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Свод отчетов фабричных инспекторов. СПб Пг.: Тип. В.Ф.Киршбаума, 1902 - 1915.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Труды Высочайше разрешенного Всероссийского торгово-промышленного съезда 1896 г. в Нижнем Новгороде. Т.Ш. Вып.У. СПб.: Б.и.С.68-446.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Воспоминания о пережитом и виденном в 1864-1909 гг. Вып. 1-2. Спб.: Тип. Тов-ва "Электро-тип. Н.Я. Стойковский". Т.1. 1910. 191 с; Т.2.1911. 189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Из воспоминаний и переписки фабричного инспектора первого призыва. Материалы для истории русского рабочего вопроса и фабричного законодательства. СПб.: Тип. АО Брокгауз-Ефрон, 1907. 229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Публикации отечественных исследователей:</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К.А. Трудовой договор по советскому праву. М.: Юрлит, 1964.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(правовые вопросы). М.: Юрлит, 1969.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Никитинский В.И. Трудовая дисциплина. М.: Юрлит, 1984. 191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Избранные труды по гражданскому праву. М.: АО «Центр-ЮрИнфоР», 2002. Т.1.490 е.; Т.2.452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Предмет и система советского гражданского права//Сов. гос. и право. 1940. №8-9. С.52-72.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Ростов-на-Дону: МарТ, 1998. 352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развитие и современное состояние. Дис. в виде научного докл. докт. юрид. наук. М.:МГЮА, 2003.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Александровы.Г.Вопросы труда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законо дате льстве.М.,Профиз дат, 1936.183с.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Вопросы труда в процессах вредительских организаций//Советское государство. 1932. №7-8. С. 132-146.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 советском обществе.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1955.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Юрлит, 1961. 271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Принципы советского трудового права-принципы подлинной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М.: Правда, 1949. 23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Госюриздат, 1963. 414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Социалистические принципы советского права // Советское гос. и право. 1957. №11. С.16-29.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Социалистический принцип всеобщности труда// Социалистический труд. 1961. №11. С.53-61.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М., 1948. 336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Зайкин А.Д., Лившиц Р.З. Основной закон о труде. М.: Профиздат, 1972. 144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Москаленко Г.К. Советское трудовое право. М.: Кр. Пр., 1947. 368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Пашерстник А.Е. Советское трудовое право. М.: Госюр., 1952. 448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Юрлит., 1966. 187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 М.: Юрлит., .1. 1981. 359 с.Т.2. 1982. 360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дозволения и общие</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в советском праве: Юрлит, 1989. 288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Свердловск:СЮИ.Т.1.1972. 396 с.;Т.2.1973.401с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712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Юрлит, 1975. 263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Аматистов Э.М. Международное право и труд: Факторы</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международных норм о труде. М.: Межд. отношения, 1982. 272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В.И. Документирование деятельности кадровых служб//Справочник кадровика. 2002. №12. С.41-49.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Охрана трудовых прав рабочих и служащих. М.: Знание, 1972. 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Трудовое право. М.: Знание, 1978. 207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,Гуреев П.А. Организованный набор рабочих в СССР. М.: Госиздат, 1956. 136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Пашков А.С., Смирнов О.В.,</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общей части советского трудового права//Правоведение. 1880. №2. С.64-71.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Андреев Е. Работа</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в России и Западной Европе. Вып.1. СПб., 1884. 86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(теоретическое исследование).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1985. 152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Антюшина</w:t>
      </w:r>
      <w:r>
        <w:rPr>
          <w:rStyle w:val="WW8Num3z0"/>
          <w:rFonts w:ascii="Verdana" w:hAnsi="Verdana"/>
          <w:color w:val="000000"/>
          <w:sz w:val="18"/>
          <w:szCs w:val="18"/>
        </w:rPr>
        <w:t> </w:t>
      </w:r>
      <w:r>
        <w:rPr>
          <w:rFonts w:ascii="Verdana" w:hAnsi="Verdana"/>
          <w:color w:val="000000"/>
          <w:sz w:val="18"/>
          <w:szCs w:val="18"/>
        </w:rPr>
        <w:t>Н.М. Трудовые отношения, условия труда и социальной поддержки трудящихся Швеции//Труд за рубежом. 2003. №1. С.21-36.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Аржанов</w:t>
      </w:r>
      <w:r>
        <w:rPr>
          <w:rStyle w:val="WW8Num3z0"/>
          <w:rFonts w:ascii="Verdana" w:hAnsi="Verdana"/>
          <w:color w:val="000000"/>
          <w:sz w:val="18"/>
          <w:szCs w:val="18"/>
        </w:rPr>
        <w:t> </w:t>
      </w:r>
      <w:r>
        <w:rPr>
          <w:rFonts w:ascii="Verdana" w:hAnsi="Verdana"/>
          <w:color w:val="000000"/>
          <w:sz w:val="18"/>
          <w:szCs w:val="18"/>
        </w:rPr>
        <w:t>М.А. Предмет и метод правового регулирования в связи с вопросом о системе советского права//Сов. гос. и право. 1940. №8-9. С. 12-28.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Аскназий</w:t>
      </w:r>
      <w:r>
        <w:rPr>
          <w:rStyle w:val="WW8Num3z0"/>
          <w:rFonts w:ascii="Verdana" w:hAnsi="Verdana"/>
          <w:color w:val="000000"/>
          <w:sz w:val="18"/>
          <w:szCs w:val="18"/>
        </w:rPr>
        <w:t> </w:t>
      </w:r>
      <w:r>
        <w:rPr>
          <w:rFonts w:ascii="Verdana" w:hAnsi="Verdana"/>
          <w:color w:val="000000"/>
          <w:sz w:val="18"/>
          <w:szCs w:val="18"/>
        </w:rPr>
        <w:t>С.И. Очерк социального законодательства Советской республики. М.-Пг.-Киев: Книга, 1920. 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Нормы трудового права в нормативных актах других отраслей советского законодательства//Уч. записки ВНИИСЗ. Вып. 23. 1971. С.36-60.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Каринский С.С., Ставцева А.И. Роль советского трудового ррава в плановом обеспечении народного хозяйства кадрами. М.: Госюриздат, 1955.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Астров</w:t>
      </w:r>
      <w:r>
        <w:rPr>
          <w:rStyle w:val="WW8Num3z0"/>
          <w:rFonts w:ascii="Verdana" w:hAnsi="Verdana"/>
          <w:color w:val="000000"/>
          <w:sz w:val="18"/>
          <w:szCs w:val="18"/>
        </w:rPr>
        <w:t> </w:t>
      </w:r>
      <w:r>
        <w:rPr>
          <w:rFonts w:ascii="Verdana" w:hAnsi="Verdana"/>
          <w:color w:val="000000"/>
          <w:sz w:val="18"/>
          <w:szCs w:val="18"/>
        </w:rPr>
        <w:t>П.И. Дети подмостков (к вопросу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детского труда в области зрелищ и увеселений). СПб.: Б.и, 1899. 21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w:t>
      </w:r>
      <w:r>
        <w:rPr>
          <w:rStyle w:val="WW8Num3z0"/>
          <w:rFonts w:ascii="Verdana" w:hAnsi="Verdana"/>
          <w:color w:val="000000"/>
          <w:sz w:val="18"/>
          <w:szCs w:val="18"/>
        </w:rPr>
        <w:t> </w:t>
      </w:r>
      <w:r>
        <w:rPr>
          <w:rStyle w:val="WW8Num4z0"/>
          <w:rFonts w:ascii="Verdana" w:hAnsi="Verdana"/>
          <w:color w:val="4682B4"/>
          <w:sz w:val="18"/>
          <w:szCs w:val="18"/>
        </w:rPr>
        <w:t>Астров</w:t>
      </w:r>
      <w:r>
        <w:rPr>
          <w:rStyle w:val="WW8Num3z0"/>
          <w:rFonts w:ascii="Verdana" w:hAnsi="Verdana"/>
          <w:color w:val="000000"/>
          <w:sz w:val="18"/>
          <w:szCs w:val="18"/>
        </w:rPr>
        <w:t> </w:t>
      </w:r>
      <w:r>
        <w:rPr>
          <w:rFonts w:ascii="Verdana" w:hAnsi="Verdana"/>
          <w:color w:val="000000"/>
          <w:sz w:val="18"/>
          <w:szCs w:val="18"/>
        </w:rPr>
        <w:t>П.И. Право на труд и право на здоровье. М.: "Московская", 1910. 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Астров</w:t>
      </w:r>
      <w:r>
        <w:rPr>
          <w:rStyle w:val="WW8Num3z0"/>
          <w:rFonts w:ascii="Verdana" w:hAnsi="Verdana"/>
          <w:color w:val="000000"/>
          <w:sz w:val="18"/>
          <w:szCs w:val="18"/>
        </w:rPr>
        <w:t> </w:t>
      </w:r>
      <w:r>
        <w:rPr>
          <w:rFonts w:ascii="Verdana" w:hAnsi="Verdana"/>
          <w:color w:val="000000"/>
          <w:sz w:val="18"/>
          <w:szCs w:val="18"/>
        </w:rPr>
        <w:t>П.И. Русская фабричная медицина. М.: Городская типография, 1911. 15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Астров</w:t>
      </w:r>
      <w:r>
        <w:rPr>
          <w:rStyle w:val="WW8Num3z0"/>
          <w:rFonts w:ascii="Verdana" w:hAnsi="Verdana"/>
          <w:color w:val="000000"/>
          <w:sz w:val="18"/>
          <w:szCs w:val="18"/>
        </w:rPr>
        <w:t> </w:t>
      </w:r>
      <w:r>
        <w:rPr>
          <w:rFonts w:ascii="Verdana" w:hAnsi="Verdana"/>
          <w:color w:val="000000"/>
          <w:sz w:val="18"/>
          <w:szCs w:val="18"/>
        </w:rPr>
        <w:t>П.И. Юридические предпосылки рабочего права. II.</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Fonts w:ascii="Verdana" w:hAnsi="Verdana"/>
          <w:color w:val="000000"/>
          <w:sz w:val="18"/>
          <w:szCs w:val="18"/>
        </w:rPr>
        <w:t>. М.: Городская типография, 1911. 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Законодательство США в борьбе с забастовочным движением. М.: Госюриздат, 1960.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РФ. М.: ИНФРА-Кодекс, 1998. 512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М.:Юрлит,1966.102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М.: БЕК, 1993. 301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Лопатин В.М, Федотов М.А. Информационное право. СПб.: Юрид. центр Пресс, 2001. 789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Юрлит, 1972. 248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КГУ, 1976.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1989. 183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Трудовое право. Указ. лит., 1970-1975. Казань: КГУ, 1978. 208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и др. Индивидуально-договорное регулирование труда рабочих и служащих. Казань: КГУ, 1984. 136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и др. Трудовое право. Указ. лит., 1981-1985. Казань: КГУ, 1989. 255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Щелыванова Ж.В. Советское трудовое право. Указ. лит., 1917-1969. Казань: КГУ, 1971. 391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Щелыванова Ж.В. Советское трудовое право. Указ. лит., 1976-1980. Казань: КГУ, 1984.331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Безобразов</w:t>
      </w:r>
      <w:r>
        <w:rPr>
          <w:rStyle w:val="WW8Num3z0"/>
          <w:rFonts w:ascii="Verdana" w:hAnsi="Verdana"/>
          <w:color w:val="000000"/>
          <w:sz w:val="18"/>
          <w:szCs w:val="18"/>
        </w:rPr>
        <w:t> </w:t>
      </w:r>
      <w:r>
        <w:rPr>
          <w:rFonts w:ascii="Verdana" w:hAnsi="Verdana"/>
          <w:color w:val="000000"/>
          <w:sz w:val="18"/>
          <w:szCs w:val="18"/>
        </w:rPr>
        <w:t>В.П. Наблюдения и соображения относительно действия новых фабричных</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фабричной инспекции. СПб.: Тип. В.Безобразова, 1888. 128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Безобразов</w:t>
      </w:r>
      <w:r>
        <w:rPr>
          <w:rStyle w:val="WW8Num3z0"/>
          <w:rFonts w:ascii="Verdana" w:hAnsi="Verdana"/>
          <w:color w:val="000000"/>
          <w:sz w:val="18"/>
          <w:szCs w:val="18"/>
        </w:rPr>
        <w:t> </w:t>
      </w:r>
      <w:r>
        <w:rPr>
          <w:rFonts w:ascii="Verdana" w:hAnsi="Verdana"/>
          <w:color w:val="000000"/>
          <w:sz w:val="18"/>
          <w:szCs w:val="18"/>
        </w:rPr>
        <w:t>В.П. О свободе труда при поместном устройстве. СПб.: Тип. Деп. Уделов, 1863.32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Белинский</w:t>
      </w:r>
      <w:r>
        <w:rPr>
          <w:rStyle w:val="WW8Num3z0"/>
          <w:rFonts w:ascii="Verdana" w:hAnsi="Verdana"/>
          <w:color w:val="000000"/>
          <w:sz w:val="18"/>
          <w:szCs w:val="18"/>
        </w:rPr>
        <w:t> </w:t>
      </w:r>
      <w:r>
        <w:rPr>
          <w:rFonts w:ascii="Verdana" w:hAnsi="Verdana"/>
          <w:color w:val="000000"/>
          <w:sz w:val="18"/>
          <w:szCs w:val="18"/>
        </w:rPr>
        <w:t>Е.С. Материальная ответственность рабочих и служащих. Киев-Донецк: Вища школа. 1984. 167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Белов А. К проекту нового КЗоТ//Вопросы труда. 1931. № 1. С.84-87.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Берви-Флеровский В.В. Положение рабочего класса в России. СПб.: Б.и., 1869.494с.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Общие положения. М.: Статут, 1997. 682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О предмете советского гражданского права//Сов. гос. и право. 1940. №1. С.36-52.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гражданского права. М.: Госюриздат., 1963.197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(Очерки теории). М.: Юрлит., 1976.213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С.Н.,Лунц Л.А. Вопросы хозяйственного договора.М.:Госюриздат, 1954.156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w:t>
      </w:r>
      <w:r>
        <w:rPr>
          <w:rStyle w:val="WW8Num3z0"/>
          <w:rFonts w:ascii="Verdana" w:hAnsi="Verdana"/>
          <w:color w:val="000000"/>
          <w:sz w:val="18"/>
          <w:szCs w:val="18"/>
        </w:rPr>
        <w:t> </w:t>
      </w:r>
      <w:r>
        <w:rPr>
          <w:rStyle w:val="WW8Num4z0"/>
          <w:rFonts w:ascii="Verdana" w:hAnsi="Verdana"/>
          <w:color w:val="4682B4"/>
          <w:sz w:val="18"/>
          <w:szCs w:val="18"/>
        </w:rPr>
        <w:t>ПГУ</w:t>
      </w:r>
      <w:r>
        <w:rPr>
          <w:rFonts w:ascii="Verdana" w:hAnsi="Verdana"/>
          <w:color w:val="000000"/>
          <w:sz w:val="18"/>
          <w:szCs w:val="18"/>
        </w:rPr>
        <w:t>,1992. 236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Бугров Л.Ю и др. Творчество и трудовое право. Пермь: ПГУ, 1995. 132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Бужанский О. О распространении надзора фабричных</w:t>
      </w:r>
      <w:r>
        <w:rPr>
          <w:rStyle w:val="WW8Num3z0"/>
          <w:rFonts w:ascii="Verdana" w:hAnsi="Verdana"/>
          <w:color w:val="000000"/>
          <w:sz w:val="18"/>
          <w:szCs w:val="18"/>
        </w:rPr>
        <w:t> </w:t>
      </w:r>
      <w:r>
        <w:rPr>
          <w:rStyle w:val="WW8Num4z0"/>
          <w:rFonts w:ascii="Verdana" w:hAnsi="Verdana"/>
          <w:color w:val="4682B4"/>
          <w:sz w:val="18"/>
          <w:szCs w:val="18"/>
        </w:rPr>
        <w:t>инспекций</w:t>
      </w:r>
      <w:r>
        <w:rPr>
          <w:rStyle w:val="WW8Num3z0"/>
          <w:rFonts w:ascii="Verdana" w:hAnsi="Verdana"/>
          <w:color w:val="000000"/>
          <w:sz w:val="18"/>
          <w:szCs w:val="18"/>
        </w:rPr>
        <w:t> </w:t>
      </w:r>
      <w:r>
        <w:rPr>
          <w:rFonts w:ascii="Verdana" w:hAnsi="Verdana"/>
          <w:color w:val="000000"/>
          <w:sz w:val="18"/>
          <w:szCs w:val="18"/>
        </w:rPr>
        <w:t>на ремесленные заведения // Право. 1904. №12. С.677-684.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Бунге</w:t>
      </w:r>
      <w:r>
        <w:rPr>
          <w:rStyle w:val="WW8Num3z0"/>
          <w:rFonts w:ascii="Verdana" w:hAnsi="Verdana"/>
          <w:color w:val="000000"/>
          <w:sz w:val="18"/>
          <w:szCs w:val="18"/>
        </w:rPr>
        <w:t> </w:t>
      </w:r>
      <w:r>
        <w:rPr>
          <w:rFonts w:ascii="Verdana" w:hAnsi="Verdana"/>
          <w:color w:val="000000"/>
          <w:sz w:val="18"/>
          <w:szCs w:val="18"/>
        </w:rPr>
        <w:t>Н.Х. Основы политической экономии. Киев: Универ. Типогр, 1870. 136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Бунге</w:t>
      </w:r>
      <w:r>
        <w:rPr>
          <w:rStyle w:val="WW8Num3z0"/>
          <w:rFonts w:ascii="Verdana" w:hAnsi="Verdana"/>
          <w:color w:val="000000"/>
          <w:sz w:val="18"/>
          <w:szCs w:val="18"/>
        </w:rPr>
        <w:t> </w:t>
      </w:r>
      <w:r>
        <w:rPr>
          <w:rFonts w:ascii="Verdana" w:hAnsi="Verdana"/>
          <w:color w:val="000000"/>
          <w:sz w:val="18"/>
          <w:szCs w:val="18"/>
        </w:rPr>
        <w:t>Н.Х. Полицейское право. Введение и государственное благоустройство. Т.1. Киев: Универ. Типогр, 1873. 334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Бунге</w:t>
      </w:r>
      <w:r>
        <w:rPr>
          <w:rStyle w:val="WW8Num3z0"/>
          <w:rFonts w:ascii="Verdana" w:hAnsi="Verdana"/>
          <w:color w:val="000000"/>
          <w:sz w:val="18"/>
          <w:szCs w:val="18"/>
        </w:rPr>
        <w:t> </w:t>
      </w:r>
      <w:r>
        <w:rPr>
          <w:rFonts w:ascii="Verdana" w:hAnsi="Verdana"/>
          <w:color w:val="000000"/>
          <w:sz w:val="18"/>
          <w:szCs w:val="18"/>
        </w:rPr>
        <w:t>Н.Х. Полицейское право. Государственное благоустройство. Т.2. Киев: Универ. Типогр, 1877. 274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Бухаловский</w:t>
      </w:r>
      <w:r>
        <w:rPr>
          <w:rStyle w:val="WW8Num3z0"/>
          <w:rFonts w:ascii="Verdana" w:hAnsi="Verdana"/>
          <w:color w:val="000000"/>
          <w:sz w:val="18"/>
          <w:szCs w:val="18"/>
        </w:rPr>
        <w:t> </w:t>
      </w:r>
      <w:r>
        <w:rPr>
          <w:rFonts w:ascii="Verdana" w:hAnsi="Verdana"/>
          <w:color w:val="000000"/>
          <w:sz w:val="18"/>
          <w:szCs w:val="18"/>
        </w:rPr>
        <w:t>О.Н. Правовое положение предприятий по трудовому законодательству. Воронеж,</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1974. 160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Германское страхование и другие способы обеспечения рабочих. Ростов-на-Дону: Родная речь, 1905. 105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Два могущественных средства борьбы рабочих и предпринимателями: бойкот и лебель М.: "Жизнь", 1906. 15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Как обеспечить воскресный отдых фабричным рабочим. Н.-Новгород, Б.и., 1896. 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Промышленный травматизм, его размеры, значение и возможность борьбы с ним. СПб.: Тип. П.П.Сойкина, 1913. 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Страхование рабочих как фактор промышленности и русских страховых законов. СПб: Тип. Тов-ва "Общественная польза", 1913. 29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А.Н. Фабричное законодательство и развитие его в России. Лекции, читанные в Санкт-Петербургском Политехникуме и Технологическом институте в 1908-1909 уч. году. В 2 ч. СПб.: Тип. "Правда", 1909. 4.1. 282 е.; 4.2. 276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Вакс</w:t>
      </w:r>
      <w:r>
        <w:rPr>
          <w:rStyle w:val="WW8Num3z0"/>
          <w:rFonts w:ascii="Verdana" w:hAnsi="Verdana"/>
          <w:color w:val="000000"/>
          <w:sz w:val="18"/>
          <w:szCs w:val="18"/>
        </w:rPr>
        <w:t> </w:t>
      </w:r>
      <w:r>
        <w:rPr>
          <w:rFonts w:ascii="Verdana" w:hAnsi="Verdana"/>
          <w:color w:val="000000"/>
          <w:sz w:val="18"/>
          <w:szCs w:val="18"/>
        </w:rPr>
        <w:t>П.Б. Труд и отдых рабочих. Обеденный перерыв. Пг.: Ленсовпроф., 1923. 29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Варзар</w:t>
      </w:r>
      <w:r>
        <w:rPr>
          <w:rStyle w:val="WW8Num3z0"/>
          <w:rFonts w:ascii="Verdana" w:hAnsi="Verdana"/>
          <w:color w:val="000000"/>
          <w:sz w:val="18"/>
          <w:szCs w:val="18"/>
        </w:rPr>
        <w:t> </w:t>
      </w:r>
      <w:r>
        <w:rPr>
          <w:rFonts w:ascii="Verdana" w:hAnsi="Verdana"/>
          <w:color w:val="000000"/>
          <w:sz w:val="18"/>
          <w:szCs w:val="18"/>
        </w:rPr>
        <w:t>В.Е. Статистика стачек рабочих на фабриках и заводах за трехлетие 1906 -1908 гг. СПб.: Тип. В.Киршбаума, 1910. 220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Варзар</w:t>
      </w:r>
      <w:r>
        <w:rPr>
          <w:rStyle w:val="WW8Num3z0"/>
          <w:rFonts w:ascii="Verdana" w:hAnsi="Verdana"/>
          <w:color w:val="000000"/>
          <w:sz w:val="18"/>
          <w:szCs w:val="18"/>
        </w:rPr>
        <w:t> </w:t>
      </w:r>
      <w:r>
        <w:rPr>
          <w:rFonts w:ascii="Verdana" w:hAnsi="Verdana"/>
          <w:color w:val="000000"/>
          <w:sz w:val="18"/>
          <w:szCs w:val="18"/>
        </w:rPr>
        <w:t>В.Е. Статистические сведения о стачках рабочих на фабриках и заводах за десятилетие 1895-1904 годы. Спб.: Тип. В.Киршбаума, 1905. 38 е.;. за 1905 год. СПб.: Тип.1. B.Киршбаума. 1908. 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Д.А. Фабричное законодательство России конца Х1Х-начала XX вв. Дис.канд. юрид. наук, М.: АТиСО, 2001.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Ответственность нанимающихся за</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вред//Вопросы труда. 1927. №2. С.68-71; №3. С.46-56.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Практический словарь по трудовому праву. М.: Вопросы труда, 1927. 194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 Академия, 1924. 180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Трудовой договор по</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1922 г. Пг, "Academia", 1923. 107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А.В. О государственных юридических лицах//Вестник ЛГУ. 1955. №2.1. C.85-92.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Жертвы "мирного труда". Пг.: "Жизнь и знание", 1915. 67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Как министр заботится о рабочих. СПб: Союз борьбы, 1896. 15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Винавер</w:t>
      </w:r>
      <w:r>
        <w:rPr>
          <w:rStyle w:val="WW8Num3z0"/>
          <w:rFonts w:ascii="Verdana" w:hAnsi="Verdana"/>
          <w:color w:val="000000"/>
          <w:sz w:val="18"/>
          <w:szCs w:val="18"/>
        </w:rPr>
        <w:t> </w:t>
      </w:r>
      <w:r>
        <w:rPr>
          <w:rFonts w:ascii="Verdana" w:hAnsi="Verdana"/>
          <w:color w:val="000000"/>
          <w:sz w:val="18"/>
          <w:szCs w:val="18"/>
        </w:rPr>
        <w:t>М.М. Из области цивилистики. СПб., Тип. Х.Г.Розена, 1908. 337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Виноградова</w:t>
      </w:r>
      <w:r>
        <w:rPr>
          <w:rStyle w:val="WW8Num3z0"/>
          <w:rFonts w:ascii="Verdana" w:hAnsi="Verdana"/>
          <w:color w:val="000000"/>
          <w:sz w:val="18"/>
          <w:szCs w:val="18"/>
        </w:rPr>
        <w:t> </w:t>
      </w:r>
      <w:r>
        <w:rPr>
          <w:rFonts w:ascii="Verdana" w:hAnsi="Verdana"/>
          <w:color w:val="000000"/>
          <w:sz w:val="18"/>
          <w:szCs w:val="18"/>
        </w:rPr>
        <w:t>Е.В. Регулирование трудовой иммиграции//Труд за рубежом. 1997. №4 С.38-45.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А.Н. Общая больничная кассаи врачебная помощь.СПб.:Прибой,1913.13с.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А.Н. Труд и здоровье рабочих. Пг.: Прибой. 1916.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B.C. Заработная плата. СПб: Правда. 1910. 106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Коллективные соглашения об условиях труда (тарифный договор). Пг.: Демос, 1917. 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Коллективные соглашения об условиях труда (тарифный рабочий договор), как проблема законодательства. Современное положение вопроса во Франции. СПб.: Склад. Изд. "Право". 1911. 66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Минимальная заработная плата. Пг.: Демос, 1917.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Основные вопросы соглашения и арбитража.М.:ВЦСПС, 1926.91с.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Понятие трудового права//Вопросы труда. 1923. №7-8. С. 49-51.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Примирительные камеры в России. М.:Универ.библ.,1917.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Промышленные споры и государственный</w:t>
      </w:r>
      <w:r>
        <w:rPr>
          <w:rStyle w:val="WW8Num3z0"/>
          <w:rFonts w:ascii="Verdana" w:hAnsi="Verdana"/>
          <w:color w:val="000000"/>
          <w:sz w:val="18"/>
          <w:szCs w:val="18"/>
        </w:rPr>
        <w:t> </w:t>
      </w:r>
      <w:r>
        <w:rPr>
          <w:rStyle w:val="WW8Num4z0"/>
          <w:rFonts w:ascii="Verdana" w:hAnsi="Verdana"/>
          <w:color w:val="4682B4"/>
          <w:sz w:val="18"/>
          <w:szCs w:val="18"/>
        </w:rPr>
        <w:t>третейский</w:t>
      </w:r>
      <w:r>
        <w:rPr>
          <w:rStyle w:val="WW8Num3z0"/>
          <w:rFonts w:ascii="Verdana" w:hAnsi="Verdana"/>
          <w:color w:val="000000"/>
          <w:sz w:val="18"/>
          <w:szCs w:val="18"/>
        </w:rPr>
        <w:t> </w:t>
      </w:r>
      <w:r>
        <w:rPr>
          <w:rFonts w:ascii="Verdana" w:hAnsi="Verdana"/>
          <w:color w:val="000000"/>
          <w:sz w:val="18"/>
          <w:szCs w:val="18"/>
        </w:rPr>
        <w:t>суд. М.: Д.Я.Маковский, 1917.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Стачки и рабочий договор по русскому праву. СПб.: Тип.</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B.Безобразова и К0, 1911. 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M.-JL: Госиздат, 1925. 264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4.1. М.: Сов. законодательство, 1934. 223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Вопросы советского гражданского и трудового права. Сб. / Под ред. В.И. Серебров-ского и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М.: ИГП АН СССР, 1952. 208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Вопросы теории государства и права и трудового права. Сб.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1988. 130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Вопросы трудового права. M-JL: АН СССР, 1948. Вып.1. 271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Воронов</w:t>
      </w:r>
      <w:r>
        <w:rPr>
          <w:rStyle w:val="WW8Num3z0"/>
          <w:rFonts w:ascii="Verdana" w:hAnsi="Verdana"/>
          <w:color w:val="000000"/>
          <w:sz w:val="18"/>
          <w:szCs w:val="18"/>
        </w:rPr>
        <w:t> </w:t>
      </w:r>
      <w:r>
        <w:rPr>
          <w:rFonts w:ascii="Verdana" w:hAnsi="Verdana"/>
          <w:color w:val="000000"/>
          <w:sz w:val="18"/>
          <w:szCs w:val="18"/>
        </w:rPr>
        <w:t>Л.Н. Государственное страхование рабочих // Русский вестник. 1898. №3.1. C.85-100; №4. С.69-86.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Гаген</w:t>
      </w:r>
      <w:r>
        <w:rPr>
          <w:rStyle w:val="WW8Num3z0"/>
          <w:rFonts w:ascii="Verdana" w:hAnsi="Verdana"/>
          <w:color w:val="000000"/>
          <w:sz w:val="18"/>
          <w:szCs w:val="18"/>
        </w:rPr>
        <w:t> </w:t>
      </w:r>
      <w:r>
        <w:rPr>
          <w:rFonts w:ascii="Verdana" w:hAnsi="Verdana"/>
          <w:color w:val="000000"/>
          <w:sz w:val="18"/>
          <w:szCs w:val="18"/>
        </w:rPr>
        <w:t>В.А. Безработица в Германии и меры борьбы с нею. СПб.: Гос. тип. 1904.118с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w:t>
      </w:r>
      <w:r>
        <w:rPr>
          <w:rStyle w:val="WW8Num3z0"/>
          <w:rFonts w:ascii="Verdana" w:hAnsi="Verdana"/>
          <w:color w:val="000000"/>
          <w:sz w:val="18"/>
          <w:szCs w:val="18"/>
        </w:rPr>
        <w:t> </w:t>
      </w:r>
      <w:r>
        <w:rPr>
          <w:rStyle w:val="WW8Num4z0"/>
          <w:rFonts w:ascii="Verdana" w:hAnsi="Verdana"/>
          <w:color w:val="4682B4"/>
          <w:sz w:val="18"/>
          <w:szCs w:val="18"/>
        </w:rPr>
        <w:t>Гаген</w:t>
      </w:r>
      <w:r>
        <w:rPr>
          <w:rStyle w:val="WW8Num3z0"/>
          <w:rFonts w:ascii="Verdana" w:hAnsi="Verdana"/>
          <w:color w:val="000000"/>
          <w:sz w:val="18"/>
          <w:szCs w:val="18"/>
        </w:rPr>
        <w:t> </w:t>
      </w:r>
      <w:r>
        <w:rPr>
          <w:rFonts w:ascii="Verdana" w:hAnsi="Verdana"/>
          <w:color w:val="000000"/>
          <w:sz w:val="18"/>
          <w:szCs w:val="18"/>
        </w:rPr>
        <w:t>В.А. К вопросу об организации указания труда в России. СПб.: Гос. тип., 1902. 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Гаген</w:t>
      </w:r>
      <w:r>
        <w:rPr>
          <w:rStyle w:val="WW8Num3z0"/>
          <w:rFonts w:ascii="Verdana" w:hAnsi="Verdana"/>
          <w:color w:val="000000"/>
          <w:sz w:val="18"/>
          <w:szCs w:val="18"/>
        </w:rPr>
        <w:t> </w:t>
      </w:r>
      <w:r>
        <w:rPr>
          <w:rFonts w:ascii="Verdana" w:hAnsi="Verdana"/>
          <w:color w:val="000000"/>
          <w:sz w:val="18"/>
          <w:szCs w:val="18"/>
        </w:rPr>
        <w:t>В.А. Право бедного на призрение. Т.1. Спб.: "Общая польза", 1907. 649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Гаген</w:t>
      </w:r>
      <w:r>
        <w:rPr>
          <w:rStyle w:val="WW8Num3z0"/>
          <w:rFonts w:ascii="Verdana" w:hAnsi="Verdana"/>
          <w:color w:val="000000"/>
          <w:sz w:val="18"/>
          <w:szCs w:val="18"/>
        </w:rPr>
        <w:t> </w:t>
      </w:r>
      <w:r>
        <w:rPr>
          <w:rFonts w:ascii="Verdana" w:hAnsi="Verdana"/>
          <w:color w:val="000000"/>
          <w:sz w:val="18"/>
          <w:szCs w:val="18"/>
        </w:rPr>
        <w:t>В.А. Учебник административного права. Ростов-на-Дону: Тип. Тов-ва С.С.Сивожелезов и К0, 1916. 233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Гаген</w:t>
      </w:r>
      <w:r>
        <w:rPr>
          <w:rStyle w:val="WW8Num3z0"/>
          <w:rFonts w:ascii="Verdana" w:hAnsi="Verdana"/>
          <w:color w:val="000000"/>
          <w:sz w:val="18"/>
          <w:szCs w:val="18"/>
        </w:rPr>
        <w:t> </w:t>
      </w:r>
      <w:r>
        <w:rPr>
          <w:rFonts w:ascii="Verdana" w:hAnsi="Verdana"/>
          <w:color w:val="000000"/>
          <w:sz w:val="18"/>
          <w:szCs w:val="18"/>
        </w:rPr>
        <w:t>В.А. Частные лица в роли посредников на рабочем рынке. СПб.: Трудовая помощь, 1900. 35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Галаган</w:t>
      </w:r>
      <w:r>
        <w:rPr>
          <w:rStyle w:val="WW8Num3z0"/>
          <w:rFonts w:ascii="Verdana" w:hAnsi="Verdana"/>
          <w:color w:val="000000"/>
          <w:sz w:val="18"/>
          <w:szCs w:val="18"/>
        </w:rPr>
        <w:t> </w:t>
      </w:r>
      <w:r>
        <w:rPr>
          <w:rFonts w:ascii="Verdana" w:hAnsi="Verdana"/>
          <w:color w:val="000000"/>
          <w:sz w:val="18"/>
          <w:szCs w:val="18"/>
        </w:rPr>
        <w:t>И.А. Административная ответственность в СССР. Воронеж:ВГУ,1970 250с.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Гамбаров</w:t>
      </w:r>
      <w:r>
        <w:rPr>
          <w:rStyle w:val="WW8Num3z0"/>
          <w:rFonts w:ascii="Verdana" w:hAnsi="Verdana"/>
          <w:color w:val="000000"/>
          <w:sz w:val="18"/>
          <w:szCs w:val="18"/>
        </w:rPr>
        <w:t> </w:t>
      </w:r>
      <w:r>
        <w:rPr>
          <w:rFonts w:ascii="Verdana" w:hAnsi="Verdana"/>
          <w:color w:val="000000"/>
          <w:sz w:val="18"/>
          <w:szCs w:val="18"/>
        </w:rPr>
        <w:t>Ю.С. Свобода и ее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Популярные социально-юридические очерки. СПб.: Тип. М.М.Стасюлевича, 1910. 279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Гастев</w:t>
      </w:r>
      <w:r>
        <w:rPr>
          <w:rStyle w:val="WW8Num3z0"/>
          <w:rFonts w:ascii="Verdana" w:hAnsi="Verdana"/>
          <w:color w:val="000000"/>
          <w:sz w:val="18"/>
          <w:szCs w:val="18"/>
        </w:rPr>
        <w:t> </w:t>
      </w:r>
      <w:r>
        <w:rPr>
          <w:rFonts w:ascii="Verdana" w:hAnsi="Verdana"/>
          <w:color w:val="000000"/>
          <w:sz w:val="18"/>
          <w:szCs w:val="18"/>
        </w:rPr>
        <w:t>А.К. Как надо работать. Пермь, Госиздат., 1921. 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Гастев</w:t>
      </w:r>
      <w:r>
        <w:rPr>
          <w:rStyle w:val="WW8Num3z0"/>
          <w:rFonts w:ascii="Verdana" w:hAnsi="Verdana"/>
          <w:color w:val="000000"/>
          <w:sz w:val="18"/>
          <w:szCs w:val="18"/>
        </w:rPr>
        <w:t> </w:t>
      </w:r>
      <w:r>
        <w:rPr>
          <w:rFonts w:ascii="Verdana" w:hAnsi="Verdana"/>
          <w:color w:val="000000"/>
          <w:sz w:val="18"/>
          <w:szCs w:val="18"/>
        </w:rPr>
        <w:t>А.К. Профессиональные союзы и организация труда. Л.:Ленпроф., 1924. 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 И.К. Трудовое право. М.:</w:t>
      </w:r>
      <w:r>
        <w:rPr>
          <w:rStyle w:val="WW8Num3z0"/>
          <w:rFonts w:ascii="Verdana" w:hAnsi="Verdana"/>
          <w:color w:val="000000"/>
          <w:sz w:val="18"/>
          <w:szCs w:val="18"/>
        </w:rPr>
        <w:t> </w:t>
      </w:r>
      <w:r>
        <w:rPr>
          <w:rStyle w:val="WW8Num4z0"/>
          <w:rFonts w:ascii="Verdana" w:hAnsi="Verdana"/>
          <w:color w:val="4682B4"/>
          <w:sz w:val="18"/>
          <w:szCs w:val="18"/>
        </w:rPr>
        <w:t>РПА</w:t>
      </w:r>
      <w:r>
        <w:rPr>
          <w:rStyle w:val="WW8Num3z0"/>
          <w:rFonts w:ascii="Verdana" w:hAnsi="Verdana"/>
          <w:color w:val="000000"/>
          <w:sz w:val="18"/>
          <w:szCs w:val="18"/>
        </w:rPr>
        <w:t> </w:t>
      </w:r>
      <w:r>
        <w:rPr>
          <w:rFonts w:ascii="Verdana" w:hAnsi="Verdana"/>
          <w:color w:val="000000"/>
          <w:sz w:val="18"/>
          <w:szCs w:val="18"/>
        </w:rPr>
        <w:t>МЮ РФ, 2002. 340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Б.М. Экономика и социология труда. М.: НОРМА-ИНФРА-М, 1999. 384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Генкин Д. Коллективное страхование рабочих предпринимателем // Право. 1909. № 15. С.1004-1013.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Д.М. Предмет и система советского трудового права//Сов. гос. и право. 1940. №2. С.55-71.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Д.М. Трудовое право. М.: Интернац. типография, 1931. 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Георгиевский</w:t>
      </w:r>
      <w:r>
        <w:rPr>
          <w:rStyle w:val="WW8Num3z0"/>
          <w:rFonts w:ascii="Verdana" w:hAnsi="Verdana"/>
          <w:color w:val="000000"/>
          <w:sz w:val="18"/>
          <w:szCs w:val="18"/>
        </w:rPr>
        <w:t> </w:t>
      </w:r>
      <w:r>
        <w:rPr>
          <w:rFonts w:ascii="Verdana" w:hAnsi="Verdana"/>
          <w:color w:val="000000"/>
          <w:sz w:val="18"/>
          <w:szCs w:val="18"/>
        </w:rPr>
        <w:t>П.И. Призрение бедных и благотворительность. СПб.: Тип. Морского мин-ва, 1894. 118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Герценштейн</w:t>
      </w:r>
      <w:r>
        <w:rPr>
          <w:rStyle w:val="WW8Num3z0"/>
          <w:rFonts w:ascii="Verdana" w:hAnsi="Verdana"/>
          <w:color w:val="000000"/>
          <w:sz w:val="18"/>
          <w:szCs w:val="18"/>
        </w:rPr>
        <w:t> </w:t>
      </w:r>
      <w:r>
        <w:rPr>
          <w:rFonts w:ascii="Verdana" w:hAnsi="Verdana"/>
          <w:color w:val="000000"/>
          <w:sz w:val="18"/>
          <w:szCs w:val="18"/>
        </w:rPr>
        <w:t>М.Я. Государственное страхование рабочих в Германии. М.:</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1905. 46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Герценштейн</w:t>
      </w:r>
      <w:r>
        <w:rPr>
          <w:rStyle w:val="WW8Num3z0"/>
          <w:rFonts w:ascii="Verdana" w:hAnsi="Verdana"/>
          <w:color w:val="000000"/>
          <w:sz w:val="18"/>
          <w:szCs w:val="18"/>
        </w:rPr>
        <w:t> </w:t>
      </w:r>
      <w:r>
        <w:rPr>
          <w:rFonts w:ascii="Verdana" w:hAnsi="Verdana"/>
          <w:color w:val="000000"/>
          <w:sz w:val="18"/>
          <w:szCs w:val="18"/>
        </w:rPr>
        <w:t>М.Я. Научный обзор. Политическая экономия//Русская мысль. 1887. Кн.7. С.151-191.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В.М. Административное право. СПб.: Изд. Ф.С.Комаровского, 1903. 240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В.М. Возрождение естественного права. СПб.: Е.Евдокимов, 1902. 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В.М. Основы конституционного права. Пг.: "Право", 1917. 439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И.В. Личный наем по проекту гражданского</w:t>
      </w:r>
      <w:r>
        <w:rPr>
          <w:rStyle w:val="WW8Num3z0"/>
          <w:rFonts w:ascii="Verdana" w:hAnsi="Verdana"/>
          <w:color w:val="000000"/>
          <w:sz w:val="18"/>
          <w:szCs w:val="18"/>
        </w:rPr>
        <w:t> </w:t>
      </w:r>
      <w:r>
        <w:rPr>
          <w:rStyle w:val="WW8Num4z0"/>
          <w:rFonts w:ascii="Verdana" w:hAnsi="Verdana"/>
          <w:color w:val="4682B4"/>
          <w:sz w:val="18"/>
          <w:szCs w:val="18"/>
        </w:rPr>
        <w:t>уложения</w:t>
      </w:r>
      <w:r>
        <w:rPr>
          <w:rStyle w:val="WW8Num3z0"/>
          <w:rFonts w:ascii="Verdana" w:hAnsi="Verdana"/>
          <w:color w:val="000000"/>
          <w:sz w:val="18"/>
          <w:szCs w:val="18"/>
        </w:rPr>
        <w:t> </w:t>
      </w:r>
      <w:r>
        <w:rPr>
          <w:rFonts w:ascii="Verdana" w:hAnsi="Verdana"/>
          <w:color w:val="000000"/>
          <w:sz w:val="18"/>
          <w:szCs w:val="18"/>
        </w:rPr>
        <w:t>// Право. 1900. №9. С.461-471.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 310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Отпуск рабочих и служащих. М.:</w:t>
      </w:r>
      <w:r>
        <w:rPr>
          <w:rStyle w:val="WW8Num3z0"/>
          <w:rFonts w:ascii="Verdana" w:hAnsi="Verdana"/>
          <w:color w:val="000000"/>
          <w:sz w:val="18"/>
          <w:szCs w:val="18"/>
        </w:rPr>
        <w:t> </w:t>
      </w:r>
      <w:r>
        <w:rPr>
          <w:rStyle w:val="WW8Num4z0"/>
          <w:rFonts w:ascii="Verdana" w:hAnsi="Verdana"/>
          <w:color w:val="4682B4"/>
          <w:sz w:val="18"/>
          <w:szCs w:val="18"/>
        </w:rPr>
        <w:t>ИГП</w:t>
      </w:r>
      <w:r>
        <w:rPr>
          <w:rStyle w:val="WW8Num3z0"/>
          <w:rFonts w:ascii="Verdana" w:hAnsi="Verdana"/>
          <w:color w:val="000000"/>
          <w:sz w:val="18"/>
          <w:szCs w:val="18"/>
        </w:rPr>
        <w:t> </w:t>
      </w:r>
      <w:r>
        <w:rPr>
          <w:rFonts w:ascii="Verdana" w:hAnsi="Verdana"/>
          <w:color w:val="000000"/>
          <w:sz w:val="18"/>
          <w:szCs w:val="18"/>
        </w:rPr>
        <w:t>АН СССР, 1961. 164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Регулирование рабочего времени в СССР. М.: Наука, 1966. 304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Соотношение советского трудового и гражданского права//Сов. гос. и право. 1978. №1. С.62-68.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Трудовые отпуска рабочих и служащих. М.: АН СССР, 1957. 129с.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Гойхбарг</w:t>
      </w:r>
      <w:r>
        <w:rPr>
          <w:rStyle w:val="WW8Num3z0"/>
          <w:rFonts w:ascii="Verdana" w:hAnsi="Verdana"/>
          <w:color w:val="000000"/>
          <w:sz w:val="18"/>
          <w:szCs w:val="18"/>
        </w:rPr>
        <w:t> </w:t>
      </w:r>
      <w:r>
        <w:rPr>
          <w:rFonts w:ascii="Verdana" w:hAnsi="Verdana"/>
          <w:color w:val="000000"/>
          <w:sz w:val="18"/>
          <w:szCs w:val="18"/>
        </w:rPr>
        <w:t>А.Г. Источники договорного страхового права. СПб.: "Общественная польза", 1914. 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Гойхбарг</w:t>
      </w:r>
      <w:r>
        <w:rPr>
          <w:rStyle w:val="WW8Num3z0"/>
          <w:rFonts w:ascii="Verdana" w:hAnsi="Verdana"/>
          <w:color w:val="000000"/>
          <w:sz w:val="18"/>
          <w:szCs w:val="18"/>
        </w:rPr>
        <w:t> </w:t>
      </w:r>
      <w:r>
        <w:rPr>
          <w:rFonts w:ascii="Verdana" w:hAnsi="Verdana"/>
          <w:color w:val="000000"/>
          <w:sz w:val="18"/>
          <w:szCs w:val="18"/>
        </w:rPr>
        <w:t>А.Г. Кодекс законов о труде//Пролетарская революция. 1818. №8-10.С.3-8.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Гойхбарг</w:t>
      </w:r>
      <w:r>
        <w:rPr>
          <w:rStyle w:val="WW8Num3z0"/>
          <w:rFonts w:ascii="Verdana" w:hAnsi="Verdana"/>
          <w:color w:val="000000"/>
          <w:sz w:val="18"/>
          <w:szCs w:val="18"/>
        </w:rPr>
        <w:t> </w:t>
      </w:r>
      <w:r>
        <w:rPr>
          <w:rFonts w:ascii="Verdana" w:hAnsi="Verdana"/>
          <w:color w:val="000000"/>
          <w:sz w:val="18"/>
          <w:szCs w:val="18"/>
        </w:rPr>
        <w:t>А.Г. Социальное законодательство Советской республики.М.:НКЮ, 1919.63с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Трудовой договор. Пермь: Кн. изд. 1973. 106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УрГЮА, 1997. 180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Дело, 2003.256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Гольденвейзер</w:t>
      </w:r>
      <w:r>
        <w:rPr>
          <w:rStyle w:val="WW8Num3z0"/>
          <w:rFonts w:ascii="Verdana" w:hAnsi="Verdana"/>
          <w:color w:val="000000"/>
          <w:sz w:val="18"/>
          <w:szCs w:val="18"/>
        </w:rPr>
        <w:t> </w:t>
      </w:r>
      <w:r>
        <w:rPr>
          <w:rFonts w:ascii="Verdana" w:hAnsi="Verdana"/>
          <w:color w:val="000000"/>
          <w:sz w:val="18"/>
          <w:szCs w:val="18"/>
        </w:rPr>
        <w:t>А.С. Социальное законодательство Германской империи. Киев: Тип. Е.В.Кульженко, 1890. 180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Гольденвейзер</w:t>
      </w:r>
      <w:r>
        <w:rPr>
          <w:rStyle w:val="WW8Num3z0"/>
          <w:rFonts w:ascii="Verdana" w:hAnsi="Verdana"/>
          <w:color w:val="000000"/>
          <w:sz w:val="18"/>
          <w:szCs w:val="18"/>
        </w:rPr>
        <w:t> </w:t>
      </w:r>
      <w:r>
        <w:rPr>
          <w:rFonts w:ascii="Verdana" w:hAnsi="Verdana"/>
          <w:color w:val="000000"/>
          <w:sz w:val="18"/>
          <w:szCs w:val="18"/>
        </w:rPr>
        <w:t>А.С. Социальные течения и реформы XIX столетия в Англии. Киев: Тип. С.В.Кульженко, 1891. 186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Гордон</w:t>
      </w:r>
      <w:r>
        <w:rPr>
          <w:rStyle w:val="WW8Num3z0"/>
          <w:rFonts w:ascii="Verdana" w:hAnsi="Verdana"/>
          <w:color w:val="000000"/>
          <w:sz w:val="18"/>
          <w:szCs w:val="18"/>
        </w:rPr>
        <w:t> </w:t>
      </w:r>
      <w:r>
        <w:rPr>
          <w:rFonts w:ascii="Verdana" w:hAnsi="Verdana"/>
          <w:color w:val="000000"/>
          <w:sz w:val="18"/>
          <w:szCs w:val="18"/>
        </w:rPr>
        <w:t>В.М. К учению о трудовых договорах (литературные обозрения). СПб.: Тип. Тов-ва "Общественная польза", 1914. 31с.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социалистическом обществе. М.: Юрлит., 1972. 258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Теоретические вопросы. М.: Юрлит., 1967. 224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Новое в законодательстве о труде. М.: Юридлит., 1971. 103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198.</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Труд и трудовая дисциплина. М.: Знание, 1971.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Г-р. Страхование рабочих // Русская мысль. 1887. №7. С.2.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Гражданское право. Часть 1. / Под ред. Ю.К.Толстого, А.П.Сергеева. М.: ТЕИС, 1996. 552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Гражданское право. Т.1. Изд. 4-е. / Под. ред. Ю.К.Толстого, А.П.Сергеева. М.: Проспект, 1999. 616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Гражданское право. Т.2.</w:t>
      </w:r>
      <w:r>
        <w:rPr>
          <w:rStyle w:val="WW8Num3z0"/>
          <w:rFonts w:ascii="Verdana" w:hAnsi="Verdana"/>
          <w:color w:val="000000"/>
          <w:sz w:val="18"/>
          <w:szCs w:val="18"/>
        </w:rPr>
        <w:t> </w:t>
      </w:r>
      <w:r>
        <w:rPr>
          <w:rStyle w:val="WW8Num4z0"/>
          <w:rFonts w:ascii="Verdana" w:hAnsi="Verdana"/>
          <w:color w:val="4682B4"/>
          <w:sz w:val="18"/>
          <w:szCs w:val="18"/>
        </w:rPr>
        <w:t>Полутом</w:t>
      </w:r>
      <w:r>
        <w:rPr>
          <w:rStyle w:val="WW8Num3z0"/>
          <w:rFonts w:ascii="Verdana" w:hAnsi="Verdana"/>
          <w:color w:val="000000"/>
          <w:sz w:val="18"/>
          <w:szCs w:val="18"/>
        </w:rPr>
        <w:t> </w:t>
      </w:r>
      <w:r>
        <w:rPr>
          <w:rFonts w:ascii="Verdana" w:hAnsi="Verdana"/>
          <w:color w:val="000000"/>
          <w:sz w:val="18"/>
          <w:szCs w:val="18"/>
        </w:rPr>
        <w:t>1. / Под. ред. А.Е.</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БЕК, 2000. 704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Осуществление и защита гражданских прав. М.: Статут, 2000. 411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Гриффин</w:t>
      </w:r>
      <w:r>
        <w:rPr>
          <w:rStyle w:val="WW8Num3z0"/>
          <w:rFonts w:ascii="Verdana" w:hAnsi="Verdana"/>
          <w:color w:val="000000"/>
          <w:sz w:val="18"/>
          <w:szCs w:val="18"/>
        </w:rPr>
        <w:t> </w:t>
      </w:r>
      <w:r>
        <w:rPr>
          <w:rFonts w:ascii="Verdana" w:hAnsi="Verdana"/>
          <w:color w:val="000000"/>
          <w:sz w:val="18"/>
          <w:szCs w:val="18"/>
        </w:rPr>
        <w:t>П.О., Могилевский М.И. Труд и рабочее время. Л.:Ленгубпроф, 1925. 170с.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Гришин 3.3. Советское трудовое право. М.: ОГИЗ, 1936. 271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A.M. Наем услуг. Юрьев: К. Матисен, 1893. 247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A.M. Русское гражданское право. Обзор действующего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практики Правит. Сената и проекта гражданского уложения. СПб.: Тип. М.М.Стасюлевича, 1913. 638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Гундарин</w:t>
      </w:r>
      <w:r>
        <w:rPr>
          <w:rStyle w:val="WW8Num3z0"/>
          <w:rFonts w:ascii="Verdana" w:hAnsi="Verdana"/>
          <w:color w:val="000000"/>
          <w:sz w:val="18"/>
          <w:szCs w:val="18"/>
        </w:rPr>
        <w:t> </w:t>
      </w:r>
      <w:r>
        <w:rPr>
          <w:rFonts w:ascii="Verdana" w:hAnsi="Verdana"/>
          <w:color w:val="000000"/>
          <w:sz w:val="18"/>
          <w:szCs w:val="18"/>
        </w:rPr>
        <w:t>О.Т. Теория трудового договора в научном наследии Л.С.Таля //Ученые записки СПб. филиала Российской</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академии. 1997. №2/4. С.35-52.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Гурлянд</w:t>
      </w:r>
      <w:r>
        <w:rPr>
          <w:rStyle w:val="WW8Num3z0"/>
          <w:rFonts w:ascii="Verdana" w:hAnsi="Verdana"/>
          <w:color w:val="000000"/>
          <w:sz w:val="18"/>
          <w:szCs w:val="18"/>
        </w:rPr>
        <w:t> </w:t>
      </w:r>
      <w:r>
        <w:rPr>
          <w:rFonts w:ascii="Verdana" w:hAnsi="Verdana"/>
          <w:color w:val="000000"/>
          <w:sz w:val="18"/>
          <w:szCs w:val="18"/>
        </w:rPr>
        <w:t>И.Я. Идея патроната как идея внутреннего управления. Ярославль: Типолит. Э.Г.Фальк, 1898.245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Дисс.докт. юрид. наук, М.:</w:t>
      </w:r>
      <w:r>
        <w:rPr>
          <w:rStyle w:val="WW8Num3z0"/>
          <w:rFonts w:ascii="Verdana" w:hAnsi="Verdana"/>
          <w:color w:val="000000"/>
          <w:sz w:val="18"/>
          <w:szCs w:val="18"/>
        </w:rPr>
        <w:t> </w:t>
      </w:r>
      <w:r>
        <w:rPr>
          <w:rStyle w:val="WW8Num4z0"/>
          <w:rFonts w:ascii="Verdana" w:hAnsi="Verdana"/>
          <w:color w:val="4682B4"/>
          <w:sz w:val="18"/>
          <w:szCs w:val="18"/>
        </w:rPr>
        <w:t>МЮИ</w:t>
      </w:r>
      <w:r>
        <w:rPr>
          <w:rFonts w:ascii="Verdana" w:hAnsi="Verdana"/>
          <w:color w:val="000000"/>
          <w:sz w:val="18"/>
          <w:szCs w:val="18"/>
        </w:rPr>
        <w:t>, 1993.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Общая характеристика трудового права зарубежных социалистических стран. М.: ВЮЗИ, 1986.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Трудовые контракты и реализация права на труд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"Право", 1992. №4.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Курилин М.Н. Международное регулирование труда. М.: Мунускрипт, 1992. 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 М.: ТЕИС, 1996.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496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Проспект, 2003. 496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Порядок разрешения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М.: Знание, 1959. 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Порядок разрешения трудовых споров в высшей школе. Л.: ЛЮИ, 1939. 93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Правовое положение и регулирование труда промышленных рабочих в царской России (1-я половинаXIX в.). Дис.докт. юрид. наук, Л.:ЛГУ, 1947.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Прием на работу, перевод, дисциплина труда, увольнение с работы. Л.: ЛГУ, 1962. 126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Е.Н. Законодательство о труде в новых экономических условиях//Вопросы труда. 1923. №1. С. 10-16.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Е.Н. Значение кодификации трудового законодательстваУ/Вопросы труда. 1925. №7-8. С.109-116.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Данилович В. Рабочее время и отдых. М.: Труд книга, 1925. 100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Врачебная помощь фабричным рабочим. СПб.: Мин-во финансов и Департамент торговли и мануфактур, 1899. 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Законы о вознаграждении рабочих,</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нечастных случаев, со всеми изданными в их</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инструкциями и административными распоряжениями. СПб.: Тип. В.Киршбаума, 1907. 264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Иностранное законодательство об ответственности предпринимателей за несчастные случаи с рабочими. СПб.: Мин-во финансов, 1899. 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Материалы для суждения при определении степени потери трудоспособности от повреждений вследствие несчастных случаев. СПб.:В.Киршбаум, 1904. 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Обзор иностранного законодательства по регулированию времени и производительности работы в промышленных заведениях. СПб.:В.Киршбаум, 1896.279с.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Общая сводка по санитарным исследованиям фабричных заведений Московской губернии за 1879-1885 гг. 4.1. М.: Типолит. И.Н.Кушнерева и К0, 1890. 240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Организация ремесленной промышленности в Западно-Европейском законодательства. СПб.: Тип. В.Киршбаума, 1900. 152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231.</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Санитарные исследования фабрик и заводов Коломенского уезда. Т.З. М.: Моск. губ. Земство, 1885. 571 е.; . Подольской губернии. Т.2. М.: Моск. губ. земство, 1883. 374 е.; . Серпуховского уезда. 4.1. М.: Тип. В.В. Исленьева, 1888. 552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Е.М. Фабрика, что она дает населению и что она у него берет. СПб.: Типолит. И.Н.Кушнерева и К , 1893. 246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Дерюжинский</w:t>
      </w:r>
      <w:r>
        <w:rPr>
          <w:rStyle w:val="WW8Num3z0"/>
          <w:rFonts w:ascii="Verdana" w:hAnsi="Verdana"/>
          <w:color w:val="000000"/>
          <w:sz w:val="18"/>
          <w:szCs w:val="18"/>
        </w:rPr>
        <w:t> </w:t>
      </w:r>
      <w:r>
        <w:rPr>
          <w:rFonts w:ascii="Verdana" w:hAnsi="Verdana"/>
          <w:color w:val="000000"/>
          <w:sz w:val="18"/>
          <w:szCs w:val="18"/>
        </w:rPr>
        <w:t>В.Ф. Полицейское право. Пг.: Сенатская типография, 1917. 510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АлГУ,1999.156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Коллективный договор в буржуазных государствах и СССР. Л.: Лен губпроф, 1926. 94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Новые учения в вопросе о трудовом договоре//Право. 1915. №5. С.281-289; №7. С.436-443.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Очерки трудового права. Л.: Прибой, 1927. 163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В.И. Правовое регулирование труда при капитализме (до второй мировой войны). Очерки. М.: Госюриздат, 1959. 196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В. А. Трудовой договор. М.: Дело, 1999. 352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С.А. Современный капитализм и рабочий класс//Актуальные проблемы новейшей истории. М.: Просвещение, 1991. С. 168-183.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Загорский</w:t>
      </w:r>
      <w:r>
        <w:rPr>
          <w:rStyle w:val="WW8Num3z0"/>
          <w:rFonts w:ascii="Verdana" w:hAnsi="Verdana"/>
          <w:color w:val="000000"/>
          <w:sz w:val="18"/>
          <w:szCs w:val="18"/>
        </w:rPr>
        <w:t> </w:t>
      </w:r>
      <w:r>
        <w:rPr>
          <w:rFonts w:ascii="Verdana" w:hAnsi="Verdana"/>
          <w:color w:val="000000"/>
          <w:sz w:val="18"/>
          <w:szCs w:val="18"/>
        </w:rPr>
        <w:t>С.О. Право торговых служащих. Пг.: Муравей, 1917. 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Загорский</w:t>
      </w:r>
      <w:r>
        <w:rPr>
          <w:rStyle w:val="WW8Num3z0"/>
          <w:rFonts w:ascii="Verdana" w:hAnsi="Verdana"/>
          <w:color w:val="000000"/>
          <w:sz w:val="18"/>
          <w:szCs w:val="18"/>
        </w:rPr>
        <w:t> </w:t>
      </w:r>
      <w:r>
        <w:rPr>
          <w:rFonts w:ascii="Verdana" w:hAnsi="Verdana"/>
          <w:color w:val="000000"/>
          <w:sz w:val="18"/>
          <w:szCs w:val="18"/>
        </w:rPr>
        <w:t>С.О. Рабочий вопрос в советской России. Прага: Св. Россия, 1925. 116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Забелин</w:t>
      </w:r>
      <w:r>
        <w:rPr>
          <w:rStyle w:val="WW8Num3z0"/>
          <w:rFonts w:ascii="Verdana" w:hAnsi="Verdana"/>
          <w:color w:val="000000"/>
          <w:sz w:val="18"/>
          <w:szCs w:val="18"/>
        </w:rPr>
        <w:t> </w:t>
      </w:r>
      <w:r>
        <w:rPr>
          <w:rFonts w:ascii="Verdana" w:hAnsi="Verdana"/>
          <w:color w:val="000000"/>
          <w:sz w:val="18"/>
          <w:szCs w:val="18"/>
        </w:rPr>
        <w:t>Л.В. Коллективный договор. М.: Вопросы труда, 1926. 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Ремизов К.С. Экономико-правовое регулирование труда и заработной платы. М.: НОРМА-ИНФРА-М, 1999. 328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Шкурко С.И. Правовые вопросы организации труда рабочих. М.: Юрлит, 1967. 208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Зайцев Д. Государственное страхование рабочих. СПб.: Изд.О.Н.Попова, 1906. 29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Зачинский J1. Страхование рабочих на Западе. СПб.: Молот, 1906. 79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И.П. Очерки по страхованию рабочих на Западе // Вестник финансов, промышленности и торговли. 1907. №7. С.268-275.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В.А., Иваненко B.C. Социальные права человека и социальные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государства: международные и конституционные правовые аспекты.</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Юр. центр Пресс, 2003. 404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Международная организация труда и профсоюзные права в капиталистических странах. М.: АН СССР, 1959. 267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Проблемы международного регулирования труда.М.: Наука,1964. 343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//Государство и право. 1999. №5. С.З5-45.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источники//Государство и право. 1996. №1.С.43-52.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М.:Наука,1982.232с.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 368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Л.Н. Деятельность немецких промышленных страховых товариществ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несчастных случаев. М.: Тип. Рус. Тов-ва, 1911. 31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Л.Н. Мероприятия к охране труда на Западе в связи с развитием рабочего законодательства. М.: Кружок технологов Моск. р-на, 1914. 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И.А. Путь к очевидности. М.: Республика, 1993. 431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Избранные труды по гражданскому праву. М.: Статут, 2000. 777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права.М.:Госюриздат,1961. 381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История русской правовой мысли: биографии, документы, публикации. М.: Осто-жье,1998. 601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Женский труд. М.: "Вопросы труда", 1925. 45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Очерки трудового права. М.:</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1927. 136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Труд несовершеннолетних и ученичество. М.: Вопросы труда, 1925. 41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265.</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Работницы в промышленности. М.-Л., Госиздат, 1926. 21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Канель</w:t>
      </w:r>
      <w:r>
        <w:rPr>
          <w:rStyle w:val="WW8Num3z0"/>
          <w:rFonts w:ascii="Verdana" w:hAnsi="Verdana"/>
          <w:color w:val="000000"/>
          <w:sz w:val="18"/>
          <w:szCs w:val="18"/>
        </w:rPr>
        <w:t> </w:t>
      </w:r>
      <w:r>
        <w:rPr>
          <w:rFonts w:ascii="Verdana" w:hAnsi="Verdana"/>
          <w:color w:val="000000"/>
          <w:sz w:val="18"/>
          <w:szCs w:val="18"/>
        </w:rPr>
        <w:t>В.Я. Очерки по рабочему вопросу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договора)//Русская мысль. 1906. №1 С.49-73.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Канель</w:t>
      </w:r>
      <w:r>
        <w:rPr>
          <w:rStyle w:val="WW8Num3z0"/>
          <w:rFonts w:ascii="Verdana" w:hAnsi="Verdana"/>
          <w:color w:val="000000"/>
          <w:sz w:val="18"/>
          <w:szCs w:val="18"/>
        </w:rPr>
        <w:t> </w:t>
      </w:r>
      <w:r>
        <w:rPr>
          <w:rFonts w:ascii="Verdana" w:hAnsi="Verdana"/>
          <w:color w:val="000000"/>
          <w:sz w:val="18"/>
          <w:szCs w:val="18"/>
        </w:rPr>
        <w:t>В.Я. Рабочий договор. К вопросу о положении рабочего класса в России. 4.1. М.: С.Скирмунт, 1907. 260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Канель</w:t>
      </w:r>
      <w:r>
        <w:rPr>
          <w:rStyle w:val="WW8Num3z0"/>
          <w:rFonts w:ascii="Verdana" w:hAnsi="Verdana"/>
          <w:color w:val="000000"/>
          <w:sz w:val="18"/>
          <w:szCs w:val="18"/>
        </w:rPr>
        <w:t> </w:t>
      </w:r>
      <w:r>
        <w:rPr>
          <w:rFonts w:ascii="Verdana" w:hAnsi="Verdana"/>
          <w:color w:val="000000"/>
          <w:sz w:val="18"/>
          <w:szCs w:val="18"/>
        </w:rPr>
        <w:t>В.Я. Фабричная медицина и бюрократия. М.: Колокол, 1906. 47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Канторович</w:t>
      </w:r>
      <w:r>
        <w:rPr>
          <w:rStyle w:val="WW8Num3z0"/>
          <w:rFonts w:ascii="Verdana" w:hAnsi="Verdana"/>
          <w:color w:val="000000"/>
          <w:sz w:val="18"/>
          <w:szCs w:val="18"/>
        </w:rPr>
        <w:t> </w:t>
      </w:r>
      <w:r>
        <w:rPr>
          <w:rFonts w:ascii="Verdana" w:hAnsi="Verdana"/>
          <w:color w:val="000000"/>
          <w:sz w:val="18"/>
          <w:szCs w:val="18"/>
        </w:rPr>
        <w:t>Я.А. Коллективный договор. Л.: Изд-во Ленсовпроф, 1924. 190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Канторович</w:t>
      </w:r>
      <w:r>
        <w:rPr>
          <w:rStyle w:val="WW8Num3z0"/>
          <w:rFonts w:ascii="Verdana" w:hAnsi="Verdana"/>
          <w:color w:val="000000"/>
          <w:sz w:val="18"/>
          <w:szCs w:val="18"/>
        </w:rPr>
        <w:t> </w:t>
      </w:r>
      <w:r>
        <w:rPr>
          <w:rFonts w:ascii="Verdana" w:hAnsi="Verdana"/>
          <w:color w:val="000000"/>
          <w:sz w:val="18"/>
          <w:szCs w:val="18"/>
        </w:rPr>
        <w:t>Я.А. Профессиональные союзы. М-Л.: «</w:t>
      </w:r>
      <w:r>
        <w:rPr>
          <w:rStyle w:val="WW8Num4z0"/>
          <w:rFonts w:ascii="Verdana" w:hAnsi="Verdana"/>
          <w:color w:val="4682B4"/>
          <w:sz w:val="18"/>
          <w:szCs w:val="18"/>
        </w:rPr>
        <w:t>Петроград</w:t>
      </w:r>
      <w:r>
        <w:rPr>
          <w:rFonts w:ascii="Verdana" w:hAnsi="Verdana"/>
          <w:color w:val="000000"/>
          <w:sz w:val="18"/>
          <w:szCs w:val="18"/>
        </w:rPr>
        <w:t>», 1925. 152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М.:ФБК, 2003. 328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Я.А. Трудовой договор. М.: ВЮЗИ, 1957. 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Я.А., Гуляев Г.И. Основные принципы советского трудового права. М.: ВЮЗИ, 1957. 26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Основы законодательства о труде рабочих и служащих промышленных предприятий. М.:</w:t>
      </w:r>
      <w:r>
        <w:rPr>
          <w:rStyle w:val="WW8Num3z0"/>
          <w:rFonts w:ascii="Verdana" w:hAnsi="Verdana"/>
          <w:color w:val="000000"/>
          <w:sz w:val="18"/>
          <w:szCs w:val="18"/>
        </w:rPr>
        <w:t> </w:t>
      </w:r>
      <w:r>
        <w:rPr>
          <w:rStyle w:val="WW8Num4z0"/>
          <w:rFonts w:ascii="Verdana" w:hAnsi="Verdana"/>
          <w:color w:val="4682B4"/>
          <w:sz w:val="18"/>
          <w:szCs w:val="18"/>
        </w:rPr>
        <w:t>МАИ</w:t>
      </w:r>
      <w:r>
        <w:rPr>
          <w:rFonts w:ascii="Verdana" w:hAnsi="Verdana"/>
          <w:color w:val="000000"/>
          <w:sz w:val="18"/>
          <w:szCs w:val="18"/>
        </w:rPr>
        <w:t>, 1940.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трудовому праву. М.: Госюриздат, 1955. 201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Материальное и моральное стимулирование к повышению производительности труда. М.: Юрлит, 1966. 223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Госюриздат, 1958. 173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Кеппен</w:t>
      </w:r>
      <w:r>
        <w:rPr>
          <w:rStyle w:val="WW8Num3z0"/>
          <w:rFonts w:ascii="Verdana" w:hAnsi="Verdana"/>
          <w:color w:val="000000"/>
          <w:sz w:val="18"/>
          <w:szCs w:val="18"/>
        </w:rPr>
        <w:t> </w:t>
      </w:r>
      <w:r>
        <w:rPr>
          <w:rFonts w:ascii="Verdana" w:hAnsi="Verdana"/>
          <w:color w:val="000000"/>
          <w:sz w:val="18"/>
          <w:szCs w:val="18"/>
        </w:rPr>
        <w:t>А.П. Вспомогательные кассы для горнорабочих. СПб.: Тип. А.Траншеля, 1885. 108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Кеппен</w:t>
      </w:r>
      <w:r>
        <w:rPr>
          <w:rStyle w:val="WW8Num3z0"/>
          <w:rFonts w:ascii="Verdana" w:hAnsi="Verdana"/>
          <w:color w:val="000000"/>
          <w:sz w:val="18"/>
          <w:szCs w:val="18"/>
        </w:rPr>
        <w:t> </w:t>
      </w:r>
      <w:r>
        <w:rPr>
          <w:rFonts w:ascii="Verdana" w:hAnsi="Verdana"/>
          <w:color w:val="000000"/>
          <w:sz w:val="18"/>
          <w:szCs w:val="18"/>
        </w:rPr>
        <w:t>А.П. К вопросу об ответственности горнопромышленников и горнозаводчиков за смерть и</w:t>
      </w:r>
      <w:r>
        <w:rPr>
          <w:rStyle w:val="WW8Num3z0"/>
          <w:rFonts w:ascii="Verdana" w:hAnsi="Verdana"/>
          <w:color w:val="000000"/>
          <w:sz w:val="18"/>
          <w:szCs w:val="18"/>
        </w:rPr>
        <w:t> </w:t>
      </w:r>
      <w:r>
        <w:rPr>
          <w:rStyle w:val="WW8Num4z0"/>
          <w:rFonts w:ascii="Verdana" w:hAnsi="Verdana"/>
          <w:color w:val="4682B4"/>
          <w:sz w:val="18"/>
          <w:szCs w:val="18"/>
        </w:rPr>
        <w:t>увечья</w:t>
      </w:r>
      <w:r>
        <w:rPr>
          <w:rFonts w:ascii="Verdana" w:hAnsi="Verdana"/>
          <w:color w:val="000000"/>
          <w:sz w:val="18"/>
          <w:szCs w:val="18"/>
        </w:rPr>
        <w:t>, причиненные при эксплуатации рудников и заводов. СПб.: Тип. А.Траншеля, 1884. 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Кеппен</w:t>
      </w:r>
      <w:r>
        <w:rPr>
          <w:rStyle w:val="WW8Num3z0"/>
          <w:rFonts w:ascii="Verdana" w:hAnsi="Verdana"/>
          <w:color w:val="000000"/>
          <w:sz w:val="18"/>
          <w:szCs w:val="18"/>
        </w:rPr>
        <w:t> </w:t>
      </w:r>
      <w:r>
        <w:rPr>
          <w:rFonts w:ascii="Verdana" w:hAnsi="Verdana"/>
          <w:color w:val="000000"/>
          <w:sz w:val="18"/>
          <w:szCs w:val="18"/>
        </w:rPr>
        <w:t>А.П. Социальное законодательство во Франции и Бельгии. Спб.: Тип. И.Гольдберга, 1900. 355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Кетриц Б. Новая фабрично-заводская</w:t>
      </w:r>
      <w:r>
        <w:rPr>
          <w:rStyle w:val="WW8Num3z0"/>
          <w:rFonts w:ascii="Verdana" w:hAnsi="Verdana"/>
          <w:color w:val="000000"/>
          <w:sz w:val="18"/>
          <w:szCs w:val="18"/>
        </w:rPr>
        <w:t> </w:t>
      </w:r>
      <w:r>
        <w:rPr>
          <w:rStyle w:val="WW8Num4z0"/>
          <w:rFonts w:ascii="Verdana" w:hAnsi="Verdana"/>
          <w:color w:val="4682B4"/>
          <w:sz w:val="18"/>
          <w:szCs w:val="18"/>
        </w:rPr>
        <w:t>полиция</w:t>
      </w:r>
      <w:r>
        <w:rPr>
          <w:rStyle w:val="WW8Num3z0"/>
          <w:rFonts w:ascii="Verdana" w:hAnsi="Verdana"/>
          <w:color w:val="000000"/>
          <w:sz w:val="18"/>
          <w:szCs w:val="18"/>
        </w:rPr>
        <w:t> </w:t>
      </w:r>
      <w:r>
        <w:rPr>
          <w:rFonts w:ascii="Verdana" w:hAnsi="Verdana"/>
          <w:color w:val="000000"/>
          <w:sz w:val="18"/>
          <w:szCs w:val="18"/>
        </w:rPr>
        <w:t>// Право. 1900. №11. С.576-579.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Правоотношение в социалистическом обществе. М.: АН СССР, 1958. 187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НОРМА-ИНФРА. М., 1998. 263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М.:ЗАО «Бизнес-школа»,2003. 160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Современный капитализм и трудовое законодательство. М.: Юрид. литература. 1971. 294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право.М.:Дело,1999. 728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стран Запада на рубеже XXI века // Гос. и право. 1996. №1. С.121-132.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Трудовые стандарты Совета Европы//Труд за рубежом. 1999. №4. С. 111122.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Я.Л. Краткий очерк развития науки советского трудового права на юридическом факультете МГУ//Уч. записки МГУ, 1956. Вып.180. Кн.8. С.145-152.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Я.Л. Охрана труда. М.: Профиздат, 1965.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В защиту права (интеллигенция и</w:t>
      </w:r>
      <w:r>
        <w:rPr>
          <w:rStyle w:val="WW8Num3z0"/>
          <w:rFonts w:ascii="Verdana" w:hAnsi="Verdana"/>
          <w:color w:val="000000"/>
          <w:sz w:val="18"/>
          <w:szCs w:val="18"/>
        </w:rPr>
        <w:t> </w:t>
      </w:r>
      <w:r>
        <w:rPr>
          <w:rStyle w:val="WW8Num4z0"/>
          <w:rFonts w:ascii="Verdana" w:hAnsi="Verdana"/>
          <w:color w:val="4682B4"/>
          <w:sz w:val="18"/>
          <w:szCs w:val="18"/>
        </w:rPr>
        <w:t>правосознание</w:t>
      </w:r>
      <w:r>
        <w:rPr>
          <w:rFonts w:ascii="Verdana" w:hAnsi="Verdana"/>
          <w:color w:val="000000"/>
          <w:sz w:val="18"/>
          <w:szCs w:val="18"/>
        </w:rPr>
        <w:t>) // Вехи; Интеллигенция в России. Сб. ст. 1909 1910. М.: Мол. Гвардия, 1991. С. 109-135.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Права человека и гражданина//Вопросы жизни. 1905. №1. С.116-142.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Право как социальное явление. М.: Вопросы права, 1911. 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Кистяковский</w:t>
      </w:r>
      <w:r>
        <w:rPr>
          <w:rStyle w:val="WW8Num3z0"/>
          <w:rFonts w:ascii="Verdana" w:hAnsi="Verdana"/>
          <w:color w:val="000000"/>
          <w:sz w:val="18"/>
          <w:szCs w:val="18"/>
        </w:rPr>
        <w:t> </w:t>
      </w:r>
      <w:r>
        <w:rPr>
          <w:rFonts w:ascii="Verdana" w:hAnsi="Verdana"/>
          <w:color w:val="000000"/>
          <w:sz w:val="18"/>
          <w:szCs w:val="18"/>
        </w:rPr>
        <w:t>Б.А. Социальные науки и право. Очерки методологии социальных наук и общей теории права. М., изд. М. и С. Сабашниковых, 1916. 704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Материальная ответственность рабочих и служащих на предприятии. М.: Юрлит, 1968. 152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М.М. Взаимоотношение свободы и общественной солидарности // Вехи; Интеллигенция в России. Сб.ст. 1909-1910. М.: Мол. Гвардия, 1991. С.269-293.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Коллонтай</w:t>
      </w:r>
      <w:r>
        <w:rPr>
          <w:rStyle w:val="WW8Num3z0"/>
          <w:rFonts w:ascii="Verdana" w:hAnsi="Verdana"/>
          <w:color w:val="000000"/>
          <w:sz w:val="18"/>
          <w:szCs w:val="18"/>
        </w:rPr>
        <w:t> </w:t>
      </w:r>
      <w:r>
        <w:rPr>
          <w:rFonts w:ascii="Verdana" w:hAnsi="Verdana"/>
          <w:color w:val="000000"/>
          <w:sz w:val="18"/>
          <w:szCs w:val="18"/>
        </w:rPr>
        <w:t>A.M. Фабричное законодательство Финляндии//Вестник фабр, зак-ва и проф. гигиены. 1905. №2. С.1-12; №4. С.26-42.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ч.1 Гражданского кодекса РФ / М.И.Брагинский и др. М.: Спарк, 1995. 597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Н.Д. Михаил Иванович Туган-Барановский // Истоки. Вып.2. М.: Экономика, 1990. С.268-294.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300.</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Локальное правовое регулирование трудовых отношений в СССР. Дис.докт. юрид. наук, М.: ИГП АН СССР, 1979.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Львов: Вища школа, 1973. 160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История философии права. СПб.: Тип. Н.К.</w:t>
      </w:r>
      <w:r>
        <w:rPr>
          <w:rStyle w:val="WW8Num3z0"/>
          <w:rFonts w:ascii="Verdana" w:hAnsi="Verdana"/>
          <w:color w:val="000000"/>
          <w:sz w:val="18"/>
          <w:szCs w:val="18"/>
        </w:rPr>
        <w:t> </w:t>
      </w:r>
      <w:r>
        <w:rPr>
          <w:rStyle w:val="WW8Num4z0"/>
          <w:rFonts w:ascii="Verdana" w:hAnsi="Verdana"/>
          <w:color w:val="4682B4"/>
          <w:sz w:val="18"/>
          <w:szCs w:val="18"/>
        </w:rPr>
        <w:t>Мартынова</w:t>
      </w:r>
      <w:r>
        <w:rPr>
          <w:rFonts w:ascii="Verdana" w:hAnsi="Verdana"/>
          <w:color w:val="000000"/>
          <w:sz w:val="18"/>
          <w:szCs w:val="18"/>
        </w:rPr>
        <w:t>, 1898. 354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СПб.:Тип.АС.Суворина,1908. 431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Н.Н. Идея международно-правовой регламентации труда в ее историческом развитии до Берлинской конференции 1890 г. Томск: Б.и., 1913. 117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 Госюриздат, 1958. 183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Крахмальник</w:t>
      </w:r>
      <w:r>
        <w:rPr>
          <w:rStyle w:val="WW8Num3z0"/>
          <w:rFonts w:ascii="Verdana" w:hAnsi="Verdana"/>
          <w:color w:val="000000"/>
          <w:sz w:val="18"/>
          <w:szCs w:val="18"/>
        </w:rPr>
        <w:t> </w:t>
      </w:r>
      <w:r>
        <w:rPr>
          <w:rFonts w:ascii="Verdana" w:hAnsi="Verdana"/>
          <w:color w:val="000000"/>
          <w:sz w:val="18"/>
          <w:szCs w:val="18"/>
        </w:rPr>
        <w:t>Л.Г. Труд заключенных и его правовое регулирование в СССР. Саратов:</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1963. 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Кричевский Б. Восьмичасовой рабочий день. СПб.: О.Н.</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1906. 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М.: Профиздат,2002.130с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Дис. в форме науч. доклада докт. юрид. наук.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Социальное партнерство в современных условиях. М.: Профиздат, 1998. 110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Казимирчук В.П. Современная социология права. М.: Юрист, 1995. 297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A.M. Основные направления в развитии науки трудового права в Ленинградском университете//Вестник ЛГУ.1969. №5. С.120-126. (Серия №1).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Кулешова</w:t>
      </w:r>
      <w:r>
        <w:rPr>
          <w:rStyle w:val="WW8Num3z0"/>
          <w:rFonts w:ascii="Verdana" w:hAnsi="Verdana"/>
          <w:color w:val="000000"/>
          <w:sz w:val="18"/>
          <w:szCs w:val="18"/>
        </w:rPr>
        <w:t> </w:t>
      </w:r>
      <w:r>
        <w:rPr>
          <w:rFonts w:ascii="Verdana" w:hAnsi="Verdana"/>
          <w:color w:val="000000"/>
          <w:sz w:val="18"/>
          <w:szCs w:val="18"/>
        </w:rPr>
        <w:t>Л.М. Использование труда на режиме не полного рабочего времени. М.: Экономика, 1987. 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Кулишер</w:t>
      </w:r>
      <w:r>
        <w:rPr>
          <w:rStyle w:val="WW8Num3z0"/>
          <w:rFonts w:ascii="Verdana" w:hAnsi="Verdana"/>
          <w:color w:val="000000"/>
          <w:sz w:val="18"/>
          <w:szCs w:val="18"/>
        </w:rPr>
        <w:t> </w:t>
      </w:r>
      <w:r>
        <w:rPr>
          <w:rFonts w:ascii="Verdana" w:hAnsi="Verdana"/>
          <w:color w:val="000000"/>
          <w:sz w:val="18"/>
          <w:szCs w:val="18"/>
        </w:rPr>
        <w:t>И.М. Рабочий договор // Вестник права. 1899. №9. С. 119-140.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Кулишер</w:t>
      </w:r>
      <w:r>
        <w:rPr>
          <w:rStyle w:val="WW8Num3z0"/>
          <w:rFonts w:ascii="Verdana" w:hAnsi="Verdana"/>
          <w:color w:val="000000"/>
          <w:sz w:val="18"/>
          <w:szCs w:val="18"/>
        </w:rPr>
        <w:t> </w:t>
      </w:r>
      <w:r>
        <w:rPr>
          <w:rFonts w:ascii="Verdana" w:hAnsi="Verdana"/>
          <w:color w:val="000000"/>
          <w:sz w:val="18"/>
          <w:szCs w:val="18"/>
        </w:rPr>
        <w:t>И.М. Рабочие союзы, стачки и германский проект</w:t>
      </w:r>
      <w:r>
        <w:rPr>
          <w:rStyle w:val="WW8Num3z0"/>
          <w:rFonts w:ascii="Verdana" w:hAnsi="Verdana"/>
          <w:color w:val="000000"/>
          <w:sz w:val="18"/>
          <w:szCs w:val="18"/>
        </w:rPr>
        <w:t> </w:t>
      </w:r>
      <w:r>
        <w:rPr>
          <w:rStyle w:val="WW8Num4z0"/>
          <w:rFonts w:ascii="Verdana" w:hAnsi="Verdana"/>
          <w:color w:val="4682B4"/>
          <w:sz w:val="18"/>
          <w:szCs w:val="18"/>
        </w:rPr>
        <w:t>наказуемости</w:t>
      </w:r>
      <w:r>
        <w:rPr>
          <w:rStyle w:val="WW8Num3z0"/>
          <w:rFonts w:ascii="Verdana" w:hAnsi="Verdana"/>
          <w:color w:val="000000"/>
          <w:sz w:val="18"/>
          <w:szCs w:val="18"/>
        </w:rPr>
        <w:t> </w:t>
      </w:r>
      <w:r>
        <w:rPr>
          <w:rFonts w:ascii="Verdana" w:hAnsi="Verdana"/>
          <w:color w:val="000000"/>
          <w:sz w:val="18"/>
          <w:szCs w:val="18"/>
        </w:rPr>
        <w:t>стачек // Вестник права. 1899. № 10.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Правовые вопросы участия трудящихся в управлении производством. М.: МГУ, 1983. 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Сможет ли трудовое право России и дальше играть свою роль? // Правоведение. 1997. №3. С.96-100.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Дело,1997. 368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 448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Актуальные проблемы науки трудового права//Правоведение. 1997. №2. С. 19-40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Юрлит, 1989. 336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Курляндский</w:t>
      </w:r>
      <w:r>
        <w:rPr>
          <w:rStyle w:val="WW8Num3z0"/>
          <w:rFonts w:ascii="Verdana" w:hAnsi="Verdana"/>
          <w:color w:val="000000"/>
          <w:sz w:val="18"/>
          <w:szCs w:val="18"/>
        </w:rPr>
        <w:t> </w:t>
      </w:r>
      <w:r>
        <w:rPr>
          <w:rFonts w:ascii="Verdana" w:hAnsi="Verdana"/>
          <w:color w:val="000000"/>
          <w:sz w:val="18"/>
          <w:szCs w:val="18"/>
        </w:rPr>
        <w:t>В.И. Уголовная ответственность и меры общественного воздействия. М.: Юрлит,1965. 142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Курс российского трудового права. В 3 т. Т.1 / Под ред. Е.Б.Хохлова, СПб.: СПбГУ, 1996. 573 е.; Т.2, М.: Юрист, 2001. 560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Курылева</w:t>
      </w:r>
      <w:r>
        <w:rPr>
          <w:rStyle w:val="WW8Num3z0"/>
          <w:rFonts w:ascii="Verdana" w:hAnsi="Verdana"/>
          <w:color w:val="000000"/>
          <w:sz w:val="18"/>
          <w:szCs w:val="18"/>
        </w:rPr>
        <w:t> </w:t>
      </w:r>
      <w:r>
        <w:rPr>
          <w:rFonts w:ascii="Verdana" w:hAnsi="Verdana"/>
          <w:color w:val="000000"/>
          <w:sz w:val="18"/>
          <w:szCs w:val="18"/>
        </w:rPr>
        <w:t>О.С. Судебная практика и совершенствование трудового законодательства. Мн.: Наука и техника, 1989. 118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Юрлит, 1981. 167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Дисциплина труда. Барнаул, Алт. кн. изд., 1976. 72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Вып.З. Томск:</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2002. 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ТГУ, 1998. 184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Юрлит, 1966. 188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ЛГУ, 1960. 135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Социалистическая дисциплина труда. Л.: ЛГУ, 1957. 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в советском праве. М.: Госюриздат, 1962. 238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(теоретические проблемы). М.: МГУ, 1981.240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Сущность права. Проблемы теории и философии права. М.: Зерцало-М, 2002. 288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Новый фабричный закон//Полн. Собр. соч. Т.2. С.263-314.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336.</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О статистике стачек в России //Полн. Собр. соч. Т. 19. С.377-406.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Стачечная борьба и заработная плата // Полн. Собр. соч. Т.22. С.27.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М.:Наука, 1972.271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Отпуск рабочих и служащих в СССР. М.: Госюриздат, 1962. 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Изд-во БЕК, 1994. 224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будущее.М.: НаукаД989.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Реформа трудового законодательства: вопросы тео-рии//Соц. труд. 1989. №1. С.76-88.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Чубайс Б.М. Трудовой договор. М.: Наука, 1986. 174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Литвинов-Фалинский В.П. Новые законы о страховании рабочих. Текст законов с мотивами и подробными объяснениями. Спб.: Тип. А.С.Суворина. 1912. 364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Литвинов-Фалинский В.П. Новый закон о вознаграждении увечных рабочих. Текст закона 2 июня 1903 г. с объяснениями. СПб.: тип. А.С.Суворина, 1903. 196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Литвинов-Фалинский В.П. Организация и практика страхования рабочих в Германии и условия возможного обеспечения рабочих в России. СПб.: Тип. А.С.Суворина, 1903. 275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Литвинов-Фалинский В.П. Ответственность предпринимателей за увечья и смерть рабочих по действующему законодательству. СПб.: тип. И.Г.Гершуна, 1899. 284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Литвинов-Фалинский В.П. Фабричное законоведение как предмет преподавания в технических институтах. СПб.: тип. И.Н.Скороходова. 1900. 21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Литвинов-Фалинский В.П.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СПб.: тип. А.С.Суворина, 1904. 344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А.М, Лушникова М.В. Курс трудового права. В 2т. М.: Проспект, Т.1. 2003. 448 е.; Т.2. 2004. 650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работники: история, теория и практика правового механизма социального партнерства (сравнительно-правовое исследование). Ярославль: Подати, 1997. 224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(сравнительно-правовое исследование). Дис. докт. юрид. наук. М.: МГУ, 1997.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А.Г. Коллективный договор на предприятии. Мн.: Наука и техника, 1981. 175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А.Ф. Рабочее время и время отдыха. М.: Вопросы труда, 1928.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А.Ф. Трудовой договор. М.: Вопросы труда. 1927. 62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ЛГУ, 1989. 144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СПб.: СпбГУ, 1993. 110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О кодификации трудового законодательства России // Государство и право. 1996. №6. С.42-48.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Правонарушение: понятие, причины, ответственность. М.: Юрлит, 1985.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Маркарян</w:t>
      </w:r>
      <w:r>
        <w:rPr>
          <w:rStyle w:val="WW8Num3z0"/>
          <w:rFonts w:ascii="Verdana" w:hAnsi="Verdana"/>
          <w:color w:val="000000"/>
          <w:sz w:val="18"/>
          <w:szCs w:val="18"/>
        </w:rPr>
        <w:t> </w:t>
      </w:r>
      <w:r>
        <w:rPr>
          <w:rFonts w:ascii="Verdana" w:hAnsi="Verdana"/>
          <w:color w:val="000000"/>
          <w:sz w:val="18"/>
          <w:szCs w:val="18"/>
        </w:rPr>
        <w:t>А.С. Глобальная экономика и человеческий потенциал//Труд за рубежом. 2003. №3. С.3-21.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Маркус</w:t>
      </w:r>
      <w:r>
        <w:rPr>
          <w:rStyle w:val="WW8Num3z0"/>
          <w:rFonts w:ascii="Verdana" w:hAnsi="Verdana"/>
          <w:color w:val="000000"/>
          <w:sz w:val="18"/>
          <w:szCs w:val="18"/>
        </w:rPr>
        <w:t> </w:t>
      </w:r>
      <w:r>
        <w:rPr>
          <w:rFonts w:ascii="Verdana" w:hAnsi="Verdana"/>
          <w:color w:val="000000"/>
          <w:sz w:val="18"/>
          <w:szCs w:val="18"/>
        </w:rPr>
        <w:t>Б. Л. Введение в экономику труда. Вып.1. М.: Партиздат, 1932. 268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М.:</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2002. 640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М.: Юрист, 2000. 512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Мацюк</w:t>
      </w:r>
      <w:r>
        <w:rPr>
          <w:rStyle w:val="WW8Num3z0"/>
          <w:rFonts w:ascii="Verdana" w:hAnsi="Verdana"/>
          <w:color w:val="000000"/>
          <w:sz w:val="18"/>
          <w:szCs w:val="18"/>
        </w:rPr>
        <w:t> </w:t>
      </w:r>
      <w:r>
        <w:rPr>
          <w:rFonts w:ascii="Verdana" w:hAnsi="Verdana"/>
          <w:color w:val="000000"/>
          <w:sz w:val="18"/>
          <w:szCs w:val="18"/>
        </w:rPr>
        <w:t>А.Р. Структура предмета советского трудового права//Сов. гос. и право. 1979. №11. С.49-56.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Мацюк</w:t>
      </w:r>
      <w:r>
        <w:rPr>
          <w:rStyle w:val="WW8Num3z0"/>
          <w:rFonts w:ascii="Verdana" w:hAnsi="Verdana"/>
          <w:color w:val="000000"/>
          <w:sz w:val="18"/>
          <w:szCs w:val="18"/>
        </w:rPr>
        <w:t> </w:t>
      </w:r>
      <w:r>
        <w:rPr>
          <w:rFonts w:ascii="Verdana" w:hAnsi="Verdana"/>
          <w:color w:val="000000"/>
          <w:sz w:val="18"/>
          <w:szCs w:val="18"/>
        </w:rPr>
        <w:t>А.Р. Трудовое правоотношение развитого социалистического общества. Киев: Наукова думка, 1984. 280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Российское гражданское право. В 2 ч. 4.1. М.: Статут, 1997. 290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Миклашевский</w:t>
      </w:r>
      <w:r>
        <w:rPr>
          <w:rStyle w:val="WW8Num3z0"/>
          <w:rFonts w:ascii="Verdana" w:hAnsi="Verdana"/>
          <w:color w:val="000000"/>
          <w:sz w:val="18"/>
          <w:szCs w:val="18"/>
        </w:rPr>
        <w:t> </w:t>
      </w:r>
      <w:r>
        <w:rPr>
          <w:rFonts w:ascii="Verdana" w:hAnsi="Verdana"/>
          <w:color w:val="000000"/>
          <w:sz w:val="18"/>
          <w:szCs w:val="18"/>
        </w:rPr>
        <w:t>А.Н. Анализ понятия о заработной плате. СПб.: тип. Сев. Телеграфного агентства, 1891. 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Миклашевский</w:t>
      </w:r>
      <w:r>
        <w:rPr>
          <w:rStyle w:val="WW8Num3z0"/>
          <w:rFonts w:ascii="Verdana" w:hAnsi="Verdana"/>
          <w:color w:val="000000"/>
          <w:sz w:val="18"/>
          <w:szCs w:val="18"/>
        </w:rPr>
        <w:t> </w:t>
      </w:r>
      <w:r>
        <w:rPr>
          <w:rFonts w:ascii="Verdana" w:hAnsi="Verdana"/>
          <w:color w:val="000000"/>
          <w:sz w:val="18"/>
          <w:szCs w:val="18"/>
        </w:rPr>
        <w:t>А.Н. Арбитраж и соглашение в промышленных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Юрьев: тип. К.Матиссена, 1907. 120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369.</w:t>
      </w:r>
      <w:r>
        <w:rPr>
          <w:rStyle w:val="WW8Num3z0"/>
          <w:rFonts w:ascii="Verdana" w:hAnsi="Verdana"/>
          <w:color w:val="000000"/>
          <w:sz w:val="18"/>
          <w:szCs w:val="18"/>
        </w:rPr>
        <w:t> </w:t>
      </w:r>
      <w:r>
        <w:rPr>
          <w:rStyle w:val="WW8Num4z0"/>
          <w:rFonts w:ascii="Verdana" w:hAnsi="Verdana"/>
          <w:color w:val="4682B4"/>
          <w:sz w:val="18"/>
          <w:szCs w:val="18"/>
        </w:rPr>
        <w:t>Миклашевский</w:t>
      </w:r>
      <w:r>
        <w:rPr>
          <w:rStyle w:val="WW8Num3z0"/>
          <w:rFonts w:ascii="Verdana" w:hAnsi="Verdana"/>
          <w:color w:val="000000"/>
          <w:sz w:val="18"/>
          <w:szCs w:val="18"/>
        </w:rPr>
        <w:t> </w:t>
      </w:r>
      <w:r>
        <w:rPr>
          <w:rFonts w:ascii="Verdana" w:hAnsi="Verdana"/>
          <w:color w:val="000000"/>
          <w:sz w:val="18"/>
          <w:szCs w:val="18"/>
        </w:rPr>
        <w:t>А.Н. Земельная реформа и организация труда. Юрьев: Оттиск из ученых записок Юрьевского ун-та, 1906. 105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Миклашевский</w:t>
      </w:r>
      <w:r>
        <w:rPr>
          <w:rStyle w:val="WW8Num3z0"/>
          <w:rFonts w:ascii="Verdana" w:hAnsi="Verdana"/>
          <w:color w:val="000000"/>
          <w:sz w:val="18"/>
          <w:szCs w:val="18"/>
        </w:rPr>
        <w:t> </w:t>
      </w:r>
      <w:r>
        <w:rPr>
          <w:rFonts w:ascii="Verdana" w:hAnsi="Verdana"/>
          <w:color w:val="000000"/>
          <w:sz w:val="18"/>
          <w:szCs w:val="18"/>
        </w:rPr>
        <w:t>А.Н. Политика труда и идеалы распределительной справедливости. Ростов-на-Дону: тип. А.Н.Сурат. 1907. 105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Миклашевский</w:t>
      </w:r>
      <w:r>
        <w:rPr>
          <w:rStyle w:val="WW8Num3z0"/>
          <w:rFonts w:ascii="Verdana" w:hAnsi="Verdana"/>
          <w:color w:val="000000"/>
          <w:sz w:val="18"/>
          <w:szCs w:val="18"/>
        </w:rPr>
        <w:t> </w:t>
      </w:r>
      <w:r>
        <w:rPr>
          <w:rFonts w:ascii="Verdana" w:hAnsi="Verdana"/>
          <w:color w:val="000000"/>
          <w:sz w:val="18"/>
          <w:szCs w:val="18"/>
        </w:rPr>
        <w:t>А.Н. Повышение и регулирование заработной платы. СПб.: тип. Сев. телегр. агентства, 1893. 27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Миклашевский</w:t>
      </w:r>
      <w:r>
        <w:rPr>
          <w:rStyle w:val="WW8Num3z0"/>
          <w:rFonts w:ascii="Verdana" w:hAnsi="Verdana"/>
          <w:color w:val="000000"/>
          <w:sz w:val="18"/>
          <w:szCs w:val="18"/>
        </w:rPr>
        <w:t> </w:t>
      </w:r>
      <w:r>
        <w:rPr>
          <w:rFonts w:ascii="Verdana" w:hAnsi="Verdana"/>
          <w:color w:val="000000"/>
          <w:sz w:val="18"/>
          <w:szCs w:val="18"/>
        </w:rPr>
        <w:t>А.Н. Рабочий вопрос и социальное законодательство в Германии. СПб.: Типолит. А.Рабиновича и Ц.Крайзе. 1896. 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Миклашевский</w:t>
      </w:r>
      <w:r>
        <w:rPr>
          <w:rStyle w:val="WW8Num3z0"/>
          <w:rFonts w:ascii="Verdana" w:hAnsi="Verdana"/>
          <w:color w:val="000000"/>
          <w:sz w:val="18"/>
          <w:szCs w:val="18"/>
        </w:rPr>
        <w:t> </w:t>
      </w:r>
      <w:r>
        <w:rPr>
          <w:rFonts w:ascii="Verdana" w:hAnsi="Verdana"/>
          <w:color w:val="000000"/>
          <w:sz w:val="18"/>
          <w:szCs w:val="18"/>
        </w:rPr>
        <w:t>А.Н. Стачки и социальный вопрос. СПб.: Вестник права, 1905. 54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Микулин</w:t>
      </w:r>
      <w:r>
        <w:rPr>
          <w:rStyle w:val="WW8Num3z0"/>
          <w:rFonts w:ascii="Verdana" w:hAnsi="Verdana"/>
          <w:color w:val="000000"/>
          <w:sz w:val="18"/>
          <w:szCs w:val="18"/>
        </w:rPr>
        <w:t> </w:t>
      </w:r>
      <w:r>
        <w:rPr>
          <w:rFonts w:ascii="Verdana" w:hAnsi="Verdana"/>
          <w:color w:val="000000"/>
          <w:sz w:val="18"/>
          <w:szCs w:val="18"/>
        </w:rPr>
        <w:t>А.А. Государственное страхование рабочих.Киев:Д.Трахтенберг,1904.50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Микулин</w:t>
      </w:r>
      <w:r>
        <w:rPr>
          <w:rStyle w:val="WW8Num3z0"/>
          <w:rFonts w:ascii="Verdana" w:hAnsi="Verdana"/>
          <w:color w:val="000000"/>
          <w:sz w:val="18"/>
          <w:szCs w:val="18"/>
        </w:rPr>
        <w:t> </w:t>
      </w:r>
      <w:r>
        <w:rPr>
          <w:rFonts w:ascii="Verdana" w:hAnsi="Verdana"/>
          <w:color w:val="000000"/>
          <w:sz w:val="18"/>
          <w:szCs w:val="18"/>
        </w:rPr>
        <w:t>А.А. К вопросу о восьмичасовом рабочем дне // Право. 1906. №44. С.3387-3393.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Микулин</w:t>
      </w:r>
      <w:r>
        <w:rPr>
          <w:rStyle w:val="WW8Num3z0"/>
          <w:rFonts w:ascii="Verdana" w:hAnsi="Verdana"/>
          <w:color w:val="000000"/>
          <w:sz w:val="18"/>
          <w:szCs w:val="18"/>
        </w:rPr>
        <w:t> </w:t>
      </w:r>
      <w:r>
        <w:rPr>
          <w:rFonts w:ascii="Verdana" w:hAnsi="Verdana"/>
          <w:color w:val="000000"/>
          <w:sz w:val="18"/>
          <w:szCs w:val="18"/>
        </w:rPr>
        <w:t>А.А. Рабочий вопрос и капитализм. Киев: тип. С.В.Кульженко, 1908. 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Микулин</w:t>
      </w:r>
      <w:r>
        <w:rPr>
          <w:rStyle w:val="WW8Num3z0"/>
          <w:rFonts w:ascii="Verdana" w:hAnsi="Verdana"/>
          <w:color w:val="000000"/>
          <w:sz w:val="18"/>
          <w:szCs w:val="18"/>
        </w:rPr>
        <w:t> </w:t>
      </w:r>
      <w:r>
        <w:rPr>
          <w:rFonts w:ascii="Verdana" w:hAnsi="Verdana"/>
          <w:color w:val="000000"/>
          <w:sz w:val="18"/>
          <w:szCs w:val="18"/>
        </w:rPr>
        <w:t>А.А. Рабочий вопрос и пути его решения. Киев: тип. 1-й киевской артели печ. дела, 1907. 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Микулин</w:t>
      </w:r>
      <w:r>
        <w:rPr>
          <w:rStyle w:val="WW8Num3z0"/>
          <w:rFonts w:ascii="Verdana" w:hAnsi="Verdana"/>
          <w:color w:val="000000"/>
          <w:sz w:val="18"/>
          <w:szCs w:val="18"/>
        </w:rPr>
        <w:t> </w:t>
      </w:r>
      <w:r>
        <w:rPr>
          <w:rFonts w:ascii="Verdana" w:hAnsi="Verdana"/>
          <w:color w:val="000000"/>
          <w:sz w:val="18"/>
          <w:szCs w:val="18"/>
        </w:rPr>
        <w:t>А.А. Фабричное законодательство как следствие фабричной системы производства. Киев: тип. И.Н. Кушнерев и К0, 1901. 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Микулин</w:t>
      </w:r>
      <w:r>
        <w:rPr>
          <w:rStyle w:val="WW8Num3z0"/>
          <w:rFonts w:ascii="Verdana" w:hAnsi="Verdana"/>
          <w:color w:val="000000"/>
          <w:sz w:val="18"/>
          <w:szCs w:val="18"/>
        </w:rPr>
        <w:t> </w:t>
      </w:r>
      <w:r>
        <w:rPr>
          <w:rFonts w:ascii="Verdana" w:hAnsi="Verdana"/>
          <w:color w:val="000000"/>
          <w:sz w:val="18"/>
          <w:szCs w:val="18"/>
        </w:rPr>
        <w:t>А.А. Фабричная инспекция в России 1882-1906. Киев: тип. С.В.Кульженко, 1906. 225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Законодательство о труде: теория и практика.М.:Р.Валент,2000. 240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В.К. Трудовое право европейских социалистических стран. М.: Юрлит, 1963.266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Михайловский</w:t>
      </w:r>
      <w:r>
        <w:rPr>
          <w:rStyle w:val="WW8Num3z0"/>
          <w:rFonts w:ascii="Verdana" w:hAnsi="Verdana"/>
          <w:color w:val="000000"/>
          <w:sz w:val="18"/>
          <w:szCs w:val="18"/>
        </w:rPr>
        <w:t> </w:t>
      </w:r>
      <w:r>
        <w:rPr>
          <w:rFonts w:ascii="Verdana" w:hAnsi="Verdana"/>
          <w:color w:val="000000"/>
          <w:sz w:val="18"/>
          <w:szCs w:val="18"/>
        </w:rPr>
        <w:t>Я.Т. О деятельности фабричной инспекции. Отчет за 1885 год главного фабричного инспектора. СПб.: тип. В.Киршбаума, 1886. 217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 Госюриздат, 1962. 213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Юрлит, 1985. 175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 Ю. Трудовое право России. М.: НОРМА, 2003. 640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М.: Юрлит, 1976. 239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Мошков</w:t>
      </w:r>
      <w:r>
        <w:rPr>
          <w:rStyle w:val="WW8Num3z0"/>
          <w:rFonts w:ascii="Verdana" w:hAnsi="Verdana"/>
          <w:color w:val="000000"/>
          <w:sz w:val="18"/>
          <w:szCs w:val="18"/>
        </w:rPr>
        <w:t> </w:t>
      </w:r>
      <w:r>
        <w:rPr>
          <w:rFonts w:ascii="Verdana" w:hAnsi="Verdana"/>
          <w:color w:val="000000"/>
          <w:sz w:val="18"/>
          <w:szCs w:val="18"/>
        </w:rPr>
        <w:t>П.С. Германский закон о страховании рабочих от несчастных случаев и условия применения его для страхования лесных рабочих в России. СПб.: тип. СПб градоначальства, 1905. 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Муравьева</w:t>
      </w:r>
      <w:r>
        <w:rPr>
          <w:rStyle w:val="WW8Num3z0"/>
          <w:rFonts w:ascii="Verdana" w:hAnsi="Verdana"/>
          <w:color w:val="000000"/>
          <w:sz w:val="18"/>
          <w:szCs w:val="18"/>
        </w:rPr>
        <w:t> </w:t>
      </w:r>
      <w:r>
        <w:rPr>
          <w:rFonts w:ascii="Verdana" w:hAnsi="Verdana"/>
          <w:color w:val="000000"/>
          <w:sz w:val="18"/>
          <w:szCs w:val="18"/>
        </w:rPr>
        <w:t>А.А. Информационные технологии и рынок труда//Труд за рубежом. 2001. №3. С.3-14.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Муцинова</w:t>
      </w:r>
      <w:r>
        <w:rPr>
          <w:rStyle w:val="WW8Num3z0"/>
          <w:rFonts w:ascii="Verdana" w:hAnsi="Verdana"/>
          <w:color w:val="000000"/>
          <w:sz w:val="18"/>
          <w:szCs w:val="18"/>
        </w:rPr>
        <w:t> </w:t>
      </w:r>
      <w:r>
        <w:rPr>
          <w:rFonts w:ascii="Verdana" w:hAnsi="Verdana"/>
          <w:color w:val="000000"/>
          <w:sz w:val="18"/>
          <w:szCs w:val="18"/>
        </w:rPr>
        <w:t>Л.А. Проблемы регулирования рабочего времени в СССР. М.: Юрлит, 1969.216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Некипелов</w:t>
      </w:r>
      <w:r>
        <w:rPr>
          <w:rStyle w:val="WW8Num3z0"/>
          <w:rFonts w:ascii="Verdana" w:hAnsi="Verdana"/>
          <w:color w:val="000000"/>
          <w:sz w:val="18"/>
          <w:szCs w:val="18"/>
        </w:rPr>
        <w:t> </w:t>
      </w:r>
      <w:r>
        <w:rPr>
          <w:rFonts w:ascii="Verdana" w:hAnsi="Verdana"/>
          <w:color w:val="000000"/>
          <w:sz w:val="18"/>
          <w:szCs w:val="18"/>
        </w:rPr>
        <w:t>Д.С. Глобализация и информационно-коммуникативные технологии//Труд за рубежом. 2002. №1. С.17-23.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Некипелов</w:t>
      </w:r>
      <w:r>
        <w:rPr>
          <w:rStyle w:val="WW8Num3z0"/>
          <w:rFonts w:ascii="Verdana" w:hAnsi="Verdana"/>
          <w:color w:val="000000"/>
          <w:sz w:val="18"/>
          <w:szCs w:val="18"/>
        </w:rPr>
        <w:t> </w:t>
      </w:r>
      <w:r>
        <w:rPr>
          <w:rFonts w:ascii="Verdana" w:hAnsi="Verdana"/>
          <w:color w:val="000000"/>
          <w:sz w:val="18"/>
          <w:szCs w:val="18"/>
        </w:rPr>
        <w:t>Д.С. Труд на условиях подряда: потребность в международных нор-мах//Труд за рубежом. 1996. №2. С.34-46.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Никольская</w:t>
      </w:r>
      <w:r>
        <w:rPr>
          <w:rStyle w:val="WW8Num3z0"/>
          <w:rFonts w:ascii="Verdana" w:hAnsi="Verdana"/>
          <w:color w:val="000000"/>
          <w:sz w:val="18"/>
          <w:szCs w:val="18"/>
        </w:rPr>
        <w:t> </w:t>
      </w:r>
      <w:r>
        <w:rPr>
          <w:rFonts w:ascii="Verdana" w:hAnsi="Verdana"/>
          <w:color w:val="000000"/>
          <w:sz w:val="18"/>
          <w:szCs w:val="18"/>
        </w:rPr>
        <w:t>Г.К. Иммигранты на рынке труда развитых стран//Труд за рубежом. 2001. №4. С.17-32.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И. Эффективность норм трудового права. М.: Юрлит, 1971. 246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И., Орловский Ю.П. Предмет и метод трудового права в условиях перестройки//Сов. гос. и право. 1989. №4. С.71-80.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А.А. Гибкие формы занятости//Труд за рубежом. 1990. №4.С. 15-25.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А.А. Нестандартные формы занятости и режимы рабочего времени//Труд за рубежом. 1999. №1. С.3-15.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 Ник-нский. По поводу свода отчетов фабричных инспекторов // Право. 1903. № 42. С.2320-2329.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Никольский</w:t>
      </w:r>
      <w:r>
        <w:rPr>
          <w:rStyle w:val="WW8Num3z0"/>
          <w:rFonts w:ascii="Verdana" w:hAnsi="Verdana"/>
          <w:color w:val="000000"/>
          <w:sz w:val="18"/>
          <w:szCs w:val="18"/>
        </w:rPr>
        <w:t> </w:t>
      </w:r>
      <w:r>
        <w:rPr>
          <w:rFonts w:ascii="Verdana" w:hAnsi="Verdana"/>
          <w:color w:val="000000"/>
          <w:sz w:val="18"/>
          <w:szCs w:val="18"/>
        </w:rPr>
        <w:t>П.А. Основные вопросы страхования. Казань: Имп. ун-та, 1895. 416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 Нисселович JI.H. О торгово-промышленных</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учреждениях. СПб.: Об-во для содействия русской промышленности и торговли, 1882. 13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Введение в философию права. Кризис современного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Fonts w:ascii="Verdana" w:hAnsi="Verdana"/>
          <w:color w:val="000000"/>
          <w:sz w:val="18"/>
          <w:szCs w:val="18"/>
        </w:rPr>
        <w:t>. СПб.: изд-во "Лань", СПбУ</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2000 (переизд. 1909 г.). 352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401.</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Из лекций по истории философии права. Учения нового времени XVI XVIII вв. М.: Книжное дело, 1904. 188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Об общественном идеале. М.: Пресса, 1991. 639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Новгородцев</w:t>
      </w:r>
      <w:r>
        <w:rPr>
          <w:rStyle w:val="WW8Num3z0"/>
          <w:rFonts w:ascii="Verdana" w:hAnsi="Verdana"/>
          <w:color w:val="000000"/>
          <w:sz w:val="18"/>
          <w:szCs w:val="18"/>
        </w:rPr>
        <w:t> </w:t>
      </w:r>
      <w:r>
        <w:rPr>
          <w:rFonts w:ascii="Verdana" w:hAnsi="Verdana"/>
          <w:color w:val="000000"/>
          <w:sz w:val="18"/>
          <w:szCs w:val="18"/>
        </w:rPr>
        <w:t>П.И., Покровский И.А. О праве на существование. Социально-философские этюды. СПб. М.: тов-во М.О.</w:t>
      </w:r>
      <w:r>
        <w:rPr>
          <w:rStyle w:val="WW8Num3z0"/>
          <w:rFonts w:ascii="Verdana" w:hAnsi="Verdana"/>
          <w:color w:val="000000"/>
          <w:sz w:val="18"/>
          <w:szCs w:val="18"/>
        </w:rPr>
        <w:t> </w:t>
      </w:r>
      <w:r>
        <w:rPr>
          <w:rStyle w:val="WW8Num4z0"/>
          <w:rFonts w:ascii="Verdana" w:hAnsi="Verdana"/>
          <w:color w:val="4682B4"/>
          <w:sz w:val="18"/>
          <w:szCs w:val="18"/>
        </w:rPr>
        <w:t>Вольф</w:t>
      </w:r>
      <w:r>
        <w:rPr>
          <w:rFonts w:ascii="Verdana" w:hAnsi="Verdana"/>
          <w:color w:val="000000"/>
          <w:sz w:val="18"/>
          <w:szCs w:val="18"/>
        </w:rPr>
        <w:t>, 1911. 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 Новый Трудовой кодекс РФ и проблемы его применения. Сб./Под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2004. 464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 Общая теория прав человека/Под ред. Е.А.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М.НОРМА, 1996. 509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Борьба общества и законодательства с дурными условиями труда. СПб.: тип. В.Киршбаума, 1901. 41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Из жизни труда. Сб. статей. Вып.1. М.: Д.С.Горшков, 1904. 293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Развитие общечеловеческой солидарности. М.: И.Н.Кушнерев, 1902. 25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Страхование трудящихся в Германии. М.: Н.Н.Булгакова, 1906. 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Фабричные комитеты и коллективный договор. М.: тип. Тов-ва И.Н.Кушнерев и К0, 1902. 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Оленов</w:t>
      </w:r>
      <w:r>
        <w:rPr>
          <w:rStyle w:val="WW8Num3z0"/>
          <w:rFonts w:ascii="Verdana" w:hAnsi="Verdana"/>
          <w:color w:val="000000"/>
          <w:sz w:val="18"/>
          <w:szCs w:val="18"/>
        </w:rPr>
        <w:t> </w:t>
      </w:r>
      <w:r>
        <w:rPr>
          <w:rFonts w:ascii="Verdana" w:hAnsi="Verdana"/>
          <w:color w:val="000000"/>
          <w:sz w:val="18"/>
          <w:szCs w:val="18"/>
        </w:rPr>
        <w:t>М.И. Государство и страхование рабочих. СПб.: Б-ка М.Малых, 1905. 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Оленов</w:t>
      </w:r>
      <w:r>
        <w:rPr>
          <w:rStyle w:val="WW8Num3z0"/>
          <w:rFonts w:ascii="Verdana" w:hAnsi="Verdana"/>
          <w:color w:val="000000"/>
          <w:sz w:val="18"/>
          <w:szCs w:val="18"/>
        </w:rPr>
        <w:t> </w:t>
      </w:r>
      <w:r>
        <w:rPr>
          <w:rFonts w:ascii="Verdana" w:hAnsi="Verdana"/>
          <w:color w:val="000000"/>
          <w:sz w:val="18"/>
          <w:szCs w:val="18"/>
        </w:rPr>
        <w:t>М.И. Рабочий день и революция. Пг.: "Книга", 1917. 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А.Г. Право и инициатива в труде. М.: Юрлит, 1982.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Отпуск рабочих и служащих. М.: Госюриздат, 1963. 58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Правовые вопросы использования труда рабочих и служащих на промышленных предприятиях СССР. М.: Наука, 1966.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 молодежи в СССР. М.: Наука, 1974. 256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Дисциплина труда в СССР. М. :Юрлит, 1950. 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 вопросу о роли советского трудового права в коммунистическом строительстве//Сов. гос. и право. 1953. №4. С.65-79.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Коллективный договор. М.: АН СССР, 1954. 104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Основы советского трудового права. М.:ВПШ ЦККПСС,1956. 50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Правовое регулирование труда в капиталистических странах. М.: Госюриздат, 1955. 130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МЛ.: АН СССР, 1949. 352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М.:АНСССР,1951.231с.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Госюриздат, 1958. 215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АН СССР, 1955. 232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А.Е.,Марченко В.П. Советское трудовое право. М.:Юриздат, 1940. 208с.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Правовые формы обеспечения производства кадрами в СССР. М.: Госюриздат, 1961. 184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Л.: ЛГУ, 1966. 188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А.С.,Иванкина Т. В., Магницкая Е.В. Кадровая политика и право. М.: Юрлит, 1989. 288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Ротань В.Г. Социальная политика и трудовое право. М.: Юрлит, 1986. 239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w:t>
      </w:r>
      <w:r>
        <w:rPr>
          <w:rStyle w:val="WW8Num3z0"/>
          <w:rFonts w:ascii="Verdana" w:hAnsi="Verdana"/>
          <w:color w:val="000000"/>
          <w:sz w:val="18"/>
          <w:szCs w:val="18"/>
        </w:rPr>
        <w:t> </w:t>
      </w:r>
      <w:r>
        <w:rPr>
          <w:rStyle w:val="WW8Num4z0"/>
          <w:rFonts w:ascii="Verdana" w:hAnsi="Verdana"/>
          <w:color w:val="4682B4"/>
          <w:sz w:val="18"/>
          <w:szCs w:val="18"/>
        </w:rPr>
        <w:t>Пашуканис</w:t>
      </w:r>
      <w:r>
        <w:rPr>
          <w:rStyle w:val="WW8Num3z0"/>
          <w:rFonts w:ascii="Verdana" w:hAnsi="Verdana"/>
          <w:color w:val="000000"/>
          <w:sz w:val="18"/>
          <w:szCs w:val="18"/>
        </w:rPr>
        <w:t> </w:t>
      </w:r>
      <w:r>
        <w:rPr>
          <w:rFonts w:ascii="Verdana" w:hAnsi="Verdana"/>
          <w:color w:val="000000"/>
          <w:sz w:val="18"/>
          <w:szCs w:val="18"/>
        </w:rPr>
        <w:t>Е.Б. Избранные труды по общей теории права и государства. М.: Наука, 1980. 271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w:t>
      </w:r>
      <w:r>
        <w:rPr>
          <w:rStyle w:val="WW8Num3z0"/>
          <w:rFonts w:ascii="Verdana" w:hAnsi="Verdana"/>
          <w:color w:val="000000"/>
          <w:sz w:val="18"/>
          <w:szCs w:val="18"/>
        </w:rPr>
        <w:t> </w:t>
      </w:r>
      <w:r>
        <w:rPr>
          <w:rStyle w:val="WW8Num4z0"/>
          <w:rFonts w:ascii="Verdana" w:hAnsi="Verdana"/>
          <w:color w:val="4682B4"/>
          <w:sz w:val="18"/>
          <w:szCs w:val="18"/>
        </w:rPr>
        <w:t>Пашуканис</w:t>
      </w:r>
      <w:r>
        <w:rPr>
          <w:rStyle w:val="WW8Num3z0"/>
          <w:rFonts w:ascii="Verdana" w:hAnsi="Verdana"/>
          <w:color w:val="000000"/>
          <w:sz w:val="18"/>
          <w:szCs w:val="18"/>
        </w:rPr>
        <w:t> </w:t>
      </w:r>
      <w:r>
        <w:rPr>
          <w:rFonts w:ascii="Verdana" w:hAnsi="Verdana"/>
          <w:color w:val="000000"/>
          <w:sz w:val="18"/>
          <w:szCs w:val="18"/>
        </w:rPr>
        <w:t>Е.Б. Общая теория права и марксизм. М.: Ком. академия, 1929. 135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К вопросу о социальном идеале и возрождении естественного пра-ва//Юридический вестник. 1913. Кн.2. С.5-59.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w:t>
      </w:r>
      <w:r>
        <w:rPr>
          <w:rStyle w:val="WW8Num3z0"/>
          <w:rFonts w:ascii="Verdana" w:hAnsi="Verdana"/>
          <w:color w:val="000000"/>
          <w:sz w:val="18"/>
          <w:szCs w:val="18"/>
        </w:rPr>
        <w:t> </w:t>
      </w:r>
      <w:r>
        <w:rPr>
          <w:rStyle w:val="WW8Num4z0"/>
          <w:rFonts w:ascii="Verdana" w:hAnsi="Verdana"/>
          <w:color w:val="4682B4"/>
          <w:sz w:val="18"/>
          <w:szCs w:val="18"/>
        </w:rPr>
        <w:t>Платонов</w:t>
      </w:r>
      <w:r>
        <w:rPr>
          <w:rStyle w:val="WW8Num3z0"/>
          <w:rFonts w:ascii="Verdana" w:hAnsi="Verdana"/>
          <w:color w:val="000000"/>
          <w:sz w:val="18"/>
          <w:szCs w:val="18"/>
        </w:rPr>
        <w:t> </w:t>
      </w:r>
      <w:r>
        <w:rPr>
          <w:rFonts w:ascii="Verdana" w:hAnsi="Verdana"/>
          <w:color w:val="000000"/>
          <w:sz w:val="18"/>
          <w:szCs w:val="18"/>
        </w:rPr>
        <w:t>О.А. Основные понятия и критерии качества трудовой жизни//Труд за рубежом. 1990. №3. С.67-78.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w:t>
      </w:r>
      <w:r>
        <w:rPr>
          <w:rStyle w:val="WW8Num3z0"/>
          <w:rFonts w:ascii="Verdana" w:hAnsi="Verdana"/>
          <w:color w:val="000000"/>
          <w:sz w:val="18"/>
          <w:szCs w:val="18"/>
        </w:rPr>
        <w:t> </w:t>
      </w:r>
      <w:r>
        <w:rPr>
          <w:rStyle w:val="WW8Num4z0"/>
          <w:rFonts w:ascii="Verdana" w:hAnsi="Verdana"/>
          <w:color w:val="4682B4"/>
          <w:sz w:val="18"/>
          <w:szCs w:val="18"/>
        </w:rPr>
        <w:t>Платонов</w:t>
      </w:r>
      <w:r>
        <w:rPr>
          <w:rStyle w:val="WW8Num3z0"/>
          <w:rFonts w:ascii="Verdana" w:hAnsi="Verdana"/>
          <w:color w:val="000000"/>
          <w:sz w:val="18"/>
          <w:szCs w:val="18"/>
        </w:rPr>
        <w:t> </w:t>
      </w:r>
      <w:r>
        <w:rPr>
          <w:rFonts w:ascii="Verdana" w:hAnsi="Verdana"/>
          <w:color w:val="000000"/>
          <w:sz w:val="18"/>
          <w:szCs w:val="18"/>
        </w:rPr>
        <w:t>О.А. Программа повышения качества трудовой жизни на предприятиях США//Труд за рубежом. 1991. №1. С.96-104.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w:t>
      </w:r>
      <w:r>
        <w:rPr>
          <w:rStyle w:val="WW8Num3z0"/>
          <w:rFonts w:ascii="Verdana" w:hAnsi="Verdana"/>
          <w:color w:val="000000"/>
          <w:sz w:val="18"/>
          <w:szCs w:val="18"/>
        </w:rPr>
        <w:t> </w:t>
      </w:r>
      <w:r>
        <w:rPr>
          <w:rStyle w:val="WW8Num4z0"/>
          <w:rFonts w:ascii="Verdana" w:hAnsi="Verdana"/>
          <w:color w:val="4682B4"/>
          <w:sz w:val="18"/>
          <w:szCs w:val="18"/>
        </w:rPr>
        <w:t>Победоносцев</w:t>
      </w:r>
      <w:r>
        <w:rPr>
          <w:rStyle w:val="WW8Num3z0"/>
          <w:rFonts w:ascii="Verdana" w:hAnsi="Verdana"/>
          <w:color w:val="000000"/>
          <w:sz w:val="18"/>
          <w:szCs w:val="18"/>
        </w:rPr>
        <w:t> </w:t>
      </w:r>
      <w:r>
        <w:rPr>
          <w:rFonts w:ascii="Verdana" w:hAnsi="Verdana"/>
          <w:color w:val="000000"/>
          <w:sz w:val="18"/>
          <w:szCs w:val="18"/>
        </w:rPr>
        <w:t>К.П. Курс гражданского права. 3 ч. Договоры и обязательства. СПб.: Синодальная типография, 1896. 620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437.</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Право начесть. Пг.: тип. Линник, 1916. 15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Сила или право? М.: тип. Г.Лисснера и Д.Собко, 1914. 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Основные проблемы гражданского права. Пг.: Право, 1917. 328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И.А. Перуново заклятье // Из глубины. М.: Правда, 1991. С.443-458.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Проспект, 2001. 184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Н.Н. Коалиции рабочих и предпринимателей с точки зрения уголовного права. М.: тип. Импер. Моск. ун-та. 1909. 428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Н.Н. Право забастовок и обязательный</w:t>
      </w:r>
      <w:r>
        <w:rPr>
          <w:rStyle w:val="WW8Num3z0"/>
          <w:rFonts w:ascii="Verdana" w:hAnsi="Verdana"/>
          <w:color w:val="000000"/>
          <w:sz w:val="18"/>
          <w:szCs w:val="18"/>
        </w:rPr>
        <w:t> </w:t>
      </w:r>
      <w:r>
        <w:rPr>
          <w:rStyle w:val="WW8Num4z0"/>
          <w:rFonts w:ascii="Verdana" w:hAnsi="Verdana"/>
          <w:color w:val="4682B4"/>
          <w:sz w:val="18"/>
          <w:szCs w:val="18"/>
        </w:rPr>
        <w:t>арбитраж</w:t>
      </w:r>
      <w:r>
        <w:rPr>
          <w:rStyle w:val="WW8Num3z0"/>
          <w:rFonts w:ascii="Verdana" w:hAnsi="Verdana"/>
          <w:color w:val="000000"/>
          <w:sz w:val="18"/>
          <w:szCs w:val="18"/>
        </w:rPr>
        <w:t> </w:t>
      </w:r>
      <w:r>
        <w:rPr>
          <w:rFonts w:ascii="Verdana" w:hAnsi="Verdana"/>
          <w:color w:val="000000"/>
          <w:sz w:val="18"/>
          <w:szCs w:val="18"/>
        </w:rPr>
        <w:t>// Право. 1906. №5. С.404-412.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Н.Н. Свобода стачек. История завоевания коалиционной свободы во Франции. М.: Изд. В.М.Саблина. 1906. 59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Иркутск:</w:t>
      </w:r>
      <w:r>
        <w:rPr>
          <w:rStyle w:val="WW8Num3z0"/>
          <w:rFonts w:ascii="Verdana" w:hAnsi="Verdana"/>
          <w:color w:val="000000"/>
          <w:sz w:val="18"/>
          <w:szCs w:val="18"/>
        </w:rPr>
        <w:t> </w:t>
      </w:r>
      <w:r>
        <w:rPr>
          <w:rStyle w:val="WW8Num4z0"/>
          <w:rFonts w:ascii="Verdana" w:hAnsi="Verdana"/>
          <w:color w:val="4682B4"/>
          <w:sz w:val="18"/>
          <w:szCs w:val="18"/>
        </w:rPr>
        <w:t>ИГУ</w:t>
      </w:r>
      <w:r>
        <w:rPr>
          <w:rFonts w:ascii="Verdana" w:hAnsi="Verdana"/>
          <w:color w:val="000000"/>
          <w:sz w:val="18"/>
          <w:szCs w:val="18"/>
        </w:rPr>
        <w:t>, 1983.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w:t>
      </w:r>
      <w:r>
        <w:rPr>
          <w:rStyle w:val="WW8Num3z0"/>
          <w:rFonts w:ascii="Verdana" w:hAnsi="Verdana"/>
          <w:color w:val="000000"/>
          <w:sz w:val="18"/>
          <w:szCs w:val="18"/>
        </w:rPr>
        <w:t> </w:t>
      </w:r>
      <w:r>
        <w:rPr>
          <w:rStyle w:val="WW8Num4z0"/>
          <w:rFonts w:ascii="Verdana" w:hAnsi="Verdana"/>
          <w:color w:val="4682B4"/>
          <w:sz w:val="18"/>
          <w:szCs w:val="18"/>
        </w:rPr>
        <w:t>Поссе</w:t>
      </w:r>
      <w:r>
        <w:rPr>
          <w:rStyle w:val="WW8Num3z0"/>
          <w:rFonts w:ascii="Verdana" w:hAnsi="Verdana"/>
          <w:color w:val="000000"/>
          <w:sz w:val="18"/>
          <w:szCs w:val="18"/>
        </w:rPr>
        <w:t> </w:t>
      </w:r>
      <w:r>
        <w:rPr>
          <w:rFonts w:ascii="Verdana" w:hAnsi="Verdana"/>
          <w:color w:val="000000"/>
          <w:sz w:val="18"/>
          <w:szCs w:val="18"/>
        </w:rPr>
        <w:t>В.А. Всеобщие стачки. Испания Бельгия - Швеция - Америка - Франция - Австрия - Швейцария - Голландия - Италия - Россия. Женева: Т.А.</w:t>
      </w:r>
      <w:r>
        <w:rPr>
          <w:rStyle w:val="WW8Num3z0"/>
          <w:rFonts w:ascii="Verdana" w:hAnsi="Verdana"/>
          <w:color w:val="000000"/>
          <w:sz w:val="18"/>
          <w:szCs w:val="18"/>
        </w:rPr>
        <w:t> </w:t>
      </w:r>
      <w:r>
        <w:rPr>
          <w:rStyle w:val="WW8Num4z0"/>
          <w:rFonts w:ascii="Verdana" w:hAnsi="Verdana"/>
          <w:color w:val="4682B4"/>
          <w:sz w:val="18"/>
          <w:szCs w:val="18"/>
        </w:rPr>
        <w:t>Куклин</w:t>
      </w:r>
      <w:r>
        <w:rPr>
          <w:rFonts w:ascii="Verdana" w:hAnsi="Verdana"/>
          <w:color w:val="000000"/>
          <w:sz w:val="18"/>
          <w:szCs w:val="18"/>
        </w:rPr>
        <w:t>, 1903. 101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 Право граждан на информацию и защита</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частной жизни. Сб. в 2 ч. 4.1/Под ред. В.М. Баранова. Н. Новгород:</w:t>
      </w:r>
      <w:r>
        <w:rPr>
          <w:rStyle w:val="WW8Num3z0"/>
          <w:rFonts w:ascii="Verdana" w:hAnsi="Verdana"/>
          <w:color w:val="000000"/>
          <w:sz w:val="18"/>
          <w:szCs w:val="18"/>
        </w:rPr>
        <w:t> </w:t>
      </w:r>
      <w:r>
        <w:rPr>
          <w:rStyle w:val="WW8Num4z0"/>
          <w:rFonts w:ascii="Verdana" w:hAnsi="Verdana"/>
          <w:color w:val="4682B4"/>
          <w:sz w:val="18"/>
          <w:szCs w:val="18"/>
        </w:rPr>
        <w:t>НЮИ</w:t>
      </w:r>
      <w:r>
        <w:rPr>
          <w:rStyle w:val="WW8Num3z0"/>
          <w:rFonts w:ascii="Verdana" w:hAnsi="Verdana"/>
          <w:color w:val="000000"/>
          <w:sz w:val="18"/>
          <w:szCs w:val="18"/>
        </w:rPr>
        <w:t> </w:t>
      </w:r>
      <w:r>
        <w:rPr>
          <w:rFonts w:ascii="Verdana" w:hAnsi="Verdana"/>
          <w:color w:val="000000"/>
          <w:sz w:val="18"/>
          <w:szCs w:val="18"/>
        </w:rPr>
        <w:t>МВД РФ, 1999. 257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w:t>
      </w:r>
      <w:r>
        <w:rPr>
          <w:rStyle w:val="WW8Num3z0"/>
          <w:rFonts w:ascii="Verdana" w:hAnsi="Verdana"/>
          <w:color w:val="000000"/>
          <w:sz w:val="18"/>
          <w:szCs w:val="18"/>
        </w:rPr>
        <w:t> </w:t>
      </w:r>
      <w:r>
        <w:rPr>
          <w:rStyle w:val="WW8Num4z0"/>
          <w:rFonts w:ascii="Verdana" w:hAnsi="Verdana"/>
          <w:color w:val="4682B4"/>
          <w:sz w:val="18"/>
          <w:szCs w:val="18"/>
        </w:rPr>
        <w:t>Пресс</w:t>
      </w:r>
      <w:r>
        <w:rPr>
          <w:rStyle w:val="WW8Num3z0"/>
          <w:rFonts w:ascii="Verdana" w:hAnsi="Verdana"/>
          <w:color w:val="000000"/>
          <w:sz w:val="18"/>
          <w:szCs w:val="18"/>
        </w:rPr>
        <w:t> </w:t>
      </w:r>
      <w:r>
        <w:rPr>
          <w:rFonts w:ascii="Verdana" w:hAnsi="Verdana"/>
          <w:color w:val="000000"/>
          <w:sz w:val="18"/>
          <w:szCs w:val="18"/>
        </w:rPr>
        <w:t>А.А. Защита жизни и здоровья рабочих на фабриках и заводах. Вып.1-3. СПб.: К.Л.Риккер, 1891-1894.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w:t>
      </w:r>
      <w:r>
        <w:rPr>
          <w:rStyle w:val="WW8Num3z0"/>
          <w:rFonts w:ascii="Verdana" w:hAnsi="Verdana"/>
          <w:color w:val="000000"/>
          <w:sz w:val="18"/>
          <w:szCs w:val="18"/>
        </w:rPr>
        <w:t> </w:t>
      </w:r>
      <w:r>
        <w:rPr>
          <w:rStyle w:val="WW8Num4z0"/>
          <w:rFonts w:ascii="Verdana" w:hAnsi="Verdana"/>
          <w:color w:val="4682B4"/>
          <w:sz w:val="18"/>
          <w:szCs w:val="18"/>
        </w:rPr>
        <w:t>Пресс</w:t>
      </w:r>
      <w:r>
        <w:rPr>
          <w:rStyle w:val="WW8Num3z0"/>
          <w:rFonts w:ascii="Verdana" w:hAnsi="Verdana"/>
          <w:color w:val="000000"/>
          <w:sz w:val="18"/>
          <w:szCs w:val="18"/>
        </w:rPr>
        <w:t> </w:t>
      </w:r>
      <w:r>
        <w:rPr>
          <w:rFonts w:ascii="Verdana" w:hAnsi="Verdana"/>
          <w:color w:val="000000"/>
          <w:sz w:val="18"/>
          <w:szCs w:val="18"/>
        </w:rPr>
        <w:t>А.А. Охрана здоровья рабочих в промышленности. Ч. 1-3. СПб.: Мин. Труда и промышленности, 1913-1917.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w:t>
      </w:r>
      <w:r>
        <w:rPr>
          <w:rStyle w:val="WW8Num3z0"/>
          <w:rFonts w:ascii="Verdana" w:hAnsi="Verdana"/>
          <w:color w:val="000000"/>
          <w:sz w:val="18"/>
          <w:szCs w:val="18"/>
        </w:rPr>
        <w:t> </w:t>
      </w:r>
      <w:r>
        <w:rPr>
          <w:rStyle w:val="WW8Num4z0"/>
          <w:rFonts w:ascii="Verdana" w:hAnsi="Verdana"/>
          <w:color w:val="4682B4"/>
          <w:sz w:val="18"/>
          <w:szCs w:val="18"/>
        </w:rPr>
        <w:t>Пресс</w:t>
      </w:r>
      <w:r>
        <w:rPr>
          <w:rStyle w:val="WW8Num3z0"/>
          <w:rFonts w:ascii="Verdana" w:hAnsi="Verdana"/>
          <w:color w:val="000000"/>
          <w:sz w:val="18"/>
          <w:szCs w:val="18"/>
        </w:rPr>
        <w:t> </w:t>
      </w:r>
      <w:r>
        <w:rPr>
          <w:rFonts w:ascii="Verdana" w:hAnsi="Verdana"/>
          <w:color w:val="000000"/>
          <w:sz w:val="18"/>
          <w:szCs w:val="18"/>
        </w:rPr>
        <w:t>А.А. Страхование рабочих в России. СПб.: тип. А.Бенке, 1900. 33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 Примирительно-третейский порядок разрешения трудовых конфликтов / М.Н. Жем-чужникова. М.:Юриздат, 1926. 67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 Проблемы правового регулирования труда в развитом социалистическом обществе/Под ред. А.С. Пашкова. Л.: ЛГУ, 1984. 257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 Проблемы трудового права и права социального обеспечения. Сб./ Под ред. С.А. Иванова и др. М.: ИГП АН СССР, 1975. 281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Основные принципы советского права. Киев: КГУ, 1969. 126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Предмет трудового права. Киев: КГУ, 1968. 46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w:t>
      </w:r>
      <w:r>
        <w:rPr>
          <w:rStyle w:val="WW8Num3z0"/>
          <w:rFonts w:ascii="Verdana" w:hAnsi="Verdana"/>
          <w:color w:val="000000"/>
          <w:sz w:val="18"/>
          <w:szCs w:val="18"/>
        </w:rPr>
        <w:t> </w:t>
      </w:r>
      <w:r>
        <w:rPr>
          <w:rStyle w:val="WW8Num4z0"/>
          <w:rFonts w:ascii="Verdana" w:hAnsi="Verdana"/>
          <w:color w:val="4682B4"/>
          <w:sz w:val="18"/>
          <w:szCs w:val="18"/>
        </w:rPr>
        <w:t>Прокопович</w:t>
      </w:r>
      <w:r>
        <w:rPr>
          <w:rStyle w:val="WW8Num3z0"/>
          <w:rFonts w:ascii="Verdana" w:hAnsi="Verdana"/>
          <w:color w:val="000000"/>
          <w:sz w:val="18"/>
          <w:szCs w:val="18"/>
        </w:rPr>
        <w:t> </w:t>
      </w:r>
      <w:r>
        <w:rPr>
          <w:rFonts w:ascii="Verdana" w:hAnsi="Verdana"/>
          <w:color w:val="000000"/>
          <w:sz w:val="18"/>
          <w:szCs w:val="18"/>
        </w:rPr>
        <w:t>С.Н. Длина рабочего дня по русскому законодательству. Ростов-на-Дону: Русская речь, 1905. 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w:t>
      </w:r>
      <w:r>
        <w:rPr>
          <w:rStyle w:val="WW8Num3z0"/>
          <w:rFonts w:ascii="Verdana" w:hAnsi="Verdana"/>
          <w:color w:val="000000"/>
          <w:sz w:val="18"/>
          <w:szCs w:val="18"/>
        </w:rPr>
        <w:t> </w:t>
      </w:r>
      <w:r>
        <w:rPr>
          <w:rStyle w:val="WW8Num4z0"/>
          <w:rFonts w:ascii="Verdana" w:hAnsi="Verdana"/>
          <w:color w:val="4682B4"/>
          <w:sz w:val="18"/>
          <w:szCs w:val="18"/>
        </w:rPr>
        <w:t>Прокопович</w:t>
      </w:r>
      <w:r>
        <w:rPr>
          <w:rStyle w:val="WW8Num3z0"/>
          <w:rFonts w:ascii="Verdana" w:hAnsi="Verdana"/>
          <w:color w:val="000000"/>
          <w:sz w:val="18"/>
          <w:szCs w:val="18"/>
        </w:rPr>
        <w:t> </w:t>
      </w:r>
      <w:r>
        <w:rPr>
          <w:rFonts w:ascii="Verdana" w:hAnsi="Verdana"/>
          <w:color w:val="000000"/>
          <w:sz w:val="18"/>
          <w:szCs w:val="18"/>
        </w:rPr>
        <w:t>С.Н. К рабочему вопросу в России. М.: Е.Д.Кускова, 1905. 208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w:t>
      </w:r>
      <w:r>
        <w:rPr>
          <w:rStyle w:val="WW8Num3z0"/>
          <w:rFonts w:ascii="Verdana" w:hAnsi="Verdana"/>
          <w:color w:val="000000"/>
          <w:sz w:val="18"/>
          <w:szCs w:val="18"/>
        </w:rPr>
        <w:t> </w:t>
      </w:r>
      <w:r>
        <w:rPr>
          <w:rStyle w:val="WW8Num4z0"/>
          <w:rFonts w:ascii="Verdana" w:hAnsi="Verdana"/>
          <w:color w:val="4682B4"/>
          <w:sz w:val="18"/>
          <w:szCs w:val="18"/>
        </w:rPr>
        <w:t>Прокопович</w:t>
      </w:r>
      <w:r>
        <w:rPr>
          <w:rStyle w:val="WW8Num3z0"/>
          <w:rFonts w:ascii="Verdana" w:hAnsi="Verdana"/>
          <w:color w:val="000000"/>
          <w:sz w:val="18"/>
          <w:szCs w:val="18"/>
        </w:rPr>
        <w:t> </w:t>
      </w:r>
      <w:r>
        <w:rPr>
          <w:rFonts w:ascii="Verdana" w:hAnsi="Verdana"/>
          <w:color w:val="000000"/>
          <w:sz w:val="18"/>
          <w:szCs w:val="18"/>
        </w:rPr>
        <w:t>С.Н. Рабочие движения на Западе. Опыт критического исследования. Т. 1. Германия, Бельгия. СПб.: Л.Ф.Пантелеев, 1899. 212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Гуманизм советского трудового права. Харьков: ХЮИ, 1982. 150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Заработная плата и эффективность общественного производства. Харьков: ХЮИ, 1975. 168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Юрлит, 1972. 288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Юридлит, 1979. 244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Рабочее время и рабочий день по советскому трудовому праву. М.: Госюриздат, 1963. 182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Трудовые отношения и метод их правового регулирования. Дис.докт. юрид. наук. Харьков: ХЮИ, 1970.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w:t>
      </w:r>
      <w:r>
        <w:rPr>
          <w:rStyle w:val="WW8Num3z0"/>
          <w:rFonts w:ascii="Verdana" w:hAnsi="Verdana"/>
          <w:color w:val="000000"/>
          <w:sz w:val="18"/>
          <w:szCs w:val="18"/>
        </w:rPr>
        <w:t> </w:t>
      </w:r>
      <w:r>
        <w:rPr>
          <w:rStyle w:val="WW8Num4z0"/>
          <w:rFonts w:ascii="Verdana" w:hAnsi="Verdana"/>
          <w:color w:val="4682B4"/>
          <w:sz w:val="18"/>
          <w:szCs w:val="18"/>
        </w:rPr>
        <w:t>Пруденский</w:t>
      </w:r>
      <w:r>
        <w:rPr>
          <w:rStyle w:val="WW8Num3z0"/>
          <w:rFonts w:ascii="Verdana" w:hAnsi="Verdana"/>
          <w:color w:val="000000"/>
          <w:sz w:val="18"/>
          <w:szCs w:val="18"/>
        </w:rPr>
        <w:t> </w:t>
      </w:r>
      <w:r>
        <w:rPr>
          <w:rFonts w:ascii="Verdana" w:hAnsi="Verdana"/>
          <w:color w:val="000000"/>
          <w:sz w:val="18"/>
          <w:szCs w:val="18"/>
        </w:rPr>
        <w:t>Г.А. Время и труд. М.: Мысль, 1964. 351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w:t>
      </w:r>
      <w:r>
        <w:rPr>
          <w:rStyle w:val="WW8Num3z0"/>
          <w:rFonts w:ascii="Verdana" w:hAnsi="Verdana"/>
          <w:color w:val="000000"/>
          <w:sz w:val="18"/>
          <w:szCs w:val="18"/>
        </w:rPr>
        <w:t> </w:t>
      </w:r>
      <w:r>
        <w:rPr>
          <w:rStyle w:val="WW8Num4z0"/>
          <w:rFonts w:ascii="Verdana" w:hAnsi="Verdana"/>
          <w:color w:val="4682B4"/>
          <w:sz w:val="18"/>
          <w:szCs w:val="18"/>
        </w:rPr>
        <w:t>Пятаков</w:t>
      </w:r>
      <w:r>
        <w:rPr>
          <w:rStyle w:val="WW8Num3z0"/>
          <w:rFonts w:ascii="Verdana" w:hAnsi="Verdana"/>
          <w:color w:val="000000"/>
          <w:sz w:val="18"/>
          <w:szCs w:val="18"/>
        </w:rPr>
        <w:t> </w:t>
      </w:r>
      <w:r>
        <w:rPr>
          <w:rFonts w:ascii="Verdana" w:hAnsi="Verdana"/>
          <w:color w:val="000000"/>
          <w:sz w:val="18"/>
          <w:szCs w:val="18"/>
        </w:rPr>
        <w:t>А.В. Укрепление трудовой дисциплины (правовые проблемы). М.: Наука, 1979.213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w:t>
      </w:r>
      <w:r>
        <w:rPr>
          <w:rStyle w:val="WW8Num3z0"/>
          <w:rFonts w:ascii="Verdana" w:hAnsi="Verdana"/>
          <w:color w:val="000000"/>
          <w:sz w:val="18"/>
          <w:szCs w:val="18"/>
        </w:rPr>
        <w:t> </w:t>
      </w:r>
      <w:r>
        <w:rPr>
          <w:rStyle w:val="WW8Num4z0"/>
          <w:rFonts w:ascii="Verdana" w:hAnsi="Verdana"/>
          <w:color w:val="4682B4"/>
          <w:sz w:val="18"/>
          <w:szCs w:val="18"/>
        </w:rPr>
        <w:t>Пруденский</w:t>
      </w:r>
      <w:r>
        <w:rPr>
          <w:rStyle w:val="WW8Num3z0"/>
          <w:rFonts w:ascii="Verdana" w:hAnsi="Verdana"/>
          <w:color w:val="000000"/>
          <w:sz w:val="18"/>
          <w:szCs w:val="18"/>
        </w:rPr>
        <w:t> </w:t>
      </w:r>
      <w:r>
        <w:rPr>
          <w:rFonts w:ascii="Verdana" w:hAnsi="Verdana"/>
          <w:color w:val="000000"/>
          <w:sz w:val="18"/>
          <w:szCs w:val="18"/>
        </w:rPr>
        <w:t>Г.А. Проблемы рабочего и внерабочего времени. М.: Наука, 1972. 355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 Рабинович-Захарин C.JI. Внутренний распорядок и дисциплина в предприятиях и учреждениях. М.: Вопросы труда, 1925. 31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 Рабинович-Захарин C.JI. Заработная плата по советскому праву. М.: Вопросы труда, 1927.218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 Рабинович-Захарин C.JI. Коллективный договор. М.: Вопросы труда, 1925.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w:t>
      </w:r>
      <w:r>
        <w:rPr>
          <w:rStyle w:val="WW8Num3z0"/>
          <w:rFonts w:ascii="Verdana" w:hAnsi="Verdana"/>
          <w:color w:val="000000"/>
          <w:sz w:val="18"/>
          <w:szCs w:val="18"/>
        </w:rPr>
        <w:t> </w:t>
      </w:r>
      <w:r>
        <w:rPr>
          <w:rStyle w:val="WW8Num4z0"/>
          <w:rFonts w:ascii="Verdana" w:hAnsi="Verdana"/>
          <w:color w:val="4682B4"/>
          <w:sz w:val="18"/>
          <w:szCs w:val="18"/>
        </w:rPr>
        <w:t>Рейснер</w:t>
      </w:r>
      <w:r>
        <w:rPr>
          <w:rStyle w:val="WW8Num3z0"/>
          <w:rFonts w:ascii="Verdana" w:hAnsi="Verdana"/>
          <w:color w:val="000000"/>
          <w:sz w:val="18"/>
          <w:szCs w:val="18"/>
        </w:rPr>
        <w:t> </w:t>
      </w:r>
      <w:r>
        <w:rPr>
          <w:rFonts w:ascii="Verdana" w:hAnsi="Verdana"/>
          <w:color w:val="000000"/>
          <w:sz w:val="18"/>
          <w:szCs w:val="18"/>
        </w:rPr>
        <w:t>М.А. Право. Наше право.</w:t>
      </w:r>
      <w:r>
        <w:rPr>
          <w:rStyle w:val="WW8Num3z0"/>
          <w:rFonts w:ascii="Verdana" w:hAnsi="Verdana"/>
          <w:color w:val="000000"/>
          <w:sz w:val="18"/>
          <w:szCs w:val="18"/>
        </w:rPr>
        <w:t> </w:t>
      </w:r>
      <w:r>
        <w:rPr>
          <w:rStyle w:val="WW8Num4z0"/>
          <w:rFonts w:ascii="Verdana" w:hAnsi="Verdana"/>
          <w:color w:val="4682B4"/>
          <w:sz w:val="18"/>
          <w:szCs w:val="18"/>
        </w:rPr>
        <w:t>Чужое</w:t>
      </w:r>
      <w:r>
        <w:rPr>
          <w:rStyle w:val="WW8Num3z0"/>
          <w:rFonts w:ascii="Verdana" w:hAnsi="Verdana"/>
          <w:color w:val="000000"/>
          <w:sz w:val="18"/>
          <w:szCs w:val="18"/>
        </w:rPr>
        <w:t> </w:t>
      </w:r>
      <w:r>
        <w:rPr>
          <w:rFonts w:ascii="Verdana" w:hAnsi="Verdana"/>
          <w:color w:val="000000"/>
          <w:sz w:val="18"/>
          <w:szCs w:val="18"/>
        </w:rPr>
        <w:t>право. Общее право. M-JL: Госиздат, 1925. 276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472. Рекош К.Х. Моббинг и проблемы его преодоления во Франции//Труд за рубежом. 2002. №2. С.97-105.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 Российское право на рубеже тысячелетий. Сб. Ч.1-2./Под ред. Е.Б. Хохлова и др. Спб.: СпбГУ, 2001. Т.1. 200 е.; Т.2.198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 Российское трудовое право/Под ред. А.Д. Зайкина. М.: НОРМА, 1998. 410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 Рынок труда / Под ред. B.C. Буланова и Н.А. Волгина. М.: Экзамен, 2000. 448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ТГУ, 1986. 224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Юрлит, 1971.240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 Санникова JI.B. Договор найма труда в России. М.: МТ-Пресс, 1999. 120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В.Ф. Краткий очерк советского трудового права.М.: Вопр. труда, 1927. 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w:t>
      </w:r>
      <w:r>
        <w:rPr>
          <w:rStyle w:val="WW8Num3z0"/>
          <w:rFonts w:ascii="Verdana" w:hAnsi="Verdana"/>
          <w:color w:val="000000"/>
          <w:sz w:val="18"/>
          <w:szCs w:val="18"/>
        </w:rPr>
        <w:t> </w:t>
      </w:r>
      <w:r>
        <w:rPr>
          <w:rStyle w:val="WW8Num4z0"/>
          <w:rFonts w:ascii="Verdana" w:hAnsi="Verdana"/>
          <w:color w:val="4682B4"/>
          <w:sz w:val="18"/>
          <w:szCs w:val="18"/>
        </w:rPr>
        <w:t>Святловский</w:t>
      </w:r>
      <w:r>
        <w:rPr>
          <w:rStyle w:val="WW8Num3z0"/>
          <w:rFonts w:ascii="Verdana" w:hAnsi="Verdana"/>
          <w:color w:val="000000"/>
          <w:sz w:val="18"/>
          <w:szCs w:val="18"/>
        </w:rPr>
        <w:t> </w:t>
      </w:r>
      <w:r>
        <w:rPr>
          <w:rFonts w:ascii="Verdana" w:hAnsi="Verdana"/>
          <w:color w:val="000000"/>
          <w:sz w:val="18"/>
          <w:szCs w:val="18"/>
        </w:rPr>
        <w:t>В.В. Л.Брентано, его жизнь, воззрения и школа. М.:</w:t>
      </w:r>
      <w:r>
        <w:rPr>
          <w:rStyle w:val="WW8Num3z0"/>
          <w:rFonts w:ascii="Verdana" w:hAnsi="Verdana"/>
          <w:color w:val="000000"/>
          <w:sz w:val="18"/>
          <w:szCs w:val="18"/>
        </w:rPr>
        <w:t> </w:t>
      </w:r>
      <w:r>
        <w:rPr>
          <w:rStyle w:val="WW8Num4z0"/>
          <w:rFonts w:ascii="Verdana" w:hAnsi="Verdana"/>
          <w:color w:val="4682B4"/>
          <w:sz w:val="18"/>
          <w:szCs w:val="18"/>
        </w:rPr>
        <w:t>Печатня</w:t>
      </w:r>
      <w:r>
        <w:rPr>
          <w:rStyle w:val="WW8Num3z0"/>
          <w:rFonts w:ascii="Verdana" w:hAnsi="Verdana"/>
          <w:color w:val="000000"/>
          <w:sz w:val="18"/>
          <w:szCs w:val="18"/>
        </w:rPr>
        <w:t> </w:t>
      </w:r>
      <w:r>
        <w:rPr>
          <w:rFonts w:ascii="Verdana" w:hAnsi="Verdana"/>
          <w:color w:val="000000"/>
          <w:sz w:val="18"/>
          <w:szCs w:val="18"/>
        </w:rPr>
        <w:t>А.И. Снегиревой, 1896. 212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w:t>
      </w:r>
      <w:r>
        <w:rPr>
          <w:rStyle w:val="WW8Num3z0"/>
          <w:rFonts w:ascii="Verdana" w:hAnsi="Verdana"/>
          <w:color w:val="000000"/>
          <w:sz w:val="18"/>
          <w:szCs w:val="18"/>
        </w:rPr>
        <w:t> </w:t>
      </w:r>
      <w:r>
        <w:rPr>
          <w:rStyle w:val="WW8Num4z0"/>
          <w:rFonts w:ascii="Verdana" w:hAnsi="Verdana"/>
          <w:color w:val="4682B4"/>
          <w:sz w:val="18"/>
          <w:szCs w:val="18"/>
        </w:rPr>
        <w:t>Святловский</w:t>
      </w:r>
      <w:r>
        <w:rPr>
          <w:rStyle w:val="WW8Num3z0"/>
          <w:rFonts w:ascii="Verdana" w:hAnsi="Verdana"/>
          <w:color w:val="000000"/>
          <w:sz w:val="18"/>
          <w:szCs w:val="18"/>
        </w:rPr>
        <w:t> </w:t>
      </w:r>
      <w:r>
        <w:rPr>
          <w:rFonts w:ascii="Verdana" w:hAnsi="Verdana"/>
          <w:color w:val="000000"/>
          <w:sz w:val="18"/>
          <w:szCs w:val="18"/>
        </w:rPr>
        <w:t>В.В. Государственное страхование рабочих в Германии: историко-статистический очерк. М.:</w:t>
      </w:r>
      <w:r>
        <w:rPr>
          <w:rStyle w:val="WW8Num3z0"/>
          <w:rFonts w:ascii="Verdana" w:hAnsi="Verdana"/>
          <w:color w:val="000000"/>
          <w:sz w:val="18"/>
          <w:szCs w:val="18"/>
        </w:rPr>
        <w:t> </w:t>
      </w:r>
      <w:r>
        <w:rPr>
          <w:rStyle w:val="WW8Num4z0"/>
          <w:rFonts w:ascii="Verdana" w:hAnsi="Verdana"/>
          <w:color w:val="4682B4"/>
          <w:sz w:val="18"/>
          <w:szCs w:val="18"/>
        </w:rPr>
        <w:t>Печатня</w:t>
      </w:r>
      <w:r>
        <w:rPr>
          <w:rStyle w:val="WW8Num3z0"/>
          <w:rFonts w:ascii="Verdana" w:hAnsi="Verdana"/>
          <w:color w:val="000000"/>
          <w:sz w:val="18"/>
          <w:szCs w:val="18"/>
        </w:rPr>
        <w:t> </w:t>
      </w:r>
      <w:r>
        <w:rPr>
          <w:rFonts w:ascii="Verdana" w:hAnsi="Verdana"/>
          <w:color w:val="000000"/>
          <w:sz w:val="18"/>
          <w:szCs w:val="18"/>
        </w:rPr>
        <w:t>А.И. Снегиревой, 1895.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w:t>
      </w:r>
      <w:r>
        <w:rPr>
          <w:rStyle w:val="WW8Num3z0"/>
          <w:rFonts w:ascii="Verdana" w:hAnsi="Verdana"/>
          <w:color w:val="000000"/>
          <w:sz w:val="18"/>
          <w:szCs w:val="18"/>
        </w:rPr>
        <w:t> </w:t>
      </w:r>
      <w:r>
        <w:rPr>
          <w:rStyle w:val="WW8Num4z0"/>
          <w:rFonts w:ascii="Verdana" w:hAnsi="Verdana"/>
          <w:color w:val="4682B4"/>
          <w:sz w:val="18"/>
          <w:szCs w:val="18"/>
        </w:rPr>
        <w:t>Святловский</w:t>
      </w:r>
      <w:r>
        <w:rPr>
          <w:rStyle w:val="WW8Num3z0"/>
          <w:rFonts w:ascii="Verdana" w:hAnsi="Verdana"/>
          <w:color w:val="000000"/>
          <w:sz w:val="18"/>
          <w:szCs w:val="18"/>
        </w:rPr>
        <w:t> </w:t>
      </w:r>
      <w:r>
        <w:rPr>
          <w:rFonts w:ascii="Verdana" w:hAnsi="Verdana"/>
          <w:color w:val="000000"/>
          <w:sz w:val="18"/>
          <w:szCs w:val="18"/>
        </w:rPr>
        <w:t>В.В. Положение вопроса о рабочих организациях в иностранных государствах. Вып.1-2. СПб.: И.Н.Кушнерева и К0, 1906. Вып.1. 214 е.; Вып.2. 150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w:t>
      </w:r>
      <w:r>
        <w:rPr>
          <w:rStyle w:val="WW8Num3z0"/>
          <w:rFonts w:ascii="Verdana" w:hAnsi="Verdana"/>
          <w:color w:val="000000"/>
          <w:sz w:val="18"/>
          <w:szCs w:val="18"/>
        </w:rPr>
        <w:t> </w:t>
      </w:r>
      <w:r>
        <w:rPr>
          <w:rStyle w:val="WW8Num4z0"/>
          <w:rFonts w:ascii="Verdana" w:hAnsi="Verdana"/>
          <w:color w:val="4682B4"/>
          <w:sz w:val="18"/>
          <w:szCs w:val="18"/>
        </w:rPr>
        <w:t>Святловский</w:t>
      </w:r>
      <w:r>
        <w:rPr>
          <w:rStyle w:val="WW8Num3z0"/>
          <w:rFonts w:ascii="Verdana" w:hAnsi="Verdana"/>
          <w:color w:val="000000"/>
          <w:sz w:val="18"/>
          <w:szCs w:val="18"/>
        </w:rPr>
        <w:t> </w:t>
      </w:r>
      <w:r>
        <w:rPr>
          <w:rFonts w:ascii="Verdana" w:hAnsi="Verdana"/>
          <w:color w:val="000000"/>
          <w:sz w:val="18"/>
          <w:szCs w:val="18"/>
        </w:rPr>
        <w:t>В.В. Профессиональное движение в России. СПб.: М.В.Пирожков, 1907. 406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w:t>
      </w:r>
      <w:r>
        <w:rPr>
          <w:rStyle w:val="WW8Num3z0"/>
          <w:rFonts w:ascii="Verdana" w:hAnsi="Verdana"/>
          <w:color w:val="000000"/>
          <w:sz w:val="18"/>
          <w:szCs w:val="18"/>
        </w:rPr>
        <w:t> </w:t>
      </w:r>
      <w:r>
        <w:rPr>
          <w:rStyle w:val="WW8Num4z0"/>
          <w:rFonts w:ascii="Verdana" w:hAnsi="Verdana"/>
          <w:color w:val="4682B4"/>
          <w:sz w:val="18"/>
          <w:szCs w:val="18"/>
        </w:rPr>
        <w:t>Святловский</w:t>
      </w:r>
      <w:r>
        <w:rPr>
          <w:rStyle w:val="WW8Num3z0"/>
          <w:rFonts w:ascii="Verdana" w:hAnsi="Verdana"/>
          <w:color w:val="000000"/>
          <w:sz w:val="18"/>
          <w:szCs w:val="18"/>
        </w:rPr>
        <w:t> </w:t>
      </w:r>
      <w:r>
        <w:rPr>
          <w:rFonts w:ascii="Verdana" w:hAnsi="Verdana"/>
          <w:color w:val="000000"/>
          <w:sz w:val="18"/>
          <w:szCs w:val="18"/>
        </w:rPr>
        <w:t>В.В. Современное законодательство о профессиональных рабочих союзах. Франция, Бельгия, Англия, Австралия, Германия, Россия. СПб.: Начало, 1907. 138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w:t>
      </w:r>
      <w:r>
        <w:rPr>
          <w:rStyle w:val="WW8Num3z0"/>
          <w:rFonts w:ascii="Verdana" w:hAnsi="Verdana"/>
          <w:color w:val="000000"/>
          <w:sz w:val="18"/>
          <w:szCs w:val="18"/>
        </w:rPr>
        <w:t> </w:t>
      </w:r>
      <w:r>
        <w:rPr>
          <w:rStyle w:val="WW8Num4z0"/>
          <w:rFonts w:ascii="Verdana" w:hAnsi="Verdana"/>
          <w:color w:val="4682B4"/>
          <w:sz w:val="18"/>
          <w:szCs w:val="18"/>
        </w:rPr>
        <w:t>Семенков</w:t>
      </w:r>
      <w:r>
        <w:rPr>
          <w:rStyle w:val="WW8Num3z0"/>
          <w:rFonts w:ascii="Verdana" w:hAnsi="Verdana"/>
          <w:color w:val="000000"/>
          <w:sz w:val="18"/>
          <w:szCs w:val="18"/>
        </w:rPr>
        <w:t> </w:t>
      </w:r>
      <w:r>
        <w:rPr>
          <w:rFonts w:ascii="Verdana" w:hAnsi="Verdana"/>
          <w:color w:val="000000"/>
          <w:sz w:val="18"/>
          <w:szCs w:val="18"/>
        </w:rPr>
        <w:t>В.И. Охрана труда в СССР. Мн.: Наука и техника, 1976. 288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А.Е. Очерки советского трудового права. Харьков:</w:t>
      </w:r>
      <w:r>
        <w:rPr>
          <w:rStyle w:val="WW8Num3z0"/>
          <w:rFonts w:ascii="Verdana" w:hAnsi="Verdana"/>
          <w:color w:val="000000"/>
          <w:sz w:val="18"/>
          <w:szCs w:val="18"/>
        </w:rPr>
        <w:t> </w:t>
      </w:r>
      <w:r>
        <w:rPr>
          <w:rStyle w:val="WW8Num4z0"/>
          <w:rFonts w:ascii="Verdana" w:hAnsi="Verdana"/>
          <w:color w:val="4682B4"/>
          <w:sz w:val="18"/>
          <w:szCs w:val="18"/>
        </w:rPr>
        <w:t>ВЦСПС</w:t>
      </w:r>
      <w:r>
        <w:rPr>
          <w:rFonts w:ascii="Verdana" w:hAnsi="Verdana"/>
          <w:color w:val="000000"/>
          <w:sz w:val="18"/>
          <w:szCs w:val="18"/>
        </w:rPr>
        <w:t>, 1923. 53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w:t>
      </w:r>
      <w:r>
        <w:rPr>
          <w:rStyle w:val="WW8Num3z0"/>
          <w:rFonts w:ascii="Verdana" w:hAnsi="Verdana"/>
          <w:color w:val="000000"/>
          <w:sz w:val="18"/>
          <w:szCs w:val="18"/>
        </w:rPr>
        <w:t> </w:t>
      </w:r>
      <w:r>
        <w:rPr>
          <w:rStyle w:val="WW8Num4z0"/>
          <w:rFonts w:ascii="Verdana" w:hAnsi="Verdana"/>
          <w:color w:val="4682B4"/>
          <w:sz w:val="18"/>
          <w:szCs w:val="18"/>
        </w:rPr>
        <w:t>Скаржинский</w:t>
      </w:r>
      <w:r>
        <w:rPr>
          <w:rStyle w:val="WW8Num3z0"/>
          <w:rFonts w:ascii="Verdana" w:hAnsi="Verdana"/>
          <w:color w:val="000000"/>
          <w:sz w:val="18"/>
          <w:szCs w:val="18"/>
        </w:rPr>
        <w:t> </w:t>
      </w:r>
      <w:r>
        <w:rPr>
          <w:rFonts w:ascii="Verdana" w:hAnsi="Verdana"/>
          <w:color w:val="000000"/>
          <w:sz w:val="18"/>
          <w:szCs w:val="18"/>
        </w:rPr>
        <w:t>Л.Б. Забастовки и рабочие сотоварищества. СПб.: Винеке, 1905. 394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w:t>
      </w:r>
      <w:r>
        <w:rPr>
          <w:rStyle w:val="WW8Num3z0"/>
          <w:rFonts w:ascii="Verdana" w:hAnsi="Verdana"/>
          <w:color w:val="000000"/>
          <w:sz w:val="18"/>
          <w:szCs w:val="18"/>
        </w:rPr>
        <w:t> </w:t>
      </w:r>
      <w:r>
        <w:rPr>
          <w:rStyle w:val="WW8Num4z0"/>
          <w:rFonts w:ascii="Verdana" w:hAnsi="Verdana"/>
          <w:color w:val="4682B4"/>
          <w:sz w:val="18"/>
          <w:szCs w:val="18"/>
        </w:rPr>
        <w:t>Скаржинский</w:t>
      </w:r>
      <w:r>
        <w:rPr>
          <w:rStyle w:val="WW8Num3z0"/>
          <w:rFonts w:ascii="Verdana" w:hAnsi="Verdana"/>
          <w:color w:val="000000"/>
          <w:sz w:val="18"/>
          <w:szCs w:val="18"/>
        </w:rPr>
        <w:t> </w:t>
      </w:r>
      <w:r>
        <w:rPr>
          <w:rFonts w:ascii="Verdana" w:hAnsi="Verdana"/>
          <w:color w:val="000000"/>
          <w:sz w:val="18"/>
          <w:szCs w:val="18"/>
        </w:rPr>
        <w:t>Л.Б. К вопросу об обязательном страховании на случай инвалидности. Спб.: тип. Бернштейна, 1902. 34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w:t>
      </w:r>
      <w:r>
        <w:rPr>
          <w:rStyle w:val="WW8Num3z0"/>
          <w:rFonts w:ascii="Verdana" w:hAnsi="Verdana"/>
          <w:color w:val="000000"/>
          <w:sz w:val="18"/>
          <w:szCs w:val="18"/>
        </w:rPr>
        <w:t> </w:t>
      </w:r>
      <w:r>
        <w:rPr>
          <w:rStyle w:val="WW8Num4z0"/>
          <w:rFonts w:ascii="Verdana" w:hAnsi="Verdana"/>
          <w:color w:val="4682B4"/>
          <w:sz w:val="18"/>
          <w:szCs w:val="18"/>
        </w:rPr>
        <w:t>Скаржинский</w:t>
      </w:r>
      <w:r>
        <w:rPr>
          <w:rStyle w:val="WW8Num3z0"/>
          <w:rFonts w:ascii="Verdana" w:hAnsi="Verdana"/>
          <w:color w:val="000000"/>
          <w:sz w:val="18"/>
          <w:szCs w:val="18"/>
        </w:rPr>
        <w:t> </w:t>
      </w:r>
      <w:r>
        <w:rPr>
          <w:rFonts w:ascii="Verdana" w:hAnsi="Verdana"/>
          <w:color w:val="000000"/>
          <w:sz w:val="18"/>
          <w:szCs w:val="18"/>
        </w:rPr>
        <w:t>Л.Б. К законопроекту страхования в России на случай инвалидности и на старость. Спб.: тип. Бернштейна, 1903. 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Договоры (контракты) о труде в различных сферах деятельности. М.: Проспект, 2001.208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2003. 316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Юрлит,1982. 168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1999. 372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 Скобелкин В.Н, Передерни С.В,</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С.В. и др. Трудовое процедурно-процессуальное право. Воронеж: ВГУ, 2002. 504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w:t>
      </w:r>
      <w:r>
        <w:rPr>
          <w:rStyle w:val="WW8Num3z0"/>
          <w:rFonts w:ascii="Verdana" w:hAnsi="Verdana"/>
          <w:color w:val="000000"/>
          <w:sz w:val="18"/>
          <w:szCs w:val="18"/>
        </w:rPr>
        <w:t> </w:t>
      </w:r>
      <w:r>
        <w:rPr>
          <w:rStyle w:val="WW8Num4z0"/>
          <w:rFonts w:ascii="Verdana" w:hAnsi="Verdana"/>
          <w:color w:val="4682B4"/>
          <w:sz w:val="18"/>
          <w:szCs w:val="18"/>
        </w:rPr>
        <w:t>Скопинский</w:t>
      </w:r>
      <w:r>
        <w:rPr>
          <w:rStyle w:val="WW8Num3z0"/>
          <w:rFonts w:ascii="Verdana" w:hAnsi="Verdana"/>
          <w:color w:val="000000"/>
          <w:sz w:val="18"/>
          <w:szCs w:val="18"/>
        </w:rPr>
        <w:t> </w:t>
      </w:r>
      <w:r>
        <w:rPr>
          <w:rFonts w:ascii="Verdana" w:hAnsi="Verdana"/>
          <w:color w:val="000000"/>
          <w:sz w:val="18"/>
          <w:szCs w:val="18"/>
        </w:rPr>
        <w:t>А.В. Об ответственности предпринимателей за несчастья с рабочими/Журнал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1899. №5. С. 100-116.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Дисциплина труда в СССР. Л.: ЛГУ, 1972. 119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Л.: ЛГУ, 1980. 159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М.:Юрлит, 1977.216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М.:Юридлит, 1964. 210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Эффективность правового регулирования организации труда на предприятии. М.: Юридлит, 1968. 184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Актуальные вопросы развития науки советского трудового пра-ва//Сов. гос. и право. 1965. №6. С. 37-44.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 спорах. М.: Юриздат, 1966. 228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Юрлит, 1978. 168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Охрана трудовых прав рабочих и служащих. М.: Юрлит, 1970. 120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Юрлит, 1983.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Рабочее время и время отдыха. М.: Проспект, 2000. 160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Л.С. Государство и профсоюзы. М.: Профиздат, 1967. 263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508.</w:t>
      </w:r>
      <w:r>
        <w:rPr>
          <w:rStyle w:val="WW8Num3z0"/>
          <w:rFonts w:ascii="Verdana" w:hAnsi="Verdana"/>
          <w:color w:val="000000"/>
          <w:sz w:val="18"/>
          <w:szCs w:val="18"/>
        </w:rPr>
        <w:t> </w:t>
      </w:r>
      <w:r>
        <w:rPr>
          <w:rStyle w:val="WW8Num4z0"/>
          <w:rFonts w:ascii="Verdana" w:hAnsi="Verdana"/>
          <w:color w:val="4682B4"/>
          <w:sz w:val="18"/>
          <w:szCs w:val="18"/>
        </w:rPr>
        <w:t>Соболевская</w:t>
      </w:r>
      <w:r>
        <w:rPr>
          <w:rStyle w:val="WW8Num3z0"/>
          <w:rFonts w:ascii="Verdana" w:hAnsi="Verdana"/>
          <w:color w:val="000000"/>
          <w:sz w:val="18"/>
          <w:szCs w:val="18"/>
        </w:rPr>
        <w:t> </w:t>
      </w:r>
      <w:r>
        <w:rPr>
          <w:rFonts w:ascii="Verdana" w:hAnsi="Verdana"/>
          <w:color w:val="000000"/>
          <w:sz w:val="18"/>
          <w:szCs w:val="18"/>
        </w:rPr>
        <w:t>А.А. Проблемы мотивации труда в международном менеджменте//Труд за рубежом. 2000. №4. С.66-84.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w:t>
      </w:r>
      <w:r>
        <w:rPr>
          <w:rStyle w:val="WW8Num3z0"/>
          <w:rFonts w:ascii="Verdana" w:hAnsi="Verdana"/>
          <w:color w:val="000000"/>
          <w:sz w:val="18"/>
          <w:szCs w:val="18"/>
        </w:rPr>
        <w:t> </w:t>
      </w:r>
      <w:r>
        <w:rPr>
          <w:rStyle w:val="WW8Num4z0"/>
          <w:rFonts w:ascii="Verdana" w:hAnsi="Verdana"/>
          <w:color w:val="4682B4"/>
          <w:sz w:val="18"/>
          <w:szCs w:val="18"/>
        </w:rPr>
        <w:t>Соболевская</w:t>
      </w:r>
      <w:r>
        <w:rPr>
          <w:rStyle w:val="WW8Num3z0"/>
          <w:rFonts w:ascii="Verdana" w:hAnsi="Verdana"/>
          <w:color w:val="000000"/>
          <w:sz w:val="18"/>
          <w:szCs w:val="18"/>
        </w:rPr>
        <w:t> </w:t>
      </w:r>
      <w:r>
        <w:rPr>
          <w:rFonts w:ascii="Verdana" w:hAnsi="Verdana"/>
          <w:color w:val="000000"/>
          <w:sz w:val="18"/>
          <w:szCs w:val="18"/>
        </w:rPr>
        <w:t>А.А. Трудовая мотивация в механизме управления трудом на зарубежных предприятиях/ЛГруд за рубежом. 1998. №1. С.32-48.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 Советское трудовое право/Под ред. К.П. Горшенина и др. М.: Юриздат, 1939. 320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 Советское трудовое право/Под ред. B.C. Андреева и др. М.: ВЮЗИ, 1961. 280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 Советское трудовое право/Под ред. А.С. Пашкова. Л.: ЛГУ, 1966. 375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 Советское трудовое право/Под ред. B.C. Андреева. М.: Высшая школа, 1971. 399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 Советское трудовое право/Под ред. B.C. Андреева. М.: Высшая школа, 1976. 415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 Советское трудовое право/Под ред. Н.Г. Александрова. М.: Юрлит, 1972. 576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 Советское трудовое право/Под ред. К.С Батыгина. М.:Профиздат, 1975. 400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517. Советское трудовое право/Под ред. А.Д. Зайкина. М.: Юрлит, 1979. 544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 Советское трудовое право/Под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Юрлит, 1985.552с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w:t>
      </w:r>
      <w:r>
        <w:rPr>
          <w:rStyle w:val="WW8Num3z0"/>
          <w:rFonts w:ascii="Verdana" w:hAnsi="Verdana"/>
          <w:color w:val="000000"/>
          <w:sz w:val="18"/>
          <w:szCs w:val="18"/>
        </w:rPr>
        <w:t> </w:t>
      </w:r>
      <w:r>
        <w:rPr>
          <w:rStyle w:val="WW8Num4z0"/>
          <w:rFonts w:ascii="Verdana" w:hAnsi="Verdana"/>
          <w:color w:val="4682B4"/>
          <w:sz w:val="18"/>
          <w:szCs w:val="18"/>
        </w:rPr>
        <w:t>Солнцев</w:t>
      </w:r>
      <w:r>
        <w:rPr>
          <w:rStyle w:val="WW8Num3z0"/>
          <w:rFonts w:ascii="Verdana" w:hAnsi="Verdana"/>
          <w:color w:val="000000"/>
          <w:sz w:val="18"/>
          <w:szCs w:val="18"/>
        </w:rPr>
        <w:t> </w:t>
      </w:r>
      <w:r>
        <w:rPr>
          <w:rFonts w:ascii="Verdana" w:hAnsi="Verdana"/>
          <w:color w:val="000000"/>
          <w:sz w:val="18"/>
          <w:szCs w:val="18"/>
        </w:rPr>
        <w:t>С.И. Заработная плата как проблема распределения. Спб.: тип. Ю.Н.Эрлих, 1911. 559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B.C. Оправдание добра. Нравственная философия // Соч. В 2 т. T.l. М.: Мысль, 1990. С.47-548.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Метод правового регулирования. Теоретические проблемы. М.: Юрлит, 1976. 142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Материальная ответственность рабочих и служащих за ущерб, причиненный предприятию, учреждению. Организации, Одесса:</w:t>
      </w:r>
      <w:r>
        <w:rPr>
          <w:rStyle w:val="WW8Num3z0"/>
          <w:rFonts w:ascii="Verdana" w:hAnsi="Verdana"/>
          <w:color w:val="000000"/>
          <w:sz w:val="18"/>
          <w:szCs w:val="18"/>
        </w:rPr>
        <w:t> </w:t>
      </w:r>
      <w:r>
        <w:rPr>
          <w:rStyle w:val="WW8Num4z0"/>
          <w:rFonts w:ascii="Verdana" w:hAnsi="Verdana"/>
          <w:color w:val="4682B4"/>
          <w:sz w:val="18"/>
          <w:szCs w:val="18"/>
        </w:rPr>
        <w:t>ОГУ</w:t>
      </w:r>
      <w:r>
        <w:rPr>
          <w:rFonts w:ascii="Verdana" w:hAnsi="Verdana"/>
          <w:color w:val="000000"/>
          <w:sz w:val="18"/>
          <w:szCs w:val="18"/>
        </w:rPr>
        <w:t>, 1978. 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Киев-Одесса: Вища школа, 1982. 183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Порядок рассмотрения трудовых споров. М.: Госюриздат, 1960. 126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М.: Бизнес-школа, 1998. 288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Юрлит, 1974. 160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 Ставцева А.И,</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Н.Н. Ответственность руководителя организации за нарушение законодательства о труде М.: Проспект, 2000. 144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Служебное право. Воронеж: ВГУ, 1996. 146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w:t>
      </w:r>
      <w:r>
        <w:rPr>
          <w:rStyle w:val="WW8Num3z0"/>
          <w:rFonts w:ascii="Verdana" w:hAnsi="Verdana"/>
          <w:color w:val="000000"/>
          <w:sz w:val="18"/>
          <w:szCs w:val="18"/>
        </w:rPr>
        <w:t> </w:t>
      </w:r>
      <w:r>
        <w:rPr>
          <w:rStyle w:val="WW8Num4z0"/>
          <w:rFonts w:ascii="Verdana" w:hAnsi="Verdana"/>
          <w:color w:val="4682B4"/>
          <w:sz w:val="18"/>
          <w:szCs w:val="18"/>
        </w:rPr>
        <w:t>Степанова</w:t>
      </w:r>
      <w:r>
        <w:rPr>
          <w:rStyle w:val="WW8Num3z0"/>
          <w:rFonts w:ascii="Verdana" w:hAnsi="Verdana"/>
          <w:color w:val="000000"/>
          <w:sz w:val="18"/>
          <w:szCs w:val="18"/>
        </w:rPr>
        <w:t> </w:t>
      </w:r>
      <w:r>
        <w:rPr>
          <w:rFonts w:ascii="Verdana" w:hAnsi="Verdana"/>
          <w:color w:val="000000"/>
          <w:sz w:val="18"/>
          <w:szCs w:val="18"/>
        </w:rPr>
        <w:t>М.П. Теневая экономическая деятельность в современном мире//Труд за рубежом. 2002. №2. С.44-56.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w:t>
      </w:r>
      <w:r>
        <w:rPr>
          <w:rStyle w:val="WW8Num3z0"/>
          <w:rFonts w:ascii="Verdana" w:hAnsi="Verdana"/>
          <w:color w:val="000000"/>
          <w:sz w:val="18"/>
          <w:szCs w:val="18"/>
        </w:rPr>
        <w:t> </w:t>
      </w:r>
      <w:r>
        <w:rPr>
          <w:rStyle w:val="WW8Num4z0"/>
          <w:rFonts w:ascii="Verdana" w:hAnsi="Verdana"/>
          <w:color w:val="4682B4"/>
          <w:sz w:val="18"/>
          <w:szCs w:val="18"/>
        </w:rPr>
        <w:t>Струмилин</w:t>
      </w:r>
      <w:r>
        <w:rPr>
          <w:rStyle w:val="WW8Num3z0"/>
          <w:rFonts w:ascii="Verdana" w:hAnsi="Verdana"/>
          <w:color w:val="000000"/>
          <w:sz w:val="18"/>
          <w:szCs w:val="18"/>
        </w:rPr>
        <w:t> </w:t>
      </w:r>
      <w:r>
        <w:rPr>
          <w:rFonts w:ascii="Verdana" w:hAnsi="Verdana"/>
          <w:color w:val="000000"/>
          <w:sz w:val="18"/>
          <w:szCs w:val="18"/>
        </w:rPr>
        <w:t>С. Г. Проблемы экономики труда. М.: Наука, 1982. 471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w:t>
      </w:r>
      <w:r>
        <w:rPr>
          <w:rStyle w:val="WW8Num3z0"/>
          <w:rFonts w:ascii="Verdana" w:hAnsi="Verdana"/>
          <w:color w:val="000000"/>
          <w:sz w:val="18"/>
          <w:szCs w:val="18"/>
        </w:rPr>
        <w:t> </w:t>
      </w:r>
      <w:r>
        <w:rPr>
          <w:rStyle w:val="WW8Num4z0"/>
          <w:rFonts w:ascii="Verdana" w:hAnsi="Verdana"/>
          <w:color w:val="4682B4"/>
          <w:sz w:val="18"/>
          <w:szCs w:val="18"/>
        </w:rPr>
        <w:t>Стучка</w:t>
      </w:r>
      <w:r>
        <w:rPr>
          <w:rStyle w:val="WW8Num3z0"/>
          <w:rFonts w:ascii="Verdana" w:hAnsi="Verdana"/>
          <w:color w:val="000000"/>
          <w:sz w:val="18"/>
          <w:szCs w:val="18"/>
        </w:rPr>
        <w:t> </w:t>
      </w:r>
      <w:r>
        <w:rPr>
          <w:rFonts w:ascii="Verdana" w:hAnsi="Verdana"/>
          <w:color w:val="000000"/>
          <w:sz w:val="18"/>
          <w:szCs w:val="18"/>
        </w:rPr>
        <w:t>П.И. Революционная роль права и государства. Общее учение о праве и государстве. М.: Госиздат, 1921. 125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 Сувиров Н.И. Безработица и страхование от ее последствий в Западной Европе. СПб.: тип.тов-ва "Общественная польза", 1907. 212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 Сувиров Н.И. Государственное страхование рабочих в Германии. СПб.: тов. "Просвещение", 1905. 177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Юрлит, 1990. 176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советскому трудовому законодательству. М.: Юрлит, 1974. 184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Высш. школа, 1995. 255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Юрист, 1998. 312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Автономное правотворчество в частном праве. М.: Б.и., 1916. С.134-155.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Договор о труде как родовое понятие // Право. 1908. №26. С.1485-1500.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Наем труда свободных лиц в</w:t>
      </w:r>
      <w:r>
        <w:rPr>
          <w:rStyle w:val="WW8Num3z0"/>
          <w:rFonts w:ascii="Verdana" w:hAnsi="Verdana"/>
          <w:color w:val="000000"/>
          <w:sz w:val="18"/>
          <w:szCs w:val="18"/>
        </w:rPr>
        <w:t> </w:t>
      </w:r>
      <w:r>
        <w:rPr>
          <w:rStyle w:val="WW8Num4z0"/>
          <w:rFonts w:ascii="Verdana" w:hAnsi="Verdana"/>
          <w:color w:val="4682B4"/>
          <w:sz w:val="18"/>
          <w:szCs w:val="18"/>
        </w:rPr>
        <w:t>римском</w:t>
      </w:r>
      <w:r>
        <w:rPr>
          <w:rStyle w:val="WW8Num3z0"/>
          <w:rFonts w:ascii="Verdana" w:hAnsi="Verdana"/>
          <w:color w:val="000000"/>
          <w:sz w:val="18"/>
          <w:szCs w:val="18"/>
        </w:rPr>
        <w:t> </w:t>
      </w:r>
      <w:r>
        <w:rPr>
          <w:rFonts w:ascii="Verdana" w:hAnsi="Verdana"/>
          <w:color w:val="000000"/>
          <w:sz w:val="18"/>
          <w:szCs w:val="18"/>
        </w:rPr>
        <w:t>праве. Бм. Б.г. оттиск из: Журнал Мин. Народ. Просвещения. 1912. №2. С.209-256.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541. Таль Л. Новый австрийский закон о найме торговых и других служащих // Право. 1910. №16. С.996-1006.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тип. Г.Лисснера, Д.Собко,1916. 127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Московское научное издательство, 1918. 224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Положительное право и нерегулированные договоры // Юрид. записки Демидовского юрид. лицея. Вып. III. Ярославль, 1912. С.316-435.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Проблема власти над человеком в гражданском праве. Бм. Б.г. 38 с. оттиск Юрид. вестник. 1913. III. С.103-140.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Пути и цели реформы законодательства о найме труда. М.: тип. И.Н. Куш-нерева и К0, 1912.29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Тарифный (коллективный) договор как институт гражданского права. СПб.: тип. Тов-ва "Общественная польза", 1909. 54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4.1. Общее учение. Ярославль: тип. Губ. Правления, 1913. 422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4.2. Внутренний распорядок хозяйственных предприятий. Ярославль, Б.и., 1918. 188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Юридическая природа организации или внутреннего порядка предприятия. М.: тип. Г.Лесснера и Д.Собко, 1915. 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w:t>
      </w:r>
      <w:r>
        <w:rPr>
          <w:rStyle w:val="WW8Num3z0"/>
          <w:rFonts w:ascii="Verdana" w:hAnsi="Verdana"/>
          <w:color w:val="000000"/>
          <w:sz w:val="18"/>
          <w:szCs w:val="18"/>
        </w:rPr>
        <w:t> </w:t>
      </w:r>
      <w:r>
        <w:rPr>
          <w:rStyle w:val="WW8Num4z0"/>
          <w:rFonts w:ascii="Verdana" w:hAnsi="Verdana"/>
          <w:color w:val="4682B4"/>
          <w:sz w:val="18"/>
          <w:szCs w:val="18"/>
        </w:rPr>
        <w:t>Танага</w:t>
      </w:r>
      <w:r>
        <w:rPr>
          <w:rStyle w:val="WW8Num3z0"/>
          <w:rFonts w:ascii="Verdana" w:hAnsi="Verdana"/>
          <w:color w:val="000000"/>
          <w:sz w:val="18"/>
          <w:szCs w:val="18"/>
        </w:rPr>
        <w:t> </w:t>
      </w:r>
      <w:r>
        <w:rPr>
          <w:rFonts w:ascii="Verdana" w:hAnsi="Verdana"/>
          <w:color w:val="000000"/>
          <w:sz w:val="18"/>
          <w:szCs w:val="18"/>
        </w:rPr>
        <w:t>А.Н. Принцип свободы договора в гражданском праве России. СПб.: Юрид. центр Пресс, 2003. 211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w:t>
      </w:r>
      <w:r>
        <w:rPr>
          <w:rStyle w:val="WW8Num3z0"/>
          <w:rFonts w:ascii="Verdana" w:hAnsi="Verdana"/>
          <w:color w:val="000000"/>
          <w:sz w:val="18"/>
          <w:szCs w:val="18"/>
        </w:rPr>
        <w:t> </w:t>
      </w:r>
      <w:r>
        <w:rPr>
          <w:rStyle w:val="WW8Num4z0"/>
          <w:rFonts w:ascii="Verdana" w:hAnsi="Verdana"/>
          <w:color w:val="4682B4"/>
          <w:sz w:val="18"/>
          <w:szCs w:val="18"/>
        </w:rPr>
        <w:t>Тернер</w:t>
      </w:r>
      <w:r>
        <w:rPr>
          <w:rStyle w:val="WW8Num3z0"/>
          <w:rFonts w:ascii="Verdana" w:hAnsi="Verdana"/>
          <w:color w:val="000000"/>
          <w:sz w:val="18"/>
          <w:szCs w:val="18"/>
        </w:rPr>
        <w:t> </w:t>
      </w:r>
      <w:r>
        <w:rPr>
          <w:rFonts w:ascii="Verdana" w:hAnsi="Verdana"/>
          <w:color w:val="000000"/>
          <w:sz w:val="18"/>
          <w:szCs w:val="18"/>
        </w:rPr>
        <w:t>Ф.Г. О рабочем классе и мерах к обеспечению его благосостояния. СПб.: Б.и., 1860.337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w:t>
      </w:r>
      <w:r>
        <w:rPr>
          <w:rStyle w:val="WW8Num3z0"/>
          <w:rFonts w:ascii="Verdana" w:hAnsi="Verdana"/>
          <w:color w:val="000000"/>
          <w:sz w:val="18"/>
          <w:szCs w:val="18"/>
        </w:rPr>
        <w:t> </w:t>
      </w:r>
      <w:r>
        <w:rPr>
          <w:rStyle w:val="WW8Num4z0"/>
          <w:rFonts w:ascii="Verdana" w:hAnsi="Verdana"/>
          <w:color w:val="4682B4"/>
          <w:sz w:val="18"/>
          <w:szCs w:val="18"/>
        </w:rPr>
        <w:t>Тернер</w:t>
      </w:r>
      <w:r>
        <w:rPr>
          <w:rStyle w:val="WW8Num3z0"/>
          <w:rFonts w:ascii="Verdana" w:hAnsi="Verdana"/>
          <w:color w:val="000000"/>
          <w:sz w:val="18"/>
          <w:szCs w:val="18"/>
        </w:rPr>
        <w:t> </w:t>
      </w:r>
      <w:r>
        <w:rPr>
          <w:rFonts w:ascii="Verdana" w:hAnsi="Verdana"/>
          <w:color w:val="000000"/>
          <w:sz w:val="18"/>
          <w:szCs w:val="18"/>
        </w:rPr>
        <w:t>Ф.Г. Фабричное законодательство Германии. СПб.: тип.Майкова,1874. 149с.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554. Теттенборн З.Р. Законы о труде. М.: Госиздат, 1920. 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 Теттенборн З.Р. Советское законодательство о труде. М.: Госиздат, 1920. 104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556. Тигранов и Гусятников. Врачебная помощь рабочим на горных заводах и промыслах. СПб.: Якорь, 1907. 130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w:t>
      </w:r>
      <w:r>
        <w:rPr>
          <w:rStyle w:val="WW8Num3z0"/>
          <w:rFonts w:ascii="Verdana" w:hAnsi="Verdana"/>
          <w:color w:val="000000"/>
          <w:sz w:val="18"/>
          <w:szCs w:val="18"/>
        </w:rPr>
        <w:t> </w:t>
      </w:r>
      <w:r>
        <w:rPr>
          <w:rStyle w:val="WW8Num4z0"/>
          <w:rFonts w:ascii="Verdana" w:hAnsi="Verdana"/>
          <w:color w:val="4682B4"/>
          <w:sz w:val="18"/>
          <w:szCs w:val="18"/>
        </w:rPr>
        <w:t>Тигранов</w:t>
      </w:r>
      <w:r>
        <w:rPr>
          <w:rStyle w:val="WW8Num3z0"/>
          <w:rFonts w:ascii="Verdana" w:hAnsi="Verdana"/>
          <w:color w:val="000000"/>
          <w:sz w:val="18"/>
          <w:szCs w:val="18"/>
        </w:rPr>
        <w:t> </w:t>
      </w:r>
      <w:r>
        <w:rPr>
          <w:rFonts w:ascii="Verdana" w:hAnsi="Verdana"/>
          <w:color w:val="000000"/>
          <w:sz w:val="18"/>
          <w:szCs w:val="18"/>
        </w:rPr>
        <w:t>Г.Ф. Кассы горнорабочих. СПб.: тип. В.Киршбаума. 1896. 118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w:t>
      </w:r>
      <w:r>
        <w:rPr>
          <w:rStyle w:val="WW8Num3z0"/>
          <w:rFonts w:ascii="Verdana" w:hAnsi="Verdana"/>
          <w:color w:val="000000"/>
          <w:sz w:val="18"/>
          <w:szCs w:val="18"/>
        </w:rPr>
        <w:t> </w:t>
      </w:r>
      <w:r>
        <w:rPr>
          <w:rStyle w:val="WW8Num4z0"/>
          <w:rFonts w:ascii="Verdana" w:hAnsi="Verdana"/>
          <w:color w:val="4682B4"/>
          <w:sz w:val="18"/>
          <w:szCs w:val="18"/>
        </w:rPr>
        <w:t>Тигранов</w:t>
      </w:r>
      <w:r>
        <w:rPr>
          <w:rStyle w:val="WW8Num3z0"/>
          <w:rFonts w:ascii="Verdana" w:hAnsi="Verdana"/>
          <w:color w:val="000000"/>
          <w:sz w:val="18"/>
          <w:szCs w:val="18"/>
        </w:rPr>
        <w:t> </w:t>
      </w:r>
      <w:r>
        <w:rPr>
          <w:rFonts w:ascii="Verdana" w:hAnsi="Verdana"/>
          <w:color w:val="000000"/>
          <w:sz w:val="18"/>
          <w:szCs w:val="18"/>
        </w:rPr>
        <w:t>Г.Ф. Французский законопроект о призрении стариков, калек и неизлечимых. СПб.: тип. П.П.Сойкина, 1904. 21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559.</w:t>
      </w:r>
      <w:r>
        <w:rPr>
          <w:rStyle w:val="WW8Num3z0"/>
          <w:rFonts w:ascii="Verdana" w:hAnsi="Verdana"/>
          <w:color w:val="000000"/>
          <w:sz w:val="18"/>
          <w:szCs w:val="18"/>
        </w:rPr>
        <w:t> </w:t>
      </w:r>
      <w:r>
        <w:rPr>
          <w:rStyle w:val="WW8Num4z0"/>
          <w:rFonts w:ascii="Verdana" w:hAnsi="Verdana"/>
          <w:color w:val="4682B4"/>
          <w:sz w:val="18"/>
          <w:szCs w:val="18"/>
        </w:rPr>
        <w:t>Тимонов</w:t>
      </w:r>
      <w:r>
        <w:rPr>
          <w:rStyle w:val="WW8Num3z0"/>
          <w:rFonts w:ascii="Verdana" w:hAnsi="Verdana"/>
          <w:color w:val="000000"/>
          <w:sz w:val="18"/>
          <w:szCs w:val="18"/>
        </w:rPr>
        <w:t> </w:t>
      </w:r>
      <w:r>
        <w:rPr>
          <w:rFonts w:ascii="Verdana" w:hAnsi="Verdana"/>
          <w:color w:val="000000"/>
          <w:sz w:val="18"/>
          <w:szCs w:val="18"/>
        </w:rPr>
        <w:t>Н.А. Трудовой распорядок на предприятии. М.: Юрлит, 1974. 120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560. Тимофеев П. Чем живет русский рабочий. СПб.: Тип. Н.Н.Клобукова, 1906. 117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женщин на труд в СССР. М.: Юрлит, 1980. 208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Предмет и система советского трудового права. М.:ВЮЗИ, 1957.26с.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М.: Проспект, 2002. 320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М.: Юрист, 1995. 448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565.</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Гражданское право и гражданское законодательство//Правоведение. 1998. №2. С.128-149.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566.</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JL: ЛГУ, 1959. 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567.</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О теоретических основах кодификации гражданского законодательстваУ/Правоведение. 1957. №2. С.42-53.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568.</w:t>
      </w:r>
      <w:r>
        <w:rPr>
          <w:rStyle w:val="WW8Num3z0"/>
          <w:rFonts w:ascii="Verdana" w:hAnsi="Verdana"/>
          <w:color w:val="000000"/>
          <w:sz w:val="18"/>
          <w:szCs w:val="18"/>
        </w:rPr>
        <w:t> </w:t>
      </w:r>
      <w:r>
        <w:rPr>
          <w:rStyle w:val="WW8Num4z0"/>
          <w:rFonts w:ascii="Verdana" w:hAnsi="Verdana"/>
          <w:color w:val="4682B4"/>
          <w:sz w:val="18"/>
          <w:szCs w:val="18"/>
        </w:rPr>
        <w:t>Трахтенберг</w:t>
      </w:r>
      <w:r>
        <w:rPr>
          <w:rStyle w:val="WW8Num3z0"/>
          <w:rFonts w:ascii="Verdana" w:hAnsi="Verdana"/>
          <w:color w:val="000000"/>
          <w:sz w:val="18"/>
          <w:szCs w:val="18"/>
        </w:rPr>
        <w:t> </w:t>
      </w:r>
      <w:r>
        <w:rPr>
          <w:rFonts w:ascii="Verdana" w:hAnsi="Verdana"/>
          <w:color w:val="000000"/>
          <w:sz w:val="18"/>
          <w:szCs w:val="18"/>
        </w:rPr>
        <w:t>И.А. Коллективный договор. Харьков: ПО Юга России, 1918. 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569.</w:t>
      </w:r>
      <w:r>
        <w:rPr>
          <w:rStyle w:val="WW8Num3z0"/>
          <w:rFonts w:ascii="Verdana" w:hAnsi="Verdana"/>
          <w:color w:val="000000"/>
          <w:sz w:val="18"/>
          <w:szCs w:val="18"/>
        </w:rPr>
        <w:t> </w:t>
      </w:r>
      <w:r>
        <w:rPr>
          <w:rStyle w:val="WW8Num4z0"/>
          <w:rFonts w:ascii="Verdana" w:hAnsi="Verdana"/>
          <w:color w:val="4682B4"/>
          <w:sz w:val="18"/>
          <w:szCs w:val="18"/>
        </w:rPr>
        <w:t>Трахтенберг</w:t>
      </w:r>
      <w:r>
        <w:rPr>
          <w:rStyle w:val="WW8Num3z0"/>
          <w:rFonts w:ascii="Verdana" w:hAnsi="Verdana"/>
          <w:color w:val="000000"/>
          <w:sz w:val="18"/>
          <w:szCs w:val="18"/>
        </w:rPr>
        <w:t> </w:t>
      </w:r>
      <w:r>
        <w:rPr>
          <w:rFonts w:ascii="Verdana" w:hAnsi="Verdana"/>
          <w:color w:val="000000"/>
          <w:sz w:val="18"/>
          <w:szCs w:val="18"/>
        </w:rPr>
        <w:t>И.А. Коллективный договор. М.: ВЦСПС, 1926. 138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570.</w:t>
      </w:r>
      <w:r>
        <w:rPr>
          <w:rStyle w:val="WW8Num3z0"/>
          <w:rFonts w:ascii="Verdana" w:hAnsi="Verdana"/>
          <w:color w:val="000000"/>
          <w:sz w:val="18"/>
          <w:szCs w:val="18"/>
        </w:rPr>
        <w:t> </w:t>
      </w:r>
      <w:r>
        <w:rPr>
          <w:rStyle w:val="WW8Num4z0"/>
          <w:rFonts w:ascii="Verdana" w:hAnsi="Verdana"/>
          <w:color w:val="4682B4"/>
          <w:sz w:val="18"/>
          <w:szCs w:val="18"/>
        </w:rPr>
        <w:t>Трахтенберг</w:t>
      </w:r>
      <w:r>
        <w:rPr>
          <w:rStyle w:val="WW8Num3z0"/>
          <w:rFonts w:ascii="Verdana" w:hAnsi="Verdana"/>
          <w:color w:val="000000"/>
          <w:sz w:val="18"/>
          <w:szCs w:val="18"/>
        </w:rPr>
        <w:t> </w:t>
      </w:r>
      <w:r>
        <w:rPr>
          <w:rFonts w:ascii="Verdana" w:hAnsi="Verdana"/>
          <w:color w:val="000000"/>
          <w:sz w:val="18"/>
          <w:szCs w:val="18"/>
        </w:rPr>
        <w:t>И.А. Профессиональные союзы, их задачи и методы. Харьков: Наше время, 1918. 42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571. Трудовое и социальное право зарубежных стран: основные институты/Под ред. Э Б. Френкель, М.: Юрист, 2002. 687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572. Трудовое право/Под ред. О.В. Смирнова. М.: Статус, 1996. 384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573. Трудовое право/Под ред. О.В. Смирнова. М.: Проспект, 2001. 448 е.</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574. Трудовое право/Под ред. О.В. Смирнова. М.: Проспект, 2003. 528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575. Трудовое право в свете решений XXI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Сб. / Под ред. Н.Г. Александрова. М.: ИГП АН СССР, 1960. 295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576. Трудовое право и научно-технический прогресс/Под ред. С.А. Иванова. М.: Наука, 1974. 563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577. Трудовое право и повышение качества труда/Под ред. С.А. Иванова. М.: Наука, 1987. 272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578. Трудовое право и право социального обеспечения. Актуальные проблемы. Сб. М.: Проспект, 2000. 320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579. Трудовое право России/Под ред. Р.З. Лившица и Ю.П. Орловского. М.: ИНФРА-НОРМА, 1998.480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580. Трудовое право России/Под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Юрист,2002.560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581. Туган-Барановский М.И. Основы политической экономии. Пг.: "Право", 1915. 593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582. Туган-Барановский М.И. Русская фабрика в прошлом и настоящем: историко-экономическое исследование. T.l. М.: Моск. рабочий, 1922. 428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583.</w:t>
      </w:r>
      <w:r>
        <w:rPr>
          <w:rStyle w:val="WW8Num3z0"/>
          <w:rFonts w:ascii="Verdana" w:hAnsi="Verdana"/>
          <w:color w:val="000000"/>
          <w:sz w:val="18"/>
          <w:szCs w:val="18"/>
        </w:rPr>
        <w:t> </w:t>
      </w:r>
      <w:r>
        <w:rPr>
          <w:rStyle w:val="WW8Num4z0"/>
          <w:rFonts w:ascii="Verdana" w:hAnsi="Verdana"/>
          <w:color w:val="4682B4"/>
          <w:sz w:val="18"/>
          <w:szCs w:val="18"/>
        </w:rPr>
        <w:t>Тютрюмова</w:t>
      </w:r>
      <w:r>
        <w:rPr>
          <w:rStyle w:val="WW8Num3z0"/>
          <w:rFonts w:ascii="Verdana" w:hAnsi="Verdana"/>
          <w:color w:val="000000"/>
          <w:sz w:val="18"/>
          <w:szCs w:val="18"/>
        </w:rPr>
        <w:t> </w:t>
      </w:r>
      <w:r>
        <w:rPr>
          <w:rFonts w:ascii="Verdana" w:hAnsi="Verdana"/>
          <w:color w:val="000000"/>
          <w:sz w:val="18"/>
          <w:szCs w:val="18"/>
        </w:rPr>
        <w:t>Р.А. Фабричное законодательство в России. М.: "Польза", 1908. 117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584.</w:t>
      </w:r>
      <w:r>
        <w:rPr>
          <w:rStyle w:val="WW8Num3z0"/>
          <w:rFonts w:ascii="Verdana" w:hAnsi="Verdana"/>
          <w:color w:val="000000"/>
          <w:sz w:val="18"/>
          <w:szCs w:val="18"/>
        </w:rPr>
        <w:t> </w:t>
      </w:r>
      <w:r>
        <w:rPr>
          <w:rStyle w:val="WW8Num4z0"/>
          <w:rFonts w:ascii="Verdana" w:hAnsi="Verdana"/>
          <w:color w:val="4682B4"/>
          <w:sz w:val="18"/>
          <w:szCs w:val="18"/>
        </w:rPr>
        <w:t>Улинский</w:t>
      </w:r>
      <w:r>
        <w:rPr>
          <w:rStyle w:val="WW8Num3z0"/>
          <w:rFonts w:ascii="Verdana" w:hAnsi="Verdana"/>
          <w:color w:val="000000"/>
          <w:sz w:val="18"/>
          <w:szCs w:val="18"/>
        </w:rPr>
        <w:t> </w:t>
      </w:r>
      <w:r>
        <w:rPr>
          <w:rFonts w:ascii="Verdana" w:hAnsi="Verdana"/>
          <w:color w:val="000000"/>
          <w:sz w:val="18"/>
          <w:szCs w:val="18"/>
        </w:rPr>
        <w:t>А.И. Юридическая конструкция тарифного договора между работодателями и рабочими. Курск: Дом трудолюбия, 1914. 120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585.</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Гарантии права на труд. М.: Юрлит, 1984. 200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586.</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СССР. М.: Юрлит, 1967. 144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587.</w:t>
      </w:r>
      <w:r>
        <w:rPr>
          <w:rStyle w:val="WW8Num3z0"/>
          <w:rFonts w:ascii="Verdana" w:hAnsi="Verdana"/>
          <w:color w:val="000000"/>
          <w:sz w:val="18"/>
          <w:szCs w:val="18"/>
        </w:rPr>
        <w:t> </w:t>
      </w:r>
      <w:r>
        <w:rPr>
          <w:rStyle w:val="WW8Num4z0"/>
          <w:rFonts w:ascii="Verdana" w:hAnsi="Verdana"/>
          <w:color w:val="4682B4"/>
          <w:sz w:val="18"/>
          <w:szCs w:val="18"/>
        </w:rPr>
        <w:t>Усенин</w:t>
      </w:r>
      <w:r>
        <w:rPr>
          <w:rStyle w:val="WW8Num3z0"/>
          <w:rFonts w:ascii="Verdana" w:hAnsi="Verdana"/>
          <w:color w:val="000000"/>
          <w:sz w:val="18"/>
          <w:szCs w:val="18"/>
        </w:rPr>
        <w:t> </w:t>
      </w:r>
      <w:r>
        <w:rPr>
          <w:rFonts w:ascii="Verdana" w:hAnsi="Verdana"/>
          <w:color w:val="000000"/>
          <w:sz w:val="18"/>
          <w:szCs w:val="18"/>
        </w:rPr>
        <w:t>В.И. Реформизм и буржуазное социальное законодательство. М.: Наука, 1967. 256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588.</w:t>
      </w:r>
      <w:r>
        <w:rPr>
          <w:rStyle w:val="WW8Num3z0"/>
          <w:rFonts w:ascii="Verdana" w:hAnsi="Verdana"/>
          <w:color w:val="000000"/>
          <w:sz w:val="18"/>
          <w:szCs w:val="18"/>
        </w:rPr>
        <w:t> </w:t>
      </w:r>
      <w:r>
        <w:rPr>
          <w:rStyle w:val="WW8Num4z0"/>
          <w:rFonts w:ascii="Verdana" w:hAnsi="Verdana"/>
          <w:color w:val="4682B4"/>
          <w:sz w:val="18"/>
          <w:szCs w:val="18"/>
        </w:rPr>
        <w:t>Усенин</w:t>
      </w:r>
      <w:r>
        <w:rPr>
          <w:rStyle w:val="WW8Num3z0"/>
          <w:rFonts w:ascii="Verdana" w:hAnsi="Verdana"/>
          <w:color w:val="000000"/>
          <w:sz w:val="18"/>
          <w:szCs w:val="18"/>
        </w:rPr>
        <w:t> </w:t>
      </w:r>
      <w:r>
        <w:rPr>
          <w:rFonts w:ascii="Verdana" w:hAnsi="Verdana"/>
          <w:color w:val="000000"/>
          <w:sz w:val="18"/>
          <w:szCs w:val="18"/>
        </w:rPr>
        <w:t>В.И. Социальное партнерство или классовая борьба? М.: Наука, 1968. 271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589.</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Вознаграждение за труд по советскому праву. М.: Юрлит, 1977. 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590.</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Трудовое право в жизни человека. М.: Юрлит, 1991. 256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591.</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А.Ф. О промысловом ученичестве вообще и о договорах промыслового обучения в особенности. Одесса: Словянская, 1892. 495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592.</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А.Ф. Фабричное законодательство цивилизованных государств. О работе малолетних и женщин на фабриках. СПб.: Г. Дюнц, 1884. 402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593.</w:t>
      </w:r>
      <w:r>
        <w:rPr>
          <w:rStyle w:val="WW8Num3z0"/>
          <w:rFonts w:ascii="Verdana" w:hAnsi="Verdana"/>
          <w:color w:val="000000"/>
          <w:sz w:val="18"/>
          <w:szCs w:val="18"/>
        </w:rPr>
        <w:t> </w:t>
      </w:r>
      <w:r>
        <w:rPr>
          <w:rStyle w:val="WW8Num4z0"/>
          <w:rFonts w:ascii="Verdana" w:hAnsi="Verdana"/>
          <w:color w:val="4682B4"/>
          <w:sz w:val="18"/>
          <w:szCs w:val="18"/>
        </w:rPr>
        <w:t>Фетисов</w:t>
      </w:r>
      <w:r>
        <w:rPr>
          <w:rStyle w:val="WW8Num3z0"/>
          <w:rFonts w:ascii="Verdana" w:hAnsi="Verdana"/>
          <w:color w:val="000000"/>
          <w:sz w:val="18"/>
          <w:szCs w:val="18"/>
        </w:rPr>
        <w:t> </w:t>
      </w:r>
      <w:r>
        <w:rPr>
          <w:rFonts w:ascii="Verdana" w:hAnsi="Verdana"/>
          <w:color w:val="000000"/>
          <w:sz w:val="18"/>
          <w:szCs w:val="18"/>
        </w:rPr>
        <w:t>Э.Н., Яковлев И.Г. О социальных аспектах предпринимательстваУ/Социс. 1993. №1. С. 24-30.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594.</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Р. О.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Юрлит, 1974. 351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595.</w:t>
      </w:r>
      <w:r>
        <w:rPr>
          <w:rStyle w:val="WW8Num3z0"/>
          <w:rFonts w:ascii="Verdana" w:hAnsi="Verdana"/>
          <w:color w:val="000000"/>
          <w:sz w:val="18"/>
          <w:szCs w:val="18"/>
        </w:rPr>
        <w:t> </w:t>
      </w:r>
      <w:r>
        <w:rPr>
          <w:rStyle w:val="WW8Num4z0"/>
          <w:rFonts w:ascii="Verdana" w:hAnsi="Verdana"/>
          <w:color w:val="4682B4"/>
          <w:sz w:val="18"/>
          <w:szCs w:val="18"/>
        </w:rPr>
        <w:t>Хейфец</w:t>
      </w:r>
      <w:r>
        <w:rPr>
          <w:rStyle w:val="WW8Num3z0"/>
          <w:rFonts w:ascii="Verdana" w:hAnsi="Verdana"/>
          <w:color w:val="000000"/>
          <w:sz w:val="18"/>
          <w:szCs w:val="18"/>
        </w:rPr>
        <w:t> </w:t>
      </w:r>
      <w:r>
        <w:rPr>
          <w:rFonts w:ascii="Verdana" w:hAnsi="Verdana"/>
          <w:color w:val="000000"/>
          <w:sz w:val="18"/>
          <w:szCs w:val="18"/>
        </w:rPr>
        <w:t>Ф.С. Недействительность сделок по российскому гражданскому праву.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1999. 164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596.</w:t>
      </w:r>
      <w:r>
        <w:rPr>
          <w:rStyle w:val="WW8Num3z0"/>
          <w:rFonts w:ascii="Verdana" w:hAnsi="Verdana"/>
          <w:color w:val="000000"/>
          <w:sz w:val="18"/>
          <w:szCs w:val="18"/>
        </w:rPr>
        <w:t> </w:t>
      </w:r>
      <w:r>
        <w:rPr>
          <w:rStyle w:val="WW8Num4z0"/>
          <w:rFonts w:ascii="Verdana" w:hAnsi="Verdana"/>
          <w:color w:val="4682B4"/>
          <w:sz w:val="18"/>
          <w:szCs w:val="18"/>
        </w:rPr>
        <w:t>Хлебников</w:t>
      </w:r>
      <w:r>
        <w:rPr>
          <w:rStyle w:val="WW8Num3z0"/>
          <w:rFonts w:ascii="Verdana" w:hAnsi="Verdana"/>
          <w:color w:val="000000"/>
          <w:sz w:val="18"/>
          <w:szCs w:val="18"/>
        </w:rPr>
        <w:t> </w:t>
      </w:r>
      <w:r>
        <w:rPr>
          <w:rFonts w:ascii="Verdana" w:hAnsi="Verdana"/>
          <w:color w:val="000000"/>
          <w:sz w:val="18"/>
          <w:szCs w:val="18"/>
        </w:rPr>
        <w:t>Д.Н. К догматике советского трудового права//Вопросы труда. 1925. №11. С.71-82.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и договора найма труда // Правоведение. 1998. №2. С.122-127.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598.</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Л.:ЛГУ, 1991.206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599.</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Отпуск рабочих и служащих. М.: Юрлит, 1984. 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600.</w:t>
      </w:r>
      <w:r>
        <w:rPr>
          <w:rStyle w:val="WW8Num3z0"/>
          <w:rFonts w:ascii="Verdana" w:hAnsi="Verdana"/>
          <w:color w:val="000000"/>
          <w:sz w:val="18"/>
          <w:szCs w:val="18"/>
        </w:rPr>
        <w:t> </w:t>
      </w:r>
      <w:r>
        <w:rPr>
          <w:rStyle w:val="WW8Num4z0"/>
          <w:rFonts w:ascii="Verdana" w:hAnsi="Verdana"/>
          <w:color w:val="4682B4"/>
          <w:sz w:val="18"/>
          <w:szCs w:val="18"/>
        </w:rPr>
        <w:t>Чангли</w:t>
      </w:r>
      <w:r>
        <w:rPr>
          <w:rStyle w:val="WW8Num3z0"/>
          <w:rFonts w:ascii="Verdana" w:hAnsi="Verdana"/>
          <w:color w:val="000000"/>
          <w:sz w:val="18"/>
          <w:szCs w:val="18"/>
        </w:rPr>
        <w:t> </w:t>
      </w:r>
      <w:r>
        <w:rPr>
          <w:rFonts w:ascii="Verdana" w:hAnsi="Verdana"/>
          <w:color w:val="000000"/>
          <w:sz w:val="18"/>
          <w:szCs w:val="18"/>
        </w:rPr>
        <w:t>И.И. Труд: социологические аспекты теории и методологии исследования. М.: Наука, 1973. 570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601.</w:t>
      </w:r>
      <w:r>
        <w:rPr>
          <w:rStyle w:val="WW8Num3z0"/>
          <w:rFonts w:ascii="Verdana" w:hAnsi="Verdana"/>
          <w:color w:val="000000"/>
          <w:sz w:val="18"/>
          <w:szCs w:val="18"/>
        </w:rPr>
        <w:t> </w:t>
      </w:r>
      <w:r>
        <w:rPr>
          <w:rStyle w:val="WW8Num4z0"/>
          <w:rFonts w:ascii="Verdana" w:hAnsi="Verdana"/>
          <w:color w:val="4682B4"/>
          <w:sz w:val="18"/>
          <w:szCs w:val="18"/>
        </w:rPr>
        <w:t>Черепахин</w:t>
      </w:r>
      <w:r>
        <w:rPr>
          <w:rStyle w:val="WW8Num3z0"/>
          <w:rFonts w:ascii="Verdana" w:hAnsi="Verdana"/>
          <w:color w:val="000000"/>
          <w:sz w:val="18"/>
          <w:szCs w:val="18"/>
        </w:rPr>
        <w:t> </w:t>
      </w:r>
      <w:r>
        <w:rPr>
          <w:rFonts w:ascii="Verdana" w:hAnsi="Verdana"/>
          <w:color w:val="000000"/>
          <w:sz w:val="18"/>
          <w:szCs w:val="18"/>
        </w:rPr>
        <w:t>Б.Б. Труды по гражданскому праву. М.: Статут, 2001. 478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602. Четвертый Трудовой кодекс России. Сб./Под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ОГУ, 2002. 296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603.</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Свобода в государстве. Политические и социальные идеалы // Власть и право: из истории русской правовой мысли. Л.: Лениздат, 1990. С.21-86.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604.</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Б.Н. Философия права. М.: Тов-во И.Н.Кушнарев и К0, 1900. 336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605.</w:t>
      </w:r>
      <w:r>
        <w:rPr>
          <w:rStyle w:val="WW8Num3z0"/>
          <w:rFonts w:ascii="Verdana" w:hAnsi="Verdana"/>
          <w:color w:val="000000"/>
          <w:sz w:val="18"/>
          <w:szCs w:val="18"/>
        </w:rPr>
        <w:t> </w:t>
      </w:r>
      <w:r>
        <w:rPr>
          <w:rStyle w:val="WW8Num4z0"/>
          <w:rFonts w:ascii="Verdana" w:hAnsi="Verdana"/>
          <w:color w:val="4682B4"/>
          <w:sz w:val="18"/>
          <w:szCs w:val="18"/>
        </w:rPr>
        <w:t>Чредин</w:t>
      </w:r>
      <w:r>
        <w:rPr>
          <w:rStyle w:val="WW8Num3z0"/>
          <w:rFonts w:ascii="Verdana" w:hAnsi="Verdana"/>
          <w:color w:val="000000"/>
          <w:sz w:val="18"/>
          <w:szCs w:val="18"/>
        </w:rPr>
        <w:t> </w:t>
      </w:r>
      <w:r>
        <w:rPr>
          <w:rFonts w:ascii="Verdana" w:hAnsi="Verdana"/>
          <w:color w:val="000000"/>
          <w:sz w:val="18"/>
          <w:szCs w:val="18"/>
        </w:rPr>
        <w:t>Б.В. Народное трудовое государство и основы экономического права. М.: изд-во Моск. просветительной комиссии. 1918. 79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606.</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 Д. Соотношение понятий «</w:t>
      </w:r>
      <w:r>
        <w:rPr>
          <w:rStyle w:val="WW8Num4z0"/>
          <w:rFonts w:ascii="Verdana" w:hAnsi="Verdana"/>
          <w:color w:val="4682B4"/>
          <w:sz w:val="18"/>
          <w:szCs w:val="18"/>
        </w:rPr>
        <w:t>трудовой договор</w:t>
      </w:r>
      <w:r>
        <w:rPr>
          <w:rFonts w:ascii="Verdana" w:hAnsi="Verdana"/>
          <w:color w:val="000000"/>
          <w:sz w:val="18"/>
          <w:szCs w:val="18"/>
        </w:rPr>
        <w:t>» и «трудовое правоотношение»//Сов. гос. право. 1980. №6. С.133-136.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607.</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Коллективный договор в СССР. М.: ВЮЗИ, 1954. 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608. Шебанова А.И Право и труд молодежи. М.: Юрлит, 1973. 223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609.</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Социалистическое трудовое правоотношение. М.: ВЮЗИ, 1957. 30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610. Шевченко-</w:t>
      </w:r>
      <w:r>
        <w:rPr>
          <w:rStyle w:val="WW8Num3z0"/>
          <w:rFonts w:ascii="Verdana" w:hAnsi="Verdana"/>
          <w:color w:val="000000"/>
          <w:sz w:val="18"/>
          <w:szCs w:val="18"/>
        </w:rPr>
        <w:t> </w:t>
      </w:r>
      <w:r>
        <w:rPr>
          <w:rStyle w:val="WW8Num4z0"/>
          <w:rFonts w:ascii="Verdana" w:hAnsi="Verdana"/>
          <w:color w:val="4682B4"/>
          <w:sz w:val="18"/>
          <w:szCs w:val="18"/>
        </w:rPr>
        <w:t>Красногорский</w:t>
      </w:r>
      <w:r>
        <w:rPr>
          <w:rStyle w:val="WW8Num3z0"/>
          <w:rFonts w:ascii="Verdana" w:hAnsi="Verdana"/>
          <w:color w:val="000000"/>
          <w:sz w:val="18"/>
          <w:szCs w:val="18"/>
        </w:rPr>
        <w:t> </w:t>
      </w:r>
      <w:r>
        <w:rPr>
          <w:rFonts w:ascii="Verdana" w:hAnsi="Verdana"/>
          <w:color w:val="000000"/>
          <w:sz w:val="18"/>
          <w:szCs w:val="18"/>
        </w:rPr>
        <w:t>И.Е. К вопросу о русском фабричном законодательстве. СПб.: Тип. АН, 1884. 47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611.</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История философии права. Вып.1. Казань, типолит. Имп.Ун-та, 1904. 134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612.</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торгового права (по изд.1914г.). М.:СПАРК, 1994. 335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613.</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Е.Е., Соколова Т.В. Скрытая заработная плата: проблемы и решения в государствах с рыночной и переходной экономикой//Труд за рубежом.2000.№3.С.39-65.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614.</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Н.Д. Недействительность сделок. СПб.: Юрид. центр Пресс, 2001. 306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615.</w:t>
      </w:r>
      <w:r>
        <w:rPr>
          <w:rStyle w:val="WW8Num3z0"/>
          <w:rFonts w:ascii="Verdana" w:hAnsi="Verdana"/>
          <w:color w:val="000000"/>
          <w:sz w:val="18"/>
          <w:szCs w:val="18"/>
        </w:rPr>
        <w:t> </w:t>
      </w:r>
      <w:r>
        <w:rPr>
          <w:rStyle w:val="WW8Num4z0"/>
          <w:rFonts w:ascii="Verdana" w:hAnsi="Verdana"/>
          <w:color w:val="4682B4"/>
          <w:sz w:val="18"/>
          <w:szCs w:val="18"/>
        </w:rPr>
        <w:t>Ширяев</w:t>
      </w:r>
      <w:r>
        <w:rPr>
          <w:rStyle w:val="WW8Num3z0"/>
          <w:rFonts w:ascii="Verdana" w:hAnsi="Verdana"/>
          <w:color w:val="000000"/>
          <w:sz w:val="18"/>
          <w:szCs w:val="18"/>
        </w:rPr>
        <w:t> </w:t>
      </w:r>
      <w:r>
        <w:rPr>
          <w:rFonts w:ascii="Verdana" w:hAnsi="Verdana"/>
          <w:color w:val="000000"/>
          <w:sz w:val="18"/>
          <w:szCs w:val="18"/>
        </w:rPr>
        <w:t>В.Н. Дисциплинарная ответственность служащих. М.:"Право и жизнь", 1926.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616.</w:t>
      </w:r>
      <w:r>
        <w:rPr>
          <w:rStyle w:val="WW8Num3z0"/>
          <w:rFonts w:ascii="Verdana" w:hAnsi="Verdana"/>
          <w:color w:val="000000"/>
          <w:sz w:val="18"/>
          <w:szCs w:val="18"/>
        </w:rPr>
        <w:t> </w:t>
      </w:r>
      <w:r>
        <w:rPr>
          <w:rStyle w:val="WW8Num4z0"/>
          <w:rFonts w:ascii="Verdana" w:hAnsi="Verdana"/>
          <w:color w:val="4682B4"/>
          <w:sz w:val="18"/>
          <w:szCs w:val="18"/>
        </w:rPr>
        <w:t>Шишкан</w:t>
      </w:r>
      <w:r>
        <w:rPr>
          <w:rStyle w:val="WW8Num3z0"/>
          <w:rFonts w:ascii="Verdana" w:hAnsi="Verdana"/>
          <w:color w:val="000000"/>
          <w:sz w:val="18"/>
          <w:szCs w:val="18"/>
        </w:rPr>
        <w:t> </w:t>
      </w:r>
      <w:r>
        <w:rPr>
          <w:rFonts w:ascii="Verdana" w:hAnsi="Verdana"/>
          <w:color w:val="000000"/>
          <w:sz w:val="18"/>
          <w:szCs w:val="18"/>
        </w:rPr>
        <w:t>Н.М. Труд женщин в условиях развитого социализма. Кишинев: Штиинца, 1976. 212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617.</w:t>
      </w:r>
      <w:r>
        <w:rPr>
          <w:rStyle w:val="WW8Num3z0"/>
          <w:rFonts w:ascii="Verdana" w:hAnsi="Verdana"/>
          <w:color w:val="000000"/>
          <w:sz w:val="18"/>
          <w:szCs w:val="18"/>
        </w:rPr>
        <w:t> </w:t>
      </w:r>
      <w:r>
        <w:rPr>
          <w:rStyle w:val="WW8Num4z0"/>
          <w:rFonts w:ascii="Verdana" w:hAnsi="Verdana"/>
          <w:color w:val="4682B4"/>
          <w:sz w:val="18"/>
          <w:szCs w:val="18"/>
        </w:rPr>
        <w:t>Шмидт</w:t>
      </w:r>
      <w:r>
        <w:rPr>
          <w:rStyle w:val="WW8Num3z0"/>
          <w:rFonts w:ascii="Verdana" w:hAnsi="Verdana"/>
          <w:color w:val="000000"/>
          <w:sz w:val="18"/>
          <w:szCs w:val="18"/>
        </w:rPr>
        <w:t> </w:t>
      </w:r>
      <w:r>
        <w:rPr>
          <w:rFonts w:ascii="Verdana" w:hAnsi="Verdana"/>
          <w:color w:val="000000"/>
          <w:sz w:val="18"/>
          <w:szCs w:val="18"/>
        </w:rPr>
        <w:t>В.В. Наше трудовое законодательство. М.: ВЦСПС, 1927. 49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618.</w:t>
      </w:r>
      <w:r>
        <w:rPr>
          <w:rStyle w:val="WW8Num3z0"/>
          <w:rFonts w:ascii="Verdana" w:hAnsi="Verdana"/>
          <w:color w:val="000000"/>
          <w:sz w:val="18"/>
          <w:szCs w:val="18"/>
        </w:rPr>
        <w:t> </w:t>
      </w:r>
      <w:r>
        <w:rPr>
          <w:rStyle w:val="WW8Num4z0"/>
          <w:rFonts w:ascii="Verdana" w:hAnsi="Verdana"/>
          <w:color w:val="4682B4"/>
          <w:sz w:val="18"/>
          <w:szCs w:val="18"/>
        </w:rPr>
        <w:t>Шулятиков</w:t>
      </w:r>
      <w:r>
        <w:rPr>
          <w:rStyle w:val="WW8Num3z0"/>
          <w:rFonts w:ascii="Verdana" w:hAnsi="Verdana"/>
          <w:color w:val="000000"/>
          <w:sz w:val="18"/>
          <w:szCs w:val="18"/>
        </w:rPr>
        <w:t> </w:t>
      </w:r>
      <w:r>
        <w:rPr>
          <w:rFonts w:ascii="Verdana" w:hAnsi="Verdana"/>
          <w:color w:val="000000"/>
          <w:sz w:val="18"/>
          <w:szCs w:val="18"/>
        </w:rPr>
        <w:t>В.М. Профессиональное движение и капиталистическая буржуазия. М.: Рабочий, 1907. 31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619.</w:t>
      </w:r>
      <w:r>
        <w:rPr>
          <w:rStyle w:val="WW8Num3z0"/>
          <w:rFonts w:ascii="Verdana" w:hAnsi="Verdana"/>
          <w:color w:val="000000"/>
          <w:sz w:val="18"/>
          <w:szCs w:val="18"/>
        </w:rPr>
        <w:t> </w:t>
      </w:r>
      <w:r>
        <w:rPr>
          <w:rStyle w:val="WW8Num4z0"/>
          <w:rFonts w:ascii="Verdana" w:hAnsi="Verdana"/>
          <w:color w:val="4682B4"/>
          <w:sz w:val="18"/>
          <w:szCs w:val="18"/>
        </w:rPr>
        <w:t>Шулятиков</w:t>
      </w:r>
      <w:r>
        <w:rPr>
          <w:rStyle w:val="WW8Num3z0"/>
          <w:rFonts w:ascii="Verdana" w:hAnsi="Verdana"/>
          <w:color w:val="000000"/>
          <w:sz w:val="18"/>
          <w:szCs w:val="18"/>
        </w:rPr>
        <w:t> </w:t>
      </w:r>
      <w:r>
        <w:rPr>
          <w:rFonts w:ascii="Verdana" w:hAnsi="Verdana"/>
          <w:color w:val="000000"/>
          <w:sz w:val="18"/>
          <w:szCs w:val="18"/>
        </w:rPr>
        <w:t>В.М. Тред-юнионистская опасность. М.: С.Дороватский и А.Чарупгников. 1907. 58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620.</w:t>
      </w:r>
      <w:r>
        <w:rPr>
          <w:rStyle w:val="WW8Num3z0"/>
          <w:rFonts w:ascii="Verdana" w:hAnsi="Verdana"/>
          <w:color w:val="000000"/>
          <w:sz w:val="18"/>
          <w:szCs w:val="18"/>
        </w:rPr>
        <w:t> </w:t>
      </w:r>
      <w:r>
        <w:rPr>
          <w:rStyle w:val="WW8Num4z0"/>
          <w:rFonts w:ascii="Verdana" w:hAnsi="Verdana"/>
          <w:color w:val="4682B4"/>
          <w:sz w:val="18"/>
          <w:szCs w:val="18"/>
        </w:rPr>
        <w:t>Эльяшевич</w:t>
      </w:r>
      <w:r>
        <w:rPr>
          <w:rStyle w:val="WW8Num3z0"/>
          <w:rFonts w:ascii="Verdana" w:hAnsi="Verdana"/>
          <w:color w:val="000000"/>
          <w:sz w:val="18"/>
          <w:szCs w:val="18"/>
        </w:rPr>
        <w:t> </w:t>
      </w:r>
      <w:r>
        <w:rPr>
          <w:rFonts w:ascii="Verdana" w:hAnsi="Verdana"/>
          <w:color w:val="000000"/>
          <w:sz w:val="18"/>
          <w:szCs w:val="18"/>
        </w:rPr>
        <w:t>В.Б. Новое движение в области договора о труде // Право. 1907. №3. С. 172-179; №4. С.273-278; №6. С.425-434.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621. Эффективность правовых норм /</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Никитинский В.И. и др. М.: Юрлит,1980. 280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622. Юк З.М. Труд женщин и семья. Мн.: Белорусь, 1975. 238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Социализм: право и общественный прогресс. М.: Юрлит, 1990. 272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624.</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Сущность права. Л.: ЛГУ, 1985. 207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625.</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Гражданско-правовой метод регулирования общественных отношений. Дис.докт. юрид. наук, Свердловск:</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1972.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626.</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Восьмичасовой труд на русских фабриках и заводах. СПб.: "Друзья свободы и порядка", 1906. 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627.</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Забастовки или стачки рабочих и чиновников, их значение, критика и возможность их замены. СПб.: "Друзья свободы и порядка". 1906. 42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628.</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Очерки и исследования. Сб. статей по вопросам народного хозяйства, политики и законодательства. 1884. Т.1. 397 е.; Т.2. 532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629.</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Отчет за 1885 г. фабричного инспектора Московского округа. СПб.: тип. В.Киршбаума, 1886. 114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630.</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Промысловые синдикаты или предпринимательские союзы. М.: Универ. Тип., 1896. 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631.</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Фабричный быт Московской губернии: ответ за 1882-1883 гг. фабричного инспектора над занятиями малолетних рабочих Московского округа. СПб.: тип. В.Киршбаума, 1884. 144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632.</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Ответственность предпринимателей за несчастные случаи с рабочими. СПб.: тип. Правит.</w:t>
      </w:r>
      <w:r>
        <w:rPr>
          <w:rStyle w:val="WW8Num3z0"/>
          <w:rFonts w:ascii="Verdana" w:hAnsi="Verdana"/>
          <w:color w:val="000000"/>
          <w:sz w:val="18"/>
          <w:szCs w:val="18"/>
        </w:rPr>
        <w:t> </w:t>
      </w:r>
      <w:r>
        <w:rPr>
          <w:rStyle w:val="WW8Num4z0"/>
          <w:rFonts w:ascii="Verdana" w:hAnsi="Verdana"/>
          <w:color w:val="4682B4"/>
          <w:sz w:val="18"/>
          <w:szCs w:val="18"/>
        </w:rPr>
        <w:t>Сената</w:t>
      </w:r>
      <w:r>
        <w:rPr>
          <w:rFonts w:ascii="Verdana" w:hAnsi="Verdana"/>
          <w:color w:val="000000"/>
          <w:sz w:val="18"/>
          <w:szCs w:val="18"/>
        </w:rPr>
        <w:t>, 1887. 74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633.</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Правила фабричного найма рабочих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отношением хозяев и рабочих//Журнал уголовного гражданского права. 1890. №.1. С. 1-50.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634.</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Страхование рабочих в связи с ответственностью предпринимателей. Т. 1-2. СПб.: тип. А.Бенке, 1895. Т.1. 496 е.; Т.2. 497 1116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635.</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В.Г. Экономическая ответственность предпринимателей. 4.1. Ответственность предпринимателя как основание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отношений хозяев и рабочих. СПб.: тип. Сената, 1887. 443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636.</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В.Я. Учение о профессиональном движении. M.-JL, Госиздат, 1926. 272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637. Публикации зарубежных исследователей:</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638. Адлер В. Массовая стачка. СПб.: изд. Н.Глаголева. Б.г. 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639. Адлер Г.О безработице. СПб.: изд. П.Гершуни, 1903. 109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640. Ашротт П.Ф. Призрение бедных. СПб.: Санкт-Пет. Электропечатня, 1902.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641. Бейтон А. Долло К., Дре A.M., Казорла А. 25 ключевых книг по экономике. История экономических учений от XVIII века до наших дней. Челябинск: Урал LTD, 1999. 559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642. Брентано J1. Об отношении заработной платы и рабочего времени к производительности труда. СПб.: тип. А.С.Суворина, 1895. 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643. Брентано JI. Профессиональные организации рабочих. СПб.: Всемирный вестник, 1903. 57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644. Бризон П. История труда и трудящихся. Пг.: Госиздат, 1921. 447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645. Бродель Ф. Игры обмена. Материальная цивилизация, экономика и капитализм. XV-XVIII вв. М.: Прогресс, Т.2. 1988. 632 е.; Т.3.1992. 679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646. Вагнер А. Социальный вопрос. СПб.: "Общественная польза", 1906. 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647. Вальтер М. Трудовое право Германии. Бонн: Социаль-Репорт, 1993. 29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648. Вебб Б., Вебб С. История рабочего движения в Англии. СПб.:Ф.Павленков, 1899. 363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649. Вебб Б., Вебб С. Социальный строй в Новой Зеландии; Мелиа Х.А. Социализм в Испании. Одесса: "Новая заря", 1906. 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650. Вебб Б., Вебб С. Теория и практика английского тред-юнионизма. Т.1. СПб.: кн. магазин Поповой, 1900. 366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651. Вебб С. Положение труда в Англии за последние 60 лет. СПб.: "Знание", 1899.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652. Вебб С., Кокс X. Восьмичасовой рабочий день. М.: изд. Д.Л.Муратова, 1893. 312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653. Вебер М. Избранные произведения. М.: Прогресс, 1990. 808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654. Вебер М. Избранное. Образ общества. М.: Юрист, 1994. 704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655. Вигуру Л. Рабочие союзы в Северной Америке. СПб.: М.М.Стасюлевич, 1900. 360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656.</w:t>
      </w:r>
      <w:r>
        <w:rPr>
          <w:rStyle w:val="WW8Num3z0"/>
          <w:rFonts w:ascii="Verdana" w:hAnsi="Verdana"/>
          <w:color w:val="000000"/>
          <w:sz w:val="18"/>
          <w:szCs w:val="18"/>
        </w:rPr>
        <w:t> </w:t>
      </w:r>
      <w:r>
        <w:rPr>
          <w:rStyle w:val="WW8Num4z0"/>
          <w:rFonts w:ascii="Verdana" w:hAnsi="Verdana"/>
          <w:color w:val="4682B4"/>
          <w:sz w:val="18"/>
          <w:szCs w:val="18"/>
        </w:rPr>
        <w:t>Виндшейд</w:t>
      </w:r>
      <w:r>
        <w:rPr>
          <w:rStyle w:val="WW8Num3z0"/>
          <w:rFonts w:ascii="Verdana" w:hAnsi="Verdana"/>
          <w:color w:val="000000"/>
          <w:sz w:val="18"/>
          <w:szCs w:val="18"/>
        </w:rPr>
        <w:t> </w:t>
      </w:r>
      <w:r>
        <w:rPr>
          <w:rFonts w:ascii="Verdana" w:hAnsi="Verdana"/>
          <w:color w:val="000000"/>
          <w:sz w:val="18"/>
          <w:szCs w:val="18"/>
        </w:rPr>
        <w:t>Б. Учебник пандектного права. Т.1. СПб.: Гиероглифов, 1874. 358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657. Виндшейд Б. Об обязательствах по</w:t>
      </w:r>
      <w:r>
        <w:rPr>
          <w:rStyle w:val="WW8Num3z0"/>
          <w:rFonts w:ascii="Verdana" w:hAnsi="Verdana"/>
          <w:color w:val="000000"/>
          <w:sz w:val="18"/>
          <w:szCs w:val="18"/>
        </w:rPr>
        <w:t> </w:t>
      </w:r>
      <w:r>
        <w:rPr>
          <w:rStyle w:val="WW8Num4z0"/>
          <w:rFonts w:ascii="Verdana" w:hAnsi="Verdana"/>
          <w:color w:val="4682B4"/>
          <w:sz w:val="18"/>
          <w:szCs w:val="18"/>
        </w:rPr>
        <w:t>римскому</w:t>
      </w:r>
      <w:r>
        <w:rPr>
          <w:rStyle w:val="WW8Num3z0"/>
          <w:rFonts w:ascii="Verdana" w:hAnsi="Verdana"/>
          <w:color w:val="000000"/>
          <w:sz w:val="18"/>
          <w:szCs w:val="18"/>
        </w:rPr>
        <w:t> </w:t>
      </w:r>
      <w:r>
        <w:rPr>
          <w:rFonts w:ascii="Verdana" w:hAnsi="Verdana"/>
          <w:color w:val="000000"/>
          <w:sz w:val="18"/>
          <w:szCs w:val="18"/>
        </w:rPr>
        <w:t>праву. СПб.:Думашевский, 1875. 593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658.</w:t>
      </w:r>
      <w:r>
        <w:rPr>
          <w:rStyle w:val="WW8Num3z0"/>
          <w:rFonts w:ascii="Verdana" w:hAnsi="Verdana"/>
          <w:color w:val="000000"/>
          <w:sz w:val="18"/>
          <w:szCs w:val="18"/>
        </w:rPr>
        <w:t> </w:t>
      </w:r>
      <w:r>
        <w:rPr>
          <w:rStyle w:val="WW8Num4z0"/>
          <w:rFonts w:ascii="Verdana" w:hAnsi="Verdana"/>
          <w:color w:val="4682B4"/>
          <w:sz w:val="18"/>
          <w:szCs w:val="18"/>
        </w:rPr>
        <w:t>Гегель</w:t>
      </w:r>
      <w:r>
        <w:rPr>
          <w:rStyle w:val="WW8Num3z0"/>
          <w:rFonts w:ascii="Verdana" w:hAnsi="Verdana"/>
          <w:color w:val="000000"/>
          <w:sz w:val="18"/>
          <w:szCs w:val="18"/>
        </w:rPr>
        <w:t> </w:t>
      </w:r>
      <w:r>
        <w:rPr>
          <w:rFonts w:ascii="Verdana" w:hAnsi="Verdana"/>
          <w:color w:val="000000"/>
          <w:sz w:val="18"/>
          <w:szCs w:val="18"/>
        </w:rPr>
        <w:t>Г.Ф. Философия права. М.: Мысль, 1990. 524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659. Геркнер Г. Рабочий труд в Западной Европе. СПб.: "Образование", 1899. 512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660. Геркнер Г. Рабочий вопрос. М.-Пг.: Русская мысль, 1917. 384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661. Герц П., Зейдель Р. Рабочее время, заработная плата и производительность труда. М.: Госиздат, 1924. 228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662. Гюк А. Коллективный договор (Тарифное право). М.: Вопросы труда, 1924. 104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663. Давид Р., Жоффре-Спинози К. Основные правовые системы современности. М.: Межд. отношения, 1997. 400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664.</w:t>
      </w:r>
      <w:r>
        <w:rPr>
          <w:rStyle w:val="WW8Num3z0"/>
          <w:rFonts w:ascii="Verdana" w:hAnsi="Verdana"/>
          <w:color w:val="000000"/>
          <w:sz w:val="18"/>
          <w:szCs w:val="18"/>
        </w:rPr>
        <w:t> </w:t>
      </w:r>
      <w:r>
        <w:rPr>
          <w:rStyle w:val="WW8Num4z0"/>
          <w:rFonts w:ascii="Verdana" w:hAnsi="Verdana"/>
          <w:color w:val="4682B4"/>
          <w:sz w:val="18"/>
          <w:szCs w:val="18"/>
        </w:rPr>
        <w:t>Дюги</w:t>
      </w:r>
      <w:r>
        <w:rPr>
          <w:rStyle w:val="WW8Num3z0"/>
          <w:rFonts w:ascii="Verdana" w:hAnsi="Verdana"/>
          <w:color w:val="000000"/>
          <w:sz w:val="18"/>
          <w:szCs w:val="18"/>
        </w:rPr>
        <w:t> </w:t>
      </w:r>
      <w:r>
        <w:rPr>
          <w:rFonts w:ascii="Verdana" w:hAnsi="Verdana"/>
          <w:color w:val="000000"/>
          <w:sz w:val="18"/>
          <w:szCs w:val="18"/>
        </w:rPr>
        <w:t>Jl. Конституционное право. Общая теория государства. М.: тип. Тов-ва И.Д.Сытина, 1908. 957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665. Дюги Л. Социальное право, индивидуальное право и преобразование государства. М.: Н.Н.Клочков. 1909. 148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666. Дюркгейм Э. О разделении общественного труда. Метод социологии. М.: Наука, 1991. 217с.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667.</w:t>
      </w:r>
      <w:r>
        <w:rPr>
          <w:rStyle w:val="WW8Num3z0"/>
          <w:rFonts w:ascii="Verdana" w:hAnsi="Verdana"/>
          <w:color w:val="000000"/>
          <w:sz w:val="18"/>
          <w:szCs w:val="18"/>
        </w:rPr>
        <w:t> </w:t>
      </w:r>
      <w:r>
        <w:rPr>
          <w:rStyle w:val="WW8Num4z0"/>
          <w:rFonts w:ascii="Verdana" w:hAnsi="Verdana"/>
          <w:color w:val="4682B4"/>
          <w:sz w:val="18"/>
          <w:szCs w:val="18"/>
        </w:rPr>
        <w:t>Еллинек</w:t>
      </w:r>
      <w:r>
        <w:rPr>
          <w:rStyle w:val="WW8Num3z0"/>
          <w:rFonts w:ascii="Verdana" w:hAnsi="Verdana"/>
          <w:color w:val="000000"/>
          <w:sz w:val="18"/>
          <w:szCs w:val="18"/>
        </w:rPr>
        <w:t> </w:t>
      </w:r>
      <w:r>
        <w:rPr>
          <w:rFonts w:ascii="Verdana" w:hAnsi="Verdana"/>
          <w:color w:val="000000"/>
          <w:sz w:val="18"/>
          <w:szCs w:val="18"/>
        </w:rPr>
        <w:t>Г. Борьба старого права с новым. М.: Заратустра, 1908. 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668. Еллинек Г. Общее учение о государстве. СПб.: Н.К.Мартынов, 1908. 599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669. Еллинек Г. Право современного государства. СПб.: Н.К.Мартынов, 1908. 599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670.</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охрана труда. Сб. / Пер. с нем. СПб.: М.И.Водовозова, 1901. 320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671. Зейдель Р. Норма рабочего дня. Одесса: Демос, 1905. 16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672.</w:t>
      </w:r>
      <w:r>
        <w:rPr>
          <w:rStyle w:val="WW8Num3z0"/>
          <w:rFonts w:ascii="Verdana" w:hAnsi="Verdana"/>
          <w:color w:val="000000"/>
          <w:sz w:val="18"/>
          <w:szCs w:val="18"/>
        </w:rPr>
        <w:t> </w:t>
      </w:r>
      <w:r>
        <w:rPr>
          <w:rStyle w:val="WW8Num4z0"/>
          <w:rFonts w:ascii="Verdana" w:hAnsi="Verdana"/>
          <w:color w:val="4682B4"/>
          <w:sz w:val="18"/>
          <w:szCs w:val="18"/>
        </w:rPr>
        <w:t>Иеринг</w:t>
      </w:r>
      <w:r>
        <w:rPr>
          <w:rStyle w:val="WW8Num3z0"/>
          <w:rFonts w:ascii="Verdana" w:hAnsi="Verdana"/>
          <w:color w:val="000000"/>
          <w:sz w:val="18"/>
          <w:szCs w:val="18"/>
        </w:rPr>
        <w:t> </w:t>
      </w:r>
      <w:r>
        <w:rPr>
          <w:rFonts w:ascii="Verdana" w:hAnsi="Verdana"/>
          <w:color w:val="000000"/>
          <w:sz w:val="18"/>
          <w:szCs w:val="18"/>
        </w:rPr>
        <w:t>Р. Борьба за право. М.: К.Т.Солдатенков, 1874. 79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673. Иеринг Р. Интерес и право. Ярославль: тип. Губ. земской управы, 1880. 268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674. Карнер И. Социальные функции права. М.-Пг.: Госиздат, 1923. 123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675. Каскель В. Новое трудовое право. М.: Вопросы труда, 1925. 408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676. Каутский К. Законодательная охрана труда и 8-час. рабочий день. Одесса: Г.К.</w:t>
      </w:r>
      <w:r>
        <w:rPr>
          <w:rStyle w:val="WW8Num3z0"/>
          <w:rFonts w:ascii="Verdana" w:hAnsi="Verdana"/>
          <w:color w:val="000000"/>
          <w:sz w:val="18"/>
          <w:szCs w:val="18"/>
        </w:rPr>
        <w:t> </w:t>
      </w:r>
      <w:r>
        <w:rPr>
          <w:rStyle w:val="WW8Num4z0"/>
          <w:rFonts w:ascii="Verdana" w:hAnsi="Verdana"/>
          <w:color w:val="4682B4"/>
          <w:sz w:val="18"/>
          <w:szCs w:val="18"/>
        </w:rPr>
        <w:t>Кипер</w:t>
      </w:r>
      <w:r>
        <w:rPr>
          <w:rFonts w:ascii="Verdana" w:hAnsi="Verdana"/>
          <w:color w:val="000000"/>
          <w:sz w:val="18"/>
          <w:szCs w:val="18"/>
        </w:rPr>
        <w:t>, 1906. 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677. Кейнс Дж.М. Конец Laissez-faire; Общая теория занятости // Истоки. Вып.З. М.: Высшая школа экономики. 1998. С.260-279; 280-292.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678. Кейнс Дж.М. Общая теория занятости, процента и денег. М.: Гелиос, 1999. 352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679.</w:t>
      </w:r>
      <w:r>
        <w:rPr>
          <w:rStyle w:val="WW8Num3z0"/>
          <w:rFonts w:ascii="Verdana" w:hAnsi="Verdana"/>
          <w:color w:val="000000"/>
          <w:sz w:val="18"/>
          <w:szCs w:val="18"/>
        </w:rPr>
        <w:t> </w:t>
      </w:r>
      <w:r>
        <w:rPr>
          <w:rStyle w:val="WW8Num4z0"/>
          <w:rFonts w:ascii="Verdana" w:hAnsi="Verdana"/>
          <w:color w:val="4682B4"/>
          <w:sz w:val="18"/>
          <w:szCs w:val="18"/>
        </w:rPr>
        <w:t>Коллэн</w:t>
      </w:r>
      <w:r>
        <w:rPr>
          <w:rStyle w:val="WW8Num3z0"/>
          <w:rFonts w:ascii="Verdana" w:hAnsi="Verdana"/>
          <w:color w:val="000000"/>
          <w:sz w:val="18"/>
          <w:szCs w:val="18"/>
        </w:rPr>
        <w:t> </w:t>
      </w:r>
      <w:r>
        <w:rPr>
          <w:rFonts w:ascii="Verdana" w:hAnsi="Verdana"/>
          <w:color w:val="000000"/>
          <w:sz w:val="18"/>
          <w:szCs w:val="18"/>
        </w:rPr>
        <w:t>Ф. и др. Трудовое право в капиталистических государствах. М.: Прогресс, 1982. 263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680. Кун Т. Структура научных революций. М.: ACT, 2002. 608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681.</w:t>
      </w:r>
      <w:r>
        <w:rPr>
          <w:rStyle w:val="WW8Num3z0"/>
          <w:rFonts w:ascii="Verdana" w:hAnsi="Verdana"/>
          <w:color w:val="000000"/>
          <w:sz w:val="18"/>
          <w:szCs w:val="18"/>
        </w:rPr>
        <w:t> </w:t>
      </w:r>
      <w:r>
        <w:rPr>
          <w:rStyle w:val="WW8Num4z0"/>
          <w:rFonts w:ascii="Verdana" w:hAnsi="Verdana"/>
          <w:color w:val="4682B4"/>
          <w:sz w:val="18"/>
          <w:szCs w:val="18"/>
        </w:rPr>
        <w:t>Ланге</w:t>
      </w:r>
      <w:r>
        <w:rPr>
          <w:rStyle w:val="WW8Num3z0"/>
          <w:rFonts w:ascii="Verdana" w:hAnsi="Verdana"/>
          <w:color w:val="000000"/>
          <w:sz w:val="18"/>
          <w:szCs w:val="18"/>
        </w:rPr>
        <w:t> </w:t>
      </w:r>
      <w:r>
        <w:rPr>
          <w:rFonts w:ascii="Verdana" w:hAnsi="Verdana"/>
          <w:color w:val="000000"/>
          <w:sz w:val="18"/>
          <w:szCs w:val="18"/>
        </w:rPr>
        <w:t>Ф.А. Рабочий вопрос, его значение в настоящем и будущем. СПб.: тип. М.М.Стасюлевича, 1895. 199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682. Лекок М. Трудовая помощь во Франции. СПб.: Б.и., 1905. 368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683. Луи П. Женский труд во Франции. Одесса: Набат, 1906. 71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684. Луи П. Рабочее законодательство цивилизованных стран. М.: Народная мысль, 1906.112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685. Луи П. Рабочий и государство. Сравнительная история рабочего законодательства в странах Старого и Нового света. М.: В.М.</w:t>
      </w:r>
      <w:r>
        <w:rPr>
          <w:rStyle w:val="WW8Num3z0"/>
          <w:rFonts w:ascii="Verdana" w:hAnsi="Verdana"/>
          <w:color w:val="000000"/>
          <w:sz w:val="18"/>
          <w:szCs w:val="18"/>
        </w:rPr>
        <w:t> </w:t>
      </w:r>
      <w:r>
        <w:rPr>
          <w:rStyle w:val="WW8Num4z0"/>
          <w:rFonts w:ascii="Verdana" w:hAnsi="Verdana"/>
          <w:color w:val="4682B4"/>
          <w:sz w:val="18"/>
          <w:szCs w:val="18"/>
        </w:rPr>
        <w:t>Саблин</w:t>
      </w:r>
      <w:r>
        <w:rPr>
          <w:rFonts w:ascii="Verdana" w:hAnsi="Verdana"/>
          <w:color w:val="000000"/>
          <w:sz w:val="18"/>
          <w:szCs w:val="18"/>
        </w:rPr>
        <w:t>, 1907. 538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686.</w:t>
      </w:r>
      <w:r>
        <w:rPr>
          <w:rStyle w:val="WW8Num3z0"/>
          <w:rFonts w:ascii="Verdana" w:hAnsi="Verdana"/>
          <w:color w:val="000000"/>
          <w:sz w:val="18"/>
          <w:szCs w:val="18"/>
        </w:rPr>
        <w:t> </w:t>
      </w:r>
      <w:r>
        <w:rPr>
          <w:rStyle w:val="WW8Num4z0"/>
          <w:rFonts w:ascii="Verdana" w:hAnsi="Verdana"/>
          <w:color w:val="4682B4"/>
          <w:sz w:val="18"/>
          <w:szCs w:val="18"/>
        </w:rPr>
        <w:t>Маколей</w:t>
      </w:r>
      <w:r>
        <w:rPr>
          <w:rStyle w:val="WW8Num3z0"/>
          <w:rFonts w:ascii="Verdana" w:hAnsi="Verdana"/>
          <w:color w:val="000000"/>
          <w:sz w:val="18"/>
          <w:szCs w:val="18"/>
        </w:rPr>
        <w:t> </w:t>
      </w:r>
      <w:r>
        <w:rPr>
          <w:rFonts w:ascii="Verdana" w:hAnsi="Verdana"/>
          <w:color w:val="000000"/>
          <w:sz w:val="18"/>
          <w:szCs w:val="18"/>
        </w:rPr>
        <w:t>Т. Б. Англия и Европа. Избранные эссе. СПб.: Алетейя, 2001. 317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687. Маркс К. Зароботная плата, цена и прибыль//Маркс К., Энгельс Ф. Собр. соч., Т. 16. С. 101-155.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688. Маркс К. Капитал//Маркс К., Энгельс Ф. Собр. соч., Т. 23. С.5-900.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689. Маркс К. Локаут строительных рабочих в Женеве//Маркс К., Энгельс Ф. Собр. соч., Т. 16. С.452-454.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690. Маркс К. Наемный труд и капитал//Маркс К., Энгельс Ф. Собр. соч., Т.6. С. 428-459</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691. Мизес Л. Либерализм. М.: Социум, 2001. 239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692. Мизес Л. Человеческая деятельность: трактат по экономической теории. М.: Экономика, 2000. 875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693. Милль Дж.С. Основания политической экономии с некоторыми из их приложений к общественной философии. М.: К.Т.</w:t>
      </w:r>
      <w:r>
        <w:rPr>
          <w:rStyle w:val="WW8Num3z0"/>
          <w:rFonts w:ascii="Verdana" w:hAnsi="Verdana"/>
          <w:color w:val="000000"/>
          <w:sz w:val="18"/>
          <w:szCs w:val="18"/>
        </w:rPr>
        <w:t> </w:t>
      </w:r>
      <w:r>
        <w:rPr>
          <w:rStyle w:val="WW8Num4z0"/>
          <w:rFonts w:ascii="Verdana" w:hAnsi="Verdana"/>
          <w:color w:val="4682B4"/>
          <w:sz w:val="18"/>
          <w:szCs w:val="18"/>
        </w:rPr>
        <w:t>Солдатенков</w:t>
      </w:r>
      <w:r>
        <w:rPr>
          <w:rFonts w:ascii="Verdana" w:hAnsi="Verdana"/>
          <w:color w:val="000000"/>
          <w:sz w:val="18"/>
          <w:szCs w:val="18"/>
        </w:rPr>
        <w:t>, 1895. 343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694. Мюллер А. Рабочие секретариаты и государственное страхование рабочих в Германии. СПб.: С.Скирмунт. 1907. 201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695. Мюнстербергер Э. Призрение бедных. СПб.: тип. М.М.Стасюлевича, 1900. 331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696. Ойкен В. Основные принципы экономической политики. М.: Прогресс, 1995. 417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697. Ортман П. Направления немецкой литературы частного права с 1896 года // Право. 1900. №3, 51,52; 1901. №1, 4, 26.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698. По лань и К. Великая трансформация: политические и экономические истоки нашего времени. СПб.: Алетейя, 2002. 320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699. Пеллутье Ф. История бирж труда. М.: тип. Ф.Я.Бурче, 1906. 104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700. Предваряя союзы. Наемные рабочие и коллективные действия в Европе 1300-185О/Под ред. К. Лиз и др. М.: Улисс, 1997. 270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701.</w:t>
      </w:r>
      <w:r>
        <w:rPr>
          <w:rStyle w:val="WW8Num3z0"/>
          <w:rFonts w:ascii="Verdana" w:hAnsi="Verdana"/>
          <w:color w:val="000000"/>
          <w:sz w:val="18"/>
          <w:szCs w:val="18"/>
        </w:rPr>
        <w:t> </w:t>
      </w:r>
      <w:r>
        <w:rPr>
          <w:rStyle w:val="WW8Num4z0"/>
          <w:rFonts w:ascii="Verdana" w:hAnsi="Verdana"/>
          <w:color w:val="4682B4"/>
          <w:sz w:val="18"/>
          <w:szCs w:val="18"/>
        </w:rPr>
        <w:t>Премслер</w:t>
      </w:r>
      <w:r>
        <w:rPr>
          <w:rStyle w:val="WW8Num3z0"/>
          <w:rFonts w:ascii="Verdana" w:hAnsi="Verdana"/>
          <w:color w:val="000000"/>
          <w:sz w:val="18"/>
          <w:szCs w:val="18"/>
        </w:rPr>
        <w:t> </w:t>
      </w:r>
      <w:r>
        <w:rPr>
          <w:rFonts w:ascii="Verdana" w:hAnsi="Verdana"/>
          <w:color w:val="000000"/>
          <w:sz w:val="18"/>
          <w:szCs w:val="18"/>
        </w:rPr>
        <w:t>М. Права рабочих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социальная демагогия и действительность. М.: Юрлит, 1978. 254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702. Пшеворский А. Демократия и рынок. М.: РОССПЭН, 1999. 320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703. Роджерс Т. История труда и заработной платы в Англии. СПб.: тип. М.М. Стасюлеви-ча, 1899. 476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704. Смит А. Исследование о природе и причинах богатства народов. М.: Соцэгиз, 1962. 684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705.</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П.А. Человек. Цивилизация. Общество. М.: Политиздат, 1992. 543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706. Теория хозяйственного порядка: «</w:t>
      </w:r>
      <w:r>
        <w:rPr>
          <w:rStyle w:val="WW8Num4z0"/>
          <w:rFonts w:ascii="Verdana" w:hAnsi="Verdana"/>
          <w:color w:val="4682B4"/>
          <w:sz w:val="18"/>
          <w:szCs w:val="18"/>
        </w:rPr>
        <w:t>Фрайбургская школа</w:t>
      </w:r>
      <w:r>
        <w:rPr>
          <w:rFonts w:ascii="Verdana" w:hAnsi="Verdana"/>
          <w:color w:val="000000"/>
          <w:sz w:val="18"/>
          <w:szCs w:val="18"/>
        </w:rPr>
        <w:t>» и немецкий неолиберализм. М.: Экономика, 2002. 482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707.</w:t>
      </w:r>
      <w:r>
        <w:rPr>
          <w:rStyle w:val="WW8Num3z0"/>
          <w:rFonts w:ascii="Verdana" w:hAnsi="Verdana"/>
          <w:color w:val="000000"/>
          <w:sz w:val="18"/>
          <w:szCs w:val="18"/>
        </w:rPr>
        <w:t> </w:t>
      </w:r>
      <w:r>
        <w:rPr>
          <w:rStyle w:val="WW8Num4z0"/>
          <w:rFonts w:ascii="Verdana" w:hAnsi="Verdana"/>
          <w:color w:val="4682B4"/>
          <w:sz w:val="18"/>
          <w:szCs w:val="18"/>
        </w:rPr>
        <w:t>Торнтон</w:t>
      </w:r>
      <w:r>
        <w:rPr>
          <w:rStyle w:val="WW8Num3z0"/>
          <w:rFonts w:ascii="Verdana" w:hAnsi="Verdana"/>
          <w:color w:val="000000"/>
          <w:sz w:val="18"/>
          <w:szCs w:val="18"/>
        </w:rPr>
        <w:t> </w:t>
      </w:r>
      <w:r>
        <w:rPr>
          <w:rFonts w:ascii="Verdana" w:hAnsi="Verdana"/>
          <w:color w:val="000000"/>
          <w:sz w:val="18"/>
          <w:szCs w:val="18"/>
        </w:rPr>
        <w:t>В.Т. Труд, его ложные требования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права, его настоящее положение и возможная будущность. СПб.: тип. Д-ра М.Хана, 1870. 457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708.</w:t>
      </w:r>
      <w:r>
        <w:rPr>
          <w:rStyle w:val="WW8Num3z0"/>
          <w:rFonts w:ascii="Verdana" w:hAnsi="Verdana"/>
          <w:color w:val="000000"/>
          <w:sz w:val="18"/>
          <w:szCs w:val="18"/>
        </w:rPr>
        <w:t> </w:t>
      </w:r>
      <w:r>
        <w:rPr>
          <w:rStyle w:val="WW8Num4z0"/>
          <w:rFonts w:ascii="Verdana" w:hAnsi="Verdana"/>
          <w:color w:val="4682B4"/>
          <w:sz w:val="18"/>
          <w:szCs w:val="18"/>
        </w:rPr>
        <w:t>Уайтхед</w:t>
      </w:r>
      <w:r>
        <w:rPr>
          <w:rStyle w:val="WW8Num3z0"/>
          <w:rFonts w:ascii="Verdana" w:hAnsi="Verdana"/>
          <w:color w:val="000000"/>
          <w:sz w:val="18"/>
          <w:szCs w:val="18"/>
        </w:rPr>
        <w:t> </w:t>
      </w:r>
      <w:r>
        <w:rPr>
          <w:rFonts w:ascii="Verdana" w:hAnsi="Verdana"/>
          <w:color w:val="000000"/>
          <w:sz w:val="18"/>
          <w:szCs w:val="18"/>
        </w:rPr>
        <w:t>А.Н. Избранные работы по философии. М.: Прогресс, 1990. 717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709.</w:t>
      </w:r>
      <w:r>
        <w:rPr>
          <w:rStyle w:val="WW8Num3z0"/>
          <w:rFonts w:ascii="Verdana" w:hAnsi="Verdana"/>
          <w:color w:val="000000"/>
          <w:sz w:val="18"/>
          <w:szCs w:val="18"/>
        </w:rPr>
        <w:t> </w:t>
      </w:r>
      <w:r>
        <w:rPr>
          <w:rStyle w:val="WW8Num4z0"/>
          <w:rFonts w:ascii="Verdana" w:hAnsi="Verdana"/>
          <w:color w:val="4682B4"/>
          <w:sz w:val="18"/>
          <w:szCs w:val="18"/>
        </w:rPr>
        <w:t>Фридмэн</w:t>
      </w:r>
      <w:r>
        <w:rPr>
          <w:rStyle w:val="WW8Num3z0"/>
          <w:rFonts w:ascii="Verdana" w:hAnsi="Verdana"/>
          <w:color w:val="000000"/>
          <w:sz w:val="18"/>
          <w:szCs w:val="18"/>
        </w:rPr>
        <w:t> </w:t>
      </w:r>
      <w:r>
        <w:rPr>
          <w:rFonts w:ascii="Verdana" w:hAnsi="Verdana"/>
          <w:color w:val="000000"/>
          <w:sz w:val="18"/>
          <w:szCs w:val="18"/>
        </w:rPr>
        <w:t>Л. Введение в американское право. М.: Прогресс, 1993. 286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710.</w:t>
      </w:r>
      <w:r>
        <w:rPr>
          <w:rStyle w:val="WW8Num3z0"/>
          <w:rFonts w:ascii="Verdana" w:hAnsi="Verdana"/>
          <w:color w:val="000000"/>
          <w:sz w:val="18"/>
          <w:szCs w:val="18"/>
        </w:rPr>
        <w:t> </w:t>
      </w:r>
      <w:r>
        <w:rPr>
          <w:rStyle w:val="WW8Num4z0"/>
          <w:rFonts w:ascii="Verdana" w:hAnsi="Verdana"/>
          <w:color w:val="4682B4"/>
          <w:sz w:val="18"/>
          <w:szCs w:val="18"/>
        </w:rPr>
        <w:t>Хайек</w:t>
      </w:r>
      <w:r>
        <w:rPr>
          <w:rStyle w:val="WW8Num3z0"/>
          <w:rFonts w:ascii="Verdana" w:hAnsi="Verdana"/>
          <w:color w:val="000000"/>
          <w:sz w:val="18"/>
          <w:szCs w:val="18"/>
        </w:rPr>
        <w:t> </w:t>
      </w:r>
      <w:r>
        <w:rPr>
          <w:rFonts w:ascii="Verdana" w:hAnsi="Verdana"/>
          <w:color w:val="000000"/>
          <w:sz w:val="18"/>
          <w:szCs w:val="18"/>
        </w:rPr>
        <w:t>Ф.А. Безработица и денежная политика. Правительство как генератор "делового цикла"//Экономические науки. 1991. №11. С.57-66;№12. С.39-48; 1992. №1. С.91-95.</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711.</w:t>
      </w:r>
      <w:r>
        <w:rPr>
          <w:rStyle w:val="WW8Num3z0"/>
          <w:rFonts w:ascii="Verdana" w:hAnsi="Verdana"/>
          <w:color w:val="000000"/>
          <w:sz w:val="18"/>
          <w:szCs w:val="18"/>
        </w:rPr>
        <w:t> </w:t>
      </w:r>
      <w:r>
        <w:rPr>
          <w:rStyle w:val="WW8Num4z0"/>
          <w:rFonts w:ascii="Verdana" w:hAnsi="Verdana"/>
          <w:color w:val="4682B4"/>
          <w:sz w:val="18"/>
          <w:szCs w:val="18"/>
        </w:rPr>
        <w:t>Хайек</w:t>
      </w:r>
      <w:r>
        <w:rPr>
          <w:rStyle w:val="WW8Num3z0"/>
          <w:rFonts w:ascii="Verdana" w:hAnsi="Verdana"/>
          <w:color w:val="000000"/>
          <w:sz w:val="18"/>
          <w:szCs w:val="18"/>
        </w:rPr>
        <w:t> </w:t>
      </w:r>
      <w:r>
        <w:rPr>
          <w:rFonts w:ascii="Verdana" w:hAnsi="Verdana"/>
          <w:color w:val="000000"/>
          <w:sz w:val="18"/>
          <w:szCs w:val="18"/>
        </w:rPr>
        <w:t>Ф.А. Индивидуализм и экономический порядок. М.: Изограф, 2000. 287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712.</w:t>
      </w:r>
      <w:r>
        <w:rPr>
          <w:rStyle w:val="WW8Num3z0"/>
          <w:rFonts w:ascii="Verdana" w:hAnsi="Verdana"/>
          <w:color w:val="000000"/>
          <w:sz w:val="18"/>
          <w:szCs w:val="18"/>
        </w:rPr>
        <w:t> </w:t>
      </w:r>
      <w:r>
        <w:rPr>
          <w:rStyle w:val="WW8Num4z0"/>
          <w:rFonts w:ascii="Verdana" w:hAnsi="Verdana"/>
          <w:color w:val="4682B4"/>
          <w:sz w:val="18"/>
          <w:szCs w:val="18"/>
        </w:rPr>
        <w:t>Хайек</w:t>
      </w:r>
      <w:r>
        <w:rPr>
          <w:rStyle w:val="WW8Num3z0"/>
          <w:rFonts w:ascii="Verdana" w:hAnsi="Verdana"/>
          <w:color w:val="000000"/>
          <w:sz w:val="18"/>
          <w:szCs w:val="18"/>
        </w:rPr>
        <w:t> </w:t>
      </w:r>
      <w:r>
        <w:rPr>
          <w:rFonts w:ascii="Verdana" w:hAnsi="Verdana"/>
          <w:color w:val="000000"/>
          <w:sz w:val="18"/>
          <w:szCs w:val="18"/>
        </w:rPr>
        <w:t>Ф.А. Пагубная самонадеянность.Ошибки социализма. М.-.Новости.1992.304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713. Цвидинек-Зюденгорст О. Теория и политика заработной платы, в особенности исследование вопроса об установлении минимума заработной платы. М.: С. Скирмунт, 1905. 525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714.</w:t>
      </w:r>
      <w:r>
        <w:rPr>
          <w:rStyle w:val="WW8Num3z0"/>
          <w:rFonts w:ascii="Verdana" w:hAnsi="Verdana"/>
          <w:color w:val="000000"/>
          <w:sz w:val="18"/>
          <w:szCs w:val="18"/>
        </w:rPr>
        <w:t> </w:t>
      </w:r>
      <w:r>
        <w:rPr>
          <w:rStyle w:val="WW8Num4z0"/>
          <w:rFonts w:ascii="Verdana" w:hAnsi="Verdana"/>
          <w:color w:val="4682B4"/>
          <w:sz w:val="18"/>
          <w:szCs w:val="18"/>
        </w:rPr>
        <w:t>Шенберг</w:t>
      </w:r>
      <w:r>
        <w:rPr>
          <w:rStyle w:val="WW8Num3z0"/>
          <w:rFonts w:ascii="Verdana" w:hAnsi="Verdana"/>
          <w:color w:val="000000"/>
          <w:sz w:val="18"/>
          <w:szCs w:val="18"/>
        </w:rPr>
        <w:t> </w:t>
      </w:r>
      <w:r>
        <w:rPr>
          <w:rFonts w:ascii="Verdana" w:hAnsi="Verdana"/>
          <w:color w:val="000000"/>
          <w:sz w:val="18"/>
          <w:szCs w:val="18"/>
        </w:rPr>
        <w:t>Г.Ф. Положение труда в промышленности. М.: И.Д.Сытин. 1896. 402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715. Шенланк Б. Пролетариат и его стремления. Одесса: М.С.</w:t>
      </w:r>
      <w:r>
        <w:rPr>
          <w:rStyle w:val="WW8Num3z0"/>
          <w:rFonts w:ascii="Verdana" w:hAnsi="Verdana"/>
          <w:color w:val="000000"/>
          <w:sz w:val="18"/>
          <w:szCs w:val="18"/>
        </w:rPr>
        <w:t> </w:t>
      </w:r>
      <w:r>
        <w:rPr>
          <w:rStyle w:val="WW8Num4z0"/>
          <w:rFonts w:ascii="Verdana" w:hAnsi="Verdana"/>
          <w:color w:val="4682B4"/>
          <w:sz w:val="18"/>
          <w:szCs w:val="18"/>
        </w:rPr>
        <w:t>Козман</w:t>
      </w:r>
      <w:r>
        <w:rPr>
          <w:rFonts w:ascii="Verdana" w:hAnsi="Verdana"/>
          <w:color w:val="000000"/>
          <w:sz w:val="18"/>
          <w:szCs w:val="18"/>
        </w:rPr>
        <w:t>, 1905. 48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716. Шеффле А.Э. Квинтэссенция социализма. СПб.: Д.А.Казицын, 1906. 59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717. Шеффле А.Э. Капитализм и социализм. Чтение о</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противоречий между заработной платою и капиталом. 4.1. СПб.: тип. М.Хана, 1871. 378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718. Шлезингер-младший A.M. Циклы американской истории. М.: Прогресс, 1992. 688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719.</w:t>
      </w:r>
      <w:r>
        <w:rPr>
          <w:rStyle w:val="WW8Num3z0"/>
          <w:rFonts w:ascii="Verdana" w:hAnsi="Verdana"/>
          <w:color w:val="000000"/>
          <w:sz w:val="18"/>
          <w:szCs w:val="18"/>
        </w:rPr>
        <w:t> </w:t>
      </w:r>
      <w:r>
        <w:rPr>
          <w:rStyle w:val="WW8Num4z0"/>
          <w:rFonts w:ascii="Verdana" w:hAnsi="Verdana"/>
          <w:color w:val="4682B4"/>
          <w:sz w:val="18"/>
          <w:szCs w:val="18"/>
        </w:rPr>
        <w:t>Шмоллер</w:t>
      </w:r>
      <w:r>
        <w:rPr>
          <w:rStyle w:val="WW8Num3z0"/>
          <w:rFonts w:ascii="Verdana" w:hAnsi="Verdana"/>
          <w:color w:val="000000"/>
          <w:sz w:val="18"/>
          <w:szCs w:val="18"/>
        </w:rPr>
        <w:t> </w:t>
      </w:r>
      <w:r>
        <w:rPr>
          <w:rFonts w:ascii="Verdana" w:hAnsi="Verdana"/>
          <w:color w:val="000000"/>
          <w:sz w:val="18"/>
          <w:szCs w:val="18"/>
        </w:rPr>
        <w:t>Г.Ф. Борьба классов и классовое господство. М.:И.Д.Корчагин, 1906. 28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720. Шульце-Геверниц Г. Крупное производство, его значение для экономического и социального прогресса. СПб.: Л.Ф.Пантелеев, 1897. 322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721. Шульце-Геверниц Г. Очерки общественного хозяйства и экономической политики России. СПб.: Н.А.Глаголев, 1901. 506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722. Шумпетер И. История экономического анализа // Истоки. Вып.1. М.: Экономика, 1989. С.236-310; Истоки. Вып.2. М.: Экономика, 1990. С.220-267; Истоки. Вып.З. М.\ Высшая школа экономики. М, 1998. С.358-464; Истоки. Вып.4. М.: ГУ</w:t>
      </w:r>
      <w:r>
        <w:rPr>
          <w:rStyle w:val="WW8Num3z0"/>
          <w:rFonts w:ascii="Verdana" w:hAnsi="Verdana"/>
          <w:color w:val="000000"/>
          <w:sz w:val="18"/>
          <w:szCs w:val="18"/>
        </w:rPr>
        <w:t> </w:t>
      </w:r>
      <w:r>
        <w:rPr>
          <w:rStyle w:val="WW8Num4z0"/>
          <w:rFonts w:ascii="Verdana" w:hAnsi="Verdana"/>
          <w:color w:val="4682B4"/>
          <w:sz w:val="18"/>
          <w:szCs w:val="18"/>
        </w:rPr>
        <w:t>ВШЭ</w:t>
      </w:r>
      <w:r>
        <w:rPr>
          <w:rFonts w:ascii="Verdana" w:hAnsi="Verdana"/>
          <w:color w:val="000000"/>
          <w:sz w:val="18"/>
          <w:szCs w:val="18"/>
        </w:rPr>
        <w:t>, 2000. С.344-398.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723. Исторические и историко-правовые исследования:</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724.</w:t>
      </w:r>
      <w:r>
        <w:rPr>
          <w:rStyle w:val="WW8Num3z0"/>
          <w:rFonts w:ascii="Verdana" w:hAnsi="Verdana"/>
          <w:color w:val="000000"/>
          <w:sz w:val="18"/>
          <w:szCs w:val="18"/>
        </w:rPr>
        <w:t> </w:t>
      </w:r>
      <w:r>
        <w:rPr>
          <w:rStyle w:val="WW8Num4z0"/>
          <w:rFonts w:ascii="Verdana" w:hAnsi="Verdana"/>
          <w:color w:val="4682B4"/>
          <w:sz w:val="18"/>
          <w:szCs w:val="18"/>
        </w:rPr>
        <w:t>Аврех</w:t>
      </w:r>
      <w:r>
        <w:rPr>
          <w:rStyle w:val="WW8Num3z0"/>
          <w:rFonts w:ascii="Verdana" w:hAnsi="Verdana"/>
          <w:color w:val="000000"/>
          <w:sz w:val="18"/>
          <w:szCs w:val="18"/>
        </w:rPr>
        <w:t> </w:t>
      </w:r>
      <w:r>
        <w:rPr>
          <w:rFonts w:ascii="Verdana" w:hAnsi="Verdana"/>
          <w:color w:val="000000"/>
          <w:sz w:val="18"/>
          <w:szCs w:val="18"/>
        </w:rPr>
        <w:t>А.Я. П.А.Столыпин и судьба реформ в России. М.: Политиздат, 1991. 286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725.</w:t>
      </w:r>
      <w:r>
        <w:rPr>
          <w:rStyle w:val="WW8Num3z0"/>
          <w:rFonts w:ascii="Verdana" w:hAnsi="Verdana"/>
          <w:color w:val="000000"/>
          <w:sz w:val="18"/>
          <w:szCs w:val="18"/>
        </w:rPr>
        <w:t> </w:t>
      </w:r>
      <w:r>
        <w:rPr>
          <w:rStyle w:val="WW8Num4z0"/>
          <w:rFonts w:ascii="Verdana" w:hAnsi="Verdana"/>
          <w:color w:val="4682B4"/>
          <w:sz w:val="18"/>
          <w:szCs w:val="18"/>
        </w:rPr>
        <w:t>Аврех</w:t>
      </w:r>
      <w:r>
        <w:rPr>
          <w:rStyle w:val="WW8Num3z0"/>
          <w:rFonts w:ascii="Verdana" w:hAnsi="Verdana"/>
          <w:color w:val="000000"/>
          <w:sz w:val="18"/>
          <w:szCs w:val="18"/>
        </w:rPr>
        <w:t> </w:t>
      </w:r>
      <w:r>
        <w:rPr>
          <w:rFonts w:ascii="Verdana" w:hAnsi="Verdana"/>
          <w:color w:val="000000"/>
          <w:sz w:val="18"/>
          <w:szCs w:val="18"/>
        </w:rPr>
        <w:t>А.Я. Столыпин и Третья дума. М.: Наука, 1968. 520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726.</w:t>
      </w:r>
      <w:r>
        <w:rPr>
          <w:rStyle w:val="WW8Num3z0"/>
          <w:rFonts w:ascii="Verdana" w:hAnsi="Verdana"/>
          <w:color w:val="000000"/>
          <w:sz w:val="18"/>
          <w:szCs w:val="18"/>
        </w:rPr>
        <w:t> </w:t>
      </w:r>
      <w:r>
        <w:rPr>
          <w:rStyle w:val="WW8Num4z0"/>
          <w:rFonts w:ascii="Verdana" w:hAnsi="Verdana"/>
          <w:color w:val="4682B4"/>
          <w:sz w:val="18"/>
          <w:szCs w:val="18"/>
        </w:rPr>
        <w:t>Айнзафт</w:t>
      </w:r>
      <w:r>
        <w:rPr>
          <w:rStyle w:val="WW8Num3z0"/>
          <w:rFonts w:ascii="Verdana" w:hAnsi="Verdana"/>
          <w:color w:val="000000"/>
          <w:sz w:val="18"/>
          <w:szCs w:val="18"/>
        </w:rPr>
        <w:t> </w:t>
      </w:r>
      <w:r>
        <w:rPr>
          <w:rFonts w:ascii="Verdana" w:hAnsi="Verdana"/>
          <w:color w:val="000000"/>
          <w:sz w:val="18"/>
          <w:szCs w:val="18"/>
        </w:rPr>
        <w:t>С.С. Зубатовщина и гапоновщина. М.: ВЦСПС, 1922. 83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727.</w:t>
      </w:r>
      <w:r>
        <w:rPr>
          <w:rStyle w:val="WW8Num3z0"/>
          <w:rFonts w:ascii="Verdana" w:hAnsi="Verdana"/>
          <w:color w:val="000000"/>
          <w:sz w:val="18"/>
          <w:szCs w:val="18"/>
        </w:rPr>
        <w:t> </w:t>
      </w:r>
      <w:r>
        <w:rPr>
          <w:rStyle w:val="WW8Num4z0"/>
          <w:rFonts w:ascii="Verdana" w:hAnsi="Verdana"/>
          <w:color w:val="4682B4"/>
          <w:sz w:val="18"/>
          <w:szCs w:val="18"/>
        </w:rPr>
        <w:t>Айнзафт</w:t>
      </w:r>
      <w:r>
        <w:rPr>
          <w:rStyle w:val="WW8Num3z0"/>
          <w:rFonts w:ascii="Verdana" w:hAnsi="Verdana"/>
          <w:color w:val="000000"/>
          <w:sz w:val="18"/>
          <w:szCs w:val="18"/>
        </w:rPr>
        <w:t> </w:t>
      </w:r>
      <w:r>
        <w:rPr>
          <w:rFonts w:ascii="Verdana" w:hAnsi="Verdana"/>
          <w:color w:val="000000"/>
          <w:sz w:val="18"/>
          <w:szCs w:val="18"/>
        </w:rPr>
        <w:t>С.С. Первый этап профессионального движения в России (1905-1907 гг.) М.: Труд и книга, 1925. 192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Ростов-на-Дону:</w:t>
      </w:r>
      <w:r>
        <w:rPr>
          <w:rStyle w:val="WW8Num3z0"/>
          <w:rFonts w:ascii="Verdana" w:hAnsi="Verdana"/>
          <w:color w:val="000000"/>
          <w:sz w:val="18"/>
          <w:szCs w:val="18"/>
        </w:rPr>
        <w:t> </w:t>
      </w:r>
      <w:r>
        <w:rPr>
          <w:rStyle w:val="WW8Num4z0"/>
          <w:rFonts w:ascii="Verdana" w:hAnsi="Verdana"/>
          <w:color w:val="4682B4"/>
          <w:sz w:val="18"/>
          <w:szCs w:val="18"/>
        </w:rPr>
        <w:t>РГУ</w:t>
      </w:r>
      <w:r>
        <w:rPr>
          <w:rFonts w:ascii="Verdana" w:hAnsi="Verdana"/>
          <w:color w:val="000000"/>
          <w:sz w:val="18"/>
          <w:szCs w:val="18"/>
        </w:rPr>
        <w:t>, 2001. 132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729.</w:t>
      </w:r>
      <w:r>
        <w:rPr>
          <w:rStyle w:val="WW8Num3z0"/>
          <w:rFonts w:ascii="Verdana" w:hAnsi="Verdana"/>
          <w:color w:val="000000"/>
          <w:sz w:val="18"/>
          <w:szCs w:val="18"/>
        </w:rPr>
        <w:t> </w:t>
      </w:r>
      <w:r>
        <w:rPr>
          <w:rStyle w:val="WW8Num4z0"/>
          <w:rFonts w:ascii="Verdana" w:hAnsi="Verdana"/>
          <w:color w:val="4682B4"/>
          <w:sz w:val="18"/>
          <w:szCs w:val="18"/>
        </w:rPr>
        <w:t>Астапович</w:t>
      </w:r>
      <w:r>
        <w:rPr>
          <w:rStyle w:val="WW8Num3z0"/>
          <w:rFonts w:ascii="Verdana" w:hAnsi="Verdana"/>
          <w:color w:val="000000"/>
          <w:sz w:val="18"/>
          <w:szCs w:val="18"/>
        </w:rPr>
        <w:t> </w:t>
      </w:r>
      <w:r>
        <w:rPr>
          <w:rFonts w:ascii="Verdana" w:hAnsi="Verdana"/>
          <w:color w:val="000000"/>
          <w:sz w:val="18"/>
          <w:szCs w:val="18"/>
        </w:rPr>
        <w:t>З.А. Первые мероприятия советской власти в области труда. (1917-1918 гг.). М.: Госполитиздат, 1958. 144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730. Балабанов М. Очерки по истории рабочего класса в России. 4.1. Крепостная Россия. Киев: изд. "Сорабкоп", 1924. 177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731. Балабанов М. Очерки по истории рабочего класса в России. 4.2. Капиталистическая Россия. Киев: изд. "Сорабкоп", 1924. 340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732. Балабанов М. Очерки по истории рабочего класса в России. Ч.З. Капиталистическая Россия. М.: Экономическая жизнь, 1926. 566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733. Бухбандер Н.А. Зубатовщина и рабочее движение в России. М.\ Всесоюзное общество политкатаржан и ссыльнопоселенцев, 1926.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734.</w:t>
      </w:r>
      <w:r>
        <w:rPr>
          <w:rStyle w:val="WW8Num3z0"/>
          <w:rFonts w:ascii="Verdana" w:hAnsi="Verdana"/>
          <w:color w:val="000000"/>
          <w:sz w:val="18"/>
          <w:szCs w:val="18"/>
        </w:rPr>
        <w:t> </w:t>
      </w:r>
      <w:r>
        <w:rPr>
          <w:rStyle w:val="WW8Num4z0"/>
          <w:rFonts w:ascii="Verdana" w:hAnsi="Verdana"/>
          <w:color w:val="4682B4"/>
          <w:sz w:val="18"/>
          <w:szCs w:val="18"/>
        </w:rPr>
        <w:t>Вернадский</w:t>
      </w:r>
      <w:r>
        <w:rPr>
          <w:rStyle w:val="WW8Num3z0"/>
          <w:rFonts w:ascii="Verdana" w:hAnsi="Verdana"/>
          <w:color w:val="000000"/>
          <w:sz w:val="18"/>
          <w:szCs w:val="18"/>
        </w:rPr>
        <w:t> </w:t>
      </w:r>
      <w:r>
        <w:rPr>
          <w:rFonts w:ascii="Verdana" w:hAnsi="Verdana"/>
          <w:color w:val="000000"/>
          <w:sz w:val="18"/>
          <w:szCs w:val="18"/>
        </w:rPr>
        <w:t>Г.В. Замечания о юридической природе крепостного права // Родина. 1993. №3. С.45-48.</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735.</w:t>
      </w:r>
      <w:r>
        <w:rPr>
          <w:rStyle w:val="WW8Num3z0"/>
          <w:rFonts w:ascii="Verdana" w:hAnsi="Verdana"/>
          <w:color w:val="000000"/>
          <w:sz w:val="18"/>
          <w:szCs w:val="18"/>
        </w:rPr>
        <w:t> </w:t>
      </w:r>
      <w:r>
        <w:rPr>
          <w:rStyle w:val="WW8Num4z0"/>
          <w:rFonts w:ascii="Verdana" w:hAnsi="Verdana"/>
          <w:color w:val="4682B4"/>
          <w:sz w:val="18"/>
          <w:szCs w:val="18"/>
        </w:rPr>
        <w:t>Вовчик</w:t>
      </w:r>
      <w:r>
        <w:rPr>
          <w:rStyle w:val="WW8Num3z0"/>
          <w:rFonts w:ascii="Verdana" w:hAnsi="Verdana"/>
          <w:color w:val="000000"/>
          <w:sz w:val="18"/>
          <w:szCs w:val="18"/>
        </w:rPr>
        <w:t> </w:t>
      </w:r>
      <w:r>
        <w:rPr>
          <w:rFonts w:ascii="Verdana" w:hAnsi="Verdana"/>
          <w:color w:val="000000"/>
          <w:sz w:val="18"/>
          <w:szCs w:val="18"/>
        </w:rPr>
        <w:t>А.Ф. Политика царизма по рабочему вопросу в дореволюционный период (1895-1904 гг.) Львов: изд-во Львовского ун-та, 1964. 323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736.</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О.Н. История развития советского трудового права. М.: ВЮЗИ, 1986. 62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737.</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В.Ю. История законодательства от труде рабочей молодежи в России. Л.: изд-во Ленинг. Губпрофсовета. 1927. 134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738.</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В.Ю. Труд детей и подростков в фабрично-заводской промышленности России от XVII века до Октябрьской революции. ТЛ. М.-Л.: Госиздат, 1927. 267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739.</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Проблемы трудового права в «</w:t>
      </w:r>
      <w:r>
        <w:rPr>
          <w:rStyle w:val="WW8Num4z0"/>
          <w:rFonts w:ascii="Verdana" w:hAnsi="Verdana"/>
          <w:color w:val="4682B4"/>
          <w:sz w:val="18"/>
          <w:szCs w:val="18"/>
        </w:rPr>
        <w:t>Капитале</w:t>
      </w:r>
      <w:r>
        <w:rPr>
          <w:rFonts w:ascii="Verdana" w:hAnsi="Verdana"/>
          <w:color w:val="000000"/>
          <w:sz w:val="18"/>
          <w:szCs w:val="18"/>
        </w:rPr>
        <w:t>» Маркса//Сов. гос. и право. 1968. №5. С.12-21.</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740.</w:t>
      </w:r>
      <w:r>
        <w:rPr>
          <w:rStyle w:val="WW8Num3z0"/>
          <w:rFonts w:ascii="Verdana" w:hAnsi="Verdana"/>
          <w:color w:val="000000"/>
          <w:sz w:val="18"/>
          <w:szCs w:val="18"/>
        </w:rPr>
        <w:t> </w:t>
      </w:r>
      <w:r>
        <w:rPr>
          <w:rStyle w:val="WW8Num4z0"/>
          <w:rFonts w:ascii="Verdana" w:hAnsi="Verdana"/>
          <w:color w:val="4682B4"/>
          <w:sz w:val="18"/>
          <w:szCs w:val="18"/>
        </w:rPr>
        <w:t>Горелов</w:t>
      </w:r>
      <w:r>
        <w:rPr>
          <w:rStyle w:val="WW8Num3z0"/>
          <w:rFonts w:ascii="Verdana" w:hAnsi="Verdana"/>
          <w:color w:val="000000"/>
          <w:sz w:val="18"/>
          <w:szCs w:val="18"/>
        </w:rPr>
        <w:t> </w:t>
      </w:r>
      <w:r>
        <w:rPr>
          <w:rFonts w:ascii="Verdana" w:hAnsi="Verdana"/>
          <w:color w:val="000000"/>
          <w:sz w:val="18"/>
          <w:szCs w:val="18"/>
        </w:rPr>
        <w:t>О.И. Цугцванг Михаила Томского. И.: РОССПЭН, 2000. 288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741.</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Правовое регулирование труда рабочих и служащих в первые годы советской власти. М.: Юриздат, 1939. 104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742.</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Е.Н. Советские законы о труде. Дореволюционное рабочее законодательство.М.: Вопросы труда, 1926. 45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743.</w:t>
      </w:r>
      <w:r>
        <w:rPr>
          <w:rStyle w:val="WW8Num3z0"/>
          <w:rFonts w:ascii="Verdana" w:hAnsi="Verdana"/>
          <w:color w:val="000000"/>
          <w:sz w:val="18"/>
          <w:szCs w:val="18"/>
        </w:rPr>
        <w:t> </w:t>
      </w:r>
      <w:r>
        <w:rPr>
          <w:rStyle w:val="WW8Num4z0"/>
          <w:rFonts w:ascii="Verdana" w:hAnsi="Verdana"/>
          <w:color w:val="4682B4"/>
          <w:sz w:val="18"/>
          <w:szCs w:val="18"/>
        </w:rPr>
        <w:t>Дитятин</w:t>
      </w:r>
      <w:r>
        <w:rPr>
          <w:rStyle w:val="WW8Num3z0"/>
          <w:rFonts w:ascii="Verdana" w:hAnsi="Verdana"/>
          <w:color w:val="000000"/>
          <w:sz w:val="18"/>
          <w:szCs w:val="18"/>
        </w:rPr>
        <w:t> </w:t>
      </w:r>
      <w:r>
        <w:rPr>
          <w:rFonts w:ascii="Verdana" w:hAnsi="Verdana"/>
          <w:color w:val="000000"/>
          <w:sz w:val="18"/>
          <w:szCs w:val="18"/>
        </w:rPr>
        <w:t>И.И. Очерк истории цехов в Западной Европе. Ярославль:Г.Фальк.Б.г.64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744.</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Этапы развития советского трудового права//Уч. записки ЛГУ. 1947. №107. Вып.2. С.113-172.</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745. История профсоюзов России. Этапы, события, люди / Под ред. Н.Н.Гриценко, В.А.Кадейкина, Е.В.Макухина. М.: Академия труда и соц. отношений, 1999. 591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746.</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1922 г. и современность/Под ред. Ю.П. Орловского//Труды ВЮЗИ. Т.35. 1974.217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НОРМА, 2001. 384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748.</w:t>
      </w:r>
      <w:r>
        <w:rPr>
          <w:rStyle w:val="WW8Num3z0"/>
          <w:rFonts w:ascii="Verdana" w:hAnsi="Verdana"/>
          <w:color w:val="000000"/>
          <w:sz w:val="18"/>
          <w:szCs w:val="18"/>
        </w:rPr>
        <w:t> </w:t>
      </w:r>
      <w:r>
        <w:rPr>
          <w:rStyle w:val="WW8Num4z0"/>
          <w:rFonts w:ascii="Verdana" w:hAnsi="Verdana"/>
          <w:color w:val="4682B4"/>
          <w:sz w:val="18"/>
          <w:szCs w:val="18"/>
        </w:rPr>
        <w:t>Крузе</w:t>
      </w:r>
      <w:r>
        <w:rPr>
          <w:rStyle w:val="WW8Num3z0"/>
          <w:rFonts w:ascii="Verdana" w:hAnsi="Verdana"/>
          <w:color w:val="000000"/>
          <w:sz w:val="18"/>
          <w:szCs w:val="18"/>
        </w:rPr>
        <w:t> </w:t>
      </w:r>
      <w:r>
        <w:rPr>
          <w:rFonts w:ascii="Verdana" w:hAnsi="Verdana"/>
          <w:color w:val="000000"/>
          <w:sz w:val="18"/>
          <w:szCs w:val="18"/>
        </w:rPr>
        <w:t>Э.Э. Положение рабочего класса России в 1900-1914 гг.Л.: Наука, 1976. 207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749.</w:t>
      </w:r>
      <w:r>
        <w:rPr>
          <w:rStyle w:val="WW8Num3z0"/>
          <w:rFonts w:ascii="Verdana" w:hAnsi="Verdana"/>
          <w:color w:val="000000"/>
          <w:sz w:val="18"/>
          <w:szCs w:val="18"/>
        </w:rPr>
        <w:t> </w:t>
      </w:r>
      <w:r>
        <w:rPr>
          <w:rStyle w:val="WW8Num4z0"/>
          <w:rFonts w:ascii="Verdana" w:hAnsi="Verdana"/>
          <w:color w:val="4682B4"/>
          <w:sz w:val="18"/>
          <w:szCs w:val="18"/>
        </w:rPr>
        <w:t>Кулишер</w:t>
      </w:r>
      <w:r>
        <w:rPr>
          <w:rStyle w:val="WW8Num3z0"/>
          <w:rFonts w:ascii="Verdana" w:hAnsi="Verdana"/>
          <w:color w:val="000000"/>
          <w:sz w:val="18"/>
          <w:szCs w:val="18"/>
        </w:rPr>
        <w:t> </w:t>
      </w:r>
      <w:r>
        <w:rPr>
          <w:rFonts w:ascii="Verdana" w:hAnsi="Verdana"/>
          <w:color w:val="000000"/>
          <w:sz w:val="18"/>
          <w:szCs w:val="18"/>
        </w:rPr>
        <w:t>И.М. Очерк истории русской промышленности. Пг. :Петропроф, 1922.158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750.</w:t>
      </w:r>
      <w:r>
        <w:rPr>
          <w:rStyle w:val="WW8Num3z0"/>
          <w:rFonts w:ascii="Verdana" w:hAnsi="Verdana"/>
          <w:color w:val="000000"/>
          <w:sz w:val="18"/>
          <w:szCs w:val="18"/>
        </w:rPr>
        <w:t> </w:t>
      </w:r>
      <w:r>
        <w:rPr>
          <w:rStyle w:val="WW8Num4z0"/>
          <w:rFonts w:ascii="Verdana" w:hAnsi="Verdana"/>
          <w:color w:val="4682B4"/>
          <w:sz w:val="18"/>
          <w:szCs w:val="18"/>
        </w:rPr>
        <w:t>Кулишер</w:t>
      </w:r>
      <w:r>
        <w:rPr>
          <w:rStyle w:val="WW8Num3z0"/>
          <w:rFonts w:ascii="Verdana" w:hAnsi="Verdana"/>
          <w:color w:val="000000"/>
          <w:sz w:val="18"/>
          <w:szCs w:val="18"/>
        </w:rPr>
        <w:t> </w:t>
      </w:r>
      <w:r>
        <w:rPr>
          <w:rFonts w:ascii="Verdana" w:hAnsi="Verdana"/>
          <w:color w:val="000000"/>
          <w:sz w:val="18"/>
          <w:szCs w:val="18"/>
        </w:rPr>
        <w:t>И.М. Промышленность и рабочий класс на Западе в XVI-XVIII столетии. СПб.: Брокгауз-Ефрон, 1911. 168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751.</w:t>
      </w:r>
      <w:r>
        <w:rPr>
          <w:rStyle w:val="WW8Num3z0"/>
          <w:rFonts w:ascii="Verdana" w:hAnsi="Verdana"/>
          <w:color w:val="000000"/>
          <w:sz w:val="18"/>
          <w:szCs w:val="18"/>
        </w:rPr>
        <w:t> </w:t>
      </w:r>
      <w:r>
        <w:rPr>
          <w:rStyle w:val="WW8Num4z0"/>
          <w:rFonts w:ascii="Verdana" w:hAnsi="Verdana"/>
          <w:color w:val="4682B4"/>
          <w:sz w:val="18"/>
          <w:szCs w:val="18"/>
        </w:rPr>
        <w:t>Куприянова</w:t>
      </w:r>
      <w:r>
        <w:rPr>
          <w:rStyle w:val="WW8Num3z0"/>
          <w:rFonts w:ascii="Verdana" w:hAnsi="Verdana"/>
          <w:color w:val="000000"/>
          <w:sz w:val="18"/>
          <w:szCs w:val="18"/>
        </w:rPr>
        <w:t> </w:t>
      </w:r>
      <w:r>
        <w:rPr>
          <w:rFonts w:ascii="Verdana" w:hAnsi="Verdana"/>
          <w:color w:val="000000"/>
          <w:sz w:val="18"/>
          <w:szCs w:val="18"/>
        </w:rPr>
        <w:t>Л.В. Российские предприниматели и проблемы социального страхования. 1880-1905 годы // Отечественная история. 1996. №5. С.50-76.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752.</w:t>
      </w:r>
      <w:r>
        <w:rPr>
          <w:rStyle w:val="WW8Num3z0"/>
          <w:rFonts w:ascii="Verdana" w:hAnsi="Verdana"/>
          <w:color w:val="000000"/>
          <w:sz w:val="18"/>
          <w:szCs w:val="18"/>
        </w:rPr>
        <w:t> </w:t>
      </w:r>
      <w:r>
        <w:rPr>
          <w:rStyle w:val="WW8Num4z0"/>
          <w:rFonts w:ascii="Verdana" w:hAnsi="Verdana"/>
          <w:color w:val="4682B4"/>
          <w:sz w:val="18"/>
          <w:szCs w:val="18"/>
        </w:rPr>
        <w:t>Лаверычев</w:t>
      </w:r>
      <w:r>
        <w:rPr>
          <w:rStyle w:val="WW8Num3z0"/>
          <w:rFonts w:ascii="Verdana" w:hAnsi="Verdana"/>
          <w:color w:val="000000"/>
          <w:sz w:val="18"/>
          <w:szCs w:val="18"/>
        </w:rPr>
        <w:t> </w:t>
      </w:r>
      <w:r>
        <w:rPr>
          <w:rFonts w:ascii="Verdana" w:hAnsi="Verdana"/>
          <w:color w:val="000000"/>
          <w:sz w:val="18"/>
          <w:szCs w:val="18"/>
        </w:rPr>
        <w:t>В.Я. Крупная буржуазия в пореформенной России. 1861-1900. М.: Мысль, 1974. 250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753.</w:t>
      </w:r>
      <w:r>
        <w:rPr>
          <w:rStyle w:val="WW8Num3z0"/>
          <w:rFonts w:ascii="Verdana" w:hAnsi="Verdana"/>
          <w:color w:val="000000"/>
          <w:sz w:val="18"/>
          <w:szCs w:val="18"/>
        </w:rPr>
        <w:t> </w:t>
      </w:r>
      <w:r>
        <w:rPr>
          <w:rStyle w:val="WW8Num4z0"/>
          <w:rFonts w:ascii="Verdana" w:hAnsi="Verdana"/>
          <w:color w:val="4682B4"/>
          <w:sz w:val="18"/>
          <w:szCs w:val="18"/>
        </w:rPr>
        <w:t>Лаверычев</w:t>
      </w:r>
      <w:r>
        <w:rPr>
          <w:rStyle w:val="WW8Num3z0"/>
          <w:rFonts w:ascii="Verdana" w:hAnsi="Verdana"/>
          <w:color w:val="000000"/>
          <w:sz w:val="18"/>
          <w:szCs w:val="18"/>
        </w:rPr>
        <w:t> </w:t>
      </w:r>
      <w:r>
        <w:rPr>
          <w:rFonts w:ascii="Verdana" w:hAnsi="Verdana"/>
          <w:color w:val="000000"/>
          <w:sz w:val="18"/>
          <w:szCs w:val="18"/>
        </w:rPr>
        <w:t>В.Я. Царизм и рабочий вопрос в России (1861-1917). М.:Мысль, 1972.340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754.</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М.Г. Из истории фабричного законодательства, фабричной инспекции и рабочего движения в России. Сб. статей. М.: тип. "Печатное дело", 1909. 384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755.</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М.Г. Полицейский социализм в России (Зубатовщина). СПб.: "Образование", 1906. 80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М.: Проспект, 2003. 304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Становление и развитие науки трудового права и науки права социального обеспечения в России. Ярославль.:</w:t>
      </w:r>
      <w:r>
        <w:rPr>
          <w:rStyle w:val="WW8Num3z0"/>
          <w:rFonts w:ascii="Verdana" w:hAnsi="Verdana"/>
          <w:color w:val="000000"/>
          <w:sz w:val="18"/>
          <w:szCs w:val="18"/>
        </w:rPr>
        <w:t> </w:t>
      </w:r>
      <w:r>
        <w:rPr>
          <w:rStyle w:val="WW8Num4z0"/>
          <w:rFonts w:ascii="Verdana" w:hAnsi="Verdana"/>
          <w:color w:val="4682B4"/>
          <w:sz w:val="18"/>
          <w:szCs w:val="18"/>
        </w:rPr>
        <w:t>ЯГПУ</w:t>
      </w:r>
      <w:r>
        <w:rPr>
          <w:rFonts w:ascii="Verdana" w:hAnsi="Verdana"/>
          <w:color w:val="000000"/>
          <w:sz w:val="18"/>
          <w:szCs w:val="18"/>
        </w:rPr>
        <w:t>, 2001. 150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Махров Н.И. Реформы и контрреформы в России (XIX начало XX вв.). Ярославль: МУБиНТ. 2000. 95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759. Минаев. Из истории рабочего класса. М.: тип. Ф.Я.Бурче, 1906. 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760. Морской А. Зубатовщина (страничка из истории рабочего движения в России). СПб.: Б.и., 1913.203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761. Нисселович J1.H. История заводско-фабричного законодательства Российской империи. В 2 ч. СПб.: мин. Финансов, 1883-1884. 4.1. 1883. 150 е.; ч.2. 160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762. Нисселович Л. Торгово-промышленные</w:t>
      </w:r>
      <w:r>
        <w:rPr>
          <w:rStyle w:val="WW8Num3z0"/>
          <w:rFonts w:ascii="Verdana" w:hAnsi="Verdana"/>
          <w:color w:val="000000"/>
          <w:sz w:val="18"/>
          <w:szCs w:val="18"/>
        </w:rPr>
        <w:t> </w:t>
      </w:r>
      <w:r>
        <w:rPr>
          <w:rStyle w:val="WW8Num4z0"/>
          <w:rFonts w:ascii="Verdana" w:hAnsi="Verdana"/>
          <w:color w:val="4682B4"/>
          <w:sz w:val="18"/>
          <w:szCs w:val="18"/>
        </w:rPr>
        <w:t>совещательные</w:t>
      </w:r>
      <w:r>
        <w:rPr>
          <w:rStyle w:val="WW8Num3z0"/>
          <w:rFonts w:ascii="Verdana" w:hAnsi="Verdana"/>
          <w:color w:val="000000"/>
          <w:sz w:val="18"/>
          <w:szCs w:val="18"/>
        </w:rPr>
        <w:t> </w:t>
      </w:r>
      <w:r>
        <w:rPr>
          <w:rFonts w:ascii="Verdana" w:hAnsi="Verdana"/>
          <w:color w:val="000000"/>
          <w:sz w:val="18"/>
          <w:szCs w:val="18"/>
        </w:rPr>
        <w:t>учреждения в России: исторический очерк. СПб.: тип. Е.Евдокимова, 1887. 44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763.</w:t>
      </w:r>
      <w:r>
        <w:rPr>
          <w:rStyle w:val="WW8Num3z0"/>
          <w:rFonts w:ascii="Verdana" w:hAnsi="Verdana"/>
          <w:color w:val="000000"/>
          <w:sz w:val="18"/>
          <w:szCs w:val="18"/>
        </w:rPr>
        <w:t> </w:t>
      </w:r>
      <w:r>
        <w:rPr>
          <w:rStyle w:val="WW8Num4z0"/>
          <w:rFonts w:ascii="Verdana" w:hAnsi="Verdana"/>
          <w:color w:val="4682B4"/>
          <w:sz w:val="18"/>
          <w:szCs w:val="18"/>
        </w:rPr>
        <w:t>Пажитнов</w:t>
      </w:r>
      <w:r>
        <w:rPr>
          <w:rStyle w:val="WW8Num3z0"/>
          <w:rFonts w:ascii="Verdana" w:hAnsi="Verdana"/>
          <w:color w:val="000000"/>
          <w:sz w:val="18"/>
          <w:szCs w:val="18"/>
        </w:rPr>
        <w:t> </w:t>
      </w:r>
      <w:r>
        <w:rPr>
          <w:rFonts w:ascii="Verdana" w:hAnsi="Verdana"/>
          <w:color w:val="000000"/>
          <w:sz w:val="18"/>
          <w:szCs w:val="18"/>
        </w:rPr>
        <w:t>К.А. Положение рабочего класса в России. СПб.: Общественная польза, 1908. 305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764. Пашерстник А Е. Фабричное законодательство капиталистической России//Науч. записки юрфака ЮГУ. Киев: КГУ, 1940. Т.1. С.99-144.</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765.</w:t>
      </w:r>
      <w:r>
        <w:rPr>
          <w:rStyle w:val="WW8Num3z0"/>
          <w:rFonts w:ascii="Verdana" w:hAnsi="Verdana"/>
          <w:color w:val="000000"/>
          <w:sz w:val="18"/>
          <w:szCs w:val="18"/>
        </w:rPr>
        <w:t> </w:t>
      </w:r>
      <w:r>
        <w:rPr>
          <w:rStyle w:val="WW8Num4z0"/>
          <w:rFonts w:ascii="Verdana" w:hAnsi="Verdana"/>
          <w:color w:val="4682B4"/>
          <w:sz w:val="18"/>
          <w:szCs w:val="18"/>
        </w:rPr>
        <w:t>Поссе</w:t>
      </w:r>
      <w:r>
        <w:rPr>
          <w:rStyle w:val="WW8Num3z0"/>
          <w:rFonts w:ascii="Verdana" w:hAnsi="Verdana"/>
          <w:color w:val="000000"/>
          <w:sz w:val="18"/>
          <w:szCs w:val="18"/>
        </w:rPr>
        <w:t> </w:t>
      </w:r>
      <w:r>
        <w:rPr>
          <w:rFonts w:ascii="Verdana" w:hAnsi="Verdana"/>
          <w:color w:val="000000"/>
          <w:sz w:val="18"/>
          <w:szCs w:val="18"/>
        </w:rPr>
        <w:t>В.А. Основы рабочего законодательства. История рабочего законодательства в России. СПб.: тип. Монтвида, 1906. 72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766.</w:t>
      </w:r>
      <w:r>
        <w:rPr>
          <w:rStyle w:val="WW8Num3z0"/>
          <w:rFonts w:ascii="Verdana" w:hAnsi="Verdana"/>
          <w:color w:val="000000"/>
          <w:sz w:val="18"/>
          <w:szCs w:val="18"/>
        </w:rPr>
        <w:t> </w:t>
      </w:r>
      <w:r>
        <w:rPr>
          <w:rStyle w:val="WW8Num4z0"/>
          <w:rFonts w:ascii="Verdana" w:hAnsi="Verdana"/>
          <w:color w:val="4682B4"/>
          <w:sz w:val="18"/>
          <w:szCs w:val="18"/>
        </w:rPr>
        <w:t>Потолов</w:t>
      </w:r>
      <w:r>
        <w:rPr>
          <w:rStyle w:val="WW8Num3z0"/>
          <w:rFonts w:ascii="Verdana" w:hAnsi="Verdana"/>
          <w:color w:val="000000"/>
          <w:sz w:val="18"/>
          <w:szCs w:val="18"/>
        </w:rPr>
        <w:t> </w:t>
      </w:r>
      <w:r>
        <w:rPr>
          <w:rFonts w:ascii="Verdana" w:hAnsi="Verdana"/>
          <w:color w:val="000000"/>
          <w:sz w:val="18"/>
          <w:szCs w:val="18"/>
        </w:rPr>
        <w:t>С.И. Царизм, буржуазия и рабочий вопрос в первой русской революции (бакинская</w:t>
      </w:r>
      <w:r>
        <w:rPr>
          <w:rStyle w:val="WW8Num3z0"/>
          <w:rFonts w:ascii="Verdana" w:hAnsi="Verdana"/>
          <w:color w:val="000000"/>
          <w:sz w:val="18"/>
          <w:szCs w:val="18"/>
        </w:rPr>
        <w:t> </w:t>
      </w:r>
      <w:r>
        <w:rPr>
          <w:rStyle w:val="WW8Num4z0"/>
          <w:rFonts w:ascii="Verdana" w:hAnsi="Verdana"/>
          <w:color w:val="4682B4"/>
          <w:sz w:val="18"/>
          <w:szCs w:val="18"/>
        </w:rPr>
        <w:t>совещательная</w:t>
      </w:r>
      <w:r>
        <w:rPr>
          <w:rStyle w:val="WW8Num3z0"/>
          <w:rFonts w:ascii="Verdana" w:hAnsi="Verdana"/>
          <w:color w:val="000000"/>
          <w:sz w:val="18"/>
          <w:szCs w:val="18"/>
        </w:rPr>
        <w:t> </w:t>
      </w:r>
      <w:r>
        <w:rPr>
          <w:rFonts w:ascii="Verdana" w:hAnsi="Verdana"/>
          <w:color w:val="000000"/>
          <w:sz w:val="18"/>
          <w:szCs w:val="18"/>
        </w:rPr>
        <w:t>компания 1906-1908 гг.) // Рабочие и российское общество. Вторая половина XIX начало XX вв. СПб.: Глаголь, 1994. С.70-137.</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767. Рабочие и интеллигенция России в эпоху реформ и революций 1861- февраль 1917 г./ Под ред. С.И.Потолова, Г.Зельника и др. СПб.:</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отд. истории, 1997. 638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768. Рожденные революцией (к 80-летию образования профсоюзов в России). Материалы научной конференции. М.: ВШПД ВЦСПС, 1986. 114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769.</w:t>
      </w:r>
      <w:r>
        <w:rPr>
          <w:rStyle w:val="WW8Num3z0"/>
          <w:rFonts w:ascii="Verdana" w:hAnsi="Verdana"/>
          <w:color w:val="000000"/>
          <w:sz w:val="18"/>
          <w:szCs w:val="18"/>
        </w:rPr>
        <w:t> </w:t>
      </w:r>
      <w:r>
        <w:rPr>
          <w:rStyle w:val="WW8Num4z0"/>
          <w:rFonts w:ascii="Verdana" w:hAnsi="Verdana"/>
          <w:color w:val="4682B4"/>
          <w:sz w:val="18"/>
          <w:szCs w:val="18"/>
        </w:rPr>
        <w:t>Рыбаков</w:t>
      </w:r>
      <w:r>
        <w:rPr>
          <w:rStyle w:val="WW8Num3z0"/>
          <w:rFonts w:ascii="Verdana" w:hAnsi="Verdana"/>
          <w:color w:val="000000"/>
          <w:sz w:val="18"/>
          <w:szCs w:val="18"/>
        </w:rPr>
        <w:t> </w:t>
      </w:r>
      <w:r>
        <w:rPr>
          <w:rFonts w:ascii="Verdana" w:hAnsi="Verdana"/>
          <w:color w:val="000000"/>
          <w:sz w:val="18"/>
          <w:szCs w:val="18"/>
        </w:rPr>
        <w:t>Ю.Я. Промышленное законодательство России первой половины XIX века. М.: Наука, 1986. 214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770.</w:t>
      </w:r>
      <w:r>
        <w:rPr>
          <w:rStyle w:val="WW8Num3z0"/>
          <w:rFonts w:ascii="Verdana" w:hAnsi="Verdana"/>
          <w:color w:val="000000"/>
          <w:sz w:val="18"/>
          <w:szCs w:val="18"/>
        </w:rPr>
        <w:t> </w:t>
      </w:r>
      <w:r>
        <w:rPr>
          <w:rStyle w:val="WW8Num4z0"/>
          <w:rFonts w:ascii="Verdana" w:hAnsi="Verdana"/>
          <w:color w:val="4682B4"/>
          <w:sz w:val="18"/>
          <w:szCs w:val="18"/>
        </w:rPr>
        <w:t>Святловский</w:t>
      </w:r>
      <w:r>
        <w:rPr>
          <w:rStyle w:val="WW8Num3z0"/>
          <w:rFonts w:ascii="Verdana" w:hAnsi="Verdana"/>
          <w:color w:val="000000"/>
          <w:sz w:val="18"/>
          <w:szCs w:val="18"/>
        </w:rPr>
        <w:t> </w:t>
      </w:r>
      <w:r>
        <w:rPr>
          <w:rFonts w:ascii="Verdana" w:hAnsi="Verdana"/>
          <w:color w:val="000000"/>
          <w:sz w:val="18"/>
          <w:szCs w:val="18"/>
        </w:rPr>
        <w:t>В.В. История профессионального движения в России. От возникновения рабочего класса до конца 1917 года. Л.: Ленгубсовпроф, 1924. 345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771.</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Очерки по истории трудового договора в России. Ижевск: Изд. дом "Удмуртский ун-т", 1999. 67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772.</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Трудовое право России и социальное развитие // Государство и право. 1997. №4. С.108-116.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773. Советское право в период Великой Отечественной войны/Под ред. И.Г. Голякова.Ч.1. М.: Юриздат, 1948. 432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774.</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В.Л. Николай Христианович Бунге // Российские реформаторы (XIX начало XX в.). М.: Международные отношения, 1995. С.196-220.</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775.</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В.Л. Рабочий вопрос в социально-экономических воззрениях Н.Х.Бунге // Вестник МГУ. Сер.8. История. 1987. №3. С17-26.</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776.</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В.Л. Социальное законодательство О. фон Бисмарка и законы о страховании рабочих в России // Отечественная история. 1997. №2. С.59-73.</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А.В. Российское законодательство о труде в конце XIX начале XX века. Иваново: ИвГУ. 1993. 64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778.</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Часть 1. Правовое регулирование труда в Российской империи. СПб.: СПбГУ, 1999. 196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779.</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Законодательство о фабрично-заводском труде в России. 1900-1917. М.: Госюриздат, 1952. 318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780.</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Фабрично-заводское законодательство в России (2-я половина XIX века). М.: Юриздат, 1947. 188 с.</w:t>
      </w:r>
    </w:p>
    <w:p w:rsidR="004A7469" w:rsidRDefault="004A7469" w:rsidP="004A746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781.</w:t>
      </w:r>
      <w:r>
        <w:rPr>
          <w:rStyle w:val="WW8Num3z0"/>
          <w:rFonts w:ascii="Verdana" w:hAnsi="Verdana"/>
          <w:color w:val="000000"/>
          <w:sz w:val="18"/>
          <w:szCs w:val="18"/>
        </w:rPr>
        <w:t> </w:t>
      </w:r>
      <w:r>
        <w:rPr>
          <w:rStyle w:val="WW8Num4z0"/>
          <w:rFonts w:ascii="Verdana" w:hAnsi="Verdana"/>
          <w:color w:val="4682B4"/>
          <w:sz w:val="18"/>
          <w:szCs w:val="18"/>
        </w:rPr>
        <w:t>Яроцкий</w:t>
      </w:r>
      <w:r>
        <w:rPr>
          <w:rStyle w:val="WW8Num3z0"/>
          <w:rFonts w:ascii="Verdana" w:hAnsi="Verdana"/>
          <w:color w:val="000000"/>
          <w:sz w:val="18"/>
          <w:szCs w:val="18"/>
        </w:rPr>
        <w:t> </w:t>
      </w:r>
      <w:r>
        <w:rPr>
          <w:rFonts w:ascii="Verdana" w:hAnsi="Verdana"/>
          <w:color w:val="000000"/>
          <w:sz w:val="18"/>
          <w:szCs w:val="18"/>
        </w:rPr>
        <w:t>В.Я. История рабочего движения. Вып. 1-2. М.: МГСПС "Труд и книга". 1928. Вып. 1. 109 с.; Вып.2. 142 с.</w:t>
      </w:r>
    </w:p>
    <w:p w:rsidR="004A7469" w:rsidRDefault="004A7469" w:rsidP="004A746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4A7469" w:rsidRDefault="004A7469" w:rsidP="00A04FA1">
      <w:pPr>
        <w:rPr>
          <w:rFonts w:ascii="Verdana" w:hAnsi="Verdana"/>
          <w:color w:val="FF0000"/>
          <w:sz w:val="18"/>
          <w:szCs w:val="18"/>
        </w:rPr>
      </w:pPr>
    </w:p>
    <w:p w:rsidR="006D6340" w:rsidRDefault="006D6340" w:rsidP="00A04FA1">
      <w:pPr>
        <w:rPr>
          <w:rFonts w:ascii="Verdana" w:hAnsi="Verdana"/>
          <w:color w:val="FF0000"/>
          <w:sz w:val="18"/>
          <w:szCs w:val="18"/>
        </w:rPr>
      </w:pPr>
    </w:p>
    <w:p w:rsidR="0068362D" w:rsidRPr="00031E5A" w:rsidRDefault="005C5090" w:rsidP="008408DB">
      <w:r>
        <w:rPr>
          <w:rFonts w:ascii="Verdana" w:hAnsi="Verdana"/>
          <w:color w:val="FF0000"/>
          <w:sz w:val="18"/>
          <w:szCs w:val="18"/>
        </w:rPr>
        <w:lastRenderedPageBreak/>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FEE" w:rsidRDefault="00520FEE">
      <w:r>
        <w:separator/>
      </w:r>
    </w:p>
  </w:endnote>
  <w:endnote w:type="continuationSeparator" w:id="0">
    <w:p w:rsidR="00520FEE" w:rsidRDefault="00520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FEE" w:rsidRDefault="00520FEE">
      <w:r>
        <w:separator/>
      </w:r>
    </w:p>
  </w:footnote>
  <w:footnote w:type="continuationSeparator" w:id="0">
    <w:p w:rsidR="00520FEE" w:rsidRDefault="00520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0FEE"/>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B3847-AE87-40D8-B599-7026DB9E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65422</TotalTime>
  <Pages>37</Pages>
  <Words>20280</Words>
  <Characters>115599</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135608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436</cp:revision>
  <cp:lastPrinted>2009-02-06T08:36:00Z</cp:lastPrinted>
  <dcterms:created xsi:type="dcterms:W3CDTF">2015-03-22T11:10:00Z</dcterms:created>
  <dcterms:modified xsi:type="dcterms:W3CDTF">2016-01-20T09:08:00Z</dcterms:modified>
</cp:coreProperties>
</file>