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4F93A4" w14:textId="62794C12" w:rsidR="00A8503B" w:rsidRDefault="001D4E28" w:rsidP="001D4E28">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Цуранова Анна Игоревна. ПРАВОВОЙ МЕХАНИЗМ ОБЕСПЕЧЕНИЯ РАЦИОНАЛЬНОГО ИСПОЛЬЗОВАНИЯ НЕДР ПРИ ГЕОЛОГИЧЕСКОМ ИЗУЧЕНИИ, РАЗВЕДКЕ И ДОБЫЧЕ ПОЛЕЗНЫХ ИСКОПАЕМЫХ</w:t>
      </w:r>
      <w:bookmarkEnd w:id="0"/>
      <w:r>
        <w:rPr>
          <w:rFonts w:ascii="Verdana" w:hAnsi="Verdana"/>
          <w:color w:val="000000"/>
          <w:sz w:val="18"/>
          <w:szCs w:val="18"/>
          <w:shd w:val="clear" w:color="auto" w:fill="FFFFFF"/>
        </w:rPr>
        <w:t>: диссертация ... кандидата юридических наук: 12.00.06 / Цуранова Анна Игоревна;[Место защиты: Федеральное государственное научно-исследовательское учреждение "Институт законодательства и сравнительного правоведения при Правительстве Российской Федерации"].- Москва, 2014.- 183 с.</w:t>
      </w:r>
    </w:p>
    <w:p w14:paraId="0F3E60B2" w14:textId="77777777" w:rsidR="001D4E28" w:rsidRPr="001D4E28" w:rsidRDefault="001D4E28" w:rsidP="001D4E28">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1D4E28">
        <w:rPr>
          <w:rFonts w:ascii="Verdana" w:eastAsia="Times New Roman" w:hAnsi="Verdana" w:cs="Times New Roman"/>
          <w:b/>
          <w:bCs/>
          <w:color w:val="AC370B"/>
          <w:kern w:val="0"/>
          <w:sz w:val="23"/>
          <w:szCs w:val="23"/>
          <w:lang w:eastAsia="ru-RU"/>
        </w:rPr>
        <w:t>Содержание к диссертации</w:t>
      </w:r>
    </w:p>
    <w:p w14:paraId="67103666" w14:textId="77777777" w:rsidR="001D4E28" w:rsidRPr="001D4E28" w:rsidRDefault="001D4E28" w:rsidP="001D4E2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D4E28">
        <w:rPr>
          <w:rFonts w:ascii="Verdana" w:eastAsia="Times New Roman" w:hAnsi="Verdana" w:cs="Times New Roman"/>
          <w:color w:val="000000"/>
          <w:kern w:val="0"/>
          <w:sz w:val="18"/>
          <w:szCs w:val="18"/>
          <w:lang w:eastAsia="ru-RU"/>
        </w:rPr>
        <w:t>Введение</w:t>
      </w:r>
    </w:p>
    <w:p w14:paraId="7403C78F" w14:textId="77777777" w:rsidR="001D4E28" w:rsidRPr="001D4E28" w:rsidRDefault="001D4E28" w:rsidP="001D4E2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1D4E28">
        <w:rPr>
          <w:rFonts w:ascii="Verdana" w:eastAsia="Times New Roman" w:hAnsi="Verdana" w:cs="Times New Roman"/>
          <w:b/>
          <w:bCs/>
          <w:color w:val="000000"/>
          <w:kern w:val="0"/>
          <w:sz w:val="18"/>
          <w:szCs w:val="18"/>
          <w:lang w:eastAsia="ru-RU"/>
        </w:rPr>
        <w:t>Глава 1. Рациональное использование недр как правовая категория</w:t>
      </w:r>
    </w:p>
    <w:p w14:paraId="500BB75A" w14:textId="77777777" w:rsidR="001D4E28" w:rsidRPr="001D4E28" w:rsidRDefault="001D4E28" w:rsidP="001D4E2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D4E28">
        <w:rPr>
          <w:rFonts w:ascii="Verdana" w:eastAsia="Times New Roman" w:hAnsi="Verdana" w:cs="Times New Roman"/>
          <w:color w:val="000000"/>
          <w:kern w:val="0"/>
          <w:sz w:val="18"/>
          <w:szCs w:val="18"/>
          <w:lang w:eastAsia="ru-RU"/>
        </w:rPr>
        <w:t>1. Понятие и юридические критерии рационального использования недр</w:t>
      </w:r>
    </w:p>
    <w:p w14:paraId="6C85E204" w14:textId="77777777" w:rsidR="001D4E28" w:rsidRPr="001D4E28" w:rsidRDefault="001D4E28" w:rsidP="001D4E2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D4E28">
        <w:rPr>
          <w:rFonts w:ascii="Verdana" w:eastAsia="Times New Roman" w:hAnsi="Verdana" w:cs="Times New Roman"/>
          <w:color w:val="000000"/>
          <w:kern w:val="0"/>
          <w:sz w:val="18"/>
          <w:szCs w:val="18"/>
          <w:lang w:eastAsia="ru-RU"/>
        </w:rPr>
        <w:t>2. Рациональное использование недр как принцип горного права</w:t>
      </w:r>
    </w:p>
    <w:p w14:paraId="673CA9FD" w14:textId="77777777" w:rsidR="001D4E28" w:rsidRPr="001D4E28" w:rsidRDefault="001D4E28" w:rsidP="001D4E2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1D4E28">
        <w:rPr>
          <w:rFonts w:ascii="Verdana" w:eastAsia="Times New Roman" w:hAnsi="Verdana" w:cs="Times New Roman"/>
          <w:b/>
          <w:bCs/>
          <w:color w:val="000000"/>
          <w:kern w:val="0"/>
          <w:sz w:val="18"/>
          <w:szCs w:val="18"/>
          <w:lang w:eastAsia="ru-RU"/>
        </w:rPr>
        <w:t>Глава 2. Правовой механизм обеспечения рационального использования недр: сущность и особенности функционирования</w:t>
      </w:r>
    </w:p>
    <w:p w14:paraId="1D52368A" w14:textId="77777777" w:rsidR="001D4E28" w:rsidRPr="001D4E28" w:rsidRDefault="001D4E28" w:rsidP="001D4E2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D4E28">
        <w:rPr>
          <w:rFonts w:ascii="Verdana" w:eastAsia="Times New Roman" w:hAnsi="Verdana" w:cs="Times New Roman"/>
          <w:color w:val="000000"/>
          <w:kern w:val="0"/>
          <w:sz w:val="18"/>
          <w:szCs w:val="18"/>
          <w:lang w:eastAsia="ru-RU"/>
        </w:rPr>
        <w:t>1. Понятие и основные элементы правового механизма обеспечения рационального использования недр</w:t>
      </w:r>
    </w:p>
    <w:p w14:paraId="7603079F" w14:textId="77777777" w:rsidR="001D4E28" w:rsidRPr="001D4E28" w:rsidRDefault="001D4E28" w:rsidP="001D4E2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D4E28">
        <w:rPr>
          <w:rFonts w:ascii="Verdana" w:eastAsia="Times New Roman" w:hAnsi="Verdana" w:cs="Times New Roman"/>
          <w:color w:val="000000"/>
          <w:kern w:val="0"/>
          <w:sz w:val="18"/>
          <w:szCs w:val="18"/>
          <w:lang w:eastAsia="ru-RU"/>
        </w:rPr>
        <w:t>2. Особенности правового механизма обеспечения рационального использования недр на различных стадиях недропользования</w:t>
      </w:r>
    </w:p>
    <w:p w14:paraId="6D486781" w14:textId="77777777" w:rsidR="001D4E28" w:rsidRPr="001D4E28" w:rsidRDefault="001D4E28" w:rsidP="001D4E2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1D4E28">
        <w:rPr>
          <w:rFonts w:ascii="Verdana" w:eastAsia="Times New Roman" w:hAnsi="Verdana" w:cs="Times New Roman"/>
          <w:b/>
          <w:bCs/>
          <w:color w:val="000000"/>
          <w:kern w:val="0"/>
          <w:sz w:val="18"/>
          <w:szCs w:val="18"/>
          <w:lang w:eastAsia="ru-RU"/>
        </w:rPr>
        <w:t>Глава 3. Основные направления совершенствования правового механизма обеспечения рационального использования недр</w:t>
      </w:r>
    </w:p>
    <w:p w14:paraId="0DB7ACBD" w14:textId="77777777" w:rsidR="001D4E28" w:rsidRPr="001D4E28" w:rsidRDefault="001D4E28" w:rsidP="001D4E2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D4E28">
        <w:rPr>
          <w:rFonts w:ascii="Verdana" w:eastAsia="Times New Roman" w:hAnsi="Verdana" w:cs="Times New Roman"/>
          <w:color w:val="000000"/>
          <w:kern w:val="0"/>
          <w:sz w:val="18"/>
          <w:szCs w:val="18"/>
          <w:lang w:eastAsia="ru-RU"/>
        </w:rPr>
        <w:t>1. Правовое обеспечение рационального использования недр при предоставлении права пользования недрами</w:t>
      </w:r>
    </w:p>
    <w:p w14:paraId="5A6A7F4A" w14:textId="77777777" w:rsidR="001D4E28" w:rsidRPr="001D4E28" w:rsidRDefault="001D4E28" w:rsidP="001D4E2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D4E28">
        <w:rPr>
          <w:rFonts w:ascii="Verdana" w:eastAsia="Times New Roman" w:hAnsi="Verdana" w:cs="Times New Roman"/>
          <w:color w:val="000000"/>
          <w:kern w:val="0"/>
          <w:sz w:val="18"/>
          <w:szCs w:val="18"/>
          <w:lang w:eastAsia="ru-RU"/>
        </w:rPr>
        <w:t>2. Задачи совершенствования правового обеспечения рационального использования недр при пользовании недрами для целей геологического изучения</w:t>
      </w:r>
    </w:p>
    <w:p w14:paraId="42A20F4D" w14:textId="77777777" w:rsidR="001D4E28" w:rsidRPr="001D4E28" w:rsidRDefault="001D4E28" w:rsidP="001D4E2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D4E28">
        <w:rPr>
          <w:rFonts w:ascii="Verdana" w:eastAsia="Times New Roman" w:hAnsi="Verdana" w:cs="Times New Roman"/>
          <w:color w:val="000000"/>
          <w:kern w:val="0"/>
          <w:sz w:val="18"/>
          <w:szCs w:val="18"/>
          <w:lang w:eastAsia="ru-RU"/>
        </w:rPr>
        <w:t>3. Пути совершенствования правового обеспечения рационального использования недр при пользовании недрами для целей разведки и добычи полезных ископаемых</w:t>
      </w:r>
    </w:p>
    <w:p w14:paraId="5E31D982" w14:textId="77777777" w:rsidR="001D4E28" w:rsidRPr="001D4E28" w:rsidRDefault="001D4E28" w:rsidP="001D4E2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D4E28">
        <w:rPr>
          <w:rFonts w:ascii="Verdana" w:eastAsia="Times New Roman" w:hAnsi="Verdana" w:cs="Times New Roman"/>
          <w:color w:val="000000"/>
          <w:kern w:val="0"/>
          <w:sz w:val="18"/>
          <w:szCs w:val="18"/>
          <w:lang w:eastAsia="ru-RU"/>
        </w:rPr>
        <w:t>4. Модернизация правовых основ рационального использования недр при прекращении права пользования недрами</w:t>
      </w:r>
    </w:p>
    <w:p w14:paraId="39723694" w14:textId="77777777" w:rsidR="001D4E28" w:rsidRPr="001D4E28" w:rsidRDefault="001D4E28" w:rsidP="001D4E2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D4E28">
        <w:rPr>
          <w:rFonts w:ascii="Verdana" w:eastAsia="Times New Roman" w:hAnsi="Verdana" w:cs="Times New Roman"/>
          <w:color w:val="000000"/>
          <w:kern w:val="0"/>
          <w:sz w:val="18"/>
          <w:szCs w:val="18"/>
          <w:lang w:eastAsia="ru-RU"/>
        </w:rPr>
        <w:t>Заключение</w:t>
      </w:r>
    </w:p>
    <w:p w14:paraId="6DA4AA3F" w14:textId="77777777" w:rsidR="001D4E28" w:rsidRPr="001D4E28" w:rsidRDefault="001D4E28" w:rsidP="001D4E2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D4E28">
        <w:rPr>
          <w:rFonts w:ascii="Verdana" w:eastAsia="Times New Roman" w:hAnsi="Verdana" w:cs="Times New Roman"/>
          <w:color w:val="000000"/>
          <w:kern w:val="0"/>
          <w:sz w:val="18"/>
          <w:szCs w:val="18"/>
          <w:lang w:eastAsia="ru-RU"/>
        </w:rPr>
        <w:t>Список использованных источников</w:t>
      </w:r>
    </w:p>
    <w:p w14:paraId="0BFC7C58" w14:textId="77777777" w:rsidR="001D4E28" w:rsidRDefault="001D4E28" w:rsidP="001D4E28">
      <w:pPr>
        <w:pStyle w:val="WW8Num1z0"/>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703AE1E1" w14:textId="77777777" w:rsidR="001D4E28" w:rsidRDefault="001D4E28" w:rsidP="001D4E28">
      <w:pPr>
        <w:pStyle w:val="WW8Num1z2"/>
        <w:shd w:val="clear" w:color="auto" w:fill="FFFFFF"/>
        <w:rPr>
          <w:rFonts w:ascii="Verdana" w:hAnsi="Verdana"/>
          <w:color w:val="000000"/>
          <w:sz w:val="18"/>
          <w:szCs w:val="18"/>
        </w:rPr>
      </w:pPr>
      <w:r>
        <w:rPr>
          <w:rStyle w:val="WW8Num2z0"/>
          <w:rFonts w:ascii="Verdana" w:hAnsi="Verdana"/>
          <w:color w:val="000000"/>
          <w:sz w:val="18"/>
          <w:szCs w:val="18"/>
        </w:rPr>
        <w:t>Актуальность научного исследования</w:t>
      </w:r>
    </w:p>
    <w:p w14:paraId="1DF8717F"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 xml:space="preserve">Минерально-сырьевой комплекс является основным конкурентным преимуществом российского государства в мировом экономическом пространстве. Он играет важную роль и в ее социальном и экономическом развитии, поскольку ресурсный потенциал полезных ископаемых на современном технологическом уровне обеспечивает более 50 % внутреннего валового продукта страны, обусловливает свыше 60 % доходов федерального бюджета (Стратегия развития геологической отрасли до 2030 года, утвержденная распоряжением Правительства Российской Федерации от 21 июня 2010 г. № 1039-р). Одновременно горнодобывающая отрасль формирует </w:t>
      </w:r>
      <w:r>
        <w:rPr>
          <w:rFonts w:ascii="Verdana" w:hAnsi="Verdana"/>
          <w:color w:val="000000"/>
          <w:sz w:val="18"/>
          <w:szCs w:val="18"/>
        </w:rPr>
        <w:lastRenderedPageBreak/>
        <w:t>занятость более трети работоспособного населения, и в этой связи от эффективности ее функционирования зависит социальное благополучие граждан Российской Федерации.</w:t>
      </w:r>
    </w:p>
    <w:p w14:paraId="5F26D93F"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Вместе с тем общее состояние минерально-сырьевого комплекса характеризуется обострением проблем, препятствующих эффективному рациональному использованию ресурсов недр и способствующих усилению негативного влияния горных работ на состояние окружающей среды. Такими проблемами, в частности являются: исчерпание сформированного ранее фонда месторождений наиболее ликвидных полезных ископаемых, истощение давно разрабатываемых месторождений минерального сырья, перемещение районов ведения геолого-разведочных и добычных работ в местности со сложными геологическими и климатическими условиями и слабо развитой инфраструктурой.</w:t>
      </w:r>
    </w:p>
    <w:p w14:paraId="706923FE"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Угрожающие масштабы приобретает выборочная отработка месторождений полезных ископаемых, поскольку компании -недропользователи, стремясь ускорить окупаемость затрат на промышленную разработку месторождений, подвергают первоочередному освоению части месторождения, характеризующиеся большим содержанием ценного компонента. В результате такого нерационального, по сути хищнического, использования участков недр происходит быстрое ухудшение структуры запасов за счет увеличения трудноизвлекаемых запасов.</w:t>
      </w:r>
    </w:p>
    <w:p w14:paraId="0C96CCE0"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Существующая на сегодняшний день техническая и технологическая отсталость горнодобывающего комплекса является причиной значительных потерь минерального сырья при его добыче и переработке и способствует обострению экологических проблем, вызываемых размещением извлеченной горной массы в окружающей среде</w:t>
      </w:r>
    </w:p>
    <w:p w14:paraId="103E5BC2"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В условиях усиления антропогенной нагрузки на геологическую среду и возрастающего противоречия между увеличением потребления минерально-сырьевых ресурсов и ростом общественной потребности в благоприятной окружающей среде ключевой задачей государственной политики в сфере недропользования становится совершенствование правового обеспечения рационального использования недр (здесь и далее в работе понятия «рациональное использование недр при геологическом изучении, разведке и добыче полезных ископаемых» и «рациональное использование недр» автором используются как синонимы, если специально не указано иного).</w:t>
      </w:r>
    </w:p>
    <w:p w14:paraId="4352E5A9"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Несовершенство правового регулирования общественных отношений, возникающих в связи с использованием и охраной недр, препятствует созданию условий для бережного и максимально эффективного освоения ресурсов недр. Так, реализация требований об обеспечении полноты геологического изучения недр (п. 2 ч. 1 ст. 23); об обеспечении наиболее полного извлечения запасов полезных ископаемых из недр (п. 5 ч. 1 ст. 23), установленных Законом Российской Федерации от 21 февраля 1992 г. № 2391-1 «О недрах» (далее – Закон РФ «О недрах»), затруднена в силу правовой неопределенности нормативных предписаний, бессистемности и фрагментарности актов подзаконного регулирования, коррупциогенности сферы государственного управления недропользованием. Эффективность правового регулирования общественных отношений, возникающих в связи с обеспечением рационального использования недр, снижается и в силу отсутствия нормативно закрепленных критериев рационального использования недр, учитывающих особенности пользования недрами для различных целей.</w:t>
      </w:r>
    </w:p>
    <w:p w14:paraId="5E416979"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Сказанное обусловливает необходимость формирования такой правовой основы регулирования отношений по использованию и охране недр, которая бы создавала условия для неистощительного и максимально эффективного их использования с учетом интересов будущих поколений в минеральном сырье.</w:t>
      </w:r>
    </w:p>
    <w:p w14:paraId="0E782213" w14:textId="77777777" w:rsidR="001D4E28" w:rsidRDefault="001D4E28" w:rsidP="001D4E28">
      <w:pPr>
        <w:pStyle w:val="WW8Num1z2"/>
        <w:shd w:val="clear" w:color="auto" w:fill="FFFFFF"/>
        <w:rPr>
          <w:rFonts w:ascii="Verdana" w:hAnsi="Verdana"/>
          <w:color w:val="000000"/>
          <w:sz w:val="18"/>
          <w:szCs w:val="18"/>
        </w:rPr>
      </w:pPr>
      <w:r>
        <w:rPr>
          <w:rStyle w:val="WW8Num2z0"/>
          <w:rFonts w:ascii="Verdana" w:hAnsi="Verdana"/>
          <w:color w:val="000000"/>
          <w:sz w:val="18"/>
          <w:szCs w:val="18"/>
        </w:rPr>
        <w:t>Степень научной разработанности темы диссертационного исследования</w:t>
      </w:r>
    </w:p>
    <w:p w14:paraId="31BFE195"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 xml:space="preserve">Значительный вклад в разработку теоретических основ исследования правового </w:t>
      </w:r>
      <w:r>
        <w:rPr>
          <w:rFonts w:ascii="Verdana" w:hAnsi="Verdana"/>
          <w:color w:val="000000"/>
          <w:sz w:val="18"/>
          <w:szCs w:val="18"/>
        </w:rPr>
        <w:lastRenderedPageBreak/>
        <w:t>регулирования отношений по рациональному использованию недр внесли такие ученые-правоведы Российской империи как В. Г. Струкгов, В. А. Удинцев, А. А. Штоф, А. Е. Яновский, которые впервые указали на необходимость правового воздействия в целях обеспечения неистощительного использования природных богатств недр.</w:t>
      </w:r>
    </w:p>
    <w:p w14:paraId="293DF130"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В период с 1950 по 1970 гг. также активно проводились научные исследования проблематики правового регулирования отношений недропользования, охватывающие и вопросы обеспечения рационального использования недр. Большой вклад в изучение проблем правового регулирования рационального использования и охраны недр как объекта государственной собственности в названый период внесли такие авторы как Г. С. Башмаков, Л. А. Заславская, Н. Б. Мухитдинов, В. Г. Плахута, Н. А. Сыродоев, которые отнесли рациональное использование недр к общеотраслевым принципам горного права.</w:t>
      </w:r>
    </w:p>
    <w:p w14:paraId="485A9308"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На современном этапе к изучению проблематики обеспечения рационального использования недр обращались В. Б. Агафонов, Д. В. Василевская, М. В. Дудиков, Б. Д. Клюкин, В. Д. Мельгунов, А. И. Перчик и ряд других ученых. Среди диссертационных исследований можно выделить работы М. В. Махровой «Рациональное природопользование как принцип экологического права» (1999), В. С. Комиссаренко «Правовое регулирование охраны недр и окружающей среды при освоении месторождений нефти и газа» (2004), Р. Р. Ямалетдинова «Правовая охрана недр» (2004), Р. В. Агеева «Проблемы правового регулирования использования и охраны недр на примере нефтегазовой промышленности» (2010).</w:t>
      </w:r>
    </w:p>
    <w:p w14:paraId="55C77684"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В приведенных работах проблемы правового обеспечения рационального использования недр в большей степени рассмотрены применительно к конкретному виду полезного ископаемого или в общем контексте исследования проблем правового обеспечения охраны окружающей среды. В то же время в них не проведено целостного исследования процесса воздействия юридического инструментария на общественные отношения по обеспечению рационального использования недр с целью выявления проблем, препятствующих эффективности правового регулирования в названной сфере.</w:t>
      </w:r>
    </w:p>
    <w:p w14:paraId="601A9346"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Сказанное обусловливает необходимость научного осмысления действующего законодательства и правоприменительной практики в сфере обеспечения рационального использования недр в условиях современной российской действительности.</w:t>
      </w:r>
    </w:p>
    <w:p w14:paraId="7690BECA" w14:textId="77777777" w:rsidR="001D4E28" w:rsidRDefault="001D4E28" w:rsidP="001D4E28">
      <w:pPr>
        <w:pStyle w:val="WW8Num1z2"/>
        <w:shd w:val="clear" w:color="auto" w:fill="FFFFFF"/>
        <w:rPr>
          <w:rFonts w:ascii="Verdana" w:hAnsi="Verdana"/>
          <w:color w:val="000000"/>
          <w:sz w:val="18"/>
          <w:szCs w:val="18"/>
        </w:rPr>
      </w:pPr>
      <w:r>
        <w:rPr>
          <w:rStyle w:val="WW8Num2z0"/>
          <w:rFonts w:ascii="Verdana" w:hAnsi="Verdana"/>
          <w:color w:val="000000"/>
          <w:sz w:val="18"/>
          <w:szCs w:val="18"/>
        </w:rPr>
        <w:t>Объектом исследования</w:t>
      </w:r>
      <w:r>
        <w:rPr>
          <w:rStyle w:val="WW8Num3z0"/>
          <w:rFonts w:ascii="Verdana" w:hAnsi="Verdana"/>
          <w:color w:val="000000"/>
          <w:sz w:val="18"/>
          <w:szCs w:val="18"/>
        </w:rPr>
        <w:t> </w:t>
      </w:r>
      <w:r>
        <w:rPr>
          <w:rFonts w:ascii="Verdana" w:hAnsi="Verdana"/>
          <w:color w:val="000000"/>
          <w:sz w:val="18"/>
          <w:szCs w:val="18"/>
        </w:rPr>
        <w:t>выступают общественные отношения по рациональному использованию недр при геологическом изучении, разведке и добыче полезных ископаемых.</w:t>
      </w:r>
    </w:p>
    <w:p w14:paraId="29F44DD6" w14:textId="77777777" w:rsidR="001D4E28" w:rsidRDefault="001D4E28" w:rsidP="001D4E28">
      <w:pPr>
        <w:pStyle w:val="WW8Num1z2"/>
        <w:shd w:val="clear" w:color="auto" w:fill="FFFFFF"/>
        <w:rPr>
          <w:rFonts w:ascii="Verdana" w:hAnsi="Verdana"/>
          <w:color w:val="000000"/>
          <w:sz w:val="18"/>
          <w:szCs w:val="18"/>
        </w:rPr>
      </w:pPr>
      <w:r>
        <w:rPr>
          <w:rStyle w:val="WW8Num2z0"/>
          <w:rFonts w:ascii="Verdana" w:hAnsi="Verdana"/>
          <w:color w:val="000000"/>
          <w:sz w:val="18"/>
          <w:szCs w:val="18"/>
        </w:rPr>
        <w:t>Предмет исследования</w:t>
      </w:r>
      <w:r>
        <w:rPr>
          <w:rStyle w:val="WW8Num3z0"/>
          <w:rFonts w:ascii="Verdana" w:hAnsi="Verdana"/>
          <w:color w:val="000000"/>
          <w:sz w:val="18"/>
          <w:szCs w:val="18"/>
        </w:rPr>
        <w:t> </w:t>
      </w:r>
      <w:r>
        <w:rPr>
          <w:rFonts w:ascii="Verdana" w:hAnsi="Verdana"/>
          <w:color w:val="000000"/>
          <w:sz w:val="18"/>
          <w:szCs w:val="18"/>
        </w:rPr>
        <w:t>составляют правовые нормы, регулирующие общественные отношения по рациональному использованию недр, при геологическом изучении, разведке и добыче полезных ископаемых, а также соответствующая правоприменительная, в том числе судебная, практика.</w:t>
      </w:r>
    </w:p>
    <w:p w14:paraId="1C5AC75D" w14:textId="77777777" w:rsidR="001D4E28" w:rsidRDefault="001D4E28" w:rsidP="001D4E28">
      <w:pPr>
        <w:pStyle w:val="WW8Num1z2"/>
        <w:shd w:val="clear" w:color="auto" w:fill="FFFFFF"/>
        <w:rPr>
          <w:rFonts w:ascii="Verdana" w:hAnsi="Verdana"/>
          <w:color w:val="000000"/>
          <w:sz w:val="18"/>
          <w:szCs w:val="18"/>
        </w:rPr>
      </w:pPr>
      <w:r>
        <w:rPr>
          <w:rStyle w:val="WW8Num2z0"/>
          <w:rFonts w:ascii="Verdana" w:hAnsi="Verdana"/>
          <w:color w:val="000000"/>
          <w:sz w:val="18"/>
          <w:szCs w:val="18"/>
        </w:rPr>
        <w:t>Цель исследования</w:t>
      </w:r>
      <w:r>
        <w:rPr>
          <w:rStyle w:val="WW8Num3z0"/>
          <w:rFonts w:ascii="Verdana" w:hAnsi="Verdana"/>
          <w:color w:val="000000"/>
          <w:sz w:val="18"/>
          <w:szCs w:val="18"/>
        </w:rPr>
        <w:t> </w:t>
      </w:r>
      <w:r>
        <w:rPr>
          <w:rFonts w:ascii="Verdana" w:hAnsi="Verdana"/>
          <w:color w:val="000000"/>
          <w:sz w:val="18"/>
          <w:szCs w:val="18"/>
        </w:rPr>
        <w:t>состоит в том, чтобы на основе изучения правовых норм, регулирующих общественные отношения, возникающие по поводу обеспечения рационального использования недр, материалов правоприменительной практики, а также научных разработок, сформулировать теоретические основы правового обеспечения рационального использования недр и выработать практические рекомендации по совершенствованию действующего законодательства в данной сфере.</w:t>
      </w:r>
    </w:p>
    <w:p w14:paraId="619EEC3C"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Для достижения обозначенной выше цели были поставлены следующие</w:t>
      </w:r>
      <w:r>
        <w:rPr>
          <w:rStyle w:val="WW8Num3z0"/>
          <w:rFonts w:ascii="Verdana" w:hAnsi="Verdana"/>
          <w:color w:val="000000"/>
          <w:sz w:val="18"/>
          <w:szCs w:val="18"/>
        </w:rPr>
        <w:t> </w:t>
      </w:r>
      <w:r>
        <w:rPr>
          <w:rStyle w:val="WW8Num2z0"/>
          <w:rFonts w:ascii="Verdana" w:hAnsi="Verdana"/>
          <w:color w:val="000000"/>
          <w:sz w:val="18"/>
          <w:szCs w:val="18"/>
        </w:rPr>
        <w:t>задачи:</w:t>
      </w:r>
    </w:p>
    <w:p w14:paraId="28D9B581"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изучить доктринальные подходы к определению содержания правовой категории «рациональное использование недр»;</w:t>
      </w:r>
    </w:p>
    <w:p w14:paraId="4314EB6E"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lastRenderedPageBreak/>
        <w:t>рассмотреть процесс правового обеспечения рационального использования недр с позиций учения о механизме правового регулирования;</w:t>
      </w:r>
    </w:p>
    <w:p w14:paraId="1498C570"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исследовать правовой механизм обеспечения рационального использования недр с учетом стадийности использования недр и выявить особенности реализации требований по рациональному использованию недр на различных стадиях использования недр;</w:t>
      </w:r>
    </w:p>
    <w:p w14:paraId="43DB116F"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выявить проблемы правового регулирования общественных отношений, складывающихся по поводу обеспечения рационального использования недр;</w:t>
      </w:r>
    </w:p>
    <w:p w14:paraId="4638AE8F"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разработать теоретические и практические предложения по устранению пробелов и противоречий в правовом регулировании общественных отношений, складывающихся по поводу обеспечения рационального использования недр, а также выработать конкретные рекомендации по его совершенствованию.</w:t>
      </w:r>
    </w:p>
    <w:p w14:paraId="078D789F" w14:textId="77777777" w:rsidR="001D4E28" w:rsidRDefault="001D4E28" w:rsidP="001D4E28">
      <w:pPr>
        <w:pStyle w:val="WW8Num1z2"/>
        <w:shd w:val="clear" w:color="auto" w:fill="FFFFFF"/>
        <w:rPr>
          <w:rFonts w:ascii="Verdana" w:hAnsi="Verdana"/>
          <w:color w:val="000000"/>
          <w:sz w:val="18"/>
          <w:szCs w:val="18"/>
        </w:rPr>
      </w:pPr>
      <w:r>
        <w:rPr>
          <w:rStyle w:val="WW8Num2z0"/>
          <w:rFonts w:ascii="Verdana" w:hAnsi="Verdana"/>
          <w:color w:val="000000"/>
          <w:sz w:val="18"/>
          <w:szCs w:val="18"/>
        </w:rPr>
        <w:t>Методологическую основу исследования</w:t>
      </w:r>
      <w:r>
        <w:rPr>
          <w:rStyle w:val="WW8Num3z0"/>
          <w:rFonts w:ascii="Verdana" w:hAnsi="Verdana"/>
          <w:color w:val="000000"/>
          <w:sz w:val="18"/>
          <w:szCs w:val="18"/>
        </w:rPr>
        <w:t> </w:t>
      </w:r>
      <w:r>
        <w:rPr>
          <w:rFonts w:ascii="Verdana" w:hAnsi="Verdana"/>
          <w:color w:val="000000"/>
          <w:sz w:val="18"/>
          <w:szCs w:val="18"/>
        </w:rPr>
        <w:t>составляют общенаучные и частнонаучные методы познания в их взаимосвязи и взаимообусловленности. Из общенаучных методов следует выделить диалектический метод, методы сравнительного и системного анализа, метод обобщения. Специально-юридические методы, использованные в ходе написания работы: сравнительно-правовой и формально-юридический.</w:t>
      </w:r>
    </w:p>
    <w:p w14:paraId="595928FA" w14:textId="77777777" w:rsidR="001D4E28" w:rsidRDefault="001D4E28" w:rsidP="001D4E28">
      <w:pPr>
        <w:pStyle w:val="WW8Num1z2"/>
        <w:shd w:val="clear" w:color="auto" w:fill="FFFFFF"/>
        <w:rPr>
          <w:rFonts w:ascii="Verdana" w:hAnsi="Verdana"/>
          <w:color w:val="000000"/>
          <w:sz w:val="18"/>
          <w:szCs w:val="18"/>
        </w:rPr>
      </w:pPr>
      <w:r>
        <w:rPr>
          <w:rStyle w:val="WW8Num2z0"/>
          <w:rFonts w:ascii="Verdana" w:hAnsi="Verdana"/>
          <w:color w:val="000000"/>
          <w:sz w:val="18"/>
          <w:szCs w:val="18"/>
        </w:rPr>
        <w:t>Эмпирической основой исследования</w:t>
      </w:r>
      <w:r>
        <w:rPr>
          <w:rStyle w:val="WW8Num3z0"/>
          <w:rFonts w:ascii="Verdana" w:hAnsi="Verdana"/>
          <w:color w:val="000000"/>
          <w:sz w:val="18"/>
          <w:szCs w:val="18"/>
        </w:rPr>
        <w:t> </w:t>
      </w:r>
      <w:r>
        <w:rPr>
          <w:rFonts w:ascii="Verdana" w:hAnsi="Verdana"/>
          <w:color w:val="000000"/>
          <w:sz w:val="18"/>
          <w:szCs w:val="18"/>
        </w:rPr>
        <w:t>послужили материалы правоприменительной, в том числе судебной практики, законопроекты, доклады и отчеты органов государственной власти, а также информация, опубликованная в периодической печати и в сети Интернет.</w:t>
      </w:r>
    </w:p>
    <w:p w14:paraId="4C85E805" w14:textId="77777777" w:rsidR="001D4E28" w:rsidRDefault="001D4E28" w:rsidP="001D4E28">
      <w:pPr>
        <w:pStyle w:val="WW8Num1z2"/>
        <w:shd w:val="clear" w:color="auto" w:fill="FFFFFF"/>
        <w:rPr>
          <w:rFonts w:ascii="Verdana" w:hAnsi="Verdana"/>
          <w:color w:val="000000"/>
          <w:sz w:val="18"/>
          <w:szCs w:val="18"/>
        </w:rPr>
      </w:pPr>
      <w:r>
        <w:rPr>
          <w:rStyle w:val="WW8Num2z0"/>
          <w:rFonts w:ascii="Verdana" w:hAnsi="Verdana"/>
          <w:color w:val="000000"/>
          <w:sz w:val="18"/>
          <w:szCs w:val="18"/>
        </w:rPr>
        <w:t>Нормативную базу исследования</w:t>
      </w:r>
      <w:r>
        <w:rPr>
          <w:rStyle w:val="WW8Num3z0"/>
          <w:rFonts w:ascii="Verdana" w:hAnsi="Verdana"/>
          <w:color w:val="000000"/>
          <w:sz w:val="18"/>
          <w:szCs w:val="18"/>
        </w:rPr>
        <w:t> </w:t>
      </w:r>
      <w:r>
        <w:rPr>
          <w:rFonts w:ascii="Verdana" w:hAnsi="Verdana"/>
          <w:color w:val="000000"/>
          <w:sz w:val="18"/>
          <w:szCs w:val="18"/>
        </w:rPr>
        <w:t>составили нормативные правовые акты: Конституция Российской Федерации, Закон РФ «О недрах», иные нормативные правовые акты, регламентирующие общественные отношения по рациональному использованию недр.</w:t>
      </w:r>
    </w:p>
    <w:p w14:paraId="4822E28E" w14:textId="77777777" w:rsidR="001D4E28" w:rsidRDefault="001D4E28" w:rsidP="001D4E28">
      <w:pPr>
        <w:pStyle w:val="WW8Num1z2"/>
        <w:shd w:val="clear" w:color="auto" w:fill="FFFFFF"/>
        <w:rPr>
          <w:rFonts w:ascii="Verdana" w:hAnsi="Verdana"/>
          <w:color w:val="000000"/>
          <w:sz w:val="18"/>
          <w:szCs w:val="18"/>
        </w:rPr>
      </w:pPr>
      <w:r>
        <w:rPr>
          <w:rStyle w:val="WW8Num2z0"/>
          <w:rFonts w:ascii="Verdana" w:hAnsi="Verdana"/>
          <w:color w:val="000000"/>
          <w:sz w:val="18"/>
          <w:szCs w:val="18"/>
        </w:rPr>
        <w:t>Теоретико-правовую основу исследования</w:t>
      </w:r>
      <w:r>
        <w:rPr>
          <w:rStyle w:val="WW8Num3z0"/>
          <w:rFonts w:ascii="Verdana" w:hAnsi="Verdana"/>
          <w:color w:val="000000"/>
          <w:sz w:val="18"/>
          <w:szCs w:val="18"/>
        </w:rPr>
        <w:t> </w:t>
      </w:r>
      <w:r>
        <w:rPr>
          <w:rFonts w:ascii="Verdana" w:hAnsi="Verdana"/>
          <w:color w:val="000000"/>
          <w:sz w:val="18"/>
          <w:szCs w:val="18"/>
        </w:rPr>
        <w:t>составили ключевые теоретические и практические положения, нашедшие свое отражение в юридической литературе. При написании работы использовались труды представителей науки теории государства и права: С. С. Алексеева, Д. А. Керимова, В. В. Лазарева, М. Н. Марченко, Ю. А. Тихомирова, Р. О. Халфиной, Т. Я. Хабриевой и других ученых. В свою очередь, эколого-правовую научную базу исследования составили работы таких ученых, как С. А. Боголюбов, М. М. Бринчук, М. И. Васильева, Г. А. Волков, А. К. Голиченков, Е. А. Галиновская, О. Л. Дубовик, Н. Г. Жаворонкова, Ю. Г. Жариков, И. А. Игнатьева, И. О. Краснова, Е. Г. Краюшкина, О. И. Крассов, О. С. Колбасов, Е. Л. Минина, В. В. Петров, Т. В. Петрова и ряда других.</w:t>
      </w:r>
    </w:p>
    <w:p w14:paraId="7D5A3A26"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В рамках предмета исследования также изучались работы авторов по горному праву, освещающие проблематику правового регулирования отношений недропользования: В. Б. Агафонова, Д. В. Василевской, С. Е. Донского, М. В. Дудикова, С. В. Гудкова, Б. Д. Клюкина, А. Н. Курского, Е. Ю. Мазкова, В. Д. Мельгунова, К. И. Налетова, И. И. Павлова, А. И. Перчика, Р. Н. Салиевой, А. В. Сапожникова, И. Н. Сидорова, А. Ф. Стругова, С. А. Сосны, Н. А. Сыродоева, О. М. Теплова, Д. В. Хаустова, Д. Г. Храмова и других.</w:t>
      </w:r>
    </w:p>
    <w:p w14:paraId="0975B879" w14:textId="77777777" w:rsidR="001D4E28" w:rsidRDefault="001D4E28" w:rsidP="001D4E28">
      <w:pPr>
        <w:pStyle w:val="WW8Num1z2"/>
        <w:shd w:val="clear" w:color="auto" w:fill="FFFFFF"/>
        <w:rPr>
          <w:rFonts w:ascii="Verdana" w:hAnsi="Verdana"/>
          <w:color w:val="000000"/>
          <w:sz w:val="18"/>
          <w:szCs w:val="18"/>
        </w:rPr>
      </w:pPr>
      <w:r>
        <w:rPr>
          <w:rStyle w:val="WW8Num2z0"/>
          <w:rFonts w:ascii="Verdana" w:hAnsi="Verdana"/>
          <w:color w:val="000000"/>
          <w:sz w:val="18"/>
          <w:szCs w:val="18"/>
        </w:rPr>
        <w:t>Научная новизна исследования</w:t>
      </w:r>
      <w:r>
        <w:rPr>
          <w:rStyle w:val="WW8Num3z0"/>
          <w:rFonts w:ascii="Verdana" w:hAnsi="Verdana"/>
          <w:color w:val="000000"/>
          <w:sz w:val="18"/>
          <w:szCs w:val="18"/>
        </w:rPr>
        <w:t> </w:t>
      </w:r>
      <w:r>
        <w:rPr>
          <w:rFonts w:ascii="Verdana" w:hAnsi="Verdana"/>
          <w:color w:val="000000"/>
          <w:sz w:val="18"/>
          <w:szCs w:val="18"/>
        </w:rPr>
        <w:t xml:space="preserve">заключается в том, что впервые правовое регулирование общественных отношений, складывающихся по поводу обеспечения рационального использования недр при геологическом изучении, разведке и добыче полезных ископаемых, исследуется с позиций учения о механизме правового регулирования. Рассмотрение процесса воздействия правовых норм на поведение субъектов общественных отношений по использованию и охране недр через механизм правового регулирования позволяет оценить эффективность такого воздействия, а также сформулировать направления его совершенствования для обеспечения в рамках реальных </w:t>
      </w:r>
      <w:r>
        <w:rPr>
          <w:rFonts w:ascii="Verdana" w:hAnsi="Verdana"/>
          <w:color w:val="000000"/>
          <w:sz w:val="18"/>
          <w:szCs w:val="18"/>
        </w:rPr>
        <w:lastRenderedPageBreak/>
        <w:t>общественных отношений положения, при котором невозобновляемые ресурсы недр используются рационально.</w:t>
      </w:r>
    </w:p>
    <w:p w14:paraId="0432A665"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На защиту выносятся следующие</w:t>
      </w:r>
      <w:r>
        <w:rPr>
          <w:rStyle w:val="WW8Num3z0"/>
          <w:rFonts w:ascii="Verdana" w:hAnsi="Verdana"/>
          <w:color w:val="000000"/>
          <w:sz w:val="18"/>
          <w:szCs w:val="18"/>
        </w:rPr>
        <w:t> </w:t>
      </w:r>
      <w:r>
        <w:rPr>
          <w:rStyle w:val="WW8Num2z0"/>
          <w:rFonts w:ascii="Verdana" w:hAnsi="Verdana"/>
          <w:color w:val="000000"/>
          <w:sz w:val="18"/>
          <w:szCs w:val="18"/>
        </w:rPr>
        <w:t>основные положения и выводы диссертационного исследования</w:t>
      </w:r>
      <w:r>
        <w:rPr>
          <w:rFonts w:ascii="Verdana" w:hAnsi="Verdana"/>
          <w:color w:val="000000"/>
          <w:sz w:val="18"/>
          <w:szCs w:val="18"/>
        </w:rPr>
        <w:t>:</w:t>
      </w:r>
    </w:p>
    <w:p w14:paraId="26261928"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1. Правовое обеспечение рационального использования недр рассматривается диссертантом в качестве направления их правовой охраны, поскольку целью установления требований рационального использования недр является, в том числе, обеспечение минимизации вредного воздействия на недра и иные компоненты природной среды при вовлечении недр в сферу их активного хозяйственного использования. При этом автором делается вывод о тождественности понятий «рациональное использование недр» и «рациональное использование ресурсов недр».</w:t>
      </w:r>
    </w:p>
    <w:p w14:paraId="1E9FCA4E"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2. Основная цель горного права – создание эффективной правовой модели регулирования общественных отношений в области использования и охраны исчерпаемых и невозобновляемых полезных ископаемых, отвечающей экологическим и экономическим интересам общества. Сообразно обозначенной цели базовым ориентиром правового регулирования в названной сфере общественных отношений является принцип рационального использования недр, который может быть представлен в качестве ключевой идеи горного права на современном этапе его развития, определяющей направленность воздействия права на общественные отношения, возникающие в связи с использованием и охраной недр, и отражающей сущность правового регулирования указанных общественных отношений.</w:t>
      </w:r>
    </w:p>
    <w:p w14:paraId="7320E3B5"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3. Правовой механизм обеспечения рационального использования недр автором предлагается рассматривать как динамическую систему правовых средств, при помощи которых осуществляется правовое воздействие на общественные отношения, возникающие в связи с использованием недр, направленное на установление такого положения, при котором содержащиеся в недрах полезные ископаемые извлекаются наиболее полно и комплексно, посредством применения наилучших доступных технологий для разработки или сохранения нерентабельных к отработке месторождений полезных ископаемых с возможностью их последующей эксплуатации, обеспечивается процесс восполнения (прироста) запасов полезных ископаемых и минимизируется негативное экологическое воздействие на иные компоненты природной среды.</w:t>
      </w:r>
    </w:p>
    <w:p w14:paraId="4FCC7AA2"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4. Правовой механизм обеспечения рационального использования недр образуют не только правовые нормы, регламентирующие порядок пользования недрами для целей геологического изучения недр, для целей разведки и добычи полезных ископаемых, но и правовые нормы, закрепляющие порядок предоставления и прекращения права пользования недрами.</w:t>
      </w:r>
    </w:p>
    <w:p w14:paraId="728977A2"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Правовые нормы, регулирующие общественные отношения по предоставлению недр в пользование, необходимо рассматривать в составе правового механизма обеспечения рационального использования недр, поскольку данные нормы:</w:t>
      </w:r>
    </w:p>
    <w:p w14:paraId="1EBF7971"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 закрепляют требования к обоснованию границ участков недр, позволяющих обеспечить наиболее рациональное эффективное пользование этими участками;</w:t>
      </w:r>
    </w:p>
    <w:p w14:paraId="32A293A2"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 содержат квалификационные требования к претендентам на получение права пользования недрами, направленные на ограничение доступа к недрам субъектов экономической деятельности, не обладающих необходимыми финансовыми, техническими и кадровыми возможностями для рационального использования недр;</w:t>
      </w:r>
    </w:p>
    <w:p w14:paraId="22066E71"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 регламентируют порядок формирования условий пользования конкретным участком недр.</w:t>
      </w:r>
    </w:p>
    <w:p w14:paraId="6BC7AE8E"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 xml:space="preserve">В свою очередь, включение правовых норм, регулирующих прекращение права пользования недрами, в состав рассматриваемого правового механизма представляется обоснованным в связи с </w:t>
      </w:r>
      <w:r>
        <w:rPr>
          <w:rFonts w:ascii="Verdana" w:hAnsi="Verdana"/>
          <w:color w:val="000000"/>
          <w:sz w:val="18"/>
          <w:szCs w:val="18"/>
        </w:rPr>
        <w:lastRenderedPageBreak/>
        <w:t>тем, что данные нормы:</w:t>
      </w:r>
    </w:p>
    <w:p w14:paraId="66805EB1"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 устанавливают правовые основания для досрочного прекращения права пользования недрами, в том числе и в случае нерационального использования недр;</w:t>
      </w:r>
    </w:p>
    <w:p w14:paraId="65BD95B9"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 закрепляют требования к проведению ликвидационных и консервационных мероприятий, обеспечивающих предотвращение негативного экологического воздействия на недра и иные компоненты природной среды.</w:t>
      </w:r>
    </w:p>
    <w:p w14:paraId="3525C9DA"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5. Текущая практика правоприменения свидетельствует о существовании недостатков правового регулирования обеспечения рационального использования недр при предоставлении их в пользование. В частности, действующий порядок формирования условий пользования недрами не обеспечивает надлежащую конкретизацию в лицензии на право пользования недрами требований по рациональному использованию недр с учетом геологических особенностей участка недр и расположенного в его границах полезного ископаемого (полезных ископаемых).</w:t>
      </w:r>
    </w:p>
    <w:p w14:paraId="05BD7C67"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В целях устранения выявленного дефекта необходимо усовершенствовать порядок формирования условий пользования недрами, а именно:</w:t>
      </w:r>
    </w:p>
    <w:p w14:paraId="515A247A"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 исключить из перечня условий пользования недрами условия, определяющие виды и объемы проведения поисковых и (или) геологоразведочных работ с разбивкой по годам, добавив при этом условие о достижении конкретных показателей геологической изученности участка недр при соблюдении сроков проведения соответствующих работ;</w:t>
      </w:r>
    </w:p>
    <w:p w14:paraId="0A364AD8"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 исключить из перечня условий пользования недрами условие о согласованном уровне добычи минерального сырья, поскольку данные показатели должны быть обоснованы в техническом проекте разработки месторождения полезных ископаемых и не всегда могут быть корректно установлены на этапе предоставления недр в пользование.</w:t>
      </w:r>
    </w:p>
    <w:p w14:paraId="5FE1F0DF"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6. При проведении геологического изучения недр с целью поисков и оценки месторождений полезных ископаемых основное требование рационального использования участка недр сформулировано в виде обязанности пользователя недр провести полное геологическое изучение участка недр. Однако исполнение данной обязанности затруднено в силу отсутствия у недропользователя права проводить изучение в отношении иных полезных ископаемых, напрямую не закрепленных в лицензии, но располагающихся в пределах геологического отвода. Учитывая, что геологическая среда, частью которой является участок недр, представляет собой сложное многокомпонентное образование, полнота геологического изучения недр предполагает проведение исследований участка недр в комплексе всех составляющих его минеральных веществ, которые могут быть изучены при существующем уровне развития техники и технологий.</w:t>
      </w:r>
    </w:p>
    <w:p w14:paraId="79E281E3"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С учетом изложенного в целях повышения эффективности реализации требования о полном геологическом изучении недр предлагаем закрепить в Законе РФ «О недрах» право недропользователей проводить поиски и оценку месторождений полезных ископаемых в пределах предоставленных им геологических отводов в рамках групп полезных ископаемых: углеводородное сырье, твердые полезные ископаемые, подземные воды, общераспространенные полезные ископаемые.</w:t>
      </w:r>
    </w:p>
    <w:p w14:paraId="019DCA5E"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7. Анализ правоприменительной практики показал, что действие требований о рациональном использовании недр при освоении месторождений полезных ископаемых ограничено в силу наличия следующих проблем:</w:t>
      </w:r>
    </w:p>
    <w:p w14:paraId="1D693704"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 xml:space="preserve">- установленный порядок согласования технических проектов разработки месторождений полезных ископаемых и иной проектной документации на выполнение работ, связанных с </w:t>
      </w:r>
      <w:r>
        <w:rPr>
          <w:rFonts w:ascii="Verdana" w:hAnsi="Verdana"/>
          <w:color w:val="000000"/>
          <w:sz w:val="18"/>
          <w:szCs w:val="18"/>
        </w:rPr>
        <w:lastRenderedPageBreak/>
        <w:t>пользованием участками недр, не обеспечивает возможности надлежащей проверки соответствия заявляемых проектных решений требованиям рационального использования и охраны недр, в связи с чем диссертантом обоснована необходимость заменить существующий порядок согласования технических проектов экспертизой данной проектной документации, проводимой федеральным органом управления государственным фондом недр;</w:t>
      </w:r>
    </w:p>
    <w:p w14:paraId="68705723"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 в ряде случаев (например, при усложнении горно-геологических условий разработки месторождений; при внедрении более совершенного и производительного добычного и горно-транспортного оборудованияи др.) технологически и экономически обосновано незначительное отступление фактических уровней добычи минерального сырья от установленных в техническом проекте, однако в соответствии с действующим законодательством о недрах такое отступление возможно исключительно после внесения изменений в технический проект, что требует серьезных временных и административных затрат. В связи с этим предлагается закрепить право пользователей недр устанавливать в технических проектах предельно допустимые отклонения фактических уровней добычи полезных ископаемых.</w:t>
      </w:r>
    </w:p>
    <w:p w14:paraId="38CBD862"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8. В целях повышения эффективности правоприменительной деятельности и снижения коррупциогенности сферы государственного управления недропользованием, диссертантом предлагается закрепить в Законе РФ «О недрах» исчерпывающий перечень требований по рациональному использованию недр, неисполнение которых является основанием для досрочного прекращения права пользования недрами.</w:t>
      </w:r>
    </w:p>
    <w:p w14:paraId="7F38F0BA"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К требованиям по рациональному использованию недр, нарушение которых должно являться основанием для досрочного прекращения права пользования недрами, по мнению автора, следует отнести: обеспечение проведения опережающего и полного геологического изучения недр, обеспечивающего достоверную оценку запасов полезных ископаемых; обеспечение наиболее полного и комплексного извлечения полезных ископаемых и попутных компонентов; осуществление достоверного учета извлекаемых и оставляемых в недрах запасов основных и совместно с ними залегающих полезных ископаемых и попутных компонентов; обеспечение проведения мероприятий, препятствующих возникновению факторов, снижающих качество полезных ископаемых, промышленную ценность месторождения и осложняющих его разработку. При этом указанные основания должны быть дифференцированы в отношении каждого вида пользования недрами.</w:t>
      </w:r>
    </w:p>
    <w:p w14:paraId="46781A90" w14:textId="77777777" w:rsidR="001D4E28" w:rsidRDefault="001D4E28" w:rsidP="001D4E28">
      <w:pPr>
        <w:pStyle w:val="WW8Num1z2"/>
        <w:shd w:val="clear" w:color="auto" w:fill="FFFFFF"/>
        <w:rPr>
          <w:rFonts w:ascii="Verdana" w:hAnsi="Verdana"/>
          <w:color w:val="000000"/>
          <w:sz w:val="18"/>
          <w:szCs w:val="18"/>
        </w:rPr>
      </w:pPr>
      <w:r>
        <w:rPr>
          <w:rStyle w:val="WW8Num2z0"/>
          <w:rFonts w:ascii="Verdana" w:hAnsi="Verdana"/>
          <w:color w:val="000000"/>
          <w:sz w:val="18"/>
          <w:szCs w:val="18"/>
        </w:rPr>
        <w:t>Практическая значимость исследования</w:t>
      </w:r>
      <w:r>
        <w:rPr>
          <w:rStyle w:val="WW8Num3z0"/>
          <w:rFonts w:ascii="Verdana" w:hAnsi="Verdana"/>
          <w:color w:val="000000"/>
          <w:sz w:val="18"/>
          <w:szCs w:val="18"/>
        </w:rPr>
        <w:t> </w:t>
      </w:r>
      <w:r>
        <w:rPr>
          <w:rFonts w:ascii="Verdana" w:hAnsi="Verdana"/>
          <w:color w:val="000000"/>
          <w:sz w:val="18"/>
          <w:szCs w:val="18"/>
        </w:rPr>
        <w:t>обусловливается тем, что автором сформулированы выводы о состоянии действующего законодательства, устанавливающего требования по рациональному использованию недр и практике его правоприменения. Основные выводы, рекомендации и предложения проведенного в настоящей работе исследования могут быть использованы в целях устранения пробелов и противоречий действующего законодательства, а также и при проведении дальнейших научных исследований проблем правового регулирования общественных отношений, возникающих по поводу использования и охраны недр.</w:t>
      </w:r>
    </w:p>
    <w:p w14:paraId="089FDE0F"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Результаты исследования также могут быть применены в учебном процессе при преподавании дисциплин экологического права, горного права.</w:t>
      </w:r>
    </w:p>
    <w:p w14:paraId="78168D75" w14:textId="77777777" w:rsidR="001D4E28" w:rsidRDefault="001D4E28" w:rsidP="001D4E28">
      <w:pPr>
        <w:pStyle w:val="WW8Num1z2"/>
        <w:shd w:val="clear" w:color="auto" w:fill="FFFFFF"/>
        <w:rPr>
          <w:rFonts w:ascii="Verdana" w:hAnsi="Verdana"/>
          <w:color w:val="000000"/>
          <w:sz w:val="18"/>
          <w:szCs w:val="18"/>
        </w:rPr>
      </w:pPr>
      <w:r>
        <w:rPr>
          <w:rStyle w:val="WW8Num2z0"/>
          <w:rFonts w:ascii="Verdana" w:hAnsi="Verdana"/>
          <w:color w:val="000000"/>
          <w:sz w:val="18"/>
          <w:szCs w:val="18"/>
        </w:rPr>
        <w:t>Апробация результатов исследования</w:t>
      </w:r>
    </w:p>
    <w:p w14:paraId="143DC18F"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Диссертация выполнена в отделе аграрного, экологического и природоресурсного законодательства ФГНИУ «Институт законодательства и сравнительного правоведения при Правительстве Российской Федерации». Основные выводы и предложения диссертационного исследования изложены в публикациях диссертанта в научных и специализированных изданиях, а также в выступлениях на научных и научно-практических конференциях, круглых столах.</w:t>
      </w:r>
    </w:p>
    <w:p w14:paraId="20374EC3" w14:textId="77777777" w:rsidR="001D4E28" w:rsidRDefault="001D4E28" w:rsidP="001D4E28">
      <w:pPr>
        <w:pStyle w:val="WW8Num1z2"/>
        <w:shd w:val="clear" w:color="auto" w:fill="FFFFFF"/>
        <w:rPr>
          <w:rFonts w:ascii="Verdana" w:hAnsi="Verdana"/>
          <w:color w:val="000000"/>
          <w:sz w:val="18"/>
          <w:szCs w:val="18"/>
        </w:rPr>
      </w:pPr>
      <w:r>
        <w:rPr>
          <w:rStyle w:val="WW8Num2z0"/>
          <w:rFonts w:ascii="Verdana" w:hAnsi="Verdana"/>
          <w:color w:val="000000"/>
          <w:sz w:val="18"/>
          <w:szCs w:val="18"/>
        </w:rPr>
        <w:t>Структура</w:t>
      </w:r>
      <w:r>
        <w:rPr>
          <w:rStyle w:val="WW8Num3z0"/>
          <w:rFonts w:ascii="Verdana" w:hAnsi="Verdana"/>
          <w:color w:val="000000"/>
          <w:sz w:val="18"/>
          <w:szCs w:val="18"/>
        </w:rPr>
        <w:t> </w:t>
      </w:r>
      <w:r>
        <w:rPr>
          <w:rFonts w:ascii="Verdana" w:hAnsi="Verdana"/>
          <w:color w:val="000000"/>
          <w:sz w:val="18"/>
          <w:szCs w:val="18"/>
        </w:rPr>
        <w:t xml:space="preserve">работы обусловлена целью и задачами диссертационного исследования и включает </w:t>
      </w:r>
      <w:r>
        <w:rPr>
          <w:rFonts w:ascii="Verdana" w:hAnsi="Verdana"/>
          <w:color w:val="000000"/>
          <w:sz w:val="18"/>
          <w:szCs w:val="18"/>
        </w:rPr>
        <w:lastRenderedPageBreak/>
        <w:t>введение, три главы, состоящие из восьми параграфов, заключение, список использованных источников.</w:t>
      </w:r>
    </w:p>
    <w:p w14:paraId="04D55115" w14:textId="77777777" w:rsidR="001D4E28" w:rsidRDefault="001D4E28" w:rsidP="001D4E28">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Рациональное использование недр как принцип горного права</w:t>
      </w:r>
    </w:p>
    <w:p w14:paraId="069435A0"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В научной литературе существуют различные точки зрения относительно места принципа рационального использования недр в системе горного права. Так, советский исследователь проблематики правового регулирования недропользования Н. Б. Мухитдинов первоначально в своих работах рассматривал принцип рационального и комплексного использования недр как принцип правового института пользования недрами . Позднее автор пересмотрел свою позицию и отнес принцип обеспечения рационального использования недр к «важнейшим принципам советского горного права» .</w:t>
      </w:r>
    </w:p>
    <w:p w14:paraId="7ED9E7EE"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В современный период представителями отечественной юридической науки рациональное использование недр также нередко рассматривается в качестве самостоятельного принципа правового регулирования отношений недропользования . Вместе с тем позиция об отраслевом значении принципа рационального использования недр разделяется не всеми учеными, исследующими проблемы горного права. Так, Д. В. Василевская определяет рациональное использование недр в качестве основного императива системы лицензирования , а не отраслевого принципа горного права.</w:t>
      </w:r>
    </w:p>
    <w:p w14:paraId="08A38722"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Несмотря на отсутствие закрепленных в законодательстве о недрах норм-принципов, в том числе принципа рационального использования недр, судебная практика при рассмотрении дел, связанных с оспариванием действий органов государственной власти, руководствуется принципом рационального использования недр . Также суды исходят из толкования рационального использования недр как принципа регулирования отношений недропользования при оспаривании актов органов государственной власти об отказе в изменении границ участков недр .</w:t>
      </w:r>
    </w:p>
    <w:p w14:paraId="0483C599"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По мнению автора, рациональное использование недр следует рассматривать в качестве общеотраслевого принципа горного права, реализуемого как в правоотношениях по пользованию недрами, так и в иных, непосредственно связанных с ними, правовых отношениях. Речь в данном случае идет о правоотношениях, складывающихся в процессе подготовки участков недр к предоставлению (паспортизация, разработка и утверждение условий конкурсов и аукционов и др.), в процессе информационного обеспечения недропользования (кадастровый учет месторождений и проявлений полезных ископаемых, экономическая оценка участков недр и др.), при осуществлении экспертизы и надзора в рассматриваемой сфере и др.</w:t>
      </w:r>
    </w:p>
    <w:p w14:paraId="4E40326F"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Регулирование указанных общественных отношений на основе принципа рационального использования недр необходимо, поскольку данные отношения неотделимы от процесса недропользования, понимаемого как пользование полезными свойствами недр для удовлетворения экономических потребностей общества.</w:t>
      </w:r>
    </w:p>
    <w:p w14:paraId="0FDB9A7A"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 xml:space="preserve">Принцип рационального использования недр как отраслевой принцип горного права обладает чертами и свойствами, присущими всем правовым принципам, в связи с чем для его характеристики необходимо рассмотреть выработанные в теории права подходы к исследованию принципов права вообще. В общетеоретической литературе категория «принцип права» учеными определяется через такие понятия, как «основополагающее, исходное положение»; «базовый ориентир»; «исходное, руководящее начало»; «руководящая идея». Так, С. С. Алексеев определяет принципы права как выраженные в праве исходные, нормативно-руководящие начала, характеризующие его содержание . Т. Н. Радько рассматривает принципы права как основополагающие, исходные положения, определяющие содержание воздействия права на общественные отношения и выступающие критериями его ценности для субъектов права . Используя понятия «основные, исходные начала», «положения, идеи, выражающие сущность права как специфического </w:t>
      </w:r>
      <w:r>
        <w:rPr>
          <w:rFonts w:ascii="Verdana" w:hAnsi="Verdana"/>
          <w:color w:val="000000"/>
          <w:sz w:val="18"/>
          <w:szCs w:val="18"/>
        </w:rPr>
        <w:lastRenderedPageBreak/>
        <w:t>социального регулятора», выражает свое понимание принципов права А. В. Малько . По мнению Р. Л. Иванова, принципы права – это закрепленные в различных его источниках или выраженные в устойчивой юридической практике общепризнанные основополагающие идеи, адекватно отражающие уровень познания общесоциальных и специфических закономерностей развития права и служащие для создания внутренне согласованной и эффективной системы юридических норм, а также непосредственного регулирования общественных отношений при ее пробельности и противоречивости .</w:t>
      </w:r>
    </w:p>
    <w:p w14:paraId="76C1FF1A"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Французский ученый Ж.-Л. Бержель понимает под общими принципами права «положения (правила) объективного права (а не естественного или идеального права), которые могут выражаться, а могут и не выражаться в текстах, но обязательно применяются в судебной практике» .</w:t>
      </w:r>
    </w:p>
    <w:p w14:paraId="0B647EE9"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Как отмечает И. А. Игнатьева, среди общих начал, призванных определить ориентиры правового регулирования экологических отношений, несомненно, важное место занимают принципы права и законодательства . Основная цель горного права – создание эффективной правовой модели регулирования общественных отношений в области использования и охраны недр, адекватно отражающей экологические и экономические интересы общества. Сообразно обозначенной цели основным, базовым ориентиром правового регулирования в названной сфере общественных отношений является принцип рационального использования недр, который может быть представлен в качестве ключевой идеи горного права на современном этапе его развития, определяющей направленность воздействия права на общественные отношения, возникающие в связи с использованием и охраной недр, и отражающей сущность правового регулирования указанных общественных отношений. Роль принципов права как регулятора общественных отношений, по мнению Т. Н. Радько, состоит в том, что они служат ориентирами для правотворческих и правоприменительных органов, отступление от которых может повлечь отрицательные последствия в методах, средствах и целях правового регулирования . В свою очередь С. С. Алексеев, раскрывая понятие принципов права в контексте разработанной теории механизма правового регулирования, указывает на то, что принципы права, не являясь самостоятельными элементами механизма правового регулирования, в то же время пронизывают собой как правотворчество, так и действие права, реализацию субъективных прав и юридических обязанностей, выполняя «цементирующую» роль в механизме правового регулирования .</w:t>
      </w:r>
    </w:p>
    <w:p w14:paraId="29656ADE"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Служебную роль принципов права ученый видит также в том, чтобы обеспечить единообразие смысла и целей норм права и соответственно однозначность их информационного, психологического, воспитательного воздействия .</w:t>
      </w:r>
    </w:p>
    <w:p w14:paraId="32C17F4C"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Раскрывая функциональную роль принципов права, В. М. Сырых рассудил, что они призваны быть исходными, руководящими началами, которые «должны практически определять направление и содержание правового регулирования, участвуя и непосредственно в нем, а не быть просто, как иногда думают, абстрактными идеями, благими пожеланиями, не имеющими практического значения» .</w:t>
      </w:r>
    </w:p>
    <w:p w14:paraId="443D4660" w14:textId="77777777" w:rsidR="001D4E28" w:rsidRDefault="001D4E28" w:rsidP="001D4E28">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Понятие и основные элементы правового механизма обеспечения рационального использования недр</w:t>
      </w:r>
    </w:p>
    <w:p w14:paraId="7DC19A73"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 xml:space="preserve">Как справедливо указывает Л. С. Явич, «право ничто, если его положения не находят своей реализации в деятельности людей, в общественных отношениях» . Правовое регулирование, представляющее собой «процесс перевода нормативности в реальное поведение людей или создаваемых ими организаций» , выступая одним из инструментов социального регулирования отношений, возникающих в практической деятельности по поводу каких-либо объектов реального мира, в частности по поводу специфического природного ресурса – недр, имеет своей задачей </w:t>
      </w:r>
      <w:r>
        <w:rPr>
          <w:rFonts w:ascii="Verdana" w:hAnsi="Verdana"/>
          <w:color w:val="000000"/>
          <w:sz w:val="18"/>
          <w:szCs w:val="18"/>
        </w:rPr>
        <w:lastRenderedPageBreak/>
        <w:t>установление баланса публичных и частных интересов. «Основное назначение права – организовать отношения граждан, их поведение, учитывая их индивидуальные потребности, направить действия членов общества в русло общественных интересов» . Нормативное регулирование в сфере хозяйственного использования недр имеет целью обеспечение баланса частных экономических и публичных экологических интересов, что выражается в обеспечении рационального использования данного природного ресурса. Достижение указанной цели осуществляется посредством воздействия на поведение людей, а также создаваемых ими организаций при помощи определенных правовых средств для установления в рамках реального общественного отношения такого положения, при котором недра используются рационально.</w:t>
      </w:r>
    </w:p>
    <w:p w14:paraId="074F3C38"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В целях рассмотрения процесса воздействия нормативных предписаний в рамках деятельности участников общественных отношений и выявления особенностей функционирования правовой формы в теории права разработана категория «механизм правового регулирования», которая «выражает деятельную сторону процесса перевода нормативности права в упорядоченность общественных отношении» . Важно отметить, что в правовой литературе категории «механизм правового регулирования» и «правовой механизм» нередко используются учеными в качестве синонимов . В связи с этим в настоящей работе исследование процесса реализации требований рационального использования недр в рамках общественных отношений, возникающих в связи с использованием данного природного ресурса проводится в контексте отождествления понятий «правовой механизм» и «механизм правового регулирования».</w:t>
      </w:r>
    </w:p>
    <w:p w14:paraId="05C5EF5D"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Исследование механизма воздействия норм права на общественные отношения впервые было проведено в трудах Н. Г. Александрова, который определил его в качестве единого механизма, состоящего из взаимосвязанных звеньев, действие которого проявляется посредством правовых запретов; правоспособности или правового статуса; правовой компетенции; правовых отношений .</w:t>
      </w:r>
    </w:p>
    <w:p w14:paraId="157C6D0C"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Содержание категории механизма правового регулирования наиболее полно раскрыто в трудах С. С. Алексеева, и большинством исследователей данной категории поддерживается предложенное им понятие механизма правового регулирования как взятой в единстве системы правовых средств, при помощи которых осуществляется правовое воздействие на общественные отношения .</w:t>
      </w:r>
    </w:p>
    <w:p w14:paraId="617029EB"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Значение данной правовой категории для исследования процесса правового регулирования, по мнению С. С. Алексеева, состоит в том, что посредством данной категории выражается «движение, функционирование правовой формы». Ученый выделил три основные стадии процесса правового регулирования, к которым относятся: во-первых, стадия общего действия юридических норм; во-вторых, стадия возникновения субъективных прав и обязанностей (правоотношения); в-третьих, стадия реализации субъективных прав и обязанностей, «на которой права и обязанности воплощаются в жизнь, претворяются в фактическом поведении субъектов» . В качестве основных звеньев механизма правового регулирования автор выделил юридические нормы – основа правового регулирования; правоотношения, субъективные права и юридические обязанности; акты реализации прав и обязанностей .</w:t>
      </w:r>
    </w:p>
    <w:p w14:paraId="2704FDEE"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В настоящей работе исследование процесса реализации требований рационального использования недр в рамках общественных отношений, возникающих в связи с использованием данного природного ресурса, проводится с учетом рассмотренного выше подхода к пониманию правового механизма и образующих его элементов.</w:t>
      </w:r>
    </w:p>
    <w:p w14:paraId="058E59F9"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 xml:space="preserve">С учетом сказанного автор настоящей работы предлагает понимать под правовым механизмом обеспечения рационального использования недр динамическую систему правовых средств, при помощи которых осуществляется правовое воздействие на общественные отношения, направленное на установление такого положения, при котором исчерпаемые ресурсы недр используются наиболее </w:t>
      </w:r>
      <w:r>
        <w:rPr>
          <w:rFonts w:ascii="Verdana" w:hAnsi="Verdana"/>
          <w:color w:val="000000"/>
          <w:sz w:val="18"/>
          <w:szCs w:val="18"/>
        </w:rPr>
        <w:lastRenderedPageBreak/>
        <w:t>полно и комплексно, обеспечивается сохранение нерентабельных к отработке месторождений полезных ископаемых с возможностью их последующей эксплуатации и осуществляется минимизация негативного экологического воздействия на иные компоненты природной среды.</w:t>
      </w:r>
    </w:p>
    <w:p w14:paraId="411E5603"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При этом исследование правового механизма обеспечения рационального использования недр в настоящей работе проводится с учетом различия содержания правовых понятий «использование недр» и «пользование недрами». «Пользование недрами» как процесс приложения труда к недрам для конечной цели добычи полезных ископаемых начинается только с момента предоставления права пользования недрами субъектам предпринимательской деятельности, в то время как «использование недр» как объекта государственной собственности осуществляется постоянно в отношении всего государственного фонда недр, как распределенного в установленном порядке, так и нераспределенного.</w:t>
      </w:r>
    </w:p>
    <w:p w14:paraId="43D67F8A"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Так, Н. Б. Мухитдинов указывает на недопустимость смешения понятий «использование недр» и «пользование недрами». Понятие «использование» гораздо шире, чем понятие «пользование», ввиду того что пользование недрами начинается только с момента выдачи горного отвода предприятиям и организациям, в то время как фактическое использование недр как объекта права государственной собственности начинается со дня обнаружения новых месторождений полезных ископаемых» .</w:t>
      </w:r>
    </w:p>
    <w:p w14:paraId="16E7B1CB" w14:textId="77777777" w:rsidR="001D4E28" w:rsidRDefault="001D4E28" w:rsidP="001D4E28">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Особенности правового механизма обеспечения рационального использования недр на различных стадиях недропользования</w:t>
      </w:r>
    </w:p>
    <w:p w14:paraId="519C785C"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Процесс хозяйственного использования недр представляет собой организованную последовательность определенных стадий, соблюдение которой выступает обязательным условием обеспечения рационального использования недр. Так, известно, что для осуществления добычи полезных ископаемых требуется первоочередное проведение работ по геологическому изучению и разведке месторождения полезных ископаемых, поскольку именно в процессе изучения происходит получение сведений о наличии на данном участке недр полезных ископаемых, выявляются закономерности их размещения, выясняются горно-геологические и другие условия разработки месторождения полезных ископаемых.</w:t>
      </w:r>
    </w:p>
    <w:p w14:paraId="7AC2436D"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Данная особенность деятельности, связанной с использованием ресурсов недр, не получила должного отражения в действующем законодательстве о недрах. Косвенно учет рассматриваемой специфики недропользования имеет место в ст. 29 Закона РФ «О недрах», которая предусматривает возможность предоставления участка недр в пользование для проведения в его границах добычных работ исключительно после государственной экспертизы запасов полезных ископаемых, которая, в свою очередь, осуществляется по результатам геологического изучения участка недр (ч. 4 ст. 29 Закона РФ «О недрах»). То есть законодательно закреплено обязательное проведение первоочередного геологического изучения недр, после осуществления которого (при получении положительных результатов о наличии промышленно значимого объекта в пределах геологического отвода) возможна добыча полезных ископаемых.</w:t>
      </w:r>
    </w:p>
    <w:p w14:paraId="09A19CEB"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 xml:space="preserve">Также правовая регламентация последовательности работ по пользованию участками недр частично осуществлена в рамках Положения о порядке проведения геологоразведочных работ по этапам и стадиям (твердые полезные ископаемые), утвержденного в Распоряжением МПР РФ от 5 июля 1999 г. № 83-р (далее – Положение о геологоразведочных работах на ТПИ), а также Временного положения об этапах и стадиях геологоразведочных работ на нефть и газ, утвержденного Приказом МПР РФ от 7 февраля 2001 г. № 126 (далее – Положение о геологоразведочных работах на нефть и газ). Кроме того, стадийность геологоразведочных работ установлена в отношении работ по пользованию участками недр, содержащими подземные воды, во Временном положении о порядке проведения геологоразведочных работ по этапам и стадиям </w:t>
      </w:r>
      <w:r>
        <w:rPr>
          <w:rFonts w:ascii="Verdana" w:hAnsi="Verdana"/>
          <w:color w:val="000000"/>
          <w:sz w:val="18"/>
          <w:szCs w:val="18"/>
        </w:rPr>
        <w:lastRenderedPageBreak/>
        <w:t>(подземные воды), утвержденном первым заместителем министра природных ресурсов Российской Федерации Б. А. Яцкевичем в апреле 1998 г.</w:t>
      </w:r>
    </w:p>
    <w:p w14:paraId="180DA1A4"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Указанные акты направлены на определение последовательности проведения геологоразведочных работ с целью установления наиболее эффективного выполнения различных видов работ для повышения рациональности использования недр. Однако нормы рассмотренных положений, во-первых, не являются обязательными в силу прямого указания на то, что они носят рекомендательный характер, во-вторых, регламентируют исключительно стадийность осуществления геологоразведочных работ. В то же время правовой механизм обеспечения рационального использования недр включает нормы права, регулирующие как общественные отношения, складывающиеся в связи с проведением геологического изучения, так и правовые нормы, регламентирующие осуществление разведки и добычи полезных ископаемых, порядок предоставления и прекращения права пользования недрами. В связи с чем, по нашему мнению, необходимо выделение и иных стадий использования недр: предшествующих стадии геологическому изучению недр и стадий, следующих за ней. Так, в ст. 23 Закона РФ «О недрах», регулирующей общественные отношения по обеспечению рационального недропользования, установлены основные требования по рациональному использованию недр применительно ко всем стадиям их хозяйственного освоения: предоставление права недропользования (п. 1 ч. 1 ст. 23 Закона РФ «О недрах»), геологическое изучение недр (п. 2, 3, 4 ч. 1 ст. 23 Закона РФ «О недрах»), разведка и добыча полезных ископаемых (п. 5, 6 ч. 1 ст. 23 Закона РФ «О недрах»), прекращение права пользования недрами и консервация предприятий по добыче полезных ископаемых (п. 9 ч. 1 ст. 23 Закона РФ «О недрах»). В связи с чем в целях настоящего исследования процесс использования недр может быть условно разделен на следующие стадии: предоставление права пользования недрами; пользование недрами для целей геологического изучения; пользование недрами для целей разведки и добычи полезных ископаемых ; прекращение права пользования недрами. При этом требования по рациональному использованию недр можно сгруппировать на те, которые регламентируют деятельность государства как собственника недр, и те, которые направлены на организацию рационального пользования участком недр субъектом предпринимательской деятельности.</w:t>
      </w:r>
    </w:p>
    <w:p w14:paraId="5DFEC1E1"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С учетом отмеченного рассмотрим правовой механизм обеспечения рационального использования недр применительно к выделенным стадиям недропользования. При предоставлении участков недр в пользование непосредственного воздействия на природный ресурс не происходит, более того, отсутствует сам объект недропользования, а также существует неопределенность в отношении потенциального пользователя недр. Однако от эффективного решения задач по выбору будущего пользователя недр, а также от грамотного выделения участка недр и определения условий его освоения во многом зависит результативность реализации требований по рациональному использованию недр.</w:t>
      </w:r>
    </w:p>
    <w:p w14:paraId="1160C283" w14:textId="77777777" w:rsidR="001D4E28" w:rsidRDefault="001D4E28" w:rsidP="001D4E28">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Задачи совершенствования правового обеспечения рационального использования недр при пользовании недрами для целей геологического изучения</w:t>
      </w:r>
    </w:p>
    <w:p w14:paraId="4812D309"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 xml:space="preserve">В процессе получения геологической информации о недрах, содержащей сведения о минерагеническом потенциале страны, определяются закономерности формирования и размещения различных видов полезных ископаемых. За счет получаемой геологической информации о недрах обеспечивается планомерное вовлечение полезных ископаемых в промышленное освоение, что позволяет гарантировать соблюдение интересов как нынешнего, так и будущих поколений в минеральном сырье. Кроме того, геологическая информация служит основой для определения наиболее рациональных методов ведения горных работ, поскольку в процессе геологического изучения происходит получение сведений о: - количестве и качестве запасов полезных ископаемых; - горно-геологических, гидрогеологических и других условиях разработки месторождений полезных </w:t>
      </w:r>
      <w:r>
        <w:rPr>
          <w:rFonts w:ascii="Verdana" w:hAnsi="Verdana"/>
          <w:color w:val="000000"/>
          <w:sz w:val="18"/>
          <w:szCs w:val="18"/>
        </w:rPr>
        <w:lastRenderedPageBreak/>
        <w:t>ископаемых. Важно также отметить, что процесс геологического изучения недр не прерывается после начала разработки участка недр для добычи полезных ископаемых, поскольку при проведении данных работ недра постоянно изучаются, «получаемые данные постоянно сравниваются с имевшимися ранее, картографический материал и другие учетные документы пополняются, картина строения данного участка становится все более исчерпывающей и достоверной» .</w:t>
      </w:r>
    </w:p>
    <w:p w14:paraId="1536E9FF"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Таким образом, от эффективности реализации требований по рациональному использованию недр при проведении работ по геологическому изучению недр во многом зависит результативность обеспечения рационального использования недр в последующем.</w:t>
      </w:r>
    </w:p>
    <w:p w14:paraId="76BB9A6C"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Учитывая важность решения в процессе проведения геологического изучения недр отмеченных задач, полагаем справедливым мнение В. Б. Агафонова о необходимости интенсификации геологического изучения недр, в результате которого обеспечивается получение новой геологической информации о недрах, являющейся основой последующего вовлечения в освоение новых месторождений полезных ископаемых .</w:t>
      </w:r>
    </w:p>
    <w:p w14:paraId="162029AF"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Вместе с тем в настоящее время ситуация с поиском и разведкой месторождений полезных ископаемых вызывает серьезные опасения у специалистов. В отношении такого стратегически важного ресурса, как нефть, необходимо сказать, что с 1994 г. прирост нефтяных запасов не компенсирует текущую добычу. С 2002 г. нефтяные компании стали вкладывать значительно меньше средств в геологическое изучение, вследствие чего интенсивно разрабатываются лишь наиболее крупные месторождения, а месторождения, относящиеся к разряду средних и мелких, остаются неразведанными, в результате возрастает доля трудноизвлекаемых запасов .</w:t>
      </w:r>
    </w:p>
    <w:p w14:paraId="6AEBC935"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Согласно данным Государственного доклада о состоянии и использовании минерально-сырьевых ресурсов Российской Федерации в 2011 г. «размах поисковых работ, ориентированных на открытие новых объектов в слабо изученных районах, еще далек от желаемого. По этому показателю мы серьезно отстаем от многих других зарубежных стран, что свидетельствует о неблагоприятном для геологоразведчиков инвестиционном климате в России» .</w:t>
      </w:r>
    </w:p>
    <w:p w14:paraId="7292DDA7"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В 2013 г. за счет средств недропользователей было открыто 30 месторождений углеводородного сырья (27 нефтяных, 2 нефтегазоконденсатных и 1 газоконденсатное), из них 11 месторождений – в Западно-Сибирской НПГ и 16 – в Восточно-Уральской НПГ. «Все открытые в 2013 году месторождения нефти и газа относятся к категории мелких. Аналогичная ситуация с резким преобладанием открытия мелких и очень мелких по запасам месторождений углеводородного сырья (особенно нефти) фиксируется также в предыдущем периоде 2004–2012 гг., что в перспективе ведет к ухудшению структуры разведанных запасов углеводородного сырья страны» .</w:t>
      </w:r>
    </w:p>
    <w:p w14:paraId="074E42FD"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Отчасти появление негативной тенденции снижения интенсивности геологоразведки связано с недостаточным учетом в законодательстве вероятностного характера получаемой геологической информации о недрах, что обусловливает высокую степень риска проектов, связанных с поиском месторождений полезных ископаемых. В связи с чем успешное решение задачи привлечения частных средств в проведение геологического изучения недр связано с наличием правовых гарантий получения открытого месторождения в разработку.</w:t>
      </w:r>
    </w:p>
    <w:p w14:paraId="606C8600"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 xml:space="preserve">Еще дореволюционный исследователь горного права А. Штоф в работе «Горное право. Сравнительное изложение горных законов, действующих в России и в главнейших горнопромышленных государствах Западной Европы» отмечал, что «добыча полезных ископаемых, представляя собой не что иное, как разрушение части земной коры, производится в большинстве случаев под землей; этим обусловливается […] особая трудность дела, преодолеть которую можно лишь при затратах значительных средств, – затрат, часто весьма рискованных в смысле </w:t>
      </w:r>
      <w:r>
        <w:rPr>
          <w:rFonts w:ascii="Verdana" w:hAnsi="Verdana"/>
          <w:color w:val="000000"/>
          <w:sz w:val="18"/>
          <w:szCs w:val="18"/>
        </w:rPr>
        <w:lastRenderedPageBreak/>
        <w:t>неуверенности в успехе. Отсюда видно уже, что государство, заботящееся о развитии у себя горного дела, не может не задаваться целью – обставить производство его […] условиями, которые, устраняя все то, что способно усиливать естественные трудности дела присоединением к ним искусственных препятствий, тем самым способствовали бы привлечению к нему капиталов» .</w:t>
      </w:r>
    </w:p>
    <w:p w14:paraId="3E5DA0A4"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И сегодня, несмотря на серьезное развитие научного прогресса, деятельность по поиску месторождений полезных ископаемых является высокорискованным вложением средств потенциальных недропользователей, так как получение прибыли от вложенных в проведение геологического изучения недр средств растянуто на весьма значительный срок, и более того, может и вовсе не окупиться в случае, если проведенные работы дадут отрицательные результаты с точки зрения рентабельности отработки обнаруженных запасов.</w:t>
      </w:r>
    </w:p>
    <w:p w14:paraId="28E889F9"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Пользование недрами представляет собой предпринимательскую деятельность, направленную на получение прибыли, однако на стадии поисков месторождения пользователь вкладывает средства, не получая при этом никаких реальных доходов, кроме геологической информации о недрах. Непосредственный процесс извлечения доходов от использования участка недр начинается с момента добычи полезных ископаемых.</w:t>
      </w:r>
    </w:p>
    <w:p w14:paraId="7C01D97D" w14:textId="77777777" w:rsidR="001D4E28" w:rsidRDefault="001D4E28" w:rsidP="001D4E28">
      <w:pPr>
        <w:pStyle w:val="WW8Num1z2"/>
        <w:shd w:val="clear" w:color="auto" w:fill="FFFFFF"/>
        <w:rPr>
          <w:rFonts w:ascii="Verdana" w:hAnsi="Verdana"/>
          <w:color w:val="000000"/>
          <w:sz w:val="18"/>
          <w:szCs w:val="18"/>
        </w:rPr>
      </w:pPr>
      <w:r>
        <w:rPr>
          <w:rFonts w:ascii="Verdana" w:hAnsi="Verdana"/>
          <w:color w:val="000000"/>
          <w:sz w:val="18"/>
          <w:szCs w:val="18"/>
        </w:rPr>
        <w:t>Таким образом, очевидна связь процесса непосредственного проведения работ по геологическому изучению участка недр с последующей возможностью получения права добычи полезных ископаемых открытого месторождения, поскольку отсутствие такой гарантии лишает смысла стадию поисков для субъектов предпринимательской деятельности, как не приносящую прибыли. В этой связи эффективность реализации требований по рациональному использованию недр зависит от наличия гарантий получения права пользования недрами для целей разведки и добычи полезных ископаемых на участке, в пределах которого субъект экономической деятельности провел поисковые и оценочные работы и установил наличие промышленно значимого объекта – месторождения полезных ископаемых</w:t>
      </w:r>
    </w:p>
    <w:p w14:paraId="62684B25" w14:textId="77777777" w:rsidR="001D4E28" w:rsidRPr="001D4E28" w:rsidRDefault="001D4E28" w:rsidP="001D4E28"/>
    <w:sectPr w:rsidR="001D4E28" w:rsidRPr="001D4E28"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0FE782" w14:textId="77777777" w:rsidR="00436D25" w:rsidRDefault="00436D25">
      <w:pPr>
        <w:spacing w:after="0" w:line="240" w:lineRule="auto"/>
      </w:pPr>
      <w:r>
        <w:separator/>
      </w:r>
    </w:p>
  </w:endnote>
  <w:endnote w:type="continuationSeparator" w:id="0">
    <w:p w14:paraId="6D00A305" w14:textId="77777777" w:rsidR="00436D25" w:rsidRDefault="00436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82F1E" w14:textId="77777777" w:rsidR="00436D25" w:rsidRDefault="00436D25">
      <w:pPr>
        <w:spacing w:after="0" w:line="240" w:lineRule="auto"/>
      </w:pPr>
      <w:r>
        <w:separator/>
      </w:r>
    </w:p>
  </w:footnote>
  <w:footnote w:type="continuationSeparator" w:id="0">
    <w:p w14:paraId="4CC7BAAF" w14:textId="77777777" w:rsidR="00436D25" w:rsidRDefault="00436D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0155EEA"/>
    <w:multiLevelType w:val="multilevel"/>
    <w:tmpl w:val="0B481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44500A6"/>
    <w:multiLevelType w:val="multilevel"/>
    <w:tmpl w:val="0FD6F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093E365A"/>
    <w:multiLevelType w:val="multilevel"/>
    <w:tmpl w:val="9B4EA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C2458D3"/>
    <w:multiLevelType w:val="multilevel"/>
    <w:tmpl w:val="D474177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D7014CB"/>
    <w:multiLevelType w:val="multilevel"/>
    <w:tmpl w:val="AAC246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F787B9E"/>
    <w:multiLevelType w:val="hybridMultilevel"/>
    <w:tmpl w:val="60C268C6"/>
    <w:lvl w:ilvl="0" w:tplc="D5720368">
      <w:start w:val="1"/>
      <w:numFmt w:val="decimal"/>
      <w:suff w:val="space"/>
      <w:lvlText w:val="%1."/>
      <w:lvlJc w:val="left"/>
      <w:pPr>
        <w:ind w:left="927" w:hanging="360"/>
      </w:pPr>
      <w:rPr>
        <w:rFonts w:cs="Times New Roman" w:hint="default"/>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3" w15:restartNumberingAfterBreak="0">
    <w:nsid w:val="29C77A44"/>
    <w:multiLevelType w:val="multilevel"/>
    <w:tmpl w:val="966E8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F731427"/>
    <w:multiLevelType w:val="multilevel"/>
    <w:tmpl w:val="B46283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6" w15:restartNumberingAfterBreak="0">
    <w:nsid w:val="388E60CA"/>
    <w:multiLevelType w:val="multilevel"/>
    <w:tmpl w:val="CC50C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45673559"/>
    <w:multiLevelType w:val="multilevel"/>
    <w:tmpl w:val="B36269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C3D0B22"/>
    <w:multiLevelType w:val="multilevel"/>
    <w:tmpl w:val="70166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CE646EA"/>
    <w:multiLevelType w:val="multilevel"/>
    <w:tmpl w:val="6C72E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33300D5"/>
    <w:multiLevelType w:val="multilevel"/>
    <w:tmpl w:val="47A4C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3" w15:restartNumberingAfterBreak="0">
    <w:nsid w:val="58D81A52"/>
    <w:multiLevelType w:val="multilevel"/>
    <w:tmpl w:val="CF6CE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5EF81396"/>
    <w:multiLevelType w:val="multilevel"/>
    <w:tmpl w:val="41BC38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61911E5"/>
    <w:multiLevelType w:val="multilevel"/>
    <w:tmpl w:val="4348AD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0332196"/>
    <w:multiLevelType w:val="multilevel"/>
    <w:tmpl w:val="5C246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8953F3C"/>
    <w:multiLevelType w:val="multilevel"/>
    <w:tmpl w:val="613A8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8C164F7"/>
    <w:multiLevelType w:val="multilevel"/>
    <w:tmpl w:val="5DC0E9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91917E2"/>
    <w:multiLevelType w:val="multilevel"/>
    <w:tmpl w:val="BDF04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CB174E4"/>
    <w:multiLevelType w:val="multilevel"/>
    <w:tmpl w:val="3AC887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E165D92"/>
    <w:multiLevelType w:val="multilevel"/>
    <w:tmpl w:val="0E3C7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2"/>
  </w:num>
  <w:num w:numId="7">
    <w:abstractNumId w:val="52"/>
  </w:num>
  <w:num w:numId="8">
    <w:abstractNumId w:val="29"/>
  </w:num>
  <w:num w:numId="9">
    <w:abstractNumId w:val="40"/>
  </w:num>
  <w:num w:numId="10">
    <w:abstractNumId w:val="33"/>
  </w:num>
  <w:num w:numId="11">
    <w:abstractNumId w:val="27"/>
  </w:num>
  <w:num w:numId="12">
    <w:abstractNumId w:val="41"/>
  </w:num>
  <w:num w:numId="13">
    <w:abstractNumId w:val="50"/>
  </w:num>
  <w:num w:numId="14">
    <w:abstractNumId w:val="39"/>
  </w:num>
  <w:num w:numId="15">
    <w:abstractNumId w:val="36"/>
  </w:num>
  <w:num w:numId="16">
    <w:abstractNumId w:val="43"/>
  </w:num>
  <w:num w:numId="17">
    <w:abstractNumId w:val="38"/>
  </w:num>
  <w:num w:numId="18">
    <w:abstractNumId w:val="47"/>
  </w:num>
  <w:num w:numId="19">
    <w:abstractNumId w:val="49"/>
  </w:num>
  <w:num w:numId="20">
    <w:abstractNumId w:val="26"/>
  </w:num>
  <w:num w:numId="21">
    <w:abstractNumId w:val="45"/>
  </w:num>
  <w:num w:numId="22">
    <w:abstractNumId w:val="46"/>
  </w:num>
  <w:num w:numId="23">
    <w:abstractNumId w:val="31"/>
  </w:num>
  <w:num w:numId="24">
    <w:abstractNumId w:val="51"/>
  </w:num>
  <w:num w:numId="25">
    <w:abstractNumId w:val="48"/>
  </w:num>
  <w:num w:numId="26">
    <w:abstractNumId w:val="34"/>
  </w:num>
  <w:num w:numId="27">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C83"/>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4838"/>
    <w:rsid w:val="00125386"/>
    <w:rsid w:val="001257E9"/>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CD"/>
    <w:rsid w:val="00181FEA"/>
    <w:rsid w:val="001826D8"/>
    <w:rsid w:val="0018307D"/>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757"/>
    <w:rsid w:val="0021779C"/>
    <w:rsid w:val="00217B16"/>
    <w:rsid w:val="0022013F"/>
    <w:rsid w:val="0022025F"/>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6D25"/>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98D"/>
    <w:rsid w:val="004A7BDA"/>
    <w:rsid w:val="004A7FCD"/>
    <w:rsid w:val="004B0030"/>
    <w:rsid w:val="004B00CF"/>
    <w:rsid w:val="004B06EE"/>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859"/>
    <w:rsid w:val="004C298F"/>
    <w:rsid w:val="004C34F8"/>
    <w:rsid w:val="004C3724"/>
    <w:rsid w:val="004C3C8E"/>
    <w:rsid w:val="004C3D9E"/>
    <w:rsid w:val="004C4DB3"/>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B6B"/>
    <w:rsid w:val="004E1DD1"/>
    <w:rsid w:val="004E1DD7"/>
    <w:rsid w:val="004E1E15"/>
    <w:rsid w:val="004E2465"/>
    <w:rsid w:val="004E2845"/>
    <w:rsid w:val="004E2920"/>
    <w:rsid w:val="004E29CB"/>
    <w:rsid w:val="004E29E7"/>
    <w:rsid w:val="004E2A98"/>
    <w:rsid w:val="004E2EA9"/>
    <w:rsid w:val="004E3230"/>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A65"/>
    <w:rsid w:val="00503EFD"/>
    <w:rsid w:val="005045D5"/>
    <w:rsid w:val="00504680"/>
    <w:rsid w:val="00504FBC"/>
    <w:rsid w:val="00505486"/>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523"/>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04"/>
    <w:rsid w:val="006D18CF"/>
    <w:rsid w:val="006D19B4"/>
    <w:rsid w:val="006D1B66"/>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34E"/>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3F"/>
    <w:rsid w:val="00861A86"/>
    <w:rsid w:val="00862586"/>
    <w:rsid w:val="00862630"/>
    <w:rsid w:val="0086264B"/>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691"/>
    <w:rsid w:val="008E37D7"/>
    <w:rsid w:val="008E3A2F"/>
    <w:rsid w:val="008E3A5D"/>
    <w:rsid w:val="008E4107"/>
    <w:rsid w:val="008E454B"/>
    <w:rsid w:val="008E4A45"/>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745"/>
    <w:rsid w:val="00933C24"/>
    <w:rsid w:val="00933E3A"/>
    <w:rsid w:val="0093441E"/>
    <w:rsid w:val="00934A55"/>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E27"/>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6763"/>
    <w:rsid w:val="009F69C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B73"/>
    <w:rsid w:val="00A8503B"/>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383"/>
    <w:rsid w:val="00AD167C"/>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5FC"/>
    <w:rsid w:val="00AE576A"/>
    <w:rsid w:val="00AE57F9"/>
    <w:rsid w:val="00AE5C23"/>
    <w:rsid w:val="00AE5CAA"/>
    <w:rsid w:val="00AE5F7F"/>
    <w:rsid w:val="00AE6026"/>
    <w:rsid w:val="00AE602B"/>
    <w:rsid w:val="00AE62AC"/>
    <w:rsid w:val="00AE6328"/>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FB"/>
    <w:rsid w:val="00B9255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224B"/>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AA1"/>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981"/>
    <w:rsid w:val="00C44B90"/>
    <w:rsid w:val="00C44BE8"/>
    <w:rsid w:val="00C44CA5"/>
    <w:rsid w:val="00C44F7A"/>
    <w:rsid w:val="00C459EC"/>
    <w:rsid w:val="00C45BFC"/>
    <w:rsid w:val="00C46185"/>
    <w:rsid w:val="00C461E0"/>
    <w:rsid w:val="00C46556"/>
    <w:rsid w:val="00C46A14"/>
    <w:rsid w:val="00C46E55"/>
    <w:rsid w:val="00C47737"/>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C0E"/>
    <w:rsid w:val="00CF1C98"/>
    <w:rsid w:val="00CF20EB"/>
    <w:rsid w:val="00CF2149"/>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018"/>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30D99"/>
    <w:rsid w:val="00D30FC0"/>
    <w:rsid w:val="00D310F0"/>
    <w:rsid w:val="00D311B9"/>
    <w:rsid w:val="00D31236"/>
    <w:rsid w:val="00D31703"/>
    <w:rsid w:val="00D31E94"/>
    <w:rsid w:val="00D3228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D4B"/>
    <w:rsid w:val="00D96044"/>
    <w:rsid w:val="00D967B1"/>
    <w:rsid w:val="00D96C05"/>
    <w:rsid w:val="00D97685"/>
    <w:rsid w:val="00D97CE2"/>
    <w:rsid w:val="00D97D26"/>
    <w:rsid w:val="00DA0BB5"/>
    <w:rsid w:val="00DA0CD3"/>
    <w:rsid w:val="00DA0CDB"/>
    <w:rsid w:val="00DA159C"/>
    <w:rsid w:val="00DA226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2668"/>
    <w:rsid w:val="00E231EA"/>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96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C41"/>
    <w:rsid w:val="00F27153"/>
    <w:rsid w:val="00F273D3"/>
    <w:rsid w:val="00F273F6"/>
    <w:rsid w:val="00F2740B"/>
    <w:rsid w:val="00F27B99"/>
    <w:rsid w:val="00F27F92"/>
    <w:rsid w:val="00F3051B"/>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28616</TotalTime>
  <Pages>14</Pages>
  <Words>7124</Words>
  <Characters>40613</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47642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5586</cp:revision>
  <cp:lastPrinted>2009-02-06T05:36:00Z</cp:lastPrinted>
  <dcterms:created xsi:type="dcterms:W3CDTF">2016-09-19T15:12:00Z</dcterms:created>
  <dcterms:modified xsi:type="dcterms:W3CDTF">2017-02-17T11:43:00Z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