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252F4" w:rsidRDefault="004252F4" w:rsidP="004252F4">
      <w:r w:rsidRPr="00167AD8">
        <w:rPr>
          <w:rFonts w:ascii="Times New Roman" w:eastAsia="Times New Roman" w:hAnsi="Times New Roman" w:cs="Times New Roman"/>
          <w:b/>
          <w:sz w:val="24"/>
          <w:szCs w:val="24"/>
          <w:lang w:eastAsia="ru-RU"/>
        </w:rPr>
        <w:t>Курніков Сергій Іванович</w:t>
      </w:r>
      <w:r w:rsidRPr="00167AD8">
        <w:rPr>
          <w:rFonts w:ascii="Times New Roman" w:eastAsia="Times New Roman" w:hAnsi="Times New Roman" w:cs="Times New Roman"/>
          <w:sz w:val="24"/>
          <w:szCs w:val="24"/>
          <w:lang w:eastAsia="ru-RU"/>
        </w:rPr>
        <w:t>,</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викладач спецдисциплін у Державному навчальному закладі «Міжрегіональне вище професійне училище автомобільного транспорту та будівельної механізації». Назва дисертації: «Підвищення ефективності використання виробничо-технічної бази підприємств автомобільного транспорту». Шифр та назва спеціальності</w:t>
      </w:r>
      <w:r w:rsidRPr="00167AD8">
        <w:rPr>
          <w:rFonts w:ascii="Times New Roman" w:eastAsia="Times New Roman" w:hAnsi="Times New Roman" w:cs="Times New Roman"/>
          <w:i/>
          <w:sz w:val="24"/>
          <w:szCs w:val="24"/>
          <w:lang w:eastAsia="ru-RU"/>
        </w:rPr>
        <w:t xml:space="preserve"> – </w:t>
      </w:r>
      <w:r w:rsidRPr="00167AD8">
        <w:rPr>
          <w:rFonts w:ascii="Times New Roman" w:eastAsia="Times New Roman" w:hAnsi="Times New Roman" w:cs="Times New Roman"/>
          <w:sz w:val="24"/>
          <w:szCs w:val="24"/>
          <w:lang w:eastAsia="ru-RU"/>
        </w:rPr>
        <w:t>05.22.20 – експлуатація та ремонт засобів транспорту. Спецрада Д 26.059.03 Національного транспортного університету</w:t>
      </w:r>
    </w:p>
    <w:sectPr w:rsidR="00925CD0" w:rsidRPr="004252F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51C8D-E747-4F53-AD0C-DBB66C26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2020-07-06T21:50:00Z</dcterms:created>
  <dcterms:modified xsi:type="dcterms:W3CDTF">2020-07-06T21:53:00Z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