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805092" w:rsidRPr="00DA6F81" w:rsidRDefault="00805092" w:rsidP="00805092">
      <w:pPr>
        <w:pStyle w:val="4f0"/>
        <w:keepNext w:val="0"/>
        <w:spacing w:line="360" w:lineRule="auto"/>
        <w:rPr>
          <w:rFonts w:ascii="Times New Roman" w:hAnsi="Times New Roman"/>
          <w:iCs/>
        </w:rPr>
      </w:pPr>
      <w:r w:rsidRPr="00DA6F81">
        <w:rPr>
          <w:rFonts w:ascii="Times New Roman" w:hAnsi="Times New Roman"/>
          <w:iCs/>
        </w:rPr>
        <w:t>МІНІСТЕРСТВО ОХОРОНИ ЗДОРОВ</w:t>
      </w:r>
      <w:r w:rsidRPr="00DA6F81">
        <w:rPr>
          <w:rFonts w:ascii="Times New Roman" w:hAnsi="Times New Roman"/>
          <w:iCs/>
        </w:rPr>
        <w:sym w:font="Symbol" w:char="F0A2"/>
      </w:r>
      <w:r w:rsidRPr="00DA6F81">
        <w:rPr>
          <w:rFonts w:ascii="Times New Roman" w:hAnsi="Times New Roman"/>
          <w:iCs/>
        </w:rPr>
        <w:t>Я УКРАЇНИ</w:t>
      </w:r>
    </w:p>
    <w:p w:rsidR="00805092" w:rsidRPr="00DA6F81" w:rsidRDefault="00805092" w:rsidP="00805092">
      <w:pPr>
        <w:pStyle w:val="4f0"/>
        <w:keepNext w:val="0"/>
        <w:spacing w:line="360" w:lineRule="auto"/>
        <w:rPr>
          <w:rFonts w:ascii="Times New Roman" w:hAnsi="Times New Roman"/>
          <w:iCs/>
        </w:rPr>
      </w:pPr>
      <w:r w:rsidRPr="00DA6F81">
        <w:rPr>
          <w:rFonts w:ascii="Times New Roman" w:hAnsi="Times New Roman"/>
          <w:iCs/>
        </w:rPr>
        <w:t>НАЦІОНАЛЬНИЙ ФАРМАЦЕВТИЧНИЙ УНІВЕРСИТЕТ</w:t>
      </w:r>
    </w:p>
    <w:p w:rsidR="00805092" w:rsidRPr="00DA6F81" w:rsidRDefault="00805092" w:rsidP="00805092">
      <w:pPr>
        <w:pStyle w:val="4f0"/>
        <w:keepNext w:val="0"/>
        <w:rPr>
          <w:rFonts w:ascii="Times New Roman" w:hAnsi="Times New Roman"/>
          <w:iCs/>
        </w:rPr>
      </w:pPr>
      <w:r w:rsidRPr="00DA6F81">
        <w:rPr>
          <w:rFonts w:ascii="Times New Roman" w:hAnsi="Times New Roman"/>
          <w:iCs/>
        </w:rPr>
        <w:t>ЦЕНТРАЛЬНА НАУКОВО-ДОСЛІДНА ЛАБОРАТОРІЯ</w:t>
      </w:r>
    </w:p>
    <w:p w:rsidR="00805092" w:rsidRPr="00DA6F81" w:rsidRDefault="00805092" w:rsidP="00805092">
      <w:pPr>
        <w:pStyle w:val="4f0"/>
        <w:keepNext w:val="0"/>
        <w:spacing w:line="360" w:lineRule="auto"/>
        <w:rPr>
          <w:rFonts w:ascii="Times New Roman" w:hAnsi="Times New Roman"/>
          <w:iCs/>
        </w:rPr>
      </w:pPr>
    </w:p>
    <w:p w:rsidR="00805092" w:rsidRPr="00DA6F81" w:rsidRDefault="00805092" w:rsidP="00805092">
      <w:pPr>
        <w:pStyle w:val="afffffff7"/>
        <w:spacing w:line="360" w:lineRule="auto"/>
        <w:ind w:firstLine="5670"/>
        <w:jc w:val="right"/>
        <w:rPr>
          <w:rFonts w:ascii="Times New Roman" w:hAnsi="Times New Roman"/>
        </w:rPr>
      </w:pPr>
      <w:r w:rsidRPr="00DA6F81">
        <w:rPr>
          <w:rFonts w:ascii="Times New Roman" w:hAnsi="Times New Roman"/>
        </w:rPr>
        <w:t xml:space="preserve">На правах рукопису </w:t>
      </w:r>
    </w:p>
    <w:p w:rsidR="00805092" w:rsidRPr="00DA6F81" w:rsidRDefault="00805092" w:rsidP="00805092">
      <w:pPr>
        <w:spacing w:line="360" w:lineRule="auto"/>
        <w:ind w:firstLine="4253"/>
        <w:rPr>
          <w:lang w:val="uk-UA"/>
        </w:rPr>
      </w:pPr>
    </w:p>
    <w:p w:rsidR="00805092" w:rsidRPr="00DA6F81" w:rsidRDefault="00805092" w:rsidP="00805092">
      <w:pPr>
        <w:spacing w:line="360" w:lineRule="auto"/>
        <w:rPr>
          <w:lang w:val="uk-UA"/>
        </w:rPr>
      </w:pPr>
    </w:p>
    <w:p w:rsidR="00805092" w:rsidRPr="00DA6F81" w:rsidRDefault="00805092" w:rsidP="00805092">
      <w:pPr>
        <w:pStyle w:val="4f0"/>
        <w:keepNext w:val="0"/>
        <w:spacing w:line="360" w:lineRule="auto"/>
        <w:rPr>
          <w:rFonts w:ascii="Times New Roman" w:hAnsi="Times New Roman"/>
          <w:b w:val="0"/>
          <w:bCs w:val="0"/>
        </w:rPr>
      </w:pPr>
      <w:r w:rsidRPr="00DA6F81">
        <w:rPr>
          <w:rFonts w:ascii="Times New Roman" w:hAnsi="Times New Roman"/>
          <w:b w:val="0"/>
          <w:bCs w:val="0"/>
        </w:rPr>
        <w:t>Цубанова Наталя Анатоліївна</w:t>
      </w:r>
    </w:p>
    <w:p w:rsidR="00805092" w:rsidRPr="00DA6F81" w:rsidRDefault="00805092" w:rsidP="00805092">
      <w:pPr>
        <w:pStyle w:val="afffffff7"/>
        <w:rPr>
          <w:rFonts w:ascii="Times New Roman" w:hAnsi="Times New Roman"/>
          <w:b/>
          <w:bCs/>
          <w:iCs/>
        </w:rPr>
      </w:pPr>
    </w:p>
    <w:p w:rsidR="00805092" w:rsidRPr="00DA6F81" w:rsidRDefault="00805092" w:rsidP="00805092">
      <w:pPr>
        <w:ind w:left="2832" w:firstLine="708"/>
        <w:rPr>
          <w:lang w:val="uk-UA"/>
        </w:rPr>
      </w:pPr>
    </w:p>
    <w:p w:rsidR="00805092" w:rsidRPr="00DA6F81" w:rsidRDefault="00805092" w:rsidP="00805092">
      <w:pPr>
        <w:pStyle w:val="30"/>
      </w:pPr>
      <w:r w:rsidRPr="00DA6F81">
        <w:t>УДК 615. 454.1: 616.14: 615.276: 582.772.3</w:t>
      </w:r>
    </w:p>
    <w:p w:rsidR="00805092" w:rsidRPr="00DA6F81" w:rsidRDefault="00805092" w:rsidP="00805092">
      <w:pPr>
        <w:spacing w:line="360" w:lineRule="auto"/>
        <w:rPr>
          <w:lang w:val="uk-UA"/>
        </w:rPr>
      </w:pPr>
    </w:p>
    <w:p w:rsidR="00805092" w:rsidRPr="00DA6F81" w:rsidRDefault="00805092" w:rsidP="00805092">
      <w:pPr>
        <w:pStyle w:val="4f0"/>
        <w:keepNext w:val="0"/>
        <w:spacing w:line="360" w:lineRule="auto"/>
        <w:rPr>
          <w:rFonts w:ascii="Times New Roman" w:hAnsi="Times New Roman"/>
          <w:b w:val="0"/>
        </w:rPr>
      </w:pPr>
    </w:p>
    <w:p w:rsidR="00805092" w:rsidRPr="00DA6F81" w:rsidRDefault="00805092" w:rsidP="00805092">
      <w:pPr>
        <w:pStyle w:val="4f0"/>
        <w:keepNext w:val="0"/>
        <w:spacing w:line="360" w:lineRule="auto"/>
        <w:rPr>
          <w:rFonts w:ascii="Times New Roman" w:hAnsi="Times New Roman"/>
          <w:b w:val="0"/>
        </w:rPr>
      </w:pPr>
      <w:r w:rsidRPr="00DA6F81">
        <w:rPr>
          <w:rFonts w:ascii="Times New Roman" w:hAnsi="Times New Roman"/>
          <w:b w:val="0"/>
        </w:rPr>
        <w:t>ЕКСПЕРИМЕНТАЛЬНЕ ВИВЧЕННЯ НОВОГО КОМПЛЕКСН</w:t>
      </w:r>
      <w:r w:rsidRPr="00DA6F81">
        <w:rPr>
          <w:rFonts w:ascii="Times New Roman" w:hAnsi="Times New Roman"/>
          <w:b w:val="0"/>
        </w:rPr>
        <w:t>О</w:t>
      </w:r>
      <w:r>
        <w:rPr>
          <w:rFonts w:ascii="Times New Roman" w:hAnsi="Times New Roman"/>
          <w:b w:val="0"/>
        </w:rPr>
        <w:t>ГО</w:t>
      </w:r>
      <w:r w:rsidRPr="00DA6F81">
        <w:rPr>
          <w:rFonts w:ascii="Times New Roman" w:hAnsi="Times New Roman"/>
          <w:b w:val="0"/>
        </w:rPr>
        <w:t xml:space="preserve"> </w:t>
      </w:r>
    </w:p>
    <w:p w:rsidR="00805092" w:rsidRPr="00DA6F81" w:rsidRDefault="00805092" w:rsidP="00805092">
      <w:pPr>
        <w:pStyle w:val="4f0"/>
        <w:keepNext w:val="0"/>
        <w:spacing w:line="360" w:lineRule="auto"/>
        <w:rPr>
          <w:rFonts w:ascii="Times New Roman" w:hAnsi="Times New Roman"/>
          <w:b w:val="0"/>
        </w:rPr>
      </w:pPr>
      <w:r w:rsidRPr="00DA6F81">
        <w:rPr>
          <w:rFonts w:ascii="Times New Roman" w:hAnsi="Times New Roman"/>
          <w:b w:val="0"/>
        </w:rPr>
        <w:t>В</w:t>
      </w:r>
      <w:r w:rsidRPr="00DA6F81">
        <w:rPr>
          <w:rFonts w:ascii="Times New Roman" w:hAnsi="Times New Roman"/>
          <w:b w:val="0"/>
        </w:rPr>
        <w:t>Е</w:t>
      </w:r>
      <w:r w:rsidRPr="00DA6F81">
        <w:rPr>
          <w:rFonts w:ascii="Times New Roman" w:hAnsi="Times New Roman"/>
          <w:b w:val="0"/>
        </w:rPr>
        <w:t xml:space="preserve">НОТОНІЧНОГО  ПРЕПАРАТУ НА ОСНОВІ РОСЛИННИХ </w:t>
      </w:r>
    </w:p>
    <w:p w:rsidR="00805092" w:rsidRPr="00DA6F81" w:rsidRDefault="00805092" w:rsidP="00805092">
      <w:pPr>
        <w:pStyle w:val="4f0"/>
        <w:keepNext w:val="0"/>
        <w:spacing w:line="360" w:lineRule="auto"/>
        <w:rPr>
          <w:rFonts w:ascii="Times New Roman" w:hAnsi="Times New Roman"/>
          <w:b w:val="0"/>
        </w:rPr>
      </w:pPr>
      <w:r w:rsidRPr="00DA6F81">
        <w:rPr>
          <w:rFonts w:ascii="Times New Roman" w:hAnsi="Times New Roman"/>
          <w:b w:val="0"/>
        </w:rPr>
        <w:t>КОМПОНЕ</w:t>
      </w:r>
      <w:r w:rsidRPr="00DA6F81">
        <w:rPr>
          <w:rFonts w:ascii="Times New Roman" w:hAnsi="Times New Roman"/>
          <w:b w:val="0"/>
        </w:rPr>
        <w:t>Н</w:t>
      </w:r>
      <w:r w:rsidRPr="00DA6F81">
        <w:rPr>
          <w:rFonts w:ascii="Times New Roman" w:hAnsi="Times New Roman"/>
          <w:b w:val="0"/>
        </w:rPr>
        <w:t>ТІВ - ВЕНОТРОПІНУ</w:t>
      </w:r>
    </w:p>
    <w:p w:rsidR="00805092" w:rsidRPr="00DA6F81" w:rsidRDefault="00805092" w:rsidP="00805092">
      <w:pPr>
        <w:spacing w:line="360" w:lineRule="auto"/>
        <w:rPr>
          <w:lang w:val="uk-UA"/>
        </w:rPr>
      </w:pPr>
    </w:p>
    <w:p w:rsidR="00805092" w:rsidRPr="00DA6F81" w:rsidRDefault="00805092" w:rsidP="00805092">
      <w:pPr>
        <w:pStyle w:val="afffffff7"/>
        <w:spacing w:line="360" w:lineRule="auto"/>
        <w:jc w:val="center"/>
        <w:rPr>
          <w:rFonts w:ascii="Times New Roman" w:hAnsi="Times New Roman"/>
        </w:rPr>
      </w:pPr>
      <w:r w:rsidRPr="00DA6F81">
        <w:rPr>
          <w:rFonts w:ascii="Times New Roman" w:hAnsi="Times New Roman"/>
        </w:rPr>
        <w:t>14.03.05 – фармакологія</w:t>
      </w:r>
    </w:p>
    <w:p w:rsidR="00805092" w:rsidRPr="00DA6F81" w:rsidRDefault="00805092" w:rsidP="00805092">
      <w:pPr>
        <w:spacing w:line="360" w:lineRule="auto"/>
        <w:rPr>
          <w:lang w:val="uk-UA"/>
        </w:rPr>
      </w:pPr>
    </w:p>
    <w:p w:rsidR="00805092" w:rsidRPr="00DA6F81" w:rsidRDefault="00805092" w:rsidP="00805092">
      <w:pPr>
        <w:pStyle w:val="4f0"/>
        <w:keepNext w:val="0"/>
        <w:spacing w:line="360" w:lineRule="auto"/>
        <w:rPr>
          <w:rFonts w:ascii="Times New Roman" w:hAnsi="Times New Roman"/>
        </w:rPr>
      </w:pPr>
    </w:p>
    <w:p w:rsidR="00805092" w:rsidRPr="00DA6F81" w:rsidRDefault="00805092" w:rsidP="00805092">
      <w:pPr>
        <w:pStyle w:val="4f0"/>
        <w:keepNext w:val="0"/>
        <w:spacing w:line="360" w:lineRule="auto"/>
        <w:rPr>
          <w:rFonts w:ascii="Times New Roman" w:hAnsi="Times New Roman"/>
          <w:bCs w:val="0"/>
        </w:rPr>
      </w:pPr>
      <w:r w:rsidRPr="00DA6F81">
        <w:rPr>
          <w:rFonts w:ascii="Times New Roman" w:hAnsi="Times New Roman"/>
          <w:bCs w:val="0"/>
        </w:rPr>
        <w:t>Дисертація</w:t>
      </w:r>
    </w:p>
    <w:p w:rsidR="00805092" w:rsidRPr="00DA6F81" w:rsidRDefault="00805092" w:rsidP="00805092">
      <w:pPr>
        <w:pStyle w:val="34"/>
        <w:tabs>
          <w:tab w:val="left" w:pos="0"/>
        </w:tabs>
        <w:spacing w:line="360" w:lineRule="auto"/>
        <w:rPr>
          <w:rFonts w:ascii="Times New Roman" w:hAnsi="Times New Roman"/>
          <w:lang w:val="uk-UA"/>
        </w:rPr>
      </w:pPr>
      <w:r w:rsidRPr="00DA6F81">
        <w:rPr>
          <w:rFonts w:ascii="Times New Roman" w:hAnsi="Times New Roman"/>
          <w:lang w:val="uk-UA"/>
        </w:rPr>
        <w:t xml:space="preserve">на здобуття наукового ступеня </w:t>
      </w:r>
    </w:p>
    <w:p w:rsidR="00805092" w:rsidRPr="00DA6F81" w:rsidRDefault="00805092" w:rsidP="00805092">
      <w:pPr>
        <w:pStyle w:val="34"/>
        <w:tabs>
          <w:tab w:val="left" w:pos="0"/>
        </w:tabs>
        <w:spacing w:line="360" w:lineRule="auto"/>
        <w:rPr>
          <w:rFonts w:ascii="Times New Roman" w:hAnsi="Times New Roman"/>
          <w:lang w:val="uk-UA"/>
        </w:rPr>
      </w:pPr>
      <w:r w:rsidRPr="00DA6F81">
        <w:rPr>
          <w:rFonts w:ascii="Times New Roman" w:hAnsi="Times New Roman"/>
          <w:lang w:val="uk-UA"/>
        </w:rPr>
        <w:t>кандидата фармацевтичних наук</w:t>
      </w:r>
    </w:p>
    <w:p w:rsidR="00805092" w:rsidRPr="00DA6F81" w:rsidRDefault="00805092" w:rsidP="00805092">
      <w:pPr>
        <w:spacing w:line="360" w:lineRule="auto"/>
        <w:ind w:left="426" w:firstLine="283"/>
        <w:jc w:val="both"/>
        <w:rPr>
          <w:lang w:val="uk-UA"/>
        </w:rPr>
      </w:pPr>
    </w:p>
    <w:p w:rsidR="00805092" w:rsidRPr="00DA6F81" w:rsidRDefault="00805092" w:rsidP="00805092">
      <w:pPr>
        <w:tabs>
          <w:tab w:val="left" w:leader="dot" w:pos="8647"/>
        </w:tabs>
        <w:spacing w:line="360" w:lineRule="auto"/>
        <w:ind w:firstLine="4962"/>
        <w:rPr>
          <w:lang w:val="uk-UA"/>
        </w:rPr>
      </w:pPr>
    </w:p>
    <w:p w:rsidR="00805092" w:rsidRPr="00DA6F81" w:rsidRDefault="00805092" w:rsidP="00805092">
      <w:pPr>
        <w:tabs>
          <w:tab w:val="left" w:leader="dot" w:pos="8647"/>
        </w:tabs>
        <w:spacing w:line="360" w:lineRule="auto"/>
        <w:ind w:firstLine="4962"/>
        <w:rPr>
          <w:lang w:val="uk-UA"/>
        </w:rPr>
      </w:pPr>
    </w:p>
    <w:p w:rsidR="00805092" w:rsidRPr="00DA6F81" w:rsidRDefault="00805092" w:rsidP="00805092">
      <w:pPr>
        <w:tabs>
          <w:tab w:val="left" w:leader="dot" w:pos="8647"/>
        </w:tabs>
        <w:spacing w:line="360" w:lineRule="auto"/>
        <w:rPr>
          <w:sz w:val="28"/>
          <w:lang w:val="uk-UA"/>
        </w:rPr>
      </w:pPr>
      <w:r w:rsidRPr="00DA6F81">
        <w:rPr>
          <w:sz w:val="28"/>
          <w:lang w:val="uk-UA"/>
        </w:rPr>
        <w:t xml:space="preserve">                                                       Науковий керівник: </w:t>
      </w:r>
      <w:r w:rsidRPr="00DA6F81">
        <w:rPr>
          <w:b/>
          <w:bCs/>
          <w:sz w:val="28"/>
          <w:lang w:val="uk-UA"/>
        </w:rPr>
        <w:t>Яковлєва Лариса Василівна</w:t>
      </w:r>
    </w:p>
    <w:p w:rsidR="00805092" w:rsidRPr="00DA6F81" w:rsidRDefault="00805092" w:rsidP="00805092">
      <w:pPr>
        <w:tabs>
          <w:tab w:val="left" w:leader="dot" w:pos="8647"/>
        </w:tabs>
        <w:spacing w:line="360" w:lineRule="auto"/>
        <w:rPr>
          <w:sz w:val="28"/>
          <w:lang w:val="uk-UA"/>
        </w:rPr>
      </w:pPr>
      <w:r w:rsidRPr="00DA6F81">
        <w:rPr>
          <w:sz w:val="28"/>
          <w:lang w:val="uk-UA"/>
        </w:rPr>
        <w:t xml:space="preserve">                                                       доктор фармацевтичних наук, професор </w:t>
      </w:r>
    </w:p>
    <w:p w:rsidR="00805092" w:rsidRPr="00DA6F81" w:rsidRDefault="00805092" w:rsidP="00805092">
      <w:pPr>
        <w:tabs>
          <w:tab w:val="left" w:leader="dot" w:pos="8647"/>
        </w:tabs>
        <w:spacing w:line="360" w:lineRule="auto"/>
        <w:jc w:val="center"/>
        <w:rPr>
          <w:lang w:val="uk-UA"/>
        </w:rPr>
      </w:pPr>
    </w:p>
    <w:p w:rsidR="00805092" w:rsidRPr="00DA6F81" w:rsidRDefault="00805092" w:rsidP="00805092">
      <w:pPr>
        <w:tabs>
          <w:tab w:val="left" w:leader="dot" w:pos="8647"/>
        </w:tabs>
        <w:spacing w:line="360" w:lineRule="auto"/>
        <w:jc w:val="center"/>
        <w:rPr>
          <w:lang w:val="uk-UA"/>
        </w:rPr>
      </w:pPr>
    </w:p>
    <w:p w:rsidR="00805092" w:rsidRPr="00DA6F81" w:rsidRDefault="00805092" w:rsidP="00805092">
      <w:pPr>
        <w:tabs>
          <w:tab w:val="left" w:leader="dot" w:pos="8647"/>
          <w:tab w:val="left" w:pos="9630"/>
        </w:tabs>
        <w:spacing w:line="360" w:lineRule="auto"/>
        <w:jc w:val="center"/>
        <w:rPr>
          <w:sz w:val="28"/>
          <w:lang w:val="uk-UA"/>
        </w:rPr>
      </w:pPr>
      <w:r w:rsidRPr="00DA6F81">
        <w:rPr>
          <w:sz w:val="28"/>
          <w:lang w:val="uk-UA"/>
        </w:rPr>
        <w:t>Харків – 2004</w:t>
      </w:r>
      <w:r w:rsidRPr="00DA6F81">
        <w:rPr>
          <w:lang w:val="uk-UA"/>
        </w:rPr>
        <w:t xml:space="preserve"> </w:t>
      </w:r>
      <w:r w:rsidRPr="00DA6F81">
        <w:rPr>
          <w:lang w:val="uk-UA"/>
        </w:rPr>
        <w:br w:type="page"/>
      </w:r>
      <w:r w:rsidRPr="00DA6F81">
        <w:rPr>
          <w:sz w:val="28"/>
          <w:lang w:val="uk-UA"/>
        </w:rPr>
        <w:lastRenderedPageBreak/>
        <w:t>ЗМІСТ</w:t>
      </w:r>
    </w:p>
    <w:p w:rsidR="00805092" w:rsidRPr="00DA6F81" w:rsidRDefault="00805092" w:rsidP="00805092">
      <w:pPr>
        <w:tabs>
          <w:tab w:val="left" w:leader="dot" w:pos="8647"/>
        </w:tabs>
        <w:spacing w:line="360" w:lineRule="auto"/>
        <w:jc w:val="right"/>
        <w:rPr>
          <w:sz w:val="28"/>
          <w:lang w:val="uk-UA"/>
        </w:rPr>
      </w:pPr>
      <w:r w:rsidRPr="00DA6F81">
        <w:rPr>
          <w:sz w:val="28"/>
          <w:lang w:val="uk-UA"/>
        </w:rPr>
        <w:t>Стор.</w:t>
      </w:r>
    </w:p>
    <w:p w:rsidR="00805092" w:rsidRPr="00DA6F81" w:rsidRDefault="00805092" w:rsidP="00805092">
      <w:pPr>
        <w:pStyle w:val="afffffff7"/>
        <w:tabs>
          <w:tab w:val="left" w:leader="dot" w:pos="8647"/>
          <w:tab w:val="left" w:pos="9630"/>
        </w:tabs>
        <w:spacing w:line="360" w:lineRule="auto"/>
        <w:rPr>
          <w:rFonts w:ascii="Times New Roman" w:hAnsi="Times New Roman"/>
          <w:iCs/>
        </w:rPr>
      </w:pPr>
      <w:r w:rsidRPr="00DA6F81">
        <w:rPr>
          <w:rFonts w:ascii="Times New Roman" w:hAnsi="Times New Roman"/>
          <w:iCs/>
        </w:rPr>
        <w:t>ВСТУП…………………………………………………………………......................6</w:t>
      </w:r>
    </w:p>
    <w:p w:rsidR="00805092" w:rsidRPr="00DA6F81" w:rsidRDefault="00805092" w:rsidP="00805092">
      <w:pPr>
        <w:pStyle w:val="afffffff4"/>
        <w:spacing w:line="360" w:lineRule="auto"/>
        <w:jc w:val="both"/>
      </w:pPr>
      <w:r w:rsidRPr="00DA6F81">
        <w:t>РОЗДІЛ 1. ФАРМАКОЛОГІЧНА ХАРАКТЕРИСТИКА ІСНУЮЧИХ ВЕНОТОН</w:t>
      </w:r>
      <w:r w:rsidRPr="00DA6F81">
        <w:t>І</w:t>
      </w:r>
      <w:r w:rsidRPr="00DA6F81">
        <w:t>ЗУЮЧИХ ПРЕПАРАТІВ І ПЕРСПЕКТИВИ ПОШУКУ НОВИХ ЛІКАРСЬКИХ ПРЕПАРАТІВ ЦІЄЇ ГРУПИ НА ОСНОВІ РО</w:t>
      </w:r>
      <w:r w:rsidRPr="00DA6F81">
        <w:t>С</w:t>
      </w:r>
      <w:r w:rsidRPr="00DA6F81">
        <w:t xml:space="preserve">ЛИННОЇ СИРОВИНИ  </w:t>
      </w:r>
    </w:p>
    <w:p w:rsidR="00805092" w:rsidRPr="00DA6F81" w:rsidRDefault="00805092" w:rsidP="00805092">
      <w:pPr>
        <w:pStyle w:val="afffffff4"/>
        <w:spacing w:line="360" w:lineRule="auto"/>
        <w:jc w:val="both"/>
      </w:pPr>
      <w:r w:rsidRPr="00DA6F81">
        <w:t>(огляд літ</w:t>
      </w:r>
      <w:r w:rsidRPr="00DA6F81">
        <w:t>е</w:t>
      </w:r>
      <w:r w:rsidRPr="00DA6F81">
        <w:t>ратури)…………………………………….………………………………12</w:t>
      </w:r>
    </w:p>
    <w:p w:rsidR="00805092" w:rsidRPr="00035AD6" w:rsidRDefault="00805092" w:rsidP="00702CEA">
      <w:pPr>
        <w:pStyle w:val="afffffffb"/>
        <w:numPr>
          <w:ilvl w:val="1"/>
          <w:numId w:val="43"/>
        </w:numPr>
        <w:tabs>
          <w:tab w:val="clear" w:pos="1860"/>
          <w:tab w:val="num" w:pos="1440"/>
        </w:tabs>
        <w:suppressAutoHyphens w:val="0"/>
        <w:spacing w:after="0" w:line="360" w:lineRule="auto"/>
        <w:ind w:left="1620" w:hanging="540"/>
      </w:pPr>
      <w:r w:rsidRPr="00DA6F81">
        <w:t xml:space="preserve">Сучасні уявлення, стосовно до етіологічного та  патогенетичного </w:t>
      </w:r>
    </w:p>
    <w:p w:rsidR="00805092" w:rsidRPr="00DA6F81" w:rsidRDefault="00805092" w:rsidP="00805092">
      <w:pPr>
        <w:pStyle w:val="afffffffb"/>
        <w:spacing w:line="360" w:lineRule="auto"/>
        <w:ind w:left="1620" w:hanging="540"/>
      </w:pPr>
      <w:r>
        <w:t xml:space="preserve">        </w:t>
      </w:r>
      <w:r w:rsidRPr="00DA6F81">
        <w:t>а</w:t>
      </w:r>
      <w:r w:rsidRPr="00DA6F81">
        <w:t>с</w:t>
      </w:r>
      <w:r w:rsidRPr="00DA6F81">
        <w:t>пектів  захворювань вен..............……..………………</w:t>
      </w:r>
      <w:r>
        <w:t>...</w:t>
      </w:r>
      <w:r w:rsidRPr="00DA6F81">
        <w:t>………….12</w:t>
      </w:r>
    </w:p>
    <w:p w:rsidR="00805092" w:rsidRPr="00DA6F81" w:rsidRDefault="00805092" w:rsidP="00805092">
      <w:pPr>
        <w:spacing w:line="360" w:lineRule="auto"/>
        <w:ind w:left="1170" w:hanging="43"/>
        <w:rPr>
          <w:sz w:val="28"/>
          <w:lang w:val="uk-UA"/>
        </w:rPr>
      </w:pPr>
      <w:r w:rsidRPr="00DA6F81">
        <w:rPr>
          <w:sz w:val="28"/>
          <w:lang w:val="uk-UA"/>
        </w:rPr>
        <w:t>1.2. Фармакологічна регуляція вен</w:t>
      </w:r>
      <w:r>
        <w:rPr>
          <w:sz w:val="28"/>
          <w:lang w:val="uk-UA"/>
        </w:rPr>
        <w:t>озної патол</w:t>
      </w:r>
      <w:r>
        <w:rPr>
          <w:sz w:val="28"/>
          <w:lang w:val="uk-UA"/>
        </w:rPr>
        <w:t>о</w:t>
      </w:r>
      <w:r>
        <w:rPr>
          <w:sz w:val="28"/>
          <w:lang w:val="uk-UA"/>
        </w:rPr>
        <w:t>гії</w:t>
      </w:r>
      <w:r w:rsidRPr="00DA6F81">
        <w:rPr>
          <w:sz w:val="28"/>
          <w:lang w:val="uk-UA"/>
        </w:rPr>
        <w:t>.……………………...24</w:t>
      </w:r>
    </w:p>
    <w:p w:rsidR="00805092" w:rsidRPr="00DA6F81" w:rsidRDefault="00805092" w:rsidP="00805092">
      <w:pPr>
        <w:spacing w:line="360" w:lineRule="auto"/>
        <w:ind w:left="1170" w:hanging="90"/>
        <w:jc w:val="both"/>
        <w:rPr>
          <w:sz w:val="28"/>
          <w:lang w:val="uk-UA"/>
        </w:rPr>
      </w:pPr>
      <w:r w:rsidRPr="00DA6F81">
        <w:rPr>
          <w:sz w:val="28"/>
          <w:lang w:val="uk-UA"/>
        </w:rPr>
        <w:t>1.3. Перспективи створення нового комплексного венотонічного преп</w:t>
      </w:r>
      <w:r w:rsidRPr="00DA6F81">
        <w:rPr>
          <w:sz w:val="28"/>
          <w:lang w:val="uk-UA"/>
        </w:rPr>
        <w:t>а</w:t>
      </w:r>
      <w:r w:rsidRPr="00DA6F81">
        <w:rPr>
          <w:sz w:val="28"/>
          <w:lang w:val="uk-UA"/>
        </w:rPr>
        <w:t>рату на основі гіркокаштану звичайного та пшеничних висівок............32</w:t>
      </w:r>
    </w:p>
    <w:p w:rsidR="00805092" w:rsidRPr="00DA6F81" w:rsidRDefault="00805092" w:rsidP="00805092">
      <w:pPr>
        <w:spacing w:line="360" w:lineRule="auto"/>
        <w:ind w:left="1985" w:hanging="1985"/>
        <w:rPr>
          <w:sz w:val="28"/>
          <w:lang w:val="uk-UA"/>
        </w:rPr>
      </w:pPr>
      <w:r w:rsidRPr="00DA6F81">
        <w:rPr>
          <w:sz w:val="28"/>
          <w:lang w:val="uk-UA"/>
        </w:rPr>
        <w:t>РОЗДІЛ 2. ОБ`ЄКТИ ТА МЕТОДИ ДОСЛІДЖЕ</w:t>
      </w:r>
      <w:r w:rsidRPr="00DA6F81">
        <w:rPr>
          <w:sz w:val="28"/>
          <w:lang w:val="uk-UA"/>
        </w:rPr>
        <w:t>Н</w:t>
      </w:r>
      <w:r w:rsidRPr="00DA6F81">
        <w:rPr>
          <w:sz w:val="28"/>
          <w:lang w:val="uk-UA"/>
        </w:rPr>
        <w:t>НЯ.............................................3</w:t>
      </w:r>
      <w:r>
        <w:rPr>
          <w:sz w:val="28"/>
          <w:lang w:val="uk-UA"/>
        </w:rPr>
        <w:t>6</w:t>
      </w:r>
    </w:p>
    <w:p w:rsidR="00805092" w:rsidRPr="00DA6F81" w:rsidRDefault="00805092" w:rsidP="00805092">
      <w:pPr>
        <w:spacing w:line="360" w:lineRule="auto"/>
        <w:ind w:left="90" w:hanging="90"/>
        <w:jc w:val="both"/>
        <w:rPr>
          <w:sz w:val="28"/>
          <w:lang w:val="uk-UA"/>
        </w:rPr>
      </w:pPr>
      <w:r w:rsidRPr="00DA6F81">
        <w:rPr>
          <w:sz w:val="28"/>
          <w:lang w:val="uk-UA"/>
        </w:rPr>
        <w:t>РОЗДІЛ 3. ВИВЧЕННЯ ФАРМАКОДИНАМІКИ ГРАНУЛ ВЕНОТР</w:t>
      </w:r>
      <w:r w:rsidRPr="00DA6F81">
        <w:rPr>
          <w:sz w:val="28"/>
          <w:lang w:val="uk-UA"/>
        </w:rPr>
        <w:t>О</w:t>
      </w:r>
      <w:r w:rsidRPr="00DA6F81">
        <w:rPr>
          <w:sz w:val="28"/>
          <w:lang w:val="uk-UA"/>
        </w:rPr>
        <w:t>ПІНУ ТА ЙОГО СКЛАДОВИХ: НАТИВНОГО ПОРОШКУ ПЛОДІВ ГІРКОКАШТАНУ ЗВИЧАЙНОГО ТА ПШЕНИЧНИХ ВИС</w:t>
      </w:r>
      <w:r w:rsidRPr="00DA6F81">
        <w:rPr>
          <w:sz w:val="28"/>
          <w:lang w:val="uk-UA"/>
        </w:rPr>
        <w:t>І</w:t>
      </w:r>
      <w:r w:rsidRPr="00DA6F81">
        <w:rPr>
          <w:sz w:val="28"/>
          <w:lang w:val="uk-UA"/>
        </w:rPr>
        <w:t>ВОК........................................................5</w:t>
      </w:r>
      <w:r>
        <w:rPr>
          <w:sz w:val="28"/>
          <w:lang w:val="uk-UA"/>
        </w:rPr>
        <w:t>1</w:t>
      </w:r>
    </w:p>
    <w:p w:rsidR="00805092" w:rsidRPr="00DA6F81" w:rsidRDefault="00805092" w:rsidP="00805092">
      <w:pPr>
        <w:spacing w:line="360" w:lineRule="auto"/>
        <w:ind w:left="1080"/>
        <w:jc w:val="both"/>
        <w:rPr>
          <w:sz w:val="28"/>
          <w:lang w:val="uk-UA"/>
        </w:rPr>
      </w:pPr>
      <w:r w:rsidRPr="00DA6F81">
        <w:rPr>
          <w:sz w:val="28"/>
          <w:lang w:val="uk-UA"/>
        </w:rPr>
        <w:t>3.1. Скринінгові дослідження венотропіну за мембраностабілізуючою д</w:t>
      </w:r>
      <w:r w:rsidRPr="00DA6F81">
        <w:rPr>
          <w:sz w:val="28"/>
          <w:lang w:val="uk-UA"/>
        </w:rPr>
        <w:t>і</w:t>
      </w:r>
      <w:r w:rsidRPr="00DA6F81">
        <w:rPr>
          <w:sz w:val="28"/>
          <w:lang w:val="uk-UA"/>
        </w:rPr>
        <w:t>єю  на моделі спонтанного гемолізу еритроц</w:t>
      </w:r>
      <w:r w:rsidRPr="00DA6F81">
        <w:rPr>
          <w:sz w:val="28"/>
          <w:lang w:val="uk-UA"/>
        </w:rPr>
        <w:t>и</w:t>
      </w:r>
      <w:r w:rsidRPr="00DA6F81">
        <w:rPr>
          <w:sz w:val="28"/>
          <w:lang w:val="uk-UA"/>
        </w:rPr>
        <w:t>тів.......................................5</w:t>
      </w:r>
      <w:r>
        <w:rPr>
          <w:sz w:val="28"/>
          <w:lang w:val="uk-UA"/>
        </w:rPr>
        <w:t>1</w:t>
      </w:r>
    </w:p>
    <w:p w:rsidR="00805092" w:rsidRPr="00DA6F81" w:rsidRDefault="00805092" w:rsidP="00805092">
      <w:pPr>
        <w:spacing w:line="360" w:lineRule="auto"/>
        <w:ind w:left="1260"/>
        <w:jc w:val="both"/>
        <w:rPr>
          <w:sz w:val="28"/>
          <w:lang w:val="uk-UA"/>
        </w:rPr>
      </w:pPr>
      <w:r w:rsidRPr="00DA6F81">
        <w:rPr>
          <w:sz w:val="28"/>
          <w:lang w:val="uk-UA"/>
        </w:rPr>
        <w:t xml:space="preserve">3.2. Дослідження впливу венотропіну, його компонентів, препаратів порівняння аесцину та ескузану  на сорбційну спроможність </w:t>
      </w:r>
      <w:r w:rsidRPr="00DA6F81">
        <w:rPr>
          <w:sz w:val="28"/>
          <w:lang w:val="uk-UA"/>
        </w:rPr>
        <w:lastRenderedPageBreak/>
        <w:t>еритроц</w:t>
      </w:r>
      <w:r w:rsidRPr="00DA6F81">
        <w:rPr>
          <w:sz w:val="28"/>
          <w:lang w:val="uk-UA"/>
        </w:rPr>
        <w:t>и</w:t>
      </w:r>
      <w:r w:rsidRPr="00DA6F81">
        <w:rPr>
          <w:sz w:val="28"/>
          <w:lang w:val="uk-UA"/>
        </w:rPr>
        <w:t>тів .................................................................................................................5</w:t>
      </w:r>
      <w:r>
        <w:rPr>
          <w:sz w:val="28"/>
          <w:lang w:val="uk-UA"/>
        </w:rPr>
        <w:t>5</w:t>
      </w:r>
    </w:p>
    <w:p w:rsidR="00805092" w:rsidRPr="00DA6F81" w:rsidRDefault="00805092" w:rsidP="00805092">
      <w:pPr>
        <w:spacing w:line="360" w:lineRule="auto"/>
        <w:ind w:left="1276" w:hanging="16"/>
        <w:jc w:val="both"/>
        <w:rPr>
          <w:sz w:val="28"/>
          <w:lang w:val="uk-UA"/>
        </w:rPr>
      </w:pPr>
      <w:r w:rsidRPr="00DA6F81">
        <w:rPr>
          <w:sz w:val="28"/>
          <w:lang w:val="uk-UA"/>
        </w:rPr>
        <w:t>3.3. Вивчення впливу венотропіну, його компонентів: порошку плодів гіркокаштану, пшеничних висівок, та препаратів пор</w:t>
      </w:r>
      <w:r w:rsidRPr="00DA6F81">
        <w:rPr>
          <w:sz w:val="28"/>
          <w:lang w:val="uk-UA"/>
        </w:rPr>
        <w:t>і</w:t>
      </w:r>
      <w:r w:rsidRPr="00DA6F81">
        <w:rPr>
          <w:sz w:val="28"/>
          <w:lang w:val="uk-UA"/>
        </w:rPr>
        <w:t>вняння аесцину та ескузану на судинно-тканинну проникність  шкіри щурів...................5</w:t>
      </w:r>
      <w:r>
        <w:rPr>
          <w:sz w:val="28"/>
          <w:lang w:val="uk-UA"/>
        </w:rPr>
        <w:t>7</w:t>
      </w:r>
    </w:p>
    <w:p w:rsidR="00805092" w:rsidRPr="00805092" w:rsidRDefault="00805092" w:rsidP="00805092">
      <w:pPr>
        <w:pStyle w:val="afffffffb"/>
        <w:spacing w:line="360" w:lineRule="auto"/>
        <w:ind w:left="1260" w:firstLine="16"/>
        <w:rPr>
          <w:lang w:val="uk-UA"/>
        </w:rPr>
      </w:pPr>
      <w:r w:rsidRPr="00805092">
        <w:rPr>
          <w:lang w:val="uk-UA"/>
        </w:rPr>
        <w:t>3.4. Вивчення впливу венотропіну, його компонентів, аесцину та еск</w:t>
      </w:r>
      <w:r w:rsidRPr="00805092">
        <w:rPr>
          <w:lang w:val="uk-UA"/>
        </w:rPr>
        <w:t>у</w:t>
      </w:r>
      <w:r w:rsidRPr="00805092">
        <w:rPr>
          <w:lang w:val="uk-UA"/>
        </w:rPr>
        <w:t>зану на реактивність капілярів  шкіри  білих мишей під дією подразн</w:t>
      </w:r>
      <w:r w:rsidRPr="00805092">
        <w:rPr>
          <w:lang w:val="uk-UA"/>
        </w:rPr>
        <w:t>и</w:t>
      </w:r>
      <w:r w:rsidRPr="00805092">
        <w:rPr>
          <w:lang w:val="uk-UA"/>
        </w:rPr>
        <w:t>ків  ..............................................................................................................58</w:t>
      </w:r>
    </w:p>
    <w:p w:rsidR="00805092" w:rsidRPr="00805092" w:rsidRDefault="00805092" w:rsidP="00805092">
      <w:pPr>
        <w:pStyle w:val="afffffffb"/>
        <w:spacing w:line="360" w:lineRule="auto"/>
        <w:ind w:left="1260" w:firstLine="16"/>
        <w:rPr>
          <w:lang w:val="uk-UA"/>
        </w:rPr>
      </w:pPr>
      <w:r w:rsidRPr="00805092">
        <w:rPr>
          <w:lang w:val="uk-UA"/>
        </w:rPr>
        <w:t>3.5. Дослідження протизапальної активності венотропіну, п</w:t>
      </w:r>
      <w:r w:rsidRPr="00805092">
        <w:rPr>
          <w:lang w:val="uk-UA"/>
        </w:rPr>
        <w:t>о</w:t>
      </w:r>
      <w:r w:rsidRPr="00805092">
        <w:rPr>
          <w:lang w:val="uk-UA"/>
        </w:rPr>
        <w:t>рошку плодів гіркокаштану, пшеничних в</w:t>
      </w:r>
      <w:r w:rsidRPr="00805092">
        <w:rPr>
          <w:lang w:val="uk-UA"/>
        </w:rPr>
        <w:t>и</w:t>
      </w:r>
      <w:r w:rsidRPr="00805092">
        <w:rPr>
          <w:lang w:val="uk-UA"/>
        </w:rPr>
        <w:t>сівок та препаратів порівняння на моделях з різним механізмом розвитку набр</w:t>
      </w:r>
      <w:r w:rsidRPr="00805092">
        <w:rPr>
          <w:lang w:val="uk-UA"/>
        </w:rPr>
        <w:t>я</w:t>
      </w:r>
      <w:r w:rsidRPr="00805092">
        <w:rPr>
          <w:lang w:val="uk-UA"/>
        </w:rPr>
        <w:t>ку...................................60</w:t>
      </w:r>
    </w:p>
    <w:p w:rsidR="00805092" w:rsidRPr="00DA6F81" w:rsidRDefault="00805092" w:rsidP="00805092">
      <w:pPr>
        <w:spacing w:line="360" w:lineRule="auto"/>
        <w:ind w:left="1843" w:hanging="403"/>
        <w:jc w:val="both"/>
        <w:rPr>
          <w:sz w:val="28"/>
          <w:lang w:val="uk-UA"/>
        </w:rPr>
      </w:pPr>
      <w:r w:rsidRPr="00DA6F81">
        <w:rPr>
          <w:sz w:val="28"/>
          <w:lang w:val="uk-UA"/>
        </w:rPr>
        <w:t xml:space="preserve"> 3.5.1. Вплив на транссудативний набряк при венозному застої у хво</w:t>
      </w:r>
      <w:r w:rsidRPr="00DA6F81">
        <w:rPr>
          <w:sz w:val="28"/>
          <w:lang w:val="uk-UA"/>
        </w:rPr>
        <w:t>с</w:t>
      </w:r>
      <w:r w:rsidRPr="00DA6F81">
        <w:rPr>
          <w:sz w:val="28"/>
          <w:lang w:val="uk-UA"/>
        </w:rPr>
        <w:t>ті щ</w:t>
      </w:r>
      <w:r w:rsidRPr="00DA6F81">
        <w:rPr>
          <w:sz w:val="28"/>
          <w:lang w:val="uk-UA"/>
        </w:rPr>
        <w:t>у</w:t>
      </w:r>
      <w:r w:rsidRPr="00DA6F81">
        <w:rPr>
          <w:sz w:val="28"/>
          <w:lang w:val="uk-UA"/>
        </w:rPr>
        <w:t>рів................................................................................................6</w:t>
      </w:r>
      <w:r>
        <w:rPr>
          <w:sz w:val="28"/>
          <w:lang w:val="uk-UA"/>
        </w:rPr>
        <w:t>0</w:t>
      </w:r>
    </w:p>
    <w:p w:rsidR="00805092" w:rsidRPr="00DA6F81" w:rsidRDefault="00805092" w:rsidP="00805092">
      <w:pPr>
        <w:spacing w:line="360" w:lineRule="auto"/>
        <w:ind w:left="1843" w:hanging="313"/>
        <w:jc w:val="both"/>
        <w:rPr>
          <w:sz w:val="28"/>
          <w:lang w:val="uk-UA"/>
        </w:rPr>
      </w:pPr>
      <w:r w:rsidRPr="00DA6F81">
        <w:rPr>
          <w:sz w:val="28"/>
          <w:lang w:val="uk-UA"/>
        </w:rPr>
        <w:t>3.5.2. Фармакологічне дослідження антиексудативної та антиоксид</w:t>
      </w:r>
      <w:r w:rsidRPr="00DA6F81">
        <w:rPr>
          <w:sz w:val="28"/>
          <w:lang w:val="uk-UA"/>
        </w:rPr>
        <w:t>а</w:t>
      </w:r>
      <w:r w:rsidRPr="00DA6F81">
        <w:rPr>
          <w:sz w:val="28"/>
          <w:lang w:val="uk-UA"/>
        </w:rPr>
        <w:t>нтної дії венотропіну на моделі каррагенінового запалення у щ</w:t>
      </w:r>
      <w:r w:rsidRPr="00DA6F81">
        <w:rPr>
          <w:sz w:val="28"/>
          <w:lang w:val="uk-UA"/>
        </w:rPr>
        <w:t>у</w:t>
      </w:r>
      <w:r w:rsidRPr="00DA6F81">
        <w:rPr>
          <w:sz w:val="28"/>
          <w:lang w:val="uk-UA"/>
        </w:rPr>
        <w:t>рів…...............................................................................................</w:t>
      </w:r>
      <w:r>
        <w:rPr>
          <w:sz w:val="28"/>
          <w:lang w:val="uk-UA"/>
        </w:rPr>
        <w:t>....</w:t>
      </w:r>
      <w:r w:rsidRPr="00DA6F81">
        <w:rPr>
          <w:sz w:val="28"/>
          <w:lang w:val="uk-UA"/>
        </w:rPr>
        <w:t>..6</w:t>
      </w:r>
      <w:r>
        <w:rPr>
          <w:sz w:val="28"/>
          <w:lang w:val="uk-UA"/>
        </w:rPr>
        <w:t>3</w:t>
      </w:r>
    </w:p>
    <w:p w:rsidR="00805092" w:rsidRPr="00DA6F81" w:rsidRDefault="00805092" w:rsidP="00805092">
      <w:pPr>
        <w:spacing w:line="360" w:lineRule="auto"/>
        <w:ind w:left="1843" w:hanging="313"/>
        <w:jc w:val="both"/>
        <w:rPr>
          <w:sz w:val="28"/>
          <w:lang w:val="uk-UA"/>
        </w:rPr>
      </w:pPr>
      <w:r w:rsidRPr="00DA6F81">
        <w:rPr>
          <w:sz w:val="28"/>
          <w:lang w:val="uk-UA"/>
        </w:rPr>
        <w:t>3.5.3. Фармакологічне дослідження антиексудативної та антиоксид</w:t>
      </w:r>
      <w:r w:rsidRPr="00DA6F81">
        <w:rPr>
          <w:sz w:val="28"/>
          <w:lang w:val="uk-UA"/>
        </w:rPr>
        <w:t>а</w:t>
      </w:r>
      <w:r w:rsidRPr="00DA6F81">
        <w:rPr>
          <w:sz w:val="28"/>
          <w:lang w:val="uk-UA"/>
        </w:rPr>
        <w:t>нтної дії венотропіну на моделі зимозанового запалення у щ</w:t>
      </w:r>
      <w:r w:rsidRPr="00DA6F81">
        <w:rPr>
          <w:sz w:val="28"/>
          <w:lang w:val="uk-UA"/>
        </w:rPr>
        <w:t>у</w:t>
      </w:r>
      <w:r w:rsidRPr="00DA6F81">
        <w:rPr>
          <w:sz w:val="28"/>
          <w:lang w:val="uk-UA"/>
        </w:rPr>
        <w:t>рів.........................................................................................................</w:t>
      </w:r>
      <w:r>
        <w:rPr>
          <w:sz w:val="28"/>
          <w:lang w:val="uk-UA"/>
        </w:rPr>
        <w:t>69</w:t>
      </w:r>
      <w:r w:rsidRPr="00DA6F81">
        <w:rPr>
          <w:sz w:val="28"/>
          <w:lang w:val="uk-UA"/>
        </w:rPr>
        <w:t xml:space="preserve"> </w:t>
      </w:r>
    </w:p>
    <w:p w:rsidR="00805092" w:rsidRPr="00DA6F81" w:rsidRDefault="00805092" w:rsidP="00805092">
      <w:pPr>
        <w:spacing w:line="360" w:lineRule="auto"/>
        <w:ind w:left="1843" w:hanging="313"/>
        <w:jc w:val="both"/>
        <w:rPr>
          <w:sz w:val="28"/>
          <w:lang w:val="uk-UA"/>
        </w:rPr>
      </w:pPr>
      <w:r w:rsidRPr="00DA6F81">
        <w:rPr>
          <w:sz w:val="28"/>
          <w:lang w:val="uk-UA"/>
        </w:rPr>
        <w:t xml:space="preserve">3.5.4. Антиексудативна дія на моделі декстранового </w:t>
      </w:r>
      <w:r>
        <w:rPr>
          <w:sz w:val="28"/>
          <w:lang w:val="uk-UA"/>
        </w:rPr>
        <w:t>набряку</w:t>
      </w:r>
      <w:r w:rsidRPr="00DA6F81">
        <w:rPr>
          <w:sz w:val="28"/>
          <w:lang w:val="uk-UA"/>
        </w:rPr>
        <w:t>.......</w:t>
      </w:r>
      <w:r>
        <w:rPr>
          <w:sz w:val="28"/>
          <w:lang w:val="uk-UA"/>
        </w:rPr>
        <w:t>...74</w:t>
      </w:r>
    </w:p>
    <w:p w:rsidR="00805092" w:rsidRPr="00DA6F81" w:rsidRDefault="00805092" w:rsidP="00805092">
      <w:pPr>
        <w:spacing w:line="360" w:lineRule="auto"/>
        <w:ind w:left="1260"/>
        <w:jc w:val="both"/>
        <w:rPr>
          <w:sz w:val="28"/>
          <w:lang w:val="uk-UA"/>
        </w:rPr>
      </w:pPr>
      <w:r w:rsidRPr="00DA6F81">
        <w:rPr>
          <w:sz w:val="28"/>
          <w:lang w:val="uk-UA"/>
        </w:rPr>
        <w:t>3.6. Вивчення антиоксидантної та антицитолітичної дії вено</w:t>
      </w:r>
      <w:r w:rsidRPr="00DA6F81">
        <w:rPr>
          <w:sz w:val="28"/>
          <w:lang w:val="uk-UA"/>
        </w:rPr>
        <w:t>т</w:t>
      </w:r>
      <w:r w:rsidRPr="00DA6F81">
        <w:rPr>
          <w:sz w:val="28"/>
          <w:lang w:val="uk-UA"/>
        </w:rPr>
        <w:t>ропіну, порошку плодів гіркокаштану, пшеничних висівок, а</w:t>
      </w:r>
      <w:r w:rsidRPr="00DA6F81">
        <w:rPr>
          <w:sz w:val="28"/>
          <w:lang w:val="uk-UA"/>
        </w:rPr>
        <w:t>е</w:t>
      </w:r>
      <w:r w:rsidRPr="00DA6F81">
        <w:rPr>
          <w:sz w:val="28"/>
          <w:lang w:val="uk-UA"/>
        </w:rPr>
        <w:t>сцину та ескузану на моделі тетрахлорм</w:t>
      </w:r>
      <w:r w:rsidRPr="00DA6F81">
        <w:rPr>
          <w:sz w:val="28"/>
          <w:lang w:val="uk-UA"/>
        </w:rPr>
        <w:t>е</w:t>
      </w:r>
      <w:r w:rsidRPr="00DA6F81">
        <w:rPr>
          <w:sz w:val="28"/>
          <w:lang w:val="uk-UA"/>
        </w:rPr>
        <w:t>танового гепатиту у щурів..................................7</w:t>
      </w:r>
      <w:r>
        <w:rPr>
          <w:sz w:val="28"/>
          <w:lang w:val="uk-UA"/>
        </w:rPr>
        <w:t>6</w:t>
      </w:r>
    </w:p>
    <w:p w:rsidR="00805092" w:rsidRPr="00DA6F81" w:rsidRDefault="00805092" w:rsidP="00805092">
      <w:pPr>
        <w:spacing w:line="360" w:lineRule="auto"/>
        <w:ind w:left="90" w:firstLine="47"/>
        <w:jc w:val="both"/>
        <w:rPr>
          <w:sz w:val="28"/>
          <w:lang w:val="uk-UA"/>
        </w:rPr>
      </w:pPr>
      <w:r w:rsidRPr="00DA6F81">
        <w:rPr>
          <w:sz w:val="28"/>
          <w:lang w:val="uk-UA"/>
        </w:rPr>
        <w:lastRenderedPageBreak/>
        <w:t>РОЗДІЛ 4. ДОСЛІДЖЕННЯ ДІЇ ВЕНОТРОПІНУ, ПОРОШКУ ПЛОДІВ ГІРК</w:t>
      </w:r>
      <w:r w:rsidRPr="00DA6F81">
        <w:rPr>
          <w:sz w:val="28"/>
          <w:lang w:val="uk-UA"/>
        </w:rPr>
        <w:t>О</w:t>
      </w:r>
      <w:r w:rsidRPr="00DA6F81">
        <w:rPr>
          <w:sz w:val="28"/>
          <w:lang w:val="uk-UA"/>
        </w:rPr>
        <w:t>КАШТАНУ, ПШЕНИЧНИХ ВИСІВОК ТА ПРЕПАРАТІВ ПОР</w:t>
      </w:r>
      <w:r w:rsidRPr="00DA6F81">
        <w:rPr>
          <w:sz w:val="28"/>
          <w:lang w:val="uk-UA"/>
        </w:rPr>
        <w:t>І</w:t>
      </w:r>
      <w:r w:rsidRPr="00DA6F81">
        <w:rPr>
          <w:sz w:val="28"/>
          <w:lang w:val="uk-UA"/>
        </w:rPr>
        <w:t>ВНЯННЯ НА ПЕРЕБІГ ЕКСПЕРИМЕНТАЛЬНОГО ТОРМБОФЛЕБІТУ ТА НА ФУНКЦІЇ С</w:t>
      </w:r>
      <w:r w:rsidRPr="00DA6F81">
        <w:rPr>
          <w:sz w:val="28"/>
          <w:lang w:val="uk-UA"/>
        </w:rPr>
        <w:t>Е</w:t>
      </w:r>
      <w:r w:rsidRPr="00DA6F81">
        <w:rPr>
          <w:sz w:val="28"/>
          <w:lang w:val="uk-UA"/>
        </w:rPr>
        <w:t>РЦЕВО-СУДИННОЇ СИСТ</w:t>
      </w:r>
      <w:r w:rsidRPr="00DA6F81">
        <w:rPr>
          <w:sz w:val="28"/>
          <w:lang w:val="uk-UA"/>
        </w:rPr>
        <w:t>Е</w:t>
      </w:r>
      <w:r w:rsidRPr="00DA6F81">
        <w:rPr>
          <w:sz w:val="28"/>
          <w:lang w:val="uk-UA"/>
        </w:rPr>
        <w:t>МИ..............................................................................8</w:t>
      </w:r>
      <w:r>
        <w:rPr>
          <w:sz w:val="28"/>
          <w:lang w:val="uk-UA"/>
        </w:rPr>
        <w:t>1</w:t>
      </w:r>
    </w:p>
    <w:p w:rsidR="00805092" w:rsidRPr="00DA6F81" w:rsidRDefault="00805092" w:rsidP="00805092">
      <w:pPr>
        <w:spacing w:line="360" w:lineRule="auto"/>
        <w:ind w:left="1260"/>
        <w:jc w:val="both"/>
        <w:rPr>
          <w:sz w:val="28"/>
          <w:lang w:val="uk-UA"/>
        </w:rPr>
      </w:pPr>
      <w:r w:rsidRPr="00DA6F81">
        <w:rPr>
          <w:sz w:val="28"/>
          <w:lang w:val="uk-UA"/>
        </w:rPr>
        <w:t>4.1. Вплив венотропіну, порошку плодів гіркокаштану, пшеничних в</w:t>
      </w:r>
      <w:r w:rsidRPr="00DA6F81">
        <w:rPr>
          <w:sz w:val="28"/>
          <w:lang w:val="uk-UA"/>
        </w:rPr>
        <w:t>и</w:t>
      </w:r>
      <w:r w:rsidRPr="00DA6F81">
        <w:rPr>
          <w:sz w:val="28"/>
          <w:lang w:val="uk-UA"/>
        </w:rPr>
        <w:t>сівок, аесцину та ескузану на перебіг гострого тромбофлебіту вени вуха у кр</w:t>
      </w:r>
      <w:r w:rsidRPr="00DA6F81">
        <w:rPr>
          <w:sz w:val="28"/>
          <w:lang w:val="uk-UA"/>
        </w:rPr>
        <w:t>о</w:t>
      </w:r>
      <w:r w:rsidRPr="00DA6F81">
        <w:rPr>
          <w:sz w:val="28"/>
          <w:lang w:val="uk-UA"/>
        </w:rPr>
        <w:t>лів.........................................................................</w:t>
      </w:r>
      <w:r>
        <w:rPr>
          <w:sz w:val="28"/>
          <w:lang w:val="uk-UA"/>
        </w:rPr>
        <w:t>...............................</w:t>
      </w:r>
      <w:r w:rsidRPr="00DA6F81">
        <w:rPr>
          <w:sz w:val="28"/>
          <w:lang w:val="uk-UA"/>
        </w:rPr>
        <w:t>8</w:t>
      </w:r>
      <w:r>
        <w:rPr>
          <w:sz w:val="28"/>
          <w:lang w:val="uk-UA"/>
        </w:rPr>
        <w:t>1</w:t>
      </w:r>
    </w:p>
    <w:p w:rsidR="00805092" w:rsidRPr="00DA6F81" w:rsidRDefault="00805092" w:rsidP="00805092">
      <w:pPr>
        <w:spacing w:line="360" w:lineRule="auto"/>
        <w:ind w:left="1260"/>
        <w:jc w:val="both"/>
        <w:rPr>
          <w:sz w:val="28"/>
          <w:lang w:val="uk-UA"/>
        </w:rPr>
      </w:pPr>
      <w:r w:rsidRPr="00DA6F81">
        <w:rPr>
          <w:sz w:val="28"/>
          <w:lang w:val="uk-UA"/>
        </w:rPr>
        <w:t>4.2. Дослідження впливу венотропіну на показники з</w:t>
      </w:r>
      <w:r>
        <w:rPr>
          <w:sz w:val="28"/>
          <w:lang w:val="uk-UA"/>
        </w:rPr>
        <w:t>сід</w:t>
      </w:r>
      <w:r w:rsidRPr="00DA6F81">
        <w:rPr>
          <w:sz w:val="28"/>
          <w:lang w:val="uk-UA"/>
        </w:rPr>
        <w:t>аючої системи крові  у здорових кролів методом коагулогр</w:t>
      </w:r>
      <w:r w:rsidRPr="00DA6F81">
        <w:rPr>
          <w:sz w:val="28"/>
          <w:lang w:val="uk-UA"/>
        </w:rPr>
        <w:t>а</w:t>
      </w:r>
      <w:r w:rsidRPr="00DA6F81">
        <w:rPr>
          <w:sz w:val="28"/>
          <w:lang w:val="uk-UA"/>
        </w:rPr>
        <w:t>фії..</w:t>
      </w:r>
      <w:r>
        <w:rPr>
          <w:sz w:val="28"/>
          <w:lang w:val="uk-UA"/>
        </w:rPr>
        <w:t>...............................</w:t>
      </w:r>
      <w:r w:rsidRPr="00DA6F81">
        <w:rPr>
          <w:sz w:val="28"/>
          <w:lang w:val="uk-UA"/>
        </w:rPr>
        <w:t>.112</w:t>
      </w:r>
    </w:p>
    <w:p w:rsidR="00805092" w:rsidRPr="00DA6F81" w:rsidRDefault="00805092" w:rsidP="00805092">
      <w:pPr>
        <w:spacing w:line="360" w:lineRule="auto"/>
        <w:ind w:left="1260"/>
        <w:rPr>
          <w:sz w:val="28"/>
          <w:lang w:val="uk-UA"/>
        </w:rPr>
      </w:pPr>
      <w:r w:rsidRPr="00DA6F81">
        <w:rPr>
          <w:sz w:val="28"/>
          <w:lang w:val="uk-UA"/>
        </w:rPr>
        <w:t>4.3. Вплив венотропіну, порошку плодів гіркокаштану, пшеничних в</w:t>
      </w:r>
      <w:r w:rsidRPr="00DA6F81">
        <w:rPr>
          <w:sz w:val="28"/>
          <w:lang w:val="uk-UA"/>
        </w:rPr>
        <w:t>и</w:t>
      </w:r>
      <w:r w:rsidRPr="00DA6F81">
        <w:rPr>
          <w:sz w:val="28"/>
          <w:lang w:val="uk-UA"/>
        </w:rPr>
        <w:t>сівок, аесцину та ескузану на перебіг ізадринового міокард</w:t>
      </w:r>
      <w:r w:rsidRPr="00DA6F81">
        <w:rPr>
          <w:sz w:val="28"/>
          <w:lang w:val="uk-UA"/>
        </w:rPr>
        <w:t>и</w:t>
      </w:r>
      <w:r>
        <w:rPr>
          <w:sz w:val="28"/>
          <w:lang w:val="uk-UA"/>
        </w:rPr>
        <w:t>ту........</w:t>
      </w:r>
      <w:r w:rsidRPr="00DA6F81">
        <w:rPr>
          <w:sz w:val="28"/>
          <w:lang w:val="uk-UA"/>
        </w:rPr>
        <w:t xml:space="preserve">.114 </w:t>
      </w:r>
    </w:p>
    <w:p w:rsidR="00805092" w:rsidRPr="00DA6F81" w:rsidRDefault="00805092" w:rsidP="00805092">
      <w:pPr>
        <w:spacing w:line="360" w:lineRule="auto"/>
        <w:ind w:left="1260"/>
        <w:rPr>
          <w:sz w:val="28"/>
          <w:lang w:val="uk-UA"/>
        </w:rPr>
      </w:pPr>
      <w:r w:rsidRPr="00DA6F81">
        <w:rPr>
          <w:sz w:val="28"/>
          <w:lang w:val="uk-UA"/>
        </w:rPr>
        <w:t>4.4. Гіполіпідемічна дія венотропіну, порошку плодів гірк</w:t>
      </w:r>
      <w:r w:rsidRPr="00DA6F81">
        <w:rPr>
          <w:sz w:val="28"/>
          <w:lang w:val="uk-UA"/>
        </w:rPr>
        <w:t>о</w:t>
      </w:r>
      <w:r w:rsidRPr="00DA6F81">
        <w:rPr>
          <w:sz w:val="28"/>
          <w:lang w:val="uk-UA"/>
        </w:rPr>
        <w:t>каштану, пшеничних висівок, аесцину та ескуз</w:t>
      </w:r>
      <w:r w:rsidRPr="00DA6F81">
        <w:rPr>
          <w:sz w:val="28"/>
          <w:lang w:val="uk-UA"/>
        </w:rPr>
        <w:t>а</w:t>
      </w:r>
      <w:r w:rsidRPr="00DA6F81">
        <w:rPr>
          <w:sz w:val="28"/>
          <w:lang w:val="uk-UA"/>
        </w:rPr>
        <w:t>ну...............</w:t>
      </w:r>
      <w:r>
        <w:rPr>
          <w:sz w:val="28"/>
          <w:lang w:val="uk-UA"/>
        </w:rPr>
        <w:t>..............................</w:t>
      </w:r>
      <w:r w:rsidRPr="00DA6F81">
        <w:rPr>
          <w:sz w:val="28"/>
          <w:lang w:val="uk-UA"/>
        </w:rPr>
        <w:t xml:space="preserve"> 123</w:t>
      </w:r>
    </w:p>
    <w:p w:rsidR="00805092" w:rsidRPr="00DA6F81" w:rsidRDefault="00805092" w:rsidP="00805092">
      <w:pPr>
        <w:spacing w:line="360" w:lineRule="auto"/>
        <w:ind w:left="1276" w:hanging="1276"/>
        <w:rPr>
          <w:sz w:val="28"/>
          <w:lang w:val="uk-UA"/>
        </w:rPr>
      </w:pPr>
      <w:r w:rsidRPr="00DA6F81">
        <w:rPr>
          <w:sz w:val="28"/>
          <w:lang w:val="uk-UA"/>
        </w:rPr>
        <w:br w:type="page"/>
      </w:r>
      <w:r w:rsidRPr="00DA6F81">
        <w:rPr>
          <w:sz w:val="28"/>
          <w:lang w:val="uk-UA"/>
        </w:rPr>
        <w:lastRenderedPageBreak/>
        <w:t xml:space="preserve">РОЗДІЛ 5. ДОСЛІДЖЕННЯ ДЕЯКИХ ТОКСИЧНИХ ВЛАСТИВОСТЕЙ </w:t>
      </w:r>
    </w:p>
    <w:p w:rsidR="00805092" w:rsidRPr="00DA6F81" w:rsidRDefault="00805092" w:rsidP="00805092">
      <w:pPr>
        <w:spacing w:line="360" w:lineRule="auto"/>
        <w:ind w:left="1276" w:firstLine="74"/>
        <w:rPr>
          <w:sz w:val="28"/>
          <w:lang w:val="uk-UA"/>
        </w:rPr>
      </w:pPr>
      <w:r w:rsidRPr="00DA6F81">
        <w:rPr>
          <w:sz w:val="28"/>
          <w:lang w:val="uk-UA"/>
        </w:rPr>
        <w:t>В</w:t>
      </w:r>
      <w:r w:rsidRPr="00DA6F81">
        <w:rPr>
          <w:sz w:val="28"/>
          <w:lang w:val="uk-UA"/>
        </w:rPr>
        <w:t>Е</w:t>
      </w:r>
      <w:r w:rsidRPr="00DA6F81">
        <w:rPr>
          <w:sz w:val="28"/>
          <w:lang w:val="uk-UA"/>
        </w:rPr>
        <w:t>НОТРОПІНУ ......................................................................................1</w:t>
      </w:r>
      <w:r>
        <w:rPr>
          <w:sz w:val="28"/>
          <w:lang w:val="uk-UA"/>
        </w:rPr>
        <w:t>29</w:t>
      </w:r>
    </w:p>
    <w:p w:rsidR="00805092" w:rsidRPr="00DA6F81" w:rsidRDefault="00805092" w:rsidP="00805092">
      <w:pPr>
        <w:spacing w:line="360" w:lineRule="auto"/>
        <w:ind w:left="1843" w:hanging="567"/>
        <w:rPr>
          <w:sz w:val="28"/>
          <w:lang w:val="uk-UA"/>
        </w:rPr>
      </w:pPr>
      <w:r w:rsidRPr="00DA6F81">
        <w:rPr>
          <w:sz w:val="28"/>
          <w:lang w:val="uk-UA"/>
        </w:rPr>
        <w:t>5.1. Вивчення гострої токсичності  гранул венотропіну у порівнянні з ескузаном...........................................................................................1</w:t>
      </w:r>
      <w:r>
        <w:rPr>
          <w:sz w:val="28"/>
          <w:lang w:val="uk-UA"/>
        </w:rPr>
        <w:t>29</w:t>
      </w:r>
    </w:p>
    <w:p w:rsidR="00805092" w:rsidRPr="00DA6F81" w:rsidRDefault="00805092" w:rsidP="00805092">
      <w:pPr>
        <w:spacing w:line="360" w:lineRule="auto"/>
        <w:ind w:left="1843" w:hanging="567"/>
        <w:rPr>
          <w:sz w:val="28"/>
          <w:lang w:val="uk-UA"/>
        </w:rPr>
      </w:pPr>
      <w:r w:rsidRPr="00DA6F81">
        <w:rPr>
          <w:sz w:val="28"/>
          <w:lang w:val="uk-UA"/>
        </w:rPr>
        <w:t>5.2. Вплив венотропіну на шлунково-кишковий тракт.........................1</w:t>
      </w:r>
      <w:r>
        <w:rPr>
          <w:sz w:val="28"/>
          <w:lang w:val="uk-UA"/>
        </w:rPr>
        <w:t>32</w:t>
      </w:r>
    </w:p>
    <w:p w:rsidR="00805092" w:rsidRPr="00DA6F81" w:rsidRDefault="00805092" w:rsidP="00805092">
      <w:pPr>
        <w:spacing w:line="360" w:lineRule="auto"/>
        <w:ind w:left="1843" w:hanging="567"/>
        <w:rPr>
          <w:sz w:val="28"/>
          <w:lang w:val="uk-UA"/>
        </w:rPr>
      </w:pPr>
      <w:r w:rsidRPr="00DA6F81">
        <w:rPr>
          <w:sz w:val="28"/>
          <w:lang w:val="uk-UA"/>
        </w:rPr>
        <w:t>5.3. Встановлення можливих алергізуючих властивостей гранул вено</w:t>
      </w:r>
      <w:r w:rsidRPr="00DA6F81">
        <w:rPr>
          <w:sz w:val="28"/>
          <w:lang w:val="uk-UA"/>
        </w:rPr>
        <w:t>т</w:t>
      </w:r>
      <w:r w:rsidRPr="00DA6F81">
        <w:rPr>
          <w:sz w:val="28"/>
          <w:lang w:val="uk-UA"/>
        </w:rPr>
        <w:t>ропіну  та порошку плодів гіркокашт</w:t>
      </w:r>
      <w:r w:rsidRPr="00DA6F81">
        <w:rPr>
          <w:sz w:val="28"/>
          <w:lang w:val="uk-UA"/>
        </w:rPr>
        <w:t>а</w:t>
      </w:r>
      <w:r w:rsidRPr="00DA6F81">
        <w:rPr>
          <w:sz w:val="28"/>
          <w:lang w:val="uk-UA"/>
        </w:rPr>
        <w:t>ну.......................................13</w:t>
      </w:r>
      <w:r>
        <w:rPr>
          <w:sz w:val="28"/>
          <w:lang w:val="uk-UA"/>
        </w:rPr>
        <w:t>5</w:t>
      </w:r>
    </w:p>
    <w:p w:rsidR="00805092" w:rsidRPr="00DA6F81" w:rsidRDefault="00805092" w:rsidP="00805092">
      <w:pPr>
        <w:spacing w:line="360" w:lineRule="auto"/>
        <w:ind w:left="1843" w:hanging="567"/>
        <w:rPr>
          <w:sz w:val="28"/>
          <w:lang w:val="uk-UA"/>
        </w:rPr>
      </w:pPr>
      <w:r w:rsidRPr="00DA6F81">
        <w:rPr>
          <w:sz w:val="28"/>
          <w:lang w:val="uk-UA"/>
        </w:rPr>
        <w:t>5.4. Дослідження імунотоксичних властивостей гранул венотропіну  та порошку плодів гіркокашт</w:t>
      </w:r>
      <w:r w:rsidRPr="00DA6F81">
        <w:rPr>
          <w:sz w:val="28"/>
          <w:lang w:val="uk-UA"/>
        </w:rPr>
        <w:t>а</w:t>
      </w:r>
      <w:r w:rsidRPr="00DA6F81">
        <w:rPr>
          <w:sz w:val="28"/>
          <w:lang w:val="uk-UA"/>
        </w:rPr>
        <w:t>ну.........................................................13</w:t>
      </w:r>
      <w:r>
        <w:rPr>
          <w:sz w:val="28"/>
          <w:lang w:val="uk-UA"/>
        </w:rPr>
        <w:t>6</w:t>
      </w:r>
    </w:p>
    <w:p w:rsidR="00805092" w:rsidRPr="00DA6F81" w:rsidRDefault="00805092" w:rsidP="00805092">
      <w:pPr>
        <w:spacing w:line="360" w:lineRule="auto"/>
        <w:ind w:left="1843" w:hanging="567"/>
        <w:rPr>
          <w:sz w:val="28"/>
          <w:lang w:val="uk-UA"/>
        </w:rPr>
      </w:pPr>
      <w:r w:rsidRPr="00DA6F81">
        <w:rPr>
          <w:sz w:val="28"/>
          <w:lang w:val="uk-UA"/>
        </w:rPr>
        <w:t>5.5. Вивчення впливу венотропіну на репродуктивну функцію у щурів</w:t>
      </w:r>
    </w:p>
    <w:p w:rsidR="00805092" w:rsidRPr="00DA6F81" w:rsidRDefault="00805092" w:rsidP="00805092">
      <w:pPr>
        <w:spacing w:line="360" w:lineRule="auto"/>
        <w:ind w:left="1843" w:hanging="43"/>
        <w:rPr>
          <w:sz w:val="28"/>
          <w:lang w:val="uk-UA"/>
        </w:rPr>
      </w:pPr>
      <w:r w:rsidRPr="00DA6F81">
        <w:rPr>
          <w:sz w:val="28"/>
          <w:lang w:val="uk-UA"/>
        </w:rPr>
        <w:t>5.5.1. Вивчення  можливої ембріотоксичної дії венотроп</w:t>
      </w:r>
      <w:r w:rsidRPr="00DA6F81">
        <w:rPr>
          <w:sz w:val="28"/>
          <w:lang w:val="uk-UA"/>
        </w:rPr>
        <w:t>і</w:t>
      </w:r>
      <w:r w:rsidRPr="00DA6F81">
        <w:rPr>
          <w:sz w:val="28"/>
          <w:lang w:val="uk-UA"/>
        </w:rPr>
        <w:t>ну.......13</w:t>
      </w:r>
      <w:r>
        <w:rPr>
          <w:sz w:val="28"/>
          <w:lang w:val="uk-UA"/>
        </w:rPr>
        <w:t>8</w:t>
      </w:r>
    </w:p>
    <w:p w:rsidR="00805092" w:rsidRPr="00DA6F81" w:rsidRDefault="00805092" w:rsidP="00805092">
      <w:pPr>
        <w:spacing w:line="360" w:lineRule="auto"/>
        <w:ind w:left="1843" w:hanging="43"/>
        <w:rPr>
          <w:sz w:val="28"/>
          <w:lang w:val="uk-UA"/>
        </w:rPr>
      </w:pPr>
      <w:r w:rsidRPr="00DA6F81">
        <w:rPr>
          <w:sz w:val="28"/>
          <w:lang w:val="uk-UA"/>
        </w:rPr>
        <w:t>5.5.2. Вивчення  можливої гонадотоксичної дії венотропіну.......14</w:t>
      </w:r>
      <w:r>
        <w:rPr>
          <w:sz w:val="28"/>
          <w:lang w:val="uk-UA"/>
        </w:rPr>
        <w:t>2</w:t>
      </w:r>
    </w:p>
    <w:p w:rsidR="00805092" w:rsidRPr="00DA6F81" w:rsidRDefault="00805092" w:rsidP="00805092">
      <w:pPr>
        <w:spacing w:line="360" w:lineRule="auto"/>
        <w:ind w:left="1843" w:hanging="567"/>
        <w:rPr>
          <w:sz w:val="28"/>
          <w:lang w:val="uk-UA"/>
        </w:rPr>
      </w:pPr>
      <w:r w:rsidRPr="00DA6F81">
        <w:rPr>
          <w:sz w:val="28"/>
          <w:lang w:val="uk-UA"/>
        </w:rPr>
        <w:t>5.6. Вивчення можливих токсичних властивостей венотропіну при тр</w:t>
      </w:r>
      <w:r w:rsidRPr="00DA6F81">
        <w:rPr>
          <w:sz w:val="28"/>
          <w:lang w:val="uk-UA"/>
        </w:rPr>
        <w:t>и</w:t>
      </w:r>
      <w:r w:rsidRPr="00DA6F81">
        <w:rPr>
          <w:sz w:val="28"/>
          <w:lang w:val="uk-UA"/>
        </w:rPr>
        <w:t>валому вик</w:t>
      </w:r>
      <w:r w:rsidRPr="00DA6F81">
        <w:rPr>
          <w:sz w:val="28"/>
          <w:lang w:val="uk-UA"/>
        </w:rPr>
        <w:t>о</w:t>
      </w:r>
      <w:r w:rsidRPr="00DA6F81">
        <w:rPr>
          <w:sz w:val="28"/>
          <w:lang w:val="uk-UA"/>
        </w:rPr>
        <w:t>ристанні у щурів...........................................................14</w:t>
      </w:r>
      <w:r>
        <w:rPr>
          <w:sz w:val="28"/>
          <w:lang w:val="uk-UA"/>
        </w:rPr>
        <w:t>4</w:t>
      </w:r>
    </w:p>
    <w:p w:rsidR="00805092" w:rsidRPr="00DA6F81" w:rsidRDefault="00805092" w:rsidP="00805092">
      <w:pPr>
        <w:spacing w:line="360" w:lineRule="auto"/>
        <w:ind w:left="567" w:hanging="567"/>
        <w:rPr>
          <w:sz w:val="28"/>
          <w:lang w:val="uk-UA"/>
        </w:rPr>
      </w:pPr>
      <w:r w:rsidRPr="00DA6F81">
        <w:rPr>
          <w:sz w:val="28"/>
          <w:lang w:val="uk-UA"/>
        </w:rPr>
        <w:t>РОЗДІЛ 6. АНАЛІЗ І УЗАГАЛЬНЕННЯ РЕЗУЛЬТАТІВ ДОСЛІДЖЕНЬ............15</w:t>
      </w:r>
      <w:r>
        <w:rPr>
          <w:sz w:val="28"/>
          <w:lang w:val="uk-UA"/>
        </w:rPr>
        <w:t>0</w:t>
      </w:r>
    </w:p>
    <w:p w:rsidR="00805092" w:rsidRPr="00DA6F81" w:rsidRDefault="00805092" w:rsidP="00805092">
      <w:pPr>
        <w:spacing w:line="360" w:lineRule="auto"/>
        <w:rPr>
          <w:sz w:val="28"/>
          <w:lang w:val="uk-UA"/>
        </w:rPr>
      </w:pPr>
      <w:r w:rsidRPr="00DA6F81">
        <w:rPr>
          <w:sz w:val="28"/>
          <w:lang w:val="uk-UA"/>
        </w:rPr>
        <w:t>ВИСНО</w:t>
      </w:r>
      <w:r w:rsidRPr="00DA6F81">
        <w:rPr>
          <w:sz w:val="28"/>
          <w:lang w:val="uk-UA"/>
        </w:rPr>
        <w:t>В</w:t>
      </w:r>
      <w:r w:rsidRPr="00DA6F81">
        <w:rPr>
          <w:sz w:val="28"/>
          <w:lang w:val="uk-UA"/>
        </w:rPr>
        <w:t>КИ.................................................................................................................17</w:t>
      </w:r>
      <w:r>
        <w:rPr>
          <w:sz w:val="28"/>
          <w:lang w:val="uk-UA"/>
        </w:rPr>
        <w:t>5</w:t>
      </w:r>
    </w:p>
    <w:p w:rsidR="00805092" w:rsidRPr="00DA6F81" w:rsidRDefault="00805092" w:rsidP="00805092">
      <w:pPr>
        <w:tabs>
          <w:tab w:val="left" w:leader="dot" w:pos="8505"/>
          <w:tab w:val="left" w:pos="9540"/>
          <w:tab w:val="left" w:pos="9720"/>
        </w:tabs>
        <w:spacing w:line="360" w:lineRule="auto"/>
        <w:rPr>
          <w:sz w:val="28"/>
          <w:lang w:val="uk-UA"/>
        </w:rPr>
      </w:pPr>
      <w:r w:rsidRPr="00DA6F81">
        <w:rPr>
          <w:sz w:val="28"/>
          <w:lang w:val="uk-UA"/>
        </w:rPr>
        <w:t>СПИСОК ВИКОРИСТАНИХ ДЖ</w:t>
      </w:r>
      <w:r w:rsidRPr="00DA6F81">
        <w:rPr>
          <w:sz w:val="28"/>
          <w:lang w:val="uk-UA"/>
        </w:rPr>
        <w:t>Е</w:t>
      </w:r>
      <w:r w:rsidRPr="00DA6F81">
        <w:rPr>
          <w:sz w:val="28"/>
          <w:lang w:val="uk-UA"/>
        </w:rPr>
        <w:t>РЕЛ....................................................................1</w:t>
      </w:r>
      <w:r>
        <w:rPr>
          <w:sz w:val="28"/>
          <w:lang w:val="uk-UA"/>
        </w:rPr>
        <w:t>77</w:t>
      </w:r>
    </w:p>
    <w:p w:rsidR="00805092" w:rsidRPr="00DA6F81" w:rsidRDefault="00805092" w:rsidP="00805092">
      <w:pPr>
        <w:pStyle w:val="1fff3"/>
        <w:tabs>
          <w:tab w:val="left" w:leader="dot" w:pos="8505"/>
        </w:tabs>
        <w:spacing w:line="360" w:lineRule="auto"/>
        <w:rPr>
          <w:rFonts w:ascii="Times New Roman" w:hAnsi="Times New Roman"/>
          <w:lang w:val="uk-UA"/>
        </w:rPr>
      </w:pPr>
      <w:r w:rsidRPr="00DA6F81">
        <w:rPr>
          <w:rFonts w:ascii="Times New Roman" w:hAnsi="Times New Roman"/>
          <w:lang w:val="uk-UA"/>
        </w:rPr>
        <w:t xml:space="preserve">ДОДАТОК </w:t>
      </w:r>
    </w:p>
    <w:p w:rsidR="00805092" w:rsidRPr="00DA6F81" w:rsidRDefault="00805092" w:rsidP="00805092">
      <w:pPr>
        <w:tabs>
          <w:tab w:val="left" w:pos="9540"/>
          <w:tab w:val="left" w:pos="9720"/>
        </w:tabs>
        <w:spacing w:line="360" w:lineRule="auto"/>
        <w:jc w:val="center"/>
        <w:rPr>
          <w:sz w:val="28"/>
          <w:lang w:val="uk-UA"/>
        </w:rPr>
      </w:pPr>
      <w:r w:rsidRPr="00DA6F81">
        <w:rPr>
          <w:sz w:val="28"/>
          <w:lang w:val="uk-UA"/>
        </w:rPr>
        <w:br w:type="page"/>
      </w:r>
      <w:r w:rsidRPr="00DA6F81">
        <w:rPr>
          <w:sz w:val="28"/>
          <w:lang w:val="uk-UA"/>
        </w:rPr>
        <w:lastRenderedPageBreak/>
        <w:t>ПЕРЕЛІК УМОВНИХ СКОРОЧЕНЬ</w:t>
      </w:r>
    </w:p>
    <w:p w:rsidR="00805092" w:rsidRPr="00DA6F81" w:rsidRDefault="00805092" w:rsidP="00805092">
      <w:pPr>
        <w:spacing w:line="360" w:lineRule="auto"/>
        <w:rPr>
          <w:sz w:val="28"/>
          <w:lang w:val="uk-UA"/>
        </w:rPr>
      </w:pPr>
      <w:r w:rsidRPr="00DA6F81">
        <w:rPr>
          <w:sz w:val="28"/>
          <w:lang w:val="uk-UA"/>
        </w:rPr>
        <w:t>АлАТ- аланінамінотрансфераза;</w:t>
      </w:r>
    </w:p>
    <w:p w:rsidR="00805092" w:rsidRPr="00DA6F81" w:rsidRDefault="00805092" w:rsidP="00805092">
      <w:pPr>
        <w:spacing w:line="360" w:lineRule="auto"/>
        <w:rPr>
          <w:sz w:val="28"/>
          <w:lang w:val="uk-UA"/>
        </w:rPr>
      </w:pPr>
      <w:r w:rsidRPr="00DA6F81">
        <w:rPr>
          <w:sz w:val="28"/>
          <w:lang w:val="uk-UA"/>
        </w:rPr>
        <w:t>АсАТ – аспартатамінотрансфераза;</w:t>
      </w:r>
    </w:p>
    <w:p w:rsidR="00805092" w:rsidRPr="00DA6F81" w:rsidRDefault="00805092" w:rsidP="00805092">
      <w:pPr>
        <w:spacing w:line="360" w:lineRule="auto"/>
        <w:rPr>
          <w:sz w:val="28"/>
          <w:lang w:val="uk-UA"/>
        </w:rPr>
      </w:pPr>
      <w:r w:rsidRPr="00DA6F81">
        <w:rPr>
          <w:sz w:val="28"/>
          <w:lang w:val="uk-UA"/>
        </w:rPr>
        <w:t>АОС – антиоксидантна система;</w:t>
      </w:r>
    </w:p>
    <w:p w:rsidR="00805092" w:rsidRPr="00DA6F81" w:rsidRDefault="00805092" w:rsidP="00805092">
      <w:pPr>
        <w:spacing w:line="360" w:lineRule="auto"/>
        <w:rPr>
          <w:sz w:val="28"/>
          <w:lang w:val="uk-UA"/>
        </w:rPr>
      </w:pPr>
      <w:r w:rsidRPr="00DA6F81">
        <w:rPr>
          <w:sz w:val="28"/>
          <w:lang w:val="uk-UA"/>
        </w:rPr>
        <w:t>АТФ – аденозінтрифосфат;</w:t>
      </w:r>
    </w:p>
    <w:p w:rsidR="00805092" w:rsidRPr="00DA6F81" w:rsidRDefault="00805092" w:rsidP="00805092">
      <w:pPr>
        <w:spacing w:line="360" w:lineRule="auto"/>
        <w:rPr>
          <w:sz w:val="28"/>
          <w:lang w:val="uk-UA"/>
        </w:rPr>
      </w:pPr>
      <w:r w:rsidRPr="00DA6F81">
        <w:rPr>
          <w:sz w:val="28"/>
          <w:lang w:val="uk-UA"/>
        </w:rPr>
        <w:t>БАД – біологічно активні добавки;</w:t>
      </w:r>
    </w:p>
    <w:p w:rsidR="00805092" w:rsidRPr="00DA6F81" w:rsidRDefault="00805092" w:rsidP="00805092">
      <w:pPr>
        <w:pStyle w:val="afffffff7"/>
        <w:spacing w:line="360" w:lineRule="auto"/>
        <w:rPr>
          <w:rFonts w:ascii="Times New Roman" w:hAnsi="Times New Roman"/>
          <w:iCs/>
        </w:rPr>
      </w:pPr>
      <w:r w:rsidRPr="00DA6F81">
        <w:rPr>
          <w:rFonts w:ascii="Times New Roman" w:hAnsi="Times New Roman"/>
          <w:iCs/>
        </w:rPr>
        <w:t>БАР – біологічно активні речовини;</w:t>
      </w:r>
    </w:p>
    <w:p w:rsidR="00805092" w:rsidRPr="00DA6F81" w:rsidRDefault="00805092" w:rsidP="00805092">
      <w:pPr>
        <w:spacing w:line="360" w:lineRule="auto"/>
        <w:rPr>
          <w:sz w:val="28"/>
          <w:lang w:val="uk-UA"/>
        </w:rPr>
      </w:pPr>
      <w:r w:rsidRPr="00DA6F81">
        <w:rPr>
          <w:sz w:val="28"/>
          <w:lang w:val="uk-UA"/>
        </w:rPr>
        <w:t>ВГ  – відновлена форма глутатіону;</w:t>
      </w:r>
    </w:p>
    <w:p w:rsidR="00805092" w:rsidRPr="00DA6F81" w:rsidRDefault="00805092" w:rsidP="00805092">
      <w:pPr>
        <w:spacing w:line="360" w:lineRule="auto"/>
        <w:rPr>
          <w:sz w:val="28"/>
          <w:lang w:val="uk-UA"/>
        </w:rPr>
      </w:pPr>
      <w:r w:rsidRPr="00DA6F81">
        <w:rPr>
          <w:sz w:val="28"/>
          <w:lang w:val="uk-UA"/>
        </w:rPr>
        <w:t>ВРО – вільнорадикальне окиснення;</w:t>
      </w:r>
    </w:p>
    <w:p w:rsidR="00805092" w:rsidRPr="00DA6F81" w:rsidRDefault="00805092" w:rsidP="00805092">
      <w:pPr>
        <w:spacing w:line="360" w:lineRule="auto"/>
        <w:rPr>
          <w:sz w:val="28"/>
          <w:lang w:val="uk-UA"/>
        </w:rPr>
      </w:pPr>
      <w:r w:rsidRPr="00DA6F81">
        <w:rPr>
          <w:sz w:val="28"/>
          <w:lang w:val="uk-UA"/>
        </w:rPr>
        <w:t>ГПЛ – гідроперекиси ліпідів;</w:t>
      </w:r>
    </w:p>
    <w:p w:rsidR="00805092" w:rsidRPr="00DA6F81" w:rsidRDefault="00805092" w:rsidP="00805092">
      <w:pPr>
        <w:spacing w:line="360" w:lineRule="auto"/>
        <w:rPr>
          <w:sz w:val="28"/>
          <w:lang w:val="uk-UA"/>
        </w:rPr>
      </w:pPr>
      <w:r w:rsidRPr="00DA6F81">
        <w:rPr>
          <w:sz w:val="28"/>
          <w:lang w:val="uk-UA"/>
        </w:rPr>
        <w:t>ДК – дієнові кон</w:t>
      </w:r>
      <w:r w:rsidRPr="00DA6F81">
        <w:rPr>
          <w:sz w:val="28"/>
          <w:lang w:val="uk-UA"/>
        </w:rPr>
        <w:sym w:font="Symbol" w:char="F0A2"/>
      </w:r>
      <w:r w:rsidRPr="00DA6F81">
        <w:rPr>
          <w:sz w:val="28"/>
          <w:lang w:val="uk-UA"/>
        </w:rPr>
        <w:t>югати;</w:t>
      </w:r>
    </w:p>
    <w:p w:rsidR="00805092" w:rsidRPr="00DA6F81" w:rsidRDefault="00805092" w:rsidP="00805092">
      <w:pPr>
        <w:spacing w:line="360" w:lineRule="auto"/>
        <w:rPr>
          <w:sz w:val="28"/>
          <w:lang w:val="uk-UA"/>
        </w:rPr>
      </w:pPr>
      <w:r w:rsidRPr="00DA6F81">
        <w:rPr>
          <w:sz w:val="28"/>
          <w:lang w:val="uk-UA"/>
        </w:rPr>
        <w:t>ЖК – жовчні кислоти;</w:t>
      </w:r>
    </w:p>
    <w:p w:rsidR="00805092" w:rsidRPr="00DA6F81" w:rsidRDefault="00805092" w:rsidP="00805092">
      <w:pPr>
        <w:spacing w:line="360" w:lineRule="auto"/>
        <w:rPr>
          <w:sz w:val="28"/>
          <w:lang w:val="uk-UA"/>
        </w:rPr>
      </w:pPr>
      <w:r w:rsidRPr="00DA6F81">
        <w:rPr>
          <w:sz w:val="28"/>
          <w:lang w:val="uk-UA"/>
        </w:rPr>
        <w:t>КВЧ – коефіцієнт видової чутливості;</w:t>
      </w:r>
    </w:p>
    <w:p w:rsidR="00805092" w:rsidRPr="00DA6F81" w:rsidRDefault="00805092" w:rsidP="00805092">
      <w:pPr>
        <w:spacing w:line="360" w:lineRule="auto"/>
        <w:rPr>
          <w:sz w:val="28"/>
          <w:lang w:val="uk-UA"/>
        </w:rPr>
      </w:pPr>
      <w:r w:rsidRPr="00DA6F81">
        <w:rPr>
          <w:sz w:val="28"/>
          <w:lang w:val="uk-UA"/>
        </w:rPr>
        <w:t>ЛО – ліпооксигеназа;</w:t>
      </w:r>
    </w:p>
    <w:p w:rsidR="00805092" w:rsidRPr="00DA6F81" w:rsidRDefault="00805092" w:rsidP="00805092">
      <w:pPr>
        <w:spacing w:line="360" w:lineRule="auto"/>
        <w:rPr>
          <w:sz w:val="28"/>
          <w:lang w:val="uk-UA"/>
        </w:rPr>
      </w:pPr>
      <w:r w:rsidRPr="00DA6F81">
        <w:rPr>
          <w:sz w:val="28"/>
          <w:lang w:val="uk-UA"/>
        </w:rPr>
        <w:t>ЛТ– лейкотриєни;</w:t>
      </w:r>
    </w:p>
    <w:p w:rsidR="00805092" w:rsidRPr="00DA6F81" w:rsidRDefault="00805092" w:rsidP="00805092">
      <w:pPr>
        <w:spacing w:line="360" w:lineRule="auto"/>
        <w:rPr>
          <w:sz w:val="28"/>
          <w:lang w:val="uk-UA"/>
        </w:rPr>
      </w:pPr>
      <w:r w:rsidRPr="00DA6F81">
        <w:rPr>
          <w:sz w:val="28"/>
          <w:lang w:val="uk-UA"/>
        </w:rPr>
        <w:t>МКП – масовий коефіцієнт печінки;</w:t>
      </w:r>
    </w:p>
    <w:p w:rsidR="00805092" w:rsidRPr="00DA6F81" w:rsidRDefault="00805092" w:rsidP="00805092">
      <w:pPr>
        <w:spacing w:line="360" w:lineRule="auto"/>
        <w:rPr>
          <w:sz w:val="28"/>
          <w:lang w:val="uk-UA"/>
        </w:rPr>
      </w:pPr>
      <w:r w:rsidRPr="00DA6F81">
        <w:rPr>
          <w:sz w:val="28"/>
          <w:lang w:val="uk-UA"/>
        </w:rPr>
        <w:t>МКС – масовий коефіцієнт серця;</w:t>
      </w:r>
    </w:p>
    <w:p w:rsidR="00805092" w:rsidRPr="00DA6F81" w:rsidRDefault="00805092" w:rsidP="00805092">
      <w:pPr>
        <w:spacing w:line="360" w:lineRule="auto"/>
        <w:rPr>
          <w:sz w:val="28"/>
          <w:lang w:val="uk-UA"/>
        </w:rPr>
      </w:pPr>
      <w:r w:rsidRPr="00DA6F81">
        <w:rPr>
          <w:sz w:val="28"/>
          <w:lang w:val="uk-UA"/>
        </w:rPr>
        <w:t>ПГ – простагландини;</w:t>
      </w:r>
    </w:p>
    <w:p w:rsidR="00805092" w:rsidRPr="00DA6F81" w:rsidRDefault="00805092" w:rsidP="00805092">
      <w:pPr>
        <w:spacing w:line="360" w:lineRule="auto"/>
        <w:rPr>
          <w:sz w:val="28"/>
          <w:lang w:val="uk-UA"/>
        </w:rPr>
      </w:pPr>
      <w:r w:rsidRPr="00DA6F81">
        <w:rPr>
          <w:sz w:val="28"/>
          <w:lang w:val="uk-UA"/>
        </w:rPr>
        <w:t>ПОЛ – перекисне окиснення ліпідів;</w:t>
      </w:r>
    </w:p>
    <w:p w:rsidR="00805092" w:rsidRPr="00DA6F81" w:rsidRDefault="00805092" w:rsidP="00805092">
      <w:pPr>
        <w:spacing w:line="360" w:lineRule="auto"/>
        <w:rPr>
          <w:sz w:val="28"/>
          <w:lang w:val="uk-UA"/>
        </w:rPr>
      </w:pPr>
      <w:r w:rsidRPr="00DA6F81">
        <w:rPr>
          <w:sz w:val="28"/>
          <w:lang w:val="uk-UA"/>
        </w:rPr>
        <w:t>ОФ – окиснювальне фосфорилювання;</w:t>
      </w:r>
    </w:p>
    <w:p w:rsidR="00805092" w:rsidRPr="00DA6F81" w:rsidRDefault="00805092" w:rsidP="00805092">
      <w:pPr>
        <w:spacing w:line="360" w:lineRule="auto"/>
        <w:rPr>
          <w:sz w:val="28"/>
          <w:lang w:val="uk-UA"/>
        </w:rPr>
      </w:pPr>
      <w:r w:rsidRPr="00DA6F81">
        <w:rPr>
          <w:sz w:val="28"/>
          <w:lang w:val="uk-UA"/>
        </w:rPr>
        <w:t>СОД – супероксиддисмутаза;</w:t>
      </w:r>
    </w:p>
    <w:p w:rsidR="00805092" w:rsidRPr="00DA6F81" w:rsidRDefault="00805092" w:rsidP="00805092">
      <w:pPr>
        <w:spacing w:line="360" w:lineRule="auto"/>
        <w:rPr>
          <w:sz w:val="28"/>
          <w:lang w:val="uk-UA"/>
        </w:rPr>
      </w:pPr>
      <w:r w:rsidRPr="00DA6F81">
        <w:rPr>
          <w:sz w:val="28"/>
          <w:lang w:val="uk-UA"/>
        </w:rPr>
        <w:t>ССЕ – сорбційна спроможність еритроцитів;</w:t>
      </w:r>
    </w:p>
    <w:p w:rsidR="00805092" w:rsidRPr="00DA6F81" w:rsidRDefault="00805092" w:rsidP="00805092">
      <w:pPr>
        <w:spacing w:line="360" w:lineRule="auto"/>
        <w:rPr>
          <w:sz w:val="28"/>
          <w:lang w:val="uk-UA"/>
        </w:rPr>
      </w:pPr>
      <w:r w:rsidRPr="00DA6F81">
        <w:rPr>
          <w:sz w:val="28"/>
          <w:lang w:val="uk-UA"/>
        </w:rPr>
        <w:t>ТБК активні речовини – тіобарбітурової кислоти активні речовини;</w:t>
      </w:r>
    </w:p>
    <w:p w:rsidR="00805092" w:rsidRPr="00DA6F81" w:rsidRDefault="00805092" w:rsidP="00805092">
      <w:pPr>
        <w:spacing w:line="360" w:lineRule="auto"/>
        <w:rPr>
          <w:sz w:val="28"/>
          <w:lang w:val="uk-UA"/>
        </w:rPr>
      </w:pPr>
      <w:r w:rsidRPr="00DA6F81">
        <w:rPr>
          <w:sz w:val="28"/>
          <w:lang w:val="uk-UA"/>
        </w:rPr>
        <w:t>Т – тромбоцити;</w:t>
      </w:r>
    </w:p>
    <w:p w:rsidR="00805092" w:rsidRPr="00DA6F81" w:rsidRDefault="00805092" w:rsidP="00805092">
      <w:pPr>
        <w:spacing w:line="360" w:lineRule="auto"/>
        <w:rPr>
          <w:sz w:val="28"/>
          <w:lang w:val="uk-UA"/>
        </w:rPr>
      </w:pPr>
      <w:r w:rsidRPr="00DA6F81">
        <w:rPr>
          <w:sz w:val="28"/>
          <w:lang w:val="uk-UA"/>
        </w:rPr>
        <w:t>ТГВ – тромбоз глибоких вен;</w:t>
      </w:r>
    </w:p>
    <w:p w:rsidR="00805092" w:rsidRPr="00DA6F81" w:rsidRDefault="00805092" w:rsidP="00805092">
      <w:pPr>
        <w:spacing w:line="360" w:lineRule="auto"/>
        <w:rPr>
          <w:sz w:val="28"/>
          <w:lang w:val="uk-UA"/>
        </w:rPr>
      </w:pPr>
      <w:r w:rsidRPr="00DA6F81">
        <w:rPr>
          <w:sz w:val="28"/>
          <w:lang w:val="uk-UA"/>
        </w:rPr>
        <w:t>ТЕЛА – тромбоемболія легеневої артерії;</w:t>
      </w:r>
    </w:p>
    <w:p w:rsidR="00805092" w:rsidRPr="00DA6F81" w:rsidRDefault="00805092" w:rsidP="00805092">
      <w:pPr>
        <w:spacing w:line="360" w:lineRule="auto"/>
        <w:rPr>
          <w:sz w:val="28"/>
          <w:lang w:val="uk-UA"/>
        </w:rPr>
      </w:pPr>
      <w:r w:rsidRPr="00DA6F81">
        <w:rPr>
          <w:sz w:val="28"/>
          <w:lang w:val="uk-UA"/>
        </w:rPr>
        <w:t>ТБК – тіобарбітурова кислота;</w:t>
      </w:r>
    </w:p>
    <w:p w:rsidR="00805092" w:rsidRPr="00DA6F81" w:rsidRDefault="00805092" w:rsidP="00805092">
      <w:pPr>
        <w:spacing w:line="360" w:lineRule="auto"/>
        <w:rPr>
          <w:sz w:val="28"/>
          <w:lang w:val="uk-UA"/>
        </w:rPr>
      </w:pPr>
      <w:r w:rsidRPr="00DA6F81">
        <w:rPr>
          <w:sz w:val="28"/>
          <w:lang w:val="uk-UA"/>
        </w:rPr>
        <w:t>ХВН – хронічна венозна недостатність;</w:t>
      </w:r>
    </w:p>
    <w:p w:rsidR="00805092" w:rsidRPr="00DA6F81" w:rsidRDefault="00805092" w:rsidP="00805092">
      <w:pPr>
        <w:spacing w:line="360" w:lineRule="auto"/>
        <w:rPr>
          <w:sz w:val="28"/>
          <w:lang w:val="uk-UA"/>
        </w:rPr>
      </w:pPr>
      <w:r w:rsidRPr="00DA6F81">
        <w:rPr>
          <w:sz w:val="28"/>
          <w:lang w:val="uk-UA"/>
        </w:rPr>
        <w:t>ЦО – циклооксигеназа;</w:t>
      </w:r>
    </w:p>
    <w:p w:rsidR="00805092" w:rsidRPr="00DA6F81" w:rsidRDefault="00805092" w:rsidP="00805092">
      <w:pPr>
        <w:spacing w:line="360" w:lineRule="auto"/>
        <w:rPr>
          <w:sz w:val="28"/>
          <w:lang w:val="uk-UA"/>
        </w:rPr>
      </w:pPr>
      <w:r w:rsidRPr="00DA6F81">
        <w:rPr>
          <w:sz w:val="28"/>
          <w:lang w:val="uk-UA"/>
        </w:rPr>
        <w:t>ШКТ – шлунково-кишковий тракт</w:t>
      </w:r>
    </w:p>
    <w:p w:rsidR="00805092" w:rsidRPr="00DA6F81" w:rsidRDefault="00805092" w:rsidP="00805092">
      <w:pPr>
        <w:pStyle w:val="4f0"/>
        <w:keepNext w:val="0"/>
        <w:spacing w:line="360" w:lineRule="auto"/>
        <w:rPr>
          <w:rFonts w:ascii="Times New Roman" w:hAnsi="Times New Roman"/>
        </w:rPr>
      </w:pPr>
      <w:r w:rsidRPr="00DA6F81">
        <w:rPr>
          <w:rFonts w:ascii="Times New Roman" w:hAnsi="Times New Roman"/>
        </w:rPr>
        <w:br w:type="page"/>
      </w:r>
      <w:r w:rsidRPr="00DA6F81">
        <w:rPr>
          <w:rFonts w:ascii="Times New Roman" w:hAnsi="Times New Roman"/>
        </w:rPr>
        <w:lastRenderedPageBreak/>
        <w:t xml:space="preserve"> ВСТУП</w:t>
      </w:r>
    </w:p>
    <w:p w:rsidR="00805092" w:rsidRPr="00DA6F81" w:rsidRDefault="00805092" w:rsidP="00805092">
      <w:pPr>
        <w:pStyle w:val="37"/>
        <w:ind w:firstLine="709"/>
        <w:rPr>
          <w:lang w:val="uk-UA"/>
        </w:rPr>
      </w:pPr>
    </w:p>
    <w:p w:rsidR="00805092" w:rsidRPr="00DA6F81" w:rsidRDefault="00805092" w:rsidP="00805092">
      <w:pPr>
        <w:pStyle w:val="23"/>
        <w:spacing w:line="360" w:lineRule="auto"/>
        <w:ind w:left="90" w:firstLine="539"/>
        <w:rPr>
          <w:lang w:val="uk-UA"/>
        </w:rPr>
      </w:pPr>
      <w:r w:rsidRPr="00DA6F81">
        <w:rPr>
          <w:lang w:val="uk-UA"/>
        </w:rPr>
        <w:t xml:space="preserve"> </w:t>
      </w:r>
      <w:r w:rsidRPr="00DA6F81">
        <w:rPr>
          <w:b/>
          <w:lang w:val="uk-UA"/>
        </w:rPr>
        <w:t xml:space="preserve">Актуальність теми. </w:t>
      </w:r>
      <w:r w:rsidRPr="00DA6F81">
        <w:rPr>
          <w:lang w:val="uk-UA"/>
        </w:rPr>
        <w:t>За даними медстатистики близько  1/3 населення зе</w:t>
      </w:r>
      <w:r w:rsidRPr="00DA6F81">
        <w:rPr>
          <w:lang w:val="uk-UA"/>
        </w:rPr>
        <w:t>м</w:t>
      </w:r>
      <w:r w:rsidRPr="00DA6F81">
        <w:rPr>
          <w:lang w:val="uk-UA"/>
        </w:rPr>
        <w:t>ної кулі має пробл</w:t>
      </w:r>
      <w:r w:rsidRPr="00DA6F81">
        <w:rPr>
          <w:lang w:val="uk-UA"/>
        </w:rPr>
        <w:t>е</w:t>
      </w:r>
      <w:r w:rsidRPr="00DA6F81">
        <w:rPr>
          <w:lang w:val="uk-UA"/>
        </w:rPr>
        <w:t>ми, пов</w:t>
      </w:r>
      <w:r w:rsidRPr="00DA6F81">
        <w:rPr>
          <w:lang w:val="uk-UA"/>
        </w:rPr>
        <w:sym w:font="Symbol" w:char="F0A2"/>
      </w:r>
      <w:r w:rsidRPr="00DA6F81">
        <w:rPr>
          <w:lang w:val="uk-UA"/>
        </w:rPr>
        <w:t>язані  з порушенням гемостазу і тромбоемболіями [234,255].   В Україні, тромбоз глиб</w:t>
      </w:r>
      <w:r w:rsidRPr="00DA6F81">
        <w:rPr>
          <w:lang w:val="uk-UA"/>
        </w:rPr>
        <w:t>о</w:t>
      </w:r>
      <w:r w:rsidRPr="00DA6F81">
        <w:rPr>
          <w:lang w:val="uk-UA"/>
        </w:rPr>
        <w:t>ких вен (ТГВ) діагностований у 160 чоловік на кожні 100 тис. населення, тромбоемболія легеневої артерії (ТЕЛА) – у 70 ч</w:t>
      </w:r>
      <w:r w:rsidRPr="00DA6F81">
        <w:rPr>
          <w:lang w:val="uk-UA"/>
        </w:rPr>
        <w:t>о</w:t>
      </w:r>
      <w:r w:rsidRPr="00DA6F81">
        <w:rPr>
          <w:lang w:val="uk-UA"/>
        </w:rPr>
        <w:t>ловік на 100 тис. населення. Виняткову актуальність проблеми обумовлює те, що діагностика ТГВ та ТЕЛА дуже важка [90,104]. На сьогодні 80 % ТГВ протікає асимптомно і тільки у 20 % пацієнтів з ТГВ виражена клінічна картина. У 70 % випадків ТЕЛА визначається після смерті п</w:t>
      </w:r>
      <w:r w:rsidRPr="00DA6F81">
        <w:rPr>
          <w:lang w:val="uk-UA"/>
        </w:rPr>
        <w:t>а</w:t>
      </w:r>
      <w:r w:rsidRPr="00DA6F81">
        <w:rPr>
          <w:lang w:val="uk-UA"/>
        </w:rPr>
        <w:t>цієнта [94]. Частота профілактики тромбоемболій у різних кра</w:t>
      </w:r>
      <w:r w:rsidRPr="00DA6F81">
        <w:rPr>
          <w:lang w:val="uk-UA"/>
        </w:rPr>
        <w:t>ї</w:t>
      </w:r>
      <w:r w:rsidRPr="00DA6F81">
        <w:rPr>
          <w:lang w:val="uk-UA"/>
        </w:rPr>
        <w:t xml:space="preserve">нах  коливається від 28 до 100 %. </w:t>
      </w:r>
    </w:p>
    <w:p w:rsidR="00805092" w:rsidRPr="00DA6F81" w:rsidRDefault="00805092" w:rsidP="00805092">
      <w:pPr>
        <w:pStyle w:val="23"/>
        <w:spacing w:line="360" w:lineRule="auto"/>
        <w:ind w:left="90" w:firstLine="539"/>
        <w:rPr>
          <w:lang w:val="uk-UA"/>
        </w:rPr>
      </w:pPr>
      <w:r w:rsidRPr="00DA6F81">
        <w:rPr>
          <w:lang w:val="uk-UA"/>
        </w:rPr>
        <w:t>Більше ніж 17 % населення України мають захворювання вен ніжніх кінц</w:t>
      </w:r>
      <w:r w:rsidRPr="00DA6F81">
        <w:rPr>
          <w:lang w:val="uk-UA"/>
        </w:rPr>
        <w:t>і</w:t>
      </w:r>
      <w:r w:rsidRPr="00DA6F81">
        <w:rPr>
          <w:lang w:val="uk-UA"/>
        </w:rPr>
        <w:t>вок та отримують лікування у спеціалізованих клініках, в той час як  75 - 85 %  хворих з порушенням венозного кровотоку спостерігається та лікується у непр</w:t>
      </w:r>
      <w:r w:rsidRPr="00DA6F81">
        <w:rPr>
          <w:lang w:val="uk-UA"/>
        </w:rPr>
        <w:t>о</w:t>
      </w:r>
      <w:r w:rsidRPr="00DA6F81">
        <w:rPr>
          <w:lang w:val="uk-UA"/>
        </w:rPr>
        <w:t>фільних відділенях [60,61]. Частота розвитку ТГВ у травматології та орт</w:t>
      </w:r>
      <w:r w:rsidRPr="00DA6F81">
        <w:rPr>
          <w:lang w:val="uk-UA"/>
        </w:rPr>
        <w:t>о</w:t>
      </w:r>
      <w:r w:rsidRPr="00DA6F81">
        <w:rPr>
          <w:lang w:val="uk-UA"/>
        </w:rPr>
        <w:t>педії дорівнює 80 %, а ТЕЛА є причиною смерті 24 % померлих травматичних хворих [81]. Тобто, більш ніж кожен другий хворий терапевтичн</w:t>
      </w:r>
      <w:r w:rsidRPr="00DA6F81">
        <w:rPr>
          <w:lang w:val="uk-UA"/>
        </w:rPr>
        <w:t>о</w:t>
      </w:r>
      <w:r w:rsidRPr="00DA6F81">
        <w:rPr>
          <w:lang w:val="uk-UA"/>
        </w:rPr>
        <w:t>го чи хірургічного профілю, має діагностовану або ні венозну пат</w:t>
      </w:r>
      <w:r w:rsidRPr="00DA6F81">
        <w:rPr>
          <w:lang w:val="uk-UA"/>
        </w:rPr>
        <w:t>о</w:t>
      </w:r>
      <w:r w:rsidRPr="00DA6F81">
        <w:rPr>
          <w:lang w:val="uk-UA"/>
        </w:rPr>
        <w:t xml:space="preserve">логію. </w:t>
      </w:r>
    </w:p>
    <w:p w:rsidR="00805092" w:rsidRPr="00DA6F81" w:rsidRDefault="00805092" w:rsidP="00805092">
      <w:pPr>
        <w:pStyle w:val="23"/>
        <w:spacing w:line="360" w:lineRule="auto"/>
        <w:ind w:left="90" w:firstLine="539"/>
        <w:rPr>
          <w:lang w:val="uk-UA"/>
        </w:rPr>
      </w:pPr>
      <w:r w:rsidRPr="00DA6F81">
        <w:rPr>
          <w:lang w:val="uk-UA"/>
        </w:rPr>
        <w:t>За даними епідеміологічного дослідження, яке було проведене у Росії (Мо</w:t>
      </w:r>
      <w:r w:rsidRPr="00DA6F81">
        <w:rPr>
          <w:lang w:val="uk-UA"/>
        </w:rPr>
        <w:t>с</w:t>
      </w:r>
      <w:r w:rsidRPr="00DA6F81">
        <w:rPr>
          <w:lang w:val="uk-UA"/>
        </w:rPr>
        <w:t xml:space="preserve">ква, 2003) </w:t>
      </w:r>
      <w:r w:rsidRPr="00DA6F81">
        <w:rPr>
          <w:lang w:val="uk-UA"/>
        </w:rPr>
        <w:sym w:font="Symbol" w:char="F05B"/>
      </w:r>
      <w:r w:rsidRPr="00DA6F81">
        <w:rPr>
          <w:lang w:val="uk-UA"/>
        </w:rPr>
        <w:t>83</w:t>
      </w:r>
      <w:r w:rsidRPr="00DA6F81">
        <w:rPr>
          <w:lang w:val="uk-UA"/>
        </w:rPr>
        <w:sym w:font="Symbol" w:char="F05D"/>
      </w:r>
      <w:r w:rsidRPr="00DA6F81">
        <w:rPr>
          <w:lang w:val="uk-UA"/>
        </w:rPr>
        <w:t xml:space="preserve"> загальний відсоток хворих на ХВН склав 62 %, але тільки 8% хв</w:t>
      </w:r>
      <w:r w:rsidRPr="00DA6F81">
        <w:rPr>
          <w:lang w:val="uk-UA"/>
        </w:rPr>
        <w:t>о</w:t>
      </w:r>
      <w:r w:rsidRPr="00DA6F81">
        <w:rPr>
          <w:lang w:val="uk-UA"/>
        </w:rPr>
        <w:t xml:space="preserve">рих  з різними стадіями хвороби отримували або отримують лікування. </w:t>
      </w:r>
    </w:p>
    <w:p w:rsidR="00805092" w:rsidRPr="00DA6F81" w:rsidRDefault="00805092" w:rsidP="00805092">
      <w:pPr>
        <w:pStyle w:val="23"/>
        <w:spacing w:line="360" w:lineRule="auto"/>
        <w:ind w:left="90" w:firstLine="539"/>
        <w:rPr>
          <w:lang w:val="uk-UA"/>
        </w:rPr>
      </w:pPr>
      <w:r w:rsidRPr="00DA6F81">
        <w:rPr>
          <w:lang w:val="uk-UA"/>
        </w:rPr>
        <w:t>Вищенаведені дані вказують на недостатню увагу до даної проблеми як п</w:t>
      </w:r>
      <w:r w:rsidRPr="00DA6F81">
        <w:rPr>
          <w:lang w:val="uk-UA"/>
        </w:rPr>
        <w:t>а</w:t>
      </w:r>
      <w:r w:rsidRPr="00DA6F81">
        <w:rPr>
          <w:lang w:val="uk-UA"/>
        </w:rPr>
        <w:t xml:space="preserve">циєнтів, так і лікарів. </w:t>
      </w:r>
    </w:p>
    <w:p w:rsidR="00805092" w:rsidRPr="00DA6F81" w:rsidRDefault="00805092" w:rsidP="00805092">
      <w:pPr>
        <w:pStyle w:val="23"/>
        <w:spacing w:line="360" w:lineRule="auto"/>
        <w:ind w:left="90" w:firstLine="539"/>
        <w:rPr>
          <w:lang w:val="uk-UA"/>
        </w:rPr>
      </w:pPr>
      <w:r w:rsidRPr="00DA6F81">
        <w:rPr>
          <w:lang w:val="uk-UA"/>
        </w:rPr>
        <w:t>Високий рівень захворюваності на ХВН робить необхідною участь у її діа</w:t>
      </w:r>
      <w:r w:rsidRPr="00DA6F81">
        <w:rPr>
          <w:lang w:val="uk-UA"/>
        </w:rPr>
        <w:t>г</w:t>
      </w:r>
      <w:r w:rsidRPr="00DA6F81">
        <w:rPr>
          <w:lang w:val="uk-UA"/>
        </w:rPr>
        <w:t xml:space="preserve">ностиці та лікуванні  лікарів різних фахів, в першу чергу терапевтів, так </w:t>
      </w:r>
      <w:r w:rsidRPr="00DA6F81">
        <w:rPr>
          <w:lang w:val="uk-UA"/>
        </w:rPr>
        <w:lastRenderedPageBreak/>
        <w:t>як осн</w:t>
      </w:r>
      <w:r w:rsidRPr="00DA6F81">
        <w:rPr>
          <w:lang w:val="uk-UA"/>
        </w:rPr>
        <w:t>о</w:t>
      </w:r>
      <w:r w:rsidRPr="00DA6F81">
        <w:rPr>
          <w:lang w:val="uk-UA"/>
        </w:rPr>
        <w:t>вне значення у лікуванні ХВН мають консервативні методи – еластична компр</w:t>
      </w:r>
      <w:r w:rsidRPr="00DA6F81">
        <w:rPr>
          <w:lang w:val="uk-UA"/>
        </w:rPr>
        <w:t>е</w:t>
      </w:r>
      <w:r w:rsidRPr="00DA6F81">
        <w:rPr>
          <w:lang w:val="uk-UA"/>
        </w:rPr>
        <w:t>сія та фармакотерапія.</w:t>
      </w:r>
    </w:p>
    <w:p w:rsidR="00805092" w:rsidRPr="00DA6F81" w:rsidRDefault="00805092" w:rsidP="00805092">
      <w:pPr>
        <w:pStyle w:val="23"/>
        <w:spacing w:line="360" w:lineRule="auto"/>
        <w:ind w:left="90"/>
        <w:rPr>
          <w:lang w:val="uk-UA"/>
        </w:rPr>
      </w:pPr>
      <w:r w:rsidRPr="00DA6F81">
        <w:rPr>
          <w:lang w:val="uk-UA"/>
        </w:rPr>
        <w:t>На цей час  у комплексній терапії венозн</w:t>
      </w:r>
      <w:r>
        <w:rPr>
          <w:lang w:val="uk-UA"/>
        </w:rPr>
        <w:t>ої</w:t>
      </w:r>
      <w:r w:rsidRPr="00DA6F81">
        <w:rPr>
          <w:lang w:val="uk-UA"/>
        </w:rPr>
        <w:t xml:space="preserve"> патологі</w:t>
      </w:r>
      <w:r>
        <w:rPr>
          <w:lang w:val="uk-UA"/>
        </w:rPr>
        <w:t>ї</w:t>
      </w:r>
      <w:r w:rsidRPr="00DA6F81">
        <w:rPr>
          <w:lang w:val="uk-UA"/>
        </w:rPr>
        <w:t xml:space="preserve"> застосовуються преп</w:t>
      </w:r>
      <w:r w:rsidRPr="00DA6F81">
        <w:rPr>
          <w:lang w:val="uk-UA"/>
        </w:rPr>
        <w:t>а</w:t>
      </w:r>
      <w:r w:rsidRPr="00DA6F81">
        <w:rPr>
          <w:lang w:val="uk-UA"/>
        </w:rPr>
        <w:t>рати різних фармакологічних груп: протизапальні, венотонізуючі, антиоксидан</w:t>
      </w:r>
      <w:r w:rsidRPr="00DA6F81">
        <w:rPr>
          <w:lang w:val="uk-UA"/>
        </w:rPr>
        <w:t>т</w:t>
      </w:r>
      <w:r w:rsidRPr="00DA6F81">
        <w:rPr>
          <w:lang w:val="uk-UA"/>
        </w:rPr>
        <w:t>ні, вітамінні засоби та ін. [92]. Схильність венозних патологій до хронізації, ча</w:t>
      </w:r>
      <w:r w:rsidRPr="00DA6F81">
        <w:rPr>
          <w:lang w:val="uk-UA"/>
        </w:rPr>
        <w:t>с</w:t>
      </w:r>
      <w:r w:rsidRPr="00DA6F81">
        <w:rPr>
          <w:lang w:val="uk-UA"/>
        </w:rPr>
        <w:t>тих рецидивів передбачають застосування в їх патогенетичній терапії венотоні</w:t>
      </w:r>
      <w:r w:rsidRPr="00DA6F81">
        <w:rPr>
          <w:lang w:val="uk-UA"/>
        </w:rPr>
        <w:t>ч</w:t>
      </w:r>
      <w:r w:rsidRPr="00DA6F81">
        <w:rPr>
          <w:lang w:val="uk-UA"/>
        </w:rPr>
        <w:t>них препаратів, які відновлюють елементи порушеної структури, проявляють а</w:t>
      </w:r>
      <w:r w:rsidRPr="00DA6F81">
        <w:rPr>
          <w:lang w:val="uk-UA"/>
        </w:rPr>
        <w:t>н</w:t>
      </w:r>
      <w:r w:rsidRPr="00DA6F81">
        <w:rPr>
          <w:lang w:val="uk-UA"/>
        </w:rPr>
        <w:t>тиоксидантний, мембр</w:t>
      </w:r>
      <w:r w:rsidRPr="00DA6F81">
        <w:rPr>
          <w:lang w:val="uk-UA"/>
        </w:rPr>
        <w:t>а</w:t>
      </w:r>
      <w:r w:rsidRPr="00DA6F81">
        <w:rPr>
          <w:lang w:val="uk-UA"/>
        </w:rPr>
        <w:t>нопротекторний та антиатерогенний ефекти.</w:t>
      </w:r>
    </w:p>
    <w:p w:rsidR="00805092" w:rsidRPr="00DA6F81" w:rsidRDefault="00805092" w:rsidP="00805092">
      <w:pPr>
        <w:pStyle w:val="23"/>
        <w:spacing w:line="360" w:lineRule="auto"/>
        <w:ind w:left="90" w:firstLine="539"/>
        <w:rPr>
          <w:lang w:val="uk-UA"/>
        </w:rPr>
      </w:pPr>
      <w:r w:rsidRPr="00DA6F81">
        <w:rPr>
          <w:lang w:val="uk-UA"/>
        </w:rPr>
        <w:t>Препарати на основі рослинних компонентів практично не заст</w:t>
      </w:r>
      <w:r w:rsidRPr="00DA6F81">
        <w:rPr>
          <w:lang w:val="uk-UA"/>
        </w:rPr>
        <w:t>о</w:t>
      </w:r>
      <w:r w:rsidRPr="00DA6F81">
        <w:rPr>
          <w:lang w:val="uk-UA"/>
        </w:rPr>
        <w:t>совуються як профілактичні засоби для уникнення тромботичних станів у хворих як хіру</w:t>
      </w:r>
      <w:r w:rsidRPr="00DA6F81">
        <w:rPr>
          <w:lang w:val="uk-UA"/>
        </w:rPr>
        <w:t>р</w:t>
      </w:r>
      <w:r w:rsidRPr="00DA6F81">
        <w:rPr>
          <w:lang w:val="uk-UA"/>
        </w:rPr>
        <w:t>гічн</w:t>
      </w:r>
      <w:r w:rsidRPr="00DA6F81">
        <w:rPr>
          <w:lang w:val="uk-UA"/>
        </w:rPr>
        <w:t>о</w:t>
      </w:r>
      <w:r w:rsidRPr="00DA6F81">
        <w:rPr>
          <w:lang w:val="uk-UA"/>
        </w:rPr>
        <w:t>го так і терапевтичного профілю.</w:t>
      </w:r>
    </w:p>
    <w:p w:rsidR="00805092" w:rsidRPr="00DA6F81" w:rsidRDefault="00805092" w:rsidP="00805092">
      <w:pPr>
        <w:spacing w:line="360" w:lineRule="auto"/>
        <w:ind w:firstLine="709"/>
        <w:jc w:val="both"/>
        <w:rPr>
          <w:sz w:val="28"/>
          <w:lang w:val="uk-UA"/>
        </w:rPr>
      </w:pPr>
      <w:r w:rsidRPr="00DA6F81">
        <w:rPr>
          <w:sz w:val="28"/>
          <w:lang w:val="uk-UA"/>
        </w:rPr>
        <w:t>Складна економічна ситуація в Україні об</w:t>
      </w:r>
      <w:r w:rsidRPr="00DA6F81">
        <w:rPr>
          <w:sz w:val="28"/>
          <w:lang w:val="uk-UA"/>
        </w:rPr>
        <w:t>у</w:t>
      </w:r>
      <w:r w:rsidRPr="00DA6F81">
        <w:rPr>
          <w:sz w:val="28"/>
          <w:lang w:val="uk-UA"/>
        </w:rPr>
        <w:t>мовлює необхідність поповнення фармацевтичного ринку недорогими лікарськими засобами, що можливо за рах</w:t>
      </w:r>
      <w:r w:rsidRPr="00DA6F81">
        <w:rPr>
          <w:sz w:val="28"/>
          <w:lang w:val="uk-UA"/>
        </w:rPr>
        <w:t>у</w:t>
      </w:r>
      <w:r w:rsidRPr="00DA6F81">
        <w:rPr>
          <w:sz w:val="28"/>
          <w:lang w:val="uk-UA"/>
        </w:rPr>
        <w:t>нок розширення асортименту вітчизняних препаратів. Вищезазначене є обґрунт</w:t>
      </w:r>
      <w:r w:rsidRPr="00DA6F81">
        <w:rPr>
          <w:sz w:val="28"/>
          <w:lang w:val="uk-UA"/>
        </w:rPr>
        <w:t>у</w:t>
      </w:r>
      <w:r w:rsidRPr="00DA6F81">
        <w:rPr>
          <w:sz w:val="28"/>
          <w:lang w:val="uk-UA"/>
        </w:rPr>
        <w:t xml:space="preserve">ванням пошуку нових ефективних препаратів з венотонічною дією. </w:t>
      </w:r>
    </w:p>
    <w:p w:rsidR="00805092" w:rsidRPr="00DA6F81" w:rsidRDefault="00805092" w:rsidP="00805092">
      <w:pPr>
        <w:spacing w:line="360" w:lineRule="auto"/>
        <w:ind w:firstLine="709"/>
        <w:jc w:val="both"/>
        <w:rPr>
          <w:sz w:val="28"/>
          <w:lang w:val="uk-UA"/>
        </w:rPr>
      </w:pPr>
      <w:r w:rsidRPr="00DA6F81">
        <w:rPr>
          <w:sz w:val="28"/>
          <w:lang w:val="uk-UA"/>
        </w:rPr>
        <w:t>Патогенетично обґрунтованим у фармакотерапії венозних патологій є вик</w:t>
      </w:r>
      <w:r w:rsidRPr="00DA6F81">
        <w:rPr>
          <w:sz w:val="28"/>
          <w:lang w:val="uk-UA"/>
        </w:rPr>
        <w:t>о</w:t>
      </w:r>
      <w:r w:rsidRPr="00DA6F81">
        <w:rPr>
          <w:sz w:val="28"/>
          <w:lang w:val="uk-UA"/>
        </w:rPr>
        <w:t>ристання венотонічних лікарських засобів, які б виявляли антиоксидантну, вен</w:t>
      </w:r>
      <w:r w:rsidRPr="00DA6F81">
        <w:rPr>
          <w:sz w:val="28"/>
          <w:lang w:val="uk-UA"/>
        </w:rPr>
        <w:t>о</w:t>
      </w:r>
      <w:r w:rsidRPr="00DA6F81">
        <w:rPr>
          <w:sz w:val="28"/>
          <w:lang w:val="uk-UA"/>
        </w:rPr>
        <w:t>констрікторну, мембранопротект</w:t>
      </w:r>
      <w:r w:rsidRPr="00DA6F81">
        <w:rPr>
          <w:sz w:val="28"/>
          <w:lang w:val="uk-UA"/>
        </w:rPr>
        <w:t>о</w:t>
      </w:r>
      <w:r w:rsidRPr="00DA6F81">
        <w:rPr>
          <w:sz w:val="28"/>
          <w:lang w:val="uk-UA"/>
        </w:rPr>
        <w:t xml:space="preserve">рну дію, коригували порушення метаболічних процесів та проявляли антитоксичні властивості </w:t>
      </w:r>
      <w:r w:rsidRPr="00DA6F81">
        <w:rPr>
          <w:iCs/>
          <w:sz w:val="28"/>
          <w:lang w:val="uk-UA"/>
        </w:rPr>
        <w:t>[6,185,191].</w:t>
      </w:r>
      <w:r w:rsidRPr="00DA6F81">
        <w:rPr>
          <w:sz w:val="28"/>
          <w:lang w:val="uk-UA"/>
        </w:rPr>
        <w:t xml:space="preserve"> Враховуючи тенде</w:t>
      </w:r>
      <w:r w:rsidRPr="00DA6F81">
        <w:rPr>
          <w:sz w:val="28"/>
          <w:lang w:val="uk-UA"/>
        </w:rPr>
        <w:t>н</w:t>
      </w:r>
      <w:r w:rsidRPr="00DA6F81">
        <w:rPr>
          <w:sz w:val="28"/>
          <w:lang w:val="uk-UA"/>
        </w:rPr>
        <w:t>цію венозних хвороб до хронізації та труднощі у виборі препаратів при тяжких пор</w:t>
      </w:r>
      <w:r w:rsidRPr="00DA6F81">
        <w:rPr>
          <w:sz w:val="28"/>
          <w:lang w:val="uk-UA"/>
        </w:rPr>
        <w:t>у</w:t>
      </w:r>
      <w:r w:rsidRPr="00DA6F81">
        <w:rPr>
          <w:sz w:val="28"/>
          <w:lang w:val="uk-UA"/>
        </w:rPr>
        <w:t>шеннях, адекватну фармакологічну регуляцію патологічного процесу можуть забезпечити препарати, які поряд з вираженим фармакологічним ефектом не в</w:t>
      </w:r>
      <w:r w:rsidRPr="00DA6F81">
        <w:rPr>
          <w:sz w:val="28"/>
          <w:lang w:val="uk-UA"/>
        </w:rPr>
        <w:t>и</w:t>
      </w:r>
      <w:r w:rsidRPr="00DA6F81">
        <w:rPr>
          <w:sz w:val="28"/>
          <w:lang w:val="uk-UA"/>
        </w:rPr>
        <w:t>являли б негативного впл</w:t>
      </w:r>
      <w:r w:rsidRPr="00DA6F81">
        <w:rPr>
          <w:sz w:val="28"/>
          <w:lang w:val="uk-UA"/>
        </w:rPr>
        <w:t>и</w:t>
      </w:r>
      <w:r w:rsidRPr="00DA6F81">
        <w:rPr>
          <w:sz w:val="28"/>
          <w:lang w:val="uk-UA"/>
        </w:rPr>
        <w:t>ву при тривалому вживанні</w:t>
      </w:r>
      <w:r w:rsidRPr="00DA6F81">
        <w:rPr>
          <w:iCs/>
          <w:sz w:val="28"/>
          <w:lang w:val="uk-UA"/>
        </w:rPr>
        <w:t>.</w:t>
      </w:r>
    </w:p>
    <w:p w:rsidR="00805092" w:rsidRPr="00DA6F81" w:rsidRDefault="00805092" w:rsidP="00805092">
      <w:pPr>
        <w:spacing w:line="360" w:lineRule="auto"/>
        <w:ind w:firstLine="709"/>
        <w:jc w:val="both"/>
        <w:rPr>
          <w:sz w:val="28"/>
          <w:lang w:val="uk-UA"/>
        </w:rPr>
      </w:pPr>
      <w:r w:rsidRPr="00DA6F81">
        <w:rPr>
          <w:sz w:val="28"/>
          <w:lang w:val="uk-UA"/>
        </w:rPr>
        <w:t>Усім цим вимогам відповідають фітопрепарати, важливими особливостями яких є широкий діапазон терапевтичних доз, здатність активно впливати на ур</w:t>
      </w:r>
      <w:r w:rsidRPr="00DA6F81">
        <w:rPr>
          <w:sz w:val="28"/>
          <w:lang w:val="uk-UA"/>
        </w:rPr>
        <w:t>а</w:t>
      </w:r>
      <w:r w:rsidRPr="00DA6F81">
        <w:rPr>
          <w:sz w:val="28"/>
          <w:lang w:val="uk-UA"/>
        </w:rPr>
        <w:t>жені мембранно-клітинні структури і метаболічні процеси, висока біодосту</w:t>
      </w:r>
      <w:r w:rsidRPr="00DA6F81">
        <w:rPr>
          <w:sz w:val="28"/>
          <w:lang w:val="uk-UA"/>
        </w:rPr>
        <w:t>п</w:t>
      </w:r>
      <w:r w:rsidRPr="00DA6F81">
        <w:rPr>
          <w:sz w:val="28"/>
          <w:lang w:val="uk-UA"/>
        </w:rPr>
        <w:t xml:space="preserve">ність, м'яка дія на організм та фізіологічна корекція порушених </w:t>
      </w:r>
      <w:r w:rsidRPr="00DA6F81">
        <w:rPr>
          <w:sz w:val="28"/>
          <w:lang w:val="uk-UA"/>
        </w:rPr>
        <w:lastRenderedPageBreak/>
        <w:t>функцій, низькі токси</w:t>
      </w:r>
      <w:r w:rsidRPr="00DA6F81">
        <w:rPr>
          <w:sz w:val="28"/>
          <w:lang w:val="uk-UA"/>
        </w:rPr>
        <w:t>ч</w:t>
      </w:r>
      <w:r w:rsidRPr="00DA6F81">
        <w:rPr>
          <w:sz w:val="28"/>
          <w:lang w:val="uk-UA"/>
        </w:rPr>
        <w:t>ність та алергенність і у багатьох випадках - ціна [38]. Враховуючи вищезазнач</w:t>
      </w:r>
      <w:r w:rsidRPr="00DA6F81">
        <w:rPr>
          <w:sz w:val="28"/>
          <w:lang w:val="uk-UA"/>
        </w:rPr>
        <w:t>е</w:t>
      </w:r>
      <w:r w:rsidRPr="00DA6F81">
        <w:rPr>
          <w:sz w:val="28"/>
          <w:lang w:val="uk-UA"/>
        </w:rPr>
        <w:t>не, як перспективну сировину для створення нового вітчизняного венотонічного засобу було вибрано нативний порошок плодів гіркокаштану, який містить ста</w:t>
      </w:r>
      <w:r w:rsidRPr="00DA6F81">
        <w:rPr>
          <w:sz w:val="28"/>
          <w:lang w:val="uk-UA"/>
        </w:rPr>
        <w:t>н</w:t>
      </w:r>
      <w:r w:rsidRPr="00DA6F81">
        <w:rPr>
          <w:sz w:val="28"/>
          <w:lang w:val="uk-UA"/>
        </w:rPr>
        <w:t>дартизовану кількість тритерпенового сапоніну – есцину, а також поліфенольні сполуки, амінокислоти та інші біологічно активні речовини (БАР), що забезпеч</w:t>
      </w:r>
      <w:r w:rsidRPr="00DA6F81">
        <w:rPr>
          <w:sz w:val="28"/>
          <w:lang w:val="uk-UA"/>
        </w:rPr>
        <w:t>у</w:t>
      </w:r>
      <w:r w:rsidRPr="00DA6F81">
        <w:rPr>
          <w:sz w:val="28"/>
          <w:lang w:val="uk-UA"/>
        </w:rPr>
        <w:t>ють венопротекторну дію. Також до складу препарату введено пшеничні в</w:t>
      </w:r>
      <w:r w:rsidRPr="00DA6F81">
        <w:rPr>
          <w:sz w:val="28"/>
          <w:lang w:val="uk-UA"/>
        </w:rPr>
        <w:t>и</w:t>
      </w:r>
      <w:r w:rsidRPr="00DA6F81">
        <w:rPr>
          <w:sz w:val="28"/>
          <w:lang w:val="uk-UA"/>
        </w:rPr>
        <w:t>сівки які містять рослинні волокна, полісахариди, пектини, вітаміни групи В та мікр</w:t>
      </w:r>
      <w:r w:rsidRPr="00DA6F81">
        <w:rPr>
          <w:sz w:val="28"/>
          <w:lang w:val="uk-UA"/>
        </w:rPr>
        <w:t>о</w:t>
      </w:r>
      <w:r w:rsidRPr="00DA6F81">
        <w:rPr>
          <w:sz w:val="28"/>
          <w:lang w:val="uk-UA"/>
        </w:rPr>
        <w:t>ел</w:t>
      </w:r>
      <w:r w:rsidRPr="00DA6F81">
        <w:rPr>
          <w:sz w:val="28"/>
          <w:lang w:val="uk-UA"/>
        </w:rPr>
        <w:t>е</w:t>
      </w:r>
      <w:r w:rsidRPr="00DA6F81">
        <w:rPr>
          <w:sz w:val="28"/>
          <w:lang w:val="uk-UA"/>
        </w:rPr>
        <w:t>менти. Такий підхід пов’язаний з тим, що зараз рослинним волокнам надають велике значення в лікувально-профілактичній медицині, так як вони проявляють сорбційну дію, нормалізують обмін речовин, потенціюють активність суп</w:t>
      </w:r>
      <w:r w:rsidRPr="00DA6F81">
        <w:rPr>
          <w:sz w:val="28"/>
          <w:lang w:val="uk-UA"/>
        </w:rPr>
        <w:t>у</w:t>
      </w:r>
      <w:r w:rsidRPr="00DA6F81">
        <w:rPr>
          <w:sz w:val="28"/>
          <w:lang w:val="uk-UA"/>
        </w:rPr>
        <w:t xml:space="preserve">тніх БАР та підвищують неспецифічну резистентність організму </w:t>
      </w:r>
      <w:r w:rsidRPr="00DA6F81">
        <w:rPr>
          <w:sz w:val="28"/>
          <w:lang w:val="uk-UA"/>
        </w:rPr>
        <w:sym w:font="Symbol" w:char="F05B"/>
      </w:r>
      <w:r w:rsidRPr="00DA6F81">
        <w:rPr>
          <w:sz w:val="28"/>
          <w:lang w:val="uk-UA"/>
        </w:rPr>
        <w:t>12,87</w:t>
      </w:r>
      <w:r w:rsidRPr="00DA6F81">
        <w:rPr>
          <w:sz w:val="28"/>
          <w:lang w:val="uk-UA"/>
        </w:rPr>
        <w:sym w:font="Symbol" w:char="F05D"/>
      </w:r>
      <w:r w:rsidRPr="00DA6F81">
        <w:rPr>
          <w:sz w:val="28"/>
          <w:lang w:val="uk-UA"/>
        </w:rPr>
        <w:t>. В Україні гі</w:t>
      </w:r>
      <w:r w:rsidRPr="00DA6F81">
        <w:rPr>
          <w:sz w:val="28"/>
          <w:lang w:val="uk-UA"/>
        </w:rPr>
        <w:t>р</w:t>
      </w:r>
      <w:r w:rsidRPr="00DA6F81">
        <w:rPr>
          <w:sz w:val="28"/>
          <w:lang w:val="uk-UA"/>
        </w:rPr>
        <w:t>кокаштан звичайний широко розповсюджена культура, пшениця широко вирощ</w:t>
      </w:r>
      <w:r w:rsidRPr="00DA6F81">
        <w:rPr>
          <w:sz w:val="28"/>
          <w:lang w:val="uk-UA"/>
        </w:rPr>
        <w:t>у</w:t>
      </w:r>
      <w:r w:rsidRPr="00DA6F81">
        <w:rPr>
          <w:sz w:val="28"/>
          <w:lang w:val="uk-UA"/>
        </w:rPr>
        <w:t>ється в нашій країні як сільськогосподарська культура, і є економічно вигі</w:t>
      </w:r>
      <w:r w:rsidRPr="00DA6F81">
        <w:rPr>
          <w:sz w:val="28"/>
          <w:lang w:val="uk-UA"/>
        </w:rPr>
        <w:t>д</w:t>
      </w:r>
      <w:r w:rsidRPr="00DA6F81">
        <w:rPr>
          <w:sz w:val="28"/>
          <w:lang w:val="uk-UA"/>
        </w:rPr>
        <w:t>ною сировинною базою для одержання висівок – як компоненту лікарського пр</w:t>
      </w:r>
      <w:r w:rsidRPr="00DA6F81">
        <w:rPr>
          <w:sz w:val="28"/>
          <w:lang w:val="uk-UA"/>
        </w:rPr>
        <w:t>е</w:t>
      </w:r>
      <w:r w:rsidRPr="00DA6F81">
        <w:rPr>
          <w:sz w:val="28"/>
          <w:lang w:val="uk-UA"/>
        </w:rPr>
        <w:t>парату  венотропіну та біол</w:t>
      </w:r>
      <w:r w:rsidRPr="00DA6F81">
        <w:rPr>
          <w:sz w:val="28"/>
          <w:lang w:val="uk-UA"/>
        </w:rPr>
        <w:t>о</w:t>
      </w:r>
      <w:r w:rsidRPr="00DA6F81">
        <w:rPr>
          <w:sz w:val="28"/>
          <w:lang w:val="uk-UA"/>
        </w:rPr>
        <w:t xml:space="preserve">гічно активної добавки “Веносан”. </w:t>
      </w:r>
    </w:p>
    <w:p w:rsidR="00805092" w:rsidRPr="00DA6F81" w:rsidRDefault="00805092" w:rsidP="00805092">
      <w:pPr>
        <w:spacing w:line="360" w:lineRule="auto"/>
        <w:ind w:firstLine="709"/>
        <w:jc w:val="both"/>
        <w:rPr>
          <w:sz w:val="28"/>
          <w:lang w:val="uk-UA"/>
        </w:rPr>
      </w:pPr>
      <w:r w:rsidRPr="00DA6F81">
        <w:rPr>
          <w:b/>
          <w:sz w:val="28"/>
          <w:lang w:val="uk-UA"/>
        </w:rPr>
        <w:t>Зв</w:t>
      </w:r>
      <w:r w:rsidRPr="00DA6F81">
        <w:rPr>
          <w:b/>
          <w:sz w:val="28"/>
          <w:lang w:val="uk-UA"/>
        </w:rPr>
        <w:sym w:font="Symbol" w:char="F0A2"/>
      </w:r>
      <w:r w:rsidRPr="00DA6F81">
        <w:rPr>
          <w:b/>
          <w:sz w:val="28"/>
          <w:lang w:val="uk-UA"/>
        </w:rPr>
        <w:t>язок роботи з науковими програмами, пл</w:t>
      </w:r>
      <w:r w:rsidRPr="00DA6F81">
        <w:rPr>
          <w:b/>
          <w:sz w:val="28"/>
          <w:lang w:val="uk-UA"/>
        </w:rPr>
        <w:t>а</w:t>
      </w:r>
      <w:r w:rsidRPr="00DA6F81">
        <w:rPr>
          <w:b/>
          <w:sz w:val="28"/>
          <w:lang w:val="uk-UA"/>
        </w:rPr>
        <w:t xml:space="preserve">нами, темами. </w:t>
      </w:r>
      <w:r w:rsidRPr="00DA6F81">
        <w:rPr>
          <w:bCs/>
          <w:sz w:val="28"/>
          <w:lang w:val="uk-UA"/>
        </w:rPr>
        <w:t xml:space="preserve">Дисертація </w:t>
      </w:r>
      <w:r w:rsidRPr="00DA6F81">
        <w:rPr>
          <w:sz w:val="28"/>
          <w:lang w:val="uk-UA"/>
        </w:rPr>
        <w:t>виконана у рамках науково-дослідної програми Наці</w:t>
      </w:r>
      <w:r w:rsidRPr="00DA6F81">
        <w:rPr>
          <w:sz w:val="28"/>
          <w:lang w:val="uk-UA"/>
        </w:rPr>
        <w:t>о</w:t>
      </w:r>
      <w:r w:rsidRPr="00DA6F81">
        <w:rPr>
          <w:sz w:val="28"/>
          <w:lang w:val="uk-UA"/>
        </w:rPr>
        <w:t>нального фармацевтичного ун</w:t>
      </w:r>
      <w:r w:rsidRPr="00DA6F81">
        <w:rPr>
          <w:sz w:val="28"/>
          <w:lang w:val="uk-UA"/>
        </w:rPr>
        <w:t>і</w:t>
      </w:r>
      <w:r w:rsidRPr="00DA6F81">
        <w:rPr>
          <w:sz w:val="28"/>
          <w:lang w:val="uk-UA"/>
        </w:rPr>
        <w:t>верситету з проблеми МОЗ України “Створення нових лікарських препаратів на основі рослинної та природної сир</w:t>
      </w:r>
      <w:r w:rsidRPr="00DA6F81">
        <w:rPr>
          <w:sz w:val="28"/>
          <w:lang w:val="uk-UA"/>
        </w:rPr>
        <w:t>о</w:t>
      </w:r>
      <w:r w:rsidRPr="00DA6F81">
        <w:rPr>
          <w:sz w:val="28"/>
          <w:lang w:val="uk-UA"/>
        </w:rPr>
        <w:t>вини, у тому числі продуктів бджільництва, для дорослих та дітей” (№ Державної р</w:t>
      </w:r>
      <w:r w:rsidRPr="00DA6F81">
        <w:rPr>
          <w:sz w:val="28"/>
          <w:lang w:val="uk-UA"/>
        </w:rPr>
        <w:t>е</w:t>
      </w:r>
      <w:r w:rsidRPr="00DA6F81">
        <w:rPr>
          <w:sz w:val="28"/>
          <w:lang w:val="uk-UA"/>
        </w:rPr>
        <w:t xml:space="preserve">єстрації  0198U007008). </w:t>
      </w:r>
    </w:p>
    <w:p w:rsidR="00805092" w:rsidRPr="00DA6F81" w:rsidRDefault="00805092" w:rsidP="00805092">
      <w:pPr>
        <w:pStyle w:val="1fff3"/>
        <w:spacing w:line="360" w:lineRule="auto"/>
        <w:ind w:firstLine="567"/>
        <w:jc w:val="both"/>
        <w:rPr>
          <w:rFonts w:ascii="Times New Roman" w:hAnsi="Times New Roman"/>
          <w:lang w:val="uk-UA"/>
        </w:rPr>
      </w:pPr>
      <w:r w:rsidRPr="00DA6F81">
        <w:rPr>
          <w:rFonts w:ascii="Times New Roman" w:hAnsi="Times New Roman"/>
          <w:b/>
          <w:lang w:val="uk-UA"/>
        </w:rPr>
        <w:t>Мета і завдання дослідження</w:t>
      </w:r>
      <w:r w:rsidRPr="00DA6F81">
        <w:rPr>
          <w:rFonts w:ascii="Times New Roman" w:hAnsi="Times New Roman"/>
          <w:lang w:val="uk-UA"/>
        </w:rPr>
        <w:t>. Метою даної роботи стало експериментал</w:t>
      </w:r>
      <w:r w:rsidRPr="00DA6F81">
        <w:rPr>
          <w:rFonts w:ascii="Times New Roman" w:hAnsi="Times New Roman"/>
          <w:lang w:val="uk-UA"/>
        </w:rPr>
        <w:t>ь</w:t>
      </w:r>
      <w:r w:rsidRPr="00DA6F81">
        <w:rPr>
          <w:rFonts w:ascii="Times New Roman" w:hAnsi="Times New Roman"/>
          <w:lang w:val="uk-UA"/>
        </w:rPr>
        <w:t>не вивчення та обґрунтування використання в медичній практиці нового венотоні</w:t>
      </w:r>
      <w:r w:rsidRPr="00DA6F81">
        <w:rPr>
          <w:rFonts w:ascii="Times New Roman" w:hAnsi="Times New Roman"/>
          <w:lang w:val="uk-UA"/>
        </w:rPr>
        <w:t>ч</w:t>
      </w:r>
      <w:r w:rsidRPr="00DA6F81">
        <w:rPr>
          <w:rFonts w:ascii="Times New Roman" w:hAnsi="Times New Roman"/>
          <w:lang w:val="uk-UA"/>
        </w:rPr>
        <w:t>ного препарату венотропіну для патогенетичного лікування захворювань вен, а також біологічно активної  добавки “Веносан”, як профілактичного засобу для з</w:t>
      </w:r>
      <w:r w:rsidRPr="00DA6F81">
        <w:rPr>
          <w:rFonts w:ascii="Times New Roman" w:hAnsi="Times New Roman"/>
          <w:lang w:val="uk-UA"/>
        </w:rPr>
        <w:t>а</w:t>
      </w:r>
      <w:r w:rsidRPr="00DA6F81">
        <w:rPr>
          <w:rFonts w:ascii="Times New Roman" w:hAnsi="Times New Roman"/>
          <w:lang w:val="uk-UA"/>
        </w:rPr>
        <w:t>побігання  загострення венозних пат</w:t>
      </w:r>
      <w:r w:rsidRPr="00DA6F81">
        <w:rPr>
          <w:rFonts w:ascii="Times New Roman" w:hAnsi="Times New Roman"/>
          <w:lang w:val="uk-UA"/>
        </w:rPr>
        <w:t>о</w:t>
      </w:r>
      <w:r w:rsidRPr="00DA6F81">
        <w:rPr>
          <w:rFonts w:ascii="Times New Roman" w:hAnsi="Times New Roman"/>
          <w:lang w:val="uk-UA"/>
        </w:rPr>
        <w:t>логій.</w:t>
      </w:r>
    </w:p>
    <w:p w:rsidR="00805092" w:rsidRPr="00DA6F81" w:rsidRDefault="00805092" w:rsidP="00805092">
      <w:pPr>
        <w:spacing w:line="360" w:lineRule="auto"/>
        <w:ind w:firstLine="720"/>
        <w:jc w:val="both"/>
        <w:rPr>
          <w:sz w:val="28"/>
          <w:lang w:val="uk-UA"/>
        </w:rPr>
      </w:pPr>
      <w:r w:rsidRPr="00DA6F81">
        <w:rPr>
          <w:iCs/>
          <w:sz w:val="28"/>
          <w:lang w:val="uk-UA"/>
        </w:rPr>
        <w:t>Для досягнення поставленої мети необхідно було вирішити такі завда</w:t>
      </w:r>
      <w:r w:rsidRPr="00DA6F81">
        <w:rPr>
          <w:iCs/>
          <w:sz w:val="28"/>
          <w:lang w:val="uk-UA"/>
        </w:rPr>
        <w:t>н</w:t>
      </w:r>
      <w:r w:rsidRPr="00DA6F81">
        <w:rPr>
          <w:iCs/>
          <w:sz w:val="28"/>
          <w:lang w:val="uk-UA"/>
        </w:rPr>
        <w:t>ня</w:t>
      </w:r>
      <w:r w:rsidRPr="00DA6F81">
        <w:rPr>
          <w:sz w:val="28"/>
          <w:lang w:val="uk-UA"/>
        </w:rPr>
        <w:t>:</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Дослідити мембраностабілізувальні властивості гранул венотропіну та в</w:t>
      </w:r>
      <w:r w:rsidRPr="00DA6F81">
        <w:rPr>
          <w:sz w:val="28"/>
          <w:lang w:val="uk-UA"/>
        </w:rPr>
        <w:t>е</w:t>
      </w:r>
      <w:r w:rsidRPr="00DA6F81">
        <w:rPr>
          <w:sz w:val="28"/>
          <w:lang w:val="uk-UA"/>
        </w:rPr>
        <w:t>нос</w:t>
      </w:r>
      <w:r w:rsidRPr="00DA6F81">
        <w:rPr>
          <w:sz w:val="28"/>
          <w:lang w:val="uk-UA"/>
        </w:rPr>
        <w:t>а</w:t>
      </w:r>
      <w:r w:rsidRPr="00DA6F81">
        <w:rPr>
          <w:sz w:val="28"/>
          <w:lang w:val="uk-UA"/>
        </w:rPr>
        <w:t>ну.</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Вивчити сорбційну дію венотропіну та веносану.</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 xml:space="preserve">Дослідити венотонічну дію венотропіну. </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lastRenderedPageBreak/>
        <w:t xml:space="preserve">Вивчити механізми протизапальної активності венотропіну. </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Дослідити ефективність венотропіну на експериментальних моделях тро</w:t>
      </w:r>
      <w:r w:rsidRPr="00DA6F81">
        <w:rPr>
          <w:sz w:val="28"/>
          <w:lang w:val="uk-UA"/>
        </w:rPr>
        <w:t>м</w:t>
      </w:r>
      <w:r w:rsidRPr="00DA6F81">
        <w:rPr>
          <w:sz w:val="28"/>
          <w:lang w:val="uk-UA"/>
        </w:rPr>
        <w:t>бофлебіту, г</w:t>
      </w:r>
      <w:r w:rsidRPr="00DA6F81">
        <w:rPr>
          <w:sz w:val="28"/>
          <w:lang w:val="uk-UA"/>
        </w:rPr>
        <w:t>і</w:t>
      </w:r>
      <w:r w:rsidRPr="00DA6F81">
        <w:rPr>
          <w:sz w:val="28"/>
          <w:lang w:val="uk-UA"/>
        </w:rPr>
        <w:t xml:space="preserve">перліпопротеїнемії, міокардиту, гепатиту. </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Провести порівняльний аналіз ефективності венотропіну та препаратів п</w:t>
      </w:r>
      <w:r w:rsidRPr="00DA6F81">
        <w:rPr>
          <w:sz w:val="28"/>
          <w:lang w:val="uk-UA"/>
        </w:rPr>
        <w:t>о</w:t>
      </w:r>
      <w:r w:rsidRPr="00DA6F81">
        <w:rPr>
          <w:sz w:val="28"/>
          <w:lang w:val="uk-UA"/>
        </w:rPr>
        <w:t>рівняння ае</w:t>
      </w:r>
      <w:r w:rsidRPr="00DA6F81">
        <w:rPr>
          <w:sz w:val="28"/>
          <w:lang w:val="uk-UA"/>
        </w:rPr>
        <w:t>с</w:t>
      </w:r>
      <w:r w:rsidRPr="00DA6F81">
        <w:rPr>
          <w:sz w:val="28"/>
          <w:lang w:val="uk-UA"/>
        </w:rPr>
        <w:t xml:space="preserve">цину та ескузану за їх впливом на основні патогенетичні ланки венозних патологій. </w:t>
      </w:r>
    </w:p>
    <w:p w:rsidR="00805092" w:rsidRPr="00DA6F81" w:rsidRDefault="00805092" w:rsidP="00702CEA">
      <w:pPr>
        <w:numPr>
          <w:ilvl w:val="0"/>
          <w:numId w:val="42"/>
        </w:numPr>
        <w:suppressAutoHyphens w:val="0"/>
        <w:spacing w:line="360" w:lineRule="auto"/>
        <w:jc w:val="both"/>
        <w:rPr>
          <w:sz w:val="28"/>
          <w:lang w:val="uk-UA"/>
        </w:rPr>
      </w:pPr>
      <w:r w:rsidRPr="00DA6F81">
        <w:rPr>
          <w:sz w:val="28"/>
          <w:lang w:val="uk-UA"/>
        </w:rPr>
        <w:t>Визначити показники гострої, хронічної та специфічної токсичності вено</w:t>
      </w:r>
      <w:r w:rsidRPr="00DA6F81">
        <w:rPr>
          <w:sz w:val="28"/>
          <w:lang w:val="uk-UA"/>
        </w:rPr>
        <w:t>т</w:t>
      </w:r>
      <w:r w:rsidRPr="00DA6F81">
        <w:rPr>
          <w:sz w:val="28"/>
          <w:lang w:val="uk-UA"/>
        </w:rPr>
        <w:t>ропіну.</w:t>
      </w:r>
    </w:p>
    <w:p w:rsidR="00805092" w:rsidRPr="00DA6F81" w:rsidRDefault="00805092" w:rsidP="00805092">
      <w:pPr>
        <w:spacing w:line="360" w:lineRule="auto"/>
        <w:ind w:firstLine="720"/>
        <w:jc w:val="both"/>
        <w:rPr>
          <w:sz w:val="28"/>
          <w:lang w:val="uk-UA"/>
        </w:rPr>
      </w:pPr>
      <w:r w:rsidRPr="00DA6F81">
        <w:rPr>
          <w:i/>
          <w:sz w:val="28"/>
          <w:lang w:val="uk-UA"/>
        </w:rPr>
        <w:t>Об</w:t>
      </w:r>
      <w:r w:rsidRPr="00DA6F81">
        <w:rPr>
          <w:i/>
          <w:sz w:val="28"/>
          <w:lang w:val="uk-UA"/>
        </w:rPr>
        <w:sym w:font="Symbol" w:char="F0A2"/>
      </w:r>
      <w:r w:rsidRPr="00DA6F81">
        <w:rPr>
          <w:i/>
          <w:sz w:val="28"/>
          <w:lang w:val="uk-UA"/>
        </w:rPr>
        <w:t>єкти дослідження</w:t>
      </w:r>
      <w:r w:rsidRPr="00DA6F81">
        <w:rPr>
          <w:sz w:val="28"/>
          <w:lang w:val="uk-UA"/>
        </w:rPr>
        <w:t xml:space="preserve"> </w:t>
      </w:r>
      <w:r w:rsidRPr="00DA6F81">
        <w:rPr>
          <w:sz w:val="28"/>
          <w:lang w:val="uk-UA"/>
        </w:rPr>
        <w:sym w:font="Symbol" w:char="F02D"/>
      </w:r>
      <w:r w:rsidRPr="00DA6F81">
        <w:rPr>
          <w:sz w:val="28"/>
          <w:lang w:val="uk-UA"/>
        </w:rPr>
        <w:t xml:space="preserve"> препарат венотропін та БАД веносан, що одержані з н</w:t>
      </w:r>
      <w:r w:rsidRPr="00DA6F81">
        <w:rPr>
          <w:sz w:val="28"/>
          <w:lang w:val="uk-UA"/>
        </w:rPr>
        <w:t>а</w:t>
      </w:r>
      <w:r w:rsidRPr="00DA6F81">
        <w:rPr>
          <w:sz w:val="28"/>
          <w:lang w:val="uk-UA"/>
        </w:rPr>
        <w:t>тивного порошку гіркокаштану та пшеничних висівок на кафедрі промислової технології ліків Н</w:t>
      </w:r>
      <w:r w:rsidRPr="00DA6F81">
        <w:rPr>
          <w:sz w:val="28"/>
          <w:lang w:val="uk-UA"/>
        </w:rPr>
        <w:t>а</w:t>
      </w:r>
      <w:r w:rsidRPr="00DA6F81">
        <w:rPr>
          <w:sz w:val="28"/>
          <w:lang w:val="uk-UA"/>
        </w:rPr>
        <w:t xml:space="preserve">ціонального фармацевтичного університету к.ф.н. Спірідо-новим С.В. </w:t>
      </w:r>
    </w:p>
    <w:p w:rsidR="00805092" w:rsidRPr="00DA6F81" w:rsidRDefault="00805092" w:rsidP="00805092">
      <w:pPr>
        <w:spacing w:line="360" w:lineRule="auto"/>
        <w:ind w:firstLine="720"/>
        <w:jc w:val="both"/>
        <w:rPr>
          <w:sz w:val="28"/>
          <w:lang w:val="uk-UA"/>
        </w:rPr>
      </w:pPr>
      <w:r w:rsidRPr="00DA6F81">
        <w:rPr>
          <w:i/>
          <w:sz w:val="28"/>
          <w:lang w:val="uk-UA"/>
        </w:rPr>
        <w:t xml:space="preserve">Предмет дослідження. </w:t>
      </w:r>
      <w:r w:rsidRPr="00DA6F81">
        <w:rPr>
          <w:sz w:val="28"/>
          <w:lang w:val="uk-UA"/>
        </w:rPr>
        <w:t xml:space="preserve"> Фармакологічна активність  венотропіну та його компонентів при венозних патологіях.</w:t>
      </w:r>
    </w:p>
    <w:p w:rsidR="00805092" w:rsidRPr="00DA6F81" w:rsidRDefault="00805092" w:rsidP="00805092">
      <w:pPr>
        <w:pStyle w:val="afffffffb"/>
        <w:spacing w:line="360" w:lineRule="auto"/>
        <w:ind w:firstLine="709"/>
        <w:jc w:val="both"/>
      </w:pPr>
      <w:r w:rsidRPr="00805092">
        <w:rPr>
          <w:i/>
          <w:lang w:val="uk-UA"/>
        </w:rPr>
        <w:t>Методи дослідження.</w:t>
      </w:r>
      <w:r w:rsidRPr="00805092">
        <w:rPr>
          <w:lang w:val="uk-UA"/>
        </w:rPr>
        <w:t xml:space="preserve"> При виконанні дисертаційної роботи були викори</w:t>
      </w:r>
      <w:r w:rsidRPr="00805092">
        <w:rPr>
          <w:lang w:val="uk-UA"/>
        </w:rPr>
        <w:t>с</w:t>
      </w:r>
      <w:r w:rsidRPr="00805092">
        <w:rPr>
          <w:lang w:val="uk-UA"/>
        </w:rPr>
        <w:t>тані фармакологічні, токсикологічні, біохімічні, гістологічні, електронно - мікр</w:t>
      </w:r>
      <w:r w:rsidRPr="00805092">
        <w:rPr>
          <w:lang w:val="uk-UA"/>
        </w:rPr>
        <w:t>о</w:t>
      </w:r>
      <w:r w:rsidRPr="00805092">
        <w:rPr>
          <w:lang w:val="uk-UA"/>
        </w:rPr>
        <w:t xml:space="preserve">скопічні методи дослідження та методи математичної статистики. </w:t>
      </w:r>
      <w:r w:rsidRPr="00DA6F81">
        <w:t>Усього викор</w:t>
      </w:r>
      <w:r w:rsidRPr="00DA6F81">
        <w:t>и</w:t>
      </w:r>
      <w:r w:rsidRPr="00DA6F81">
        <w:t>стано 13 фармакологічних моделей, 8 токсикологічних, 15 біохімічних методів.</w:t>
      </w:r>
    </w:p>
    <w:p w:rsidR="00805092" w:rsidRPr="00DA6F81" w:rsidRDefault="00805092" w:rsidP="00805092">
      <w:pPr>
        <w:pStyle w:val="afffffffb"/>
        <w:spacing w:line="360" w:lineRule="auto"/>
        <w:ind w:firstLine="709"/>
        <w:jc w:val="both"/>
      </w:pPr>
      <w:r w:rsidRPr="00DA6F81">
        <w:rPr>
          <w:b/>
        </w:rPr>
        <w:t xml:space="preserve">Наукова новизна одержаних результатів. </w:t>
      </w:r>
      <w:r w:rsidRPr="00DA6F81">
        <w:t>Уперше вивчені фармаколог</w:t>
      </w:r>
      <w:r w:rsidRPr="00DA6F81">
        <w:t>і</w:t>
      </w:r>
      <w:r w:rsidRPr="00DA6F81">
        <w:t>чні властивості комплексу БАР з нативного порошку плодів гіркокаштану та пшен</w:t>
      </w:r>
      <w:r w:rsidRPr="00DA6F81">
        <w:t>и</w:t>
      </w:r>
      <w:r w:rsidRPr="00DA6F81">
        <w:t>чних висівок, розроблено препарат "Венотропін" і біологічно активну добавку  “Веносан”. Встановлена виражена венотонічна, антиоксидантна, мембраностабіл</w:t>
      </w:r>
      <w:r w:rsidRPr="00DA6F81">
        <w:t>і</w:t>
      </w:r>
      <w:r w:rsidRPr="00DA6F81">
        <w:t>зувальна, протизапальна, антиатерогенна, сорбційна активність венотропіну і його спроможність нормалізувати судинну проникність. Зазначені фармакологічні вл</w:t>
      </w:r>
      <w:r w:rsidRPr="00DA6F81">
        <w:t>а</w:t>
      </w:r>
      <w:r w:rsidRPr="00DA6F81">
        <w:t>стивості венотропіну обумовили його венопротекторну дію і ефективність при венозних захворюваннях. Доведено, що венотропін на відміну від препарату пор</w:t>
      </w:r>
      <w:r w:rsidRPr="00DA6F81">
        <w:t>і</w:t>
      </w:r>
      <w:r w:rsidRPr="00DA6F81">
        <w:t>вняння ескузану є відносно нешкідливою речовиною, не впл</w:t>
      </w:r>
      <w:r w:rsidRPr="00DA6F81">
        <w:t>и</w:t>
      </w:r>
      <w:r w:rsidRPr="00DA6F81">
        <w:t xml:space="preserve">ває на секрецію шлункового соку, знижує кислотність, та підвищує перистальтику кишечнику. Одержані </w:t>
      </w:r>
      <w:r w:rsidRPr="00DA6F81">
        <w:lastRenderedPageBreak/>
        <w:t>результати підтверджують доцільність використання вен</w:t>
      </w:r>
      <w:r w:rsidRPr="00DA6F81">
        <w:t>о</w:t>
      </w:r>
      <w:r w:rsidRPr="00DA6F81">
        <w:t>тропіну, який  не викликає диспептичних явищ, характерних для референс - препаратів аесц</w:t>
      </w:r>
      <w:r w:rsidRPr="00DA6F81">
        <w:t>и</w:t>
      </w:r>
      <w:r w:rsidRPr="00DA6F81">
        <w:t xml:space="preserve">ну та ескузану. </w:t>
      </w:r>
    </w:p>
    <w:p w:rsidR="00805092" w:rsidRPr="00DA6F81" w:rsidRDefault="00805092" w:rsidP="00805092">
      <w:pPr>
        <w:pStyle w:val="afffffffb"/>
        <w:spacing w:line="360" w:lineRule="auto"/>
        <w:ind w:firstLine="709"/>
      </w:pPr>
      <w:r w:rsidRPr="00DA6F81">
        <w:t>Новизна роботи підтверджена патентом № 63249 А  від  15.01.2004 р. на в</w:t>
      </w:r>
      <w:r w:rsidRPr="00DA6F81">
        <w:t>е</w:t>
      </w:r>
      <w:r w:rsidRPr="00DA6F81">
        <w:t>нотонічний препарат венотропін та біологічно активну добавку веносан для пр</w:t>
      </w:r>
      <w:r w:rsidRPr="00DA6F81">
        <w:t>о</w:t>
      </w:r>
      <w:r w:rsidRPr="00DA6F81">
        <w:t>філакт</w:t>
      </w:r>
      <w:r w:rsidRPr="00DA6F81">
        <w:t>и</w:t>
      </w:r>
      <w:r w:rsidRPr="00DA6F81">
        <w:t>ки венозних патологій [24].</w:t>
      </w:r>
    </w:p>
    <w:p w:rsidR="00805092" w:rsidRPr="00DA6F81" w:rsidRDefault="00805092" w:rsidP="00805092">
      <w:pPr>
        <w:pStyle w:val="Normal0"/>
        <w:spacing w:line="360" w:lineRule="auto"/>
        <w:ind w:firstLine="709"/>
        <w:jc w:val="both"/>
        <w:rPr>
          <w:rFonts w:ascii="Times New Roman" w:hAnsi="Times New Roman"/>
          <w:spacing w:val="0"/>
          <w:lang w:val="uk-UA"/>
        </w:rPr>
      </w:pPr>
      <w:r w:rsidRPr="00DA6F81">
        <w:rPr>
          <w:rFonts w:ascii="Times New Roman" w:hAnsi="Times New Roman"/>
          <w:b/>
          <w:spacing w:val="0"/>
          <w:lang w:val="uk-UA"/>
        </w:rPr>
        <w:t>Практичне значення одержаних результатів.</w:t>
      </w:r>
      <w:r w:rsidRPr="00DA6F81">
        <w:rPr>
          <w:rFonts w:ascii="Times New Roman" w:hAnsi="Times New Roman"/>
          <w:spacing w:val="0"/>
          <w:lang w:val="uk-UA"/>
        </w:rPr>
        <w:t xml:space="preserve"> Проведено повний ко</w:t>
      </w:r>
      <w:r w:rsidRPr="00DA6F81">
        <w:rPr>
          <w:rFonts w:ascii="Times New Roman" w:hAnsi="Times New Roman"/>
          <w:spacing w:val="0"/>
          <w:lang w:val="uk-UA"/>
        </w:rPr>
        <w:t>м</w:t>
      </w:r>
      <w:r w:rsidRPr="00DA6F81">
        <w:rPr>
          <w:rFonts w:ascii="Times New Roman" w:hAnsi="Times New Roman"/>
          <w:spacing w:val="0"/>
          <w:lang w:val="uk-UA"/>
        </w:rPr>
        <w:t>плекс доклінічних досліджень „Венотропіну”. Налагоджений промисловий в</w:t>
      </w:r>
      <w:r w:rsidRPr="00DA6F81">
        <w:rPr>
          <w:rFonts w:ascii="Times New Roman" w:hAnsi="Times New Roman"/>
          <w:spacing w:val="0"/>
          <w:lang w:val="uk-UA"/>
        </w:rPr>
        <w:t>и</w:t>
      </w:r>
      <w:r w:rsidRPr="00DA6F81">
        <w:rPr>
          <w:rFonts w:ascii="Times New Roman" w:hAnsi="Times New Roman"/>
          <w:spacing w:val="0"/>
          <w:lang w:val="uk-UA"/>
        </w:rPr>
        <w:t>пуск БАД “Веносан” на ВАТ “Фармацевтична компанія “Зд</w:t>
      </w:r>
      <w:r w:rsidRPr="00DA6F81">
        <w:rPr>
          <w:rFonts w:ascii="Times New Roman" w:hAnsi="Times New Roman"/>
          <w:spacing w:val="0"/>
          <w:lang w:val="uk-UA"/>
        </w:rPr>
        <w:t>о</w:t>
      </w:r>
      <w:r w:rsidRPr="00DA6F81">
        <w:rPr>
          <w:rFonts w:ascii="Times New Roman" w:hAnsi="Times New Roman"/>
          <w:spacing w:val="0"/>
          <w:lang w:val="uk-UA"/>
        </w:rPr>
        <w:t>ров</w:t>
      </w:r>
      <w:r w:rsidRPr="00DA6F81">
        <w:rPr>
          <w:rFonts w:ascii="Times New Roman" w:hAnsi="Times New Roman"/>
          <w:spacing w:val="0"/>
          <w:lang w:val="uk-UA"/>
        </w:rPr>
        <w:sym w:font="Symbol" w:char="F0A2"/>
      </w:r>
      <w:r w:rsidRPr="00DA6F81">
        <w:rPr>
          <w:rFonts w:ascii="Times New Roman" w:hAnsi="Times New Roman"/>
          <w:spacing w:val="0"/>
          <w:lang w:val="uk-UA"/>
        </w:rPr>
        <w:t xml:space="preserve">я””. </w:t>
      </w:r>
    </w:p>
    <w:p w:rsidR="00805092" w:rsidRPr="00DA6F81" w:rsidRDefault="00805092" w:rsidP="00805092">
      <w:pPr>
        <w:pStyle w:val="Normal0"/>
        <w:spacing w:line="360" w:lineRule="auto"/>
        <w:ind w:firstLine="709"/>
        <w:jc w:val="both"/>
        <w:rPr>
          <w:rFonts w:ascii="Times New Roman" w:hAnsi="Times New Roman"/>
          <w:lang w:val="uk-UA"/>
        </w:rPr>
      </w:pPr>
      <w:r w:rsidRPr="00DA6F81">
        <w:rPr>
          <w:rFonts w:ascii="Times New Roman" w:hAnsi="Times New Roman"/>
          <w:spacing w:val="0"/>
          <w:lang w:val="uk-UA"/>
        </w:rPr>
        <w:t>Результати дисертаційної роботи є фрагментом доклінічного вивчення н</w:t>
      </w:r>
      <w:r w:rsidRPr="00DA6F81">
        <w:rPr>
          <w:rFonts w:ascii="Times New Roman" w:hAnsi="Times New Roman"/>
          <w:spacing w:val="0"/>
          <w:lang w:val="uk-UA"/>
        </w:rPr>
        <w:t>о</w:t>
      </w:r>
      <w:r w:rsidRPr="00DA6F81">
        <w:rPr>
          <w:rFonts w:ascii="Times New Roman" w:hAnsi="Times New Roman"/>
          <w:spacing w:val="0"/>
          <w:lang w:val="uk-UA"/>
        </w:rPr>
        <w:t>вого венотонічного препарату „Венотропін”, в ній представлені результати експ</w:t>
      </w:r>
      <w:r w:rsidRPr="00DA6F81">
        <w:rPr>
          <w:rFonts w:ascii="Times New Roman" w:hAnsi="Times New Roman"/>
          <w:spacing w:val="0"/>
          <w:lang w:val="uk-UA"/>
        </w:rPr>
        <w:t>е</w:t>
      </w:r>
      <w:r w:rsidRPr="00DA6F81">
        <w:rPr>
          <w:rFonts w:ascii="Times New Roman" w:hAnsi="Times New Roman"/>
          <w:spacing w:val="0"/>
          <w:lang w:val="uk-UA"/>
        </w:rPr>
        <w:t>риментального вивчення біологічно активної добавки “Веносан”.</w:t>
      </w:r>
    </w:p>
    <w:p w:rsidR="00805092" w:rsidRPr="00DA6F81" w:rsidRDefault="00805092" w:rsidP="00805092">
      <w:pPr>
        <w:pStyle w:val="afffffffb"/>
        <w:tabs>
          <w:tab w:val="left" w:pos="2250"/>
        </w:tabs>
        <w:spacing w:line="360" w:lineRule="auto"/>
        <w:ind w:firstLine="709"/>
        <w:jc w:val="both"/>
      </w:pPr>
      <w:r w:rsidRPr="00805092">
        <w:rPr>
          <w:b/>
          <w:lang w:val="uk-UA"/>
        </w:rPr>
        <w:t>Особистий внесок здобувача</w:t>
      </w:r>
      <w:r w:rsidRPr="00805092">
        <w:rPr>
          <w:lang w:val="uk-UA"/>
        </w:rPr>
        <w:t>. Разом з науковим керівником визначені м</w:t>
      </w:r>
      <w:r w:rsidRPr="00805092">
        <w:rPr>
          <w:lang w:val="uk-UA"/>
        </w:rPr>
        <w:t>е</w:t>
      </w:r>
      <w:r w:rsidRPr="00805092">
        <w:rPr>
          <w:lang w:val="uk-UA"/>
        </w:rPr>
        <w:t>та, завдання, розроблені методичні підходи, згідно з якими відібрані моделі та м</w:t>
      </w:r>
      <w:r w:rsidRPr="00805092">
        <w:rPr>
          <w:lang w:val="uk-UA"/>
        </w:rPr>
        <w:t>е</w:t>
      </w:r>
      <w:r w:rsidRPr="00805092">
        <w:rPr>
          <w:lang w:val="uk-UA"/>
        </w:rPr>
        <w:t xml:space="preserve">тоди для виконання експериментальної частини дисертаційної роботи. </w:t>
      </w:r>
      <w:r w:rsidRPr="00DA6F81">
        <w:t>Особисто проведені: патентно-інформаційний пошук, експериментальні дослідження, ст</w:t>
      </w:r>
      <w:r w:rsidRPr="00DA6F81">
        <w:t>а</w:t>
      </w:r>
      <w:r w:rsidRPr="00DA6F81">
        <w:t>тистична обробка, аналіз та систематизація отриманих результатів, сформ</w:t>
      </w:r>
      <w:r w:rsidRPr="00DA6F81">
        <w:t>у</w:t>
      </w:r>
      <w:r w:rsidRPr="00DA6F81">
        <w:t>льовані висновки дисертації. В наукових працях, опублікованих у співавторстві, дисерт</w:t>
      </w:r>
      <w:r w:rsidRPr="00DA6F81">
        <w:t>а</w:t>
      </w:r>
      <w:r w:rsidRPr="00DA6F81">
        <w:t>нтом наведені результати власних експериментальних досліджень, а також пров</w:t>
      </w:r>
      <w:r w:rsidRPr="00DA6F81">
        <w:t>е</w:t>
      </w:r>
      <w:r w:rsidRPr="00DA6F81">
        <w:t>дено  аналіз і узагальнення отриманих даних під час написання ст</w:t>
      </w:r>
      <w:r w:rsidRPr="00DA6F81">
        <w:t>а</w:t>
      </w:r>
      <w:r w:rsidRPr="00DA6F81">
        <w:t xml:space="preserve">тей. </w:t>
      </w:r>
    </w:p>
    <w:p w:rsidR="00805092" w:rsidRPr="00DA6F81" w:rsidRDefault="00805092" w:rsidP="00805092">
      <w:pPr>
        <w:pStyle w:val="afffffffb"/>
        <w:spacing w:line="360" w:lineRule="auto"/>
        <w:jc w:val="both"/>
      </w:pPr>
      <w:r w:rsidRPr="00DA6F81">
        <w:rPr>
          <w:b/>
          <w:bCs/>
          <w:iCs/>
        </w:rPr>
        <w:t>Апробація результатів дисертації.</w:t>
      </w:r>
      <w:r w:rsidRPr="00DA6F81">
        <w:rPr>
          <w:iCs/>
        </w:rPr>
        <w:t xml:space="preserve"> Основні положення роботи виклад</w:t>
      </w:r>
      <w:r w:rsidRPr="00DA6F81">
        <w:rPr>
          <w:iCs/>
        </w:rPr>
        <w:t>е</w:t>
      </w:r>
      <w:r w:rsidRPr="00DA6F81">
        <w:rPr>
          <w:iCs/>
        </w:rPr>
        <w:t>ні і обговорені на IV Міжнародному медичному конгресі студентів і молодих уч</w:t>
      </w:r>
      <w:r w:rsidRPr="00DA6F81">
        <w:rPr>
          <w:iCs/>
        </w:rPr>
        <w:t>е</w:t>
      </w:r>
      <w:r w:rsidRPr="00DA6F81">
        <w:rPr>
          <w:iCs/>
        </w:rPr>
        <w:t>них (м.Тернопіль, 2000); V Міжнародному медичному конгресі студентів і молодих учених, приуроченому до 10-ї річниці незалежності України, (м. Тернопіль, 2001); науково-практичній конференції “Сучасні проблеми фармацевтичної науки і пра</w:t>
      </w:r>
      <w:r w:rsidRPr="00DA6F81">
        <w:rPr>
          <w:iCs/>
        </w:rPr>
        <w:t>к</w:t>
      </w:r>
      <w:r w:rsidRPr="00DA6F81">
        <w:rPr>
          <w:iCs/>
        </w:rPr>
        <w:t>тики” (м.Харків, 2001); республіканській науково-практичній конференції “Досягнення і перспективи розвитку у клініці внутр</w:t>
      </w:r>
      <w:r w:rsidRPr="00DA6F81">
        <w:rPr>
          <w:iCs/>
        </w:rPr>
        <w:t>і</w:t>
      </w:r>
      <w:r w:rsidRPr="00DA6F81">
        <w:rPr>
          <w:iCs/>
        </w:rPr>
        <w:t>шніх хвороб”, (м. Харків, 2001); науково-практичній ко</w:t>
      </w:r>
      <w:r w:rsidRPr="00DA6F81">
        <w:rPr>
          <w:iCs/>
        </w:rPr>
        <w:t>н</w:t>
      </w:r>
      <w:r w:rsidRPr="00DA6F81">
        <w:rPr>
          <w:iCs/>
        </w:rPr>
        <w:t xml:space="preserve">ференції </w:t>
      </w:r>
      <w:r w:rsidRPr="00DA6F81">
        <w:rPr>
          <w:iCs/>
        </w:rPr>
        <w:lastRenderedPageBreak/>
        <w:t>«Лекарства – человеку», (м. Харків, 2001, 2002); ІІ національному зїзді фармакол</w:t>
      </w:r>
      <w:r w:rsidRPr="00DA6F81">
        <w:rPr>
          <w:iCs/>
        </w:rPr>
        <w:t>о</w:t>
      </w:r>
      <w:r w:rsidRPr="00DA6F81">
        <w:rPr>
          <w:iCs/>
        </w:rPr>
        <w:t>гів України (м. Дніпропетровськ, 2001); IV Всеукраїнській науково-практичній конференції (з міжнародною участю) «Н</w:t>
      </w:r>
      <w:r w:rsidRPr="00DA6F81">
        <w:rPr>
          <w:iCs/>
        </w:rPr>
        <w:t>о</w:t>
      </w:r>
      <w:r w:rsidRPr="00DA6F81">
        <w:rPr>
          <w:iCs/>
        </w:rPr>
        <w:t>вое в клинической фармакологии и фармакотерапии заболеваний внутренних о</w:t>
      </w:r>
      <w:r w:rsidRPr="00DA6F81">
        <w:rPr>
          <w:iCs/>
        </w:rPr>
        <w:t>р</w:t>
      </w:r>
      <w:r w:rsidRPr="00DA6F81">
        <w:rPr>
          <w:iCs/>
        </w:rPr>
        <w:t>ганов», (м. Харків, 2002); Всеукраїнській науково-практичній конференції «Фа</w:t>
      </w:r>
      <w:r w:rsidRPr="00DA6F81">
        <w:rPr>
          <w:iCs/>
        </w:rPr>
        <w:t>р</w:t>
      </w:r>
      <w:r w:rsidRPr="00DA6F81">
        <w:rPr>
          <w:iCs/>
        </w:rPr>
        <w:t>мація XXI століття”, (м.Харків, 2002); Х росийском национальном конгрессе “Ч</w:t>
      </w:r>
      <w:r w:rsidRPr="00DA6F81">
        <w:rPr>
          <w:iCs/>
        </w:rPr>
        <w:t>е</w:t>
      </w:r>
      <w:r w:rsidRPr="00DA6F81">
        <w:rPr>
          <w:iCs/>
        </w:rPr>
        <w:t>ловек и лекарство” (г. Москва, 2003); ІІІ міжнародній науково- практ. конф. “На</w:t>
      </w:r>
      <w:r w:rsidRPr="00DA6F81">
        <w:rPr>
          <w:iCs/>
        </w:rPr>
        <w:t>у</w:t>
      </w:r>
      <w:r w:rsidRPr="00DA6F81">
        <w:rPr>
          <w:iCs/>
        </w:rPr>
        <w:t>ка і соціальні проблеми суспільства:медицина, фармація, біотехнологія” (м.Харків, 2003); науково-практ. конф. “Актуальні проблеми тромбозу і порушень гемостазу” (м.Київ, 2003); ІІ міжнародної науково-практ. конф.  “Гепатопротект</w:t>
      </w:r>
      <w:r w:rsidRPr="00DA6F81">
        <w:rPr>
          <w:iCs/>
        </w:rPr>
        <w:t>о</w:t>
      </w:r>
      <w:r w:rsidRPr="00DA6F81">
        <w:rPr>
          <w:iCs/>
        </w:rPr>
        <w:t>ри в Україні: реалії та перспективи” (м.Харків, 2003), науково-практ. конф. “Л</w:t>
      </w:r>
      <w:r w:rsidRPr="00DA6F81">
        <w:rPr>
          <w:iCs/>
        </w:rPr>
        <w:t>і</w:t>
      </w:r>
      <w:r w:rsidRPr="00DA6F81">
        <w:rPr>
          <w:iCs/>
        </w:rPr>
        <w:t xml:space="preserve">ки - людині” (м.Харків, 2003),  </w:t>
      </w:r>
      <w:r w:rsidRPr="00DA6F81">
        <w:t>І Українській конф. „Тромбози в клінічній практ</w:t>
      </w:r>
      <w:r w:rsidRPr="00DA6F81">
        <w:t>и</w:t>
      </w:r>
      <w:r w:rsidRPr="00DA6F81">
        <w:t xml:space="preserve">ці: профілактика, діагностика, лікування” (м.Київ, 2004),  </w:t>
      </w:r>
      <w:r w:rsidRPr="00DA6F81">
        <w:rPr>
          <w:iCs/>
        </w:rPr>
        <w:t>науково-практ. конф. «А</w:t>
      </w:r>
      <w:r w:rsidRPr="00DA6F81">
        <w:rPr>
          <w:iCs/>
        </w:rPr>
        <w:t>к</w:t>
      </w:r>
      <w:r w:rsidRPr="00DA6F81">
        <w:rPr>
          <w:iCs/>
        </w:rPr>
        <w:t>туальні питання нутріціології» (м.Дніпропетровськ, 2004),  наукових семін</w:t>
      </w:r>
      <w:r w:rsidRPr="00DA6F81">
        <w:rPr>
          <w:iCs/>
        </w:rPr>
        <w:t>а</w:t>
      </w:r>
      <w:r w:rsidRPr="00DA6F81">
        <w:rPr>
          <w:iCs/>
        </w:rPr>
        <w:t>рах ЦНДЛ НФаУ.</w:t>
      </w:r>
    </w:p>
    <w:p w:rsidR="00805092" w:rsidRPr="00DA6F81" w:rsidRDefault="00805092" w:rsidP="00805092">
      <w:pPr>
        <w:spacing w:line="360" w:lineRule="auto"/>
        <w:ind w:firstLine="709"/>
        <w:jc w:val="both"/>
        <w:rPr>
          <w:sz w:val="28"/>
          <w:lang w:val="uk-UA"/>
        </w:rPr>
      </w:pPr>
      <w:r w:rsidRPr="00DA6F81">
        <w:rPr>
          <w:b/>
          <w:sz w:val="28"/>
          <w:lang w:val="uk-UA"/>
        </w:rPr>
        <w:t>Публікації.</w:t>
      </w:r>
      <w:r w:rsidRPr="00DA6F81">
        <w:rPr>
          <w:sz w:val="28"/>
          <w:lang w:val="uk-UA"/>
        </w:rPr>
        <w:t xml:space="preserve"> За матеріалами дисертації опубліковано 28 наукових робіт. З них - 11 статей (в тому числі 8 робіт у наукових фахових виданнях), 16 тез доп</w:t>
      </w:r>
      <w:r w:rsidRPr="00DA6F81">
        <w:rPr>
          <w:sz w:val="28"/>
          <w:lang w:val="uk-UA"/>
        </w:rPr>
        <w:t>о</w:t>
      </w:r>
      <w:r w:rsidRPr="00DA6F81">
        <w:rPr>
          <w:sz w:val="28"/>
          <w:lang w:val="uk-UA"/>
        </w:rPr>
        <w:t>відей, 1 п</w:t>
      </w:r>
      <w:r w:rsidRPr="00DA6F81">
        <w:rPr>
          <w:sz w:val="28"/>
          <w:lang w:val="uk-UA"/>
        </w:rPr>
        <w:t>а</w:t>
      </w:r>
      <w:r w:rsidRPr="00DA6F81">
        <w:rPr>
          <w:sz w:val="28"/>
          <w:lang w:val="uk-UA"/>
        </w:rPr>
        <w:t>тент.</w:t>
      </w:r>
    </w:p>
    <w:p w:rsidR="00805092" w:rsidRPr="00DA6F81" w:rsidRDefault="00805092" w:rsidP="00805092">
      <w:pPr>
        <w:spacing w:line="360" w:lineRule="auto"/>
        <w:ind w:firstLine="709"/>
        <w:jc w:val="both"/>
        <w:rPr>
          <w:sz w:val="28"/>
          <w:lang w:val="uk-UA"/>
        </w:rPr>
      </w:pPr>
      <w:r w:rsidRPr="00DA6F81">
        <w:rPr>
          <w:b/>
          <w:bCs/>
          <w:sz w:val="28"/>
          <w:lang w:val="uk-UA"/>
        </w:rPr>
        <w:t>Структура та обсяг дисертації.</w:t>
      </w:r>
      <w:r w:rsidRPr="00DA6F81">
        <w:rPr>
          <w:sz w:val="28"/>
          <w:lang w:val="uk-UA"/>
        </w:rPr>
        <w:t xml:space="preserve"> Дисертація складається із вступу, огляду літератури, розділу “Об’єкти та методи дослідження”, трьох розділів власних д</w:t>
      </w:r>
      <w:r w:rsidRPr="00DA6F81">
        <w:rPr>
          <w:sz w:val="28"/>
          <w:lang w:val="uk-UA"/>
        </w:rPr>
        <w:t>о</w:t>
      </w:r>
      <w:r w:rsidRPr="00DA6F81">
        <w:rPr>
          <w:sz w:val="28"/>
          <w:lang w:val="uk-UA"/>
        </w:rPr>
        <w:t>сліджень, розділу “Аналіз і узагальнення результатів досліджень”, загальних в</w:t>
      </w:r>
      <w:r w:rsidRPr="00DA6F81">
        <w:rPr>
          <w:sz w:val="28"/>
          <w:lang w:val="uk-UA"/>
        </w:rPr>
        <w:t>и</w:t>
      </w:r>
      <w:r w:rsidRPr="00DA6F81">
        <w:rPr>
          <w:sz w:val="28"/>
          <w:lang w:val="uk-UA"/>
        </w:rPr>
        <w:t xml:space="preserve">сновків, списку використанних джерел літератури. Робота викладена на </w:t>
      </w:r>
      <w:r>
        <w:rPr>
          <w:sz w:val="28"/>
          <w:lang w:val="uk-UA"/>
        </w:rPr>
        <w:t>199</w:t>
      </w:r>
      <w:r w:rsidRPr="00DA6F81">
        <w:rPr>
          <w:sz w:val="28"/>
          <w:lang w:val="uk-UA"/>
        </w:rPr>
        <w:t xml:space="preserve"> ст</w:t>
      </w:r>
      <w:r w:rsidRPr="00DA6F81">
        <w:rPr>
          <w:sz w:val="28"/>
          <w:lang w:val="uk-UA"/>
        </w:rPr>
        <w:t>о</w:t>
      </w:r>
      <w:r w:rsidRPr="00DA6F81">
        <w:rPr>
          <w:sz w:val="28"/>
          <w:lang w:val="uk-UA"/>
        </w:rPr>
        <w:t>рінках машинописного тексту, ілюстрована 4</w:t>
      </w:r>
      <w:r>
        <w:rPr>
          <w:sz w:val="28"/>
          <w:lang w:val="uk-UA"/>
        </w:rPr>
        <w:t>2</w:t>
      </w:r>
      <w:r w:rsidRPr="00DA6F81">
        <w:rPr>
          <w:sz w:val="28"/>
          <w:lang w:val="uk-UA"/>
        </w:rPr>
        <w:t xml:space="preserve"> таблиц</w:t>
      </w:r>
      <w:r>
        <w:rPr>
          <w:sz w:val="28"/>
          <w:lang w:val="uk-UA"/>
        </w:rPr>
        <w:t>ями</w:t>
      </w:r>
      <w:r w:rsidRPr="00DA6F81">
        <w:rPr>
          <w:sz w:val="28"/>
          <w:lang w:val="uk-UA"/>
        </w:rPr>
        <w:t xml:space="preserve">, 38 рисунками. Перелік використанних джерел містить 267 найменувань з яких 145 іноземних авторів. </w:t>
      </w:r>
    </w:p>
    <w:p w:rsidR="00705CBE" w:rsidRPr="00805092" w:rsidRDefault="00705CBE" w:rsidP="00D20D12">
      <w:pPr>
        <w:spacing w:line="360" w:lineRule="auto"/>
        <w:jc w:val="both"/>
        <w:rPr>
          <w:sz w:val="28"/>
        </w:rPr>
      </w:pPr>
    </w:p>
    <w:p w:rsidR="00805092" w:rsidRPr="00805092" w:rsidRDefault="00805092" w:rsidP="00D20D12">
      <w:pPr>
        <w:spacing w:line="360" w:lineRule="auto"/>
        <w:jc w:val="both"/>
        <w:rPr>
          <w:sz w:val="28"/>
        </w:rPr>
      </w:pPr>
    </w:p>
    <w:p w:rsidR="00805092" w:rsidRPr="00805092" w:rsidRDefault="00805092" w:rsidP="00D20D12">
      <w:pPr>
        <w:spacing w:line="360" w:lineRule="auto"/>
        <w:jc w:val="both"/>
        <w:rPr>
          <w:sz w:val="28"/>
        </w:rPr>
      </w:pPr>
    </w:p>
    <w:p w:rsidR="00805092" w:rsidRPr="00805092" w:rsidRDefault="00805092" w:rsidP="00D20D12">
      <w:pPr>
        <w:spacing w:line="360" w:lineRule="auto"/>
        <w:jc w:val="both"/>
        <w:rPr>
          <w:sz w:val="28"/>
        </w:rPr>
      </w:pPr>
    </w:p>
    <w:p w:rsidR="00805092" w:rsidRDefault="00805092" w:rsidP="00805092">
      <w:pPr>
        <w:spacing w:line="360" w:lineRule="auto"/>
        <w:jc w:val="center"/>
        <w:rPr>
          <w:lang w:val="uk-UA"/>
        </w:rPr>
      </w:pPr>
      <w:r>
        <w:rPr>
          <w:lang w:val="uk-UA"/>
        </w:rPr>
        <w:t>АНАЛІЗ ТА УЗАГАЛЬНЕННЯ РЕЗУЛЬТАТІВ ДОСЛІДЖЕНЬ</w:t>
      </w:r>
    </w:p>
    <w:p w:rsidR="00805092" w:rsidRDefault="00805092" w:rsidP="00805092">
      <w:pPr>
        <w:spacing w:line="360" w:lineRule="auto"/>
        <w:jc w:val="both"/>
        <w:rPr>
          <w:lang w:val="uk-UA"/>
        </w:rPr>
      </w:pPr>
    </w:p>
    <w:p w:rsidR="00805092" w:rsidRDefault="00805092" w:rsidP="00805092">
      <w:pPr>
        <w:pStyle w:val="23"/>
        <w:spacing w:line="360" w:lineRule="auto"/>
        <w:ind w:firstLine="539"/>
      </w:pPr>
      <w:r>
        <w:lastRenderedPageBreak/>
        <w:t>Захворювання венозної системи – одна з важких патологій, лікування якої є а</w:t>
      </w:r>
      <w:r>
        <w:t>к</w:t>
      </w:r>
      <w:r>
        <w:t>туальною проблемою сучасної медицини та фармації.</w:t>
      </w:r>
    </w:p>
    <w:p w:rsidR="00805092" w:rsidRDefault="00805092" w:rsidP="00805092">
      <w:pPr>
        <w:pStyle w:val="23"/>
        <w:spacing w:line="360" w:lineRule="auto"/>
      </w:pPr>
      <w:r>
        <w:t>Важливість проблеми обумовлена тим, що розповсюдженість захворювань вен нижніх кінцівок, їх ріст і частота постійно збільшується. Н</w:t>
      </w:r>
      <w:r>
        <w:t>и</w:t>
      </w:r>
      <w:r>
        <w:t>жня порожнинна вена та її магістральні притоки характеризуються великою кількістю патологій  переважно тромботичного характеру. К</w:t>
      </w:r>
      <w:r>
        <w:t>і</w:t>
      </w:r>
      <w:r>
        <w:t>лькість венозних тромбозів складає 130 – 160 на 10000 населення України (Міш</w:t>
      </w:r>
      <w:r>
        <w:t>а</w:t>
      </w:r>
      <w:r>
        <w:t>лов В.Г., 2002)</w:t>
      </w:r>
      <w:r>
        <w:sym w:font="Symbol" w:char="F05B"/>
      </w:r>
      <w:r>
        <w:t>60,61</w:t>
      </w:r>
      <w:r>
        <w:sym w:font="Symbol" w:char="F05D"/>
      </w:r>
      <w:r>
        <w:t>.</w:t>
      </w:r>
    </w:p>
    <w:p w:rsidR="00805092" w:rsidRDefault="00805092" w:rsidP="00805092">
      <w:pPr>
        <w:pStyle w:val="23"/>
        <w:spacing w:line="360" w:lineRule="auto"/>
      </w:pPr>
      <w:r>
        <w:t>Незважаючи на значний прогрес у вивченні системи гемостазу, розробку та застосування великого арсеналу венотоніків, антикоагулянтів, засобів, що норм</w:t>
      </w:r>
      <w:r>
        <w:t>а</w:t>
      </w:r>
      <w:r>
        <w:t>лізують мікроциркуляторні порушення, частота тромботичних уражень магістр</w:t>
      </w:r>
      <w:r>
        <w:t>а</w:t>
      </w:r>
      <w:r>
        <w:t>льних вен нижніх кінцівок не зменшується, а кількість тромботичних ускладнень  (ТГВ, ТЕЛА) має в наш час тенденцію до зростання [</w:t>
      </w:r>
      <w:r w:rsidRPr="00570507">
        <w:t>78,100</w:t>
      </w:r>
      <w:r>
        <w:t>].</w:t>
      </w:r>
    </w:p>
    <w:p w:rsidR="00805092" w:rsidRDefault="00805092" w:rsidP="00805092">
      <w:pPr>
        <w:pStyle w:val="23"/>
        <w:spacing w:line="360" w:lineRule="auto"/>
      </w:pPr>
      <w:r>
        <w:t>Згідно з аналізом численних паталогоанатомічних досліджень, у 50 – 80 % випадків ТЕЛА не розпізнається взагалі і лише у кожного третього діагностується прижиттєво. Основними причинами цього є недостатня настороженість лікарів, поліморфізм і невиразність клінічної симптоматики, мала інформативність трад</w:t>
      </w:r>
      <w:r>
        <w:t>и</w:t>
      </w:r>
      <w:r>
        <w:t>ційних методів діагностики і практично повна відсутність профілактичних конс</w:t>
      </w:r>
      <w:r>
        <w:t>е</w:t>
      </w:r>
      <w:r>
        <w:t>рвативних заходів у хворих як хірургічного, так і терапевтичного профілю [94].</w:t>
      </w:r>
      <w:r w:rsidRPr="009D4CEF">
        <w:t xml:space="preserve"> </w:t>
      </w:r>
    </w:p>
    <w:p w:rsidR="00805092" w:rsidRPr="00570507" w:rsidRDefault="00805092" w:rsidP="00805092">
      <w:pPr>
        <w:pStyle w:val="23"/>
        <w:spacing w:line="360" w:lineRule="auto"/>
      </w:pPr>
      <w:r>
        <w:t>У переважної більшості пацієнтів тромбози нижньої вени сприяють форм</w:t>
      </w:r>
      <w:r>
        <w:t>у</w:t>
      </w:r>
      <w:r>
        <w:t>ванню хронічної венозної недостатності (ХВН) з переходом у посттромбофлеб</w:t>
      </w:r>
      <w:r>
        <w:t>і</w:t>
      </w:r>
      <w:r>
        <w:t>тичний синдром (ПТФС). Відомо, також, що варикозна хвороба завжди супров</w:t>
      </w:r>
      <w:r>
        <w:t>о</w:t>
      </w:r>
      <w:r>
        <w:t xml:space="preserve">джується розвитком ХВН </w:t>
      </w:r>
      <w:r w:rsidRPr="00570507">
        <w:t>[</w:t>
      </w:r>
      <w:r>
        <w:t>54,77</w:t>
      </w:r>
      <w:r w:rsidRPr="00570507">
        <w:t xml:space="preserve">]. </w:t>
      </w:r>
      <w:r>
        <w:t>Кількість випадків ХВН  у людей працеспр</w:t>
      </w:r>
      <w:r>
        <w:t>о</w:t>
      </w:r>
      <w:r>
        <w:t>можного віку складає  45 – 55 % (Мішалов В.Г., 2002)</w:t>
      </w:r>
      <w:r w:rsidRPr="00570507">
        <w:t>[60].</w:t>
      </w:r>
    </w:p>
    <w:p w:rsidR="00805092" w:rsidRDefault="00805092" w:rsidP="00805092">
      <w:pPr>
        <w:pStyle w:val="23"/>
        <w:spacing w:line="360" w:lineRule="auto"/>
      </w:pPr>
      <w:r>
        <w:t>На цей час існують різні теорії розвитку венозних патологій, які можна об'є</w:t>
      </w:r>
      <w:r>
        <w:t>д</w:t>
      </w:r>
      <w:r>
        <w:t xml:space="preserve">нати у декілька груп. До першої групи (гемодинамічна група) </w:t>
      </w:r>
      <w:r>
        <w:lastRenderedPageBreak/>
        <w:t>відносять недоста</w:t>
      </w:r>
      <w:r>
        <w:t>т</w:t>
      </w:r>
      <w:r>
        <w:t>ність клапанного апарату венозної системи [</w:t>
      </w:r>
      <w:r w:rsidRPr="00570507">
        <w:t>101</w:t>
      </w:r>
      <w:r>
        <w:t>]; до другої (механістична група) відносяться теорії, де головним пусковим моментом є механічні перетини току крові (пухлина, тромб) [</w:t>
      </w:r>
      <w:r w:rsidRPr="00570507">
        <w:t>77</w:t>
      </w:r>
      <w:r>
        <w:t>]; прихильники  третьої групи вважають, що головним у розвитку патологій венозної системи є вроджені вади структурних елементів в</w:t>
      </w:r>
      <w:r>
        <w:t>е</w:t>
      </w:r>
      <w:r>
        <w:t>нозної стінки [</w:t>
      </w:r>
      <w:r w:rsidRPr="00570507">
        <w:t>105</w:t>
      </w:r>
      <w:r>
        <w:t xml:space="preserve"> ]; науковці, схильні до четвертої групи причин виникнення з</w:t>
      </w:r>
      <w:r>
        <w:t>а</w:t>
      </w:r>
      <w:r>
        <w:t>хворювань вен, надають перевагу нейроендокринним порушенням [</w:t>
      </w:r>
      <w:r w:rsidRPr="00570507">
        <w:t>26</w:t>
      </w:r>
      <w:r>
        <w:t>]; п’ятої – ім</w:t>
      </w:r>
      <w:r>
        <w:t>у</w:t>
      </w:r>
      <w:r>
        <w:t>нологічним розладам та алергічним реакціям [</w:t>
      </w:r>
      <w:r w:rsidRPr="00570507">
        <w:t>69</w:t>
      </w:r>
      <w:r>
        <w:t>], тобто венозна патологія є складним поліетіологічним з</w:t>
      </w:r>
      <w:r>
        <w:t>а</w:t>
      </w:r>
      <w:r>
        <w:t>хворюванням</w:t>
      </w:r>
      <w:r w:rsidRPr="009A7AD8">
        <w:t xml:space="preserve"> </w:t>
      </w:r>
      <w:r>
        <w:t>[</w:t>
      </w:r>
      <w:r w:rsidRPr="00570507">
        <w:t>19, 61,247</w:t>
      </w:r>
      <w:r>
        <w:t>].</w:t>
      </w:r>
    </w:p>
    <w:p w:rsidR="00805092" w:rsidRDefault="00805092" w:rsidP="00805092">
      <w:pPr>
        <w:pStyle w:val="23"/>
        <w:spacing w:line="360" w:lineRule="auto"/>
      </w:pPr>
      <w:r>
        <w:t>Зважаючи на поліпатогенетичність та поліетіологічність венозних патологій, для їх лікування застосовують широкий спектр лікарських препаратів різних фа</w:t>
      </w:r>
      <w:r>
        <w:t>р</w:t>
      </w:r>
      <w:r>
        <w:t>макологічних груп - це протизапальні та знеболювальні, дезагрегантні, антико</w:t>
      </w:r>
      <w:r>
        <w:t>а</w:t>
      </w:r>
      <w:r>
        <w:t>гулянтні та венотонічні засоби. Обов’язкове поєднання  місцевого зовнішнього застосування препаратів із внутрішнім пероральним і/або парентеральним. Для антитромботичної терапії застосовують антикоагулянти прямої дії, зокрема не</w:t>
      </w:r>
      <w:r>
        <w:t>ф</w:t>
      </w:r>
      <w:r>
        <w:t>ракціонований гепарин, а в останні роки – низькомолекулярні препарати гепар</w:t>
      </w:r>
      <w:r>
        <w:t>и</w:t>
      </w:r>
      <w:r>
        <w:t>ну, отримані методом деполімеризації стандартного гепарину. Останні включають фрагментовані елементи глікозаміноглікану гепарину, на фармацевт</w:t>
      </w:r>
      <w:r>
        <w:t>и</w:t>
      </w:r>
      <w:r>
        <w:t>чному ринку відомий під назвою “фраксіпарин”, є також еноксапарин натрій (“клексан”, “л</w:t>
      </w:r>
      <w:r>
        <w:t>о</w:t>
      </w:r>
      <w:r>
        <w:t>венокс”). Як дезагрегантні засоби використовують аспірин, дипирідамол (кура</w:t>
      </w:r>
      <w:r>
        <w:t>н</w:t>
      </w:r>
      <w:r>
        <w:t>тил), як венотонічні</w:t>
      </w:r>
      <w:r w:rsidRPr="009A7AD8">
        <w:t xml:space="preserve"> -</w:t>
      </w:r>
      <w:r>
        <w:t xml:space="preserve"> </w:t>
      </w:r>
      <w:r w:rsidRPr="009A7AD8">
        <w:t>при</w:t>
      </w:r>
      <w:r>
        <w:t>значають ескузан, аесцин (екстракт плодів гіркокашт</w:t>
      </w:r>
      <w:r>
        <w:t>а</w:t>
      </w:r>
      <w:r>
        <w:t>ну), гінкорфорт (екстракт гінко білобо), троксевазин, детралекс, вітамінні преп</w:t>
      </w:r>
      <w:r>
        <w:t>а</w:t>
      </w:r>
      <w:r>
        <w:t>рати, тощо [</w:t>
      </w:r>
      <w:r w:rsidRPr="00570507">
        <w:t>116,249</w:t>
      </w:r>
      <w:r>
        <w:t>].</w:t>
      </w:r>
    </w:p>
    <w:p w:rsidR="00805092" w:rsidRDefault="00805092" w:rsidP="00805092">
      <w:pPr>
        <w:pStyle w:val="23"/>
        <w:spacing w:line="360" w:lineRule="auto"/>
      </w:pPr>
      <w:r>
        <w:t>З урахуванням вищенаведеного, зрозуміло, як важко уникнути поліпрагмазії</w:t>
      </w:r>
      <w:r w:rsidRPr="009A7AD8">
        <w:t xml:space="preserve"> та при</w:t>
      </w:r>
      <w:r>
        <w:t>цьому зменшити побічні ефекти, усунути небажану взаємодію препаратів при фармакокорекції захворювань вен.</w:t>
      </w:r>
    </w:p>
    <w:p w:rsidR="00805092" w:rsidRDefault="00805092" w:rsidP="00805092">
      <w:pPr>
        <w:pStyle w:val="23"/>
        <w:spacing w:line="360" w:lineRule="auto"/>
      </w:pPr>
      <w:r>
        <w:lastRenderedPageBreak/>
        <w:t>У зв’язку з цим на даному етапі актуальним є пошук і створення нового ко</w:t>
      </w:r>
      <w:r>
        <w:t>м</w:t>
      </w:r>
      <w:r>
        <w:t>плексного лікарського препарату для лікування тромбогенних, деструктивно – з</w:t>
      </w:r>
      <w:r>
        <w:t>а</w:t>
      </w:r>
      <w:r>
        <w:t>пальних захворювань венозної системи.</w:t>
      </w:r>
    </w:p>
    <w:p w:rsidR="00805092" w:rsidRDefault="00805092" w:rsidP="00805092">
      <w:pPr>
        <w:pStyle w:val="23"/>
        <w:spacing w:line="360" w:lineRule="auto"/>
      </w:pPr>
      <w:r>
        <w:t xml:space="preserve"> В останні роки доведена важлива патогенетична роль активації вільнорад</w:t>
      </w:r>
      <w:r>
        <w:t>и</w:t>
      </w:r>
      <w:r>
        <w:t>кального окиснення (ВРО) як фактору патогенетичного розвитку венозних пат</w:t>
      </w:r>
      <w:r>
        <w:t>о</w:t>
      </w:r>
      <w:r>
        <w:t>логій [60,61]. Через ланцюговий  наростаючий ефект вільнорадикального оки</w:t>
      </w:r>
      <w:r>
        <w:t>с</w:t>
      </w:r>
      <w:r>
        <w:t>нення підтримуються порушення клітинного метаболізму, дезінтеграція мембран, ушк</w:t>
      </w:r>
      <w:r>
        <w:t>о</w:t>
      </w:r>
      <w:r>
        <w:t>джуюча дія лізосомальних гідролаз, пригнічення регуляторів клітинного розділення, що поглиблює тромботичний процес у венах [</w:t>
      </w:r>
      <w:r w:rsidRPr="00B5627B">
        <w:t>112</w:t>
      </w:r>
      <w:r>
        <w:t>]. Через це обгру</w:t>
      </w:r>
      <w:r>
        <w:t>н</w:t>
      </w:r>
      <w:r>
        <w:t>тованим є пошук нового флебопротекторного препарату, який мав би в</w:t>
      </w:r>
      <w:r>
        <w:t>и</w:t>
      </w:r>
      <w:r>
        <w:t>ражений антиоксидантний ефект.</w:t>
      </w:r>
    </w:p>
    <w:p w:rsidR="00805092" w:rsidRDefault="00805092" w:rsidP="00805092">
      <w:pPr>
        <w:pStyle w:val="23"/>
        <w:spacing w:line="360" w:lineRule="auto"/>
      </w:pPr>
      <w:r>
        <w:t>Серед флебопротекторів різного походження за призначенням в клініці біл</w:t>
      </w:r>
      <w:r>
        <w:t>ь</w:t>
      </w:r>
      <w:r>
        <w:t>шість припадає на рослинні препарати [77]. Їх позитивними рисами є м′яка дія на організм, низька токсичність, висока біодоступність, широкий спектр дії та у б</w:t>
      </w:r>
      <w:r>
        <w:t>а</w:t>
      </w:r>
      <w:r>
        <w:t>гатьох випадках доступна ціна. Фітотерапевтичні препарати здатні активно впл</w:t>
      </w:r>
      <w:r>
        <w:t>и</w:t>
      </w:r>
      <w:r>
        <w:t>вати на мембрано-клітинні й метаболічні процеси у венах, що обумовлено наявн</w:t>
      </w:r>
      <w:r>
        <w:t>і</w:t>
      </w:r>
      <w:r>
        <w:t>стю у їх складі суми фармакологічно активних речовин – пол</w:t>
      </w:r>
      <w:r>
        <w:t>і</w:t>
      </w:r>
      <w:r>
        <w:t>фенолів, вітамінів, амінокислот, мікроелементів та інших, які підсилюють фарм</w:t>
      </w:r>
      <w:r>
        <w:t>а</w:t>
      </w:r>
      <w:r>
        <w:t>кологічну дію один одного. Безпосередньо втручаючись у біохімічні процеси, препарати рослинного походження впливають на обмін речовин і енергії в клітинах, не порушуючи п</w:t>
      </w:r>
      <w:r>
        <w:t>е</w:t>
      </w:r>
      <w:r>
        <w:t>ребіг фізіологічних процесів в організмі [113].</w:t>
      </w:r>
    </w:p>
    <w:p w:rsidR="00805092" w:rsidRDefault="00805092" w:rsidP="00805092">
      <w:pPr>
        <w:pStyle w:val="23"/>
        <w:spacing w:line="360" w:lineRule="auto"/>
      </w:pPr>
      <w:r>
        <w:t>На сьогодні в Україні арсенал існуючих флебопротекторів рослинного пох</w:t>
      </w:r>
      <w:r>
        <w:t>о</w:t>
      </w:r>
      <w:r>
        <w:t>дження складається в основному з імпортних препаратів. Перелік вітчизняних в</w:t>
      </w:r>
      <w:r>
        <w:t>е</w:t>
      </w:r>
      <w:r>
        <w:t>нотоні</w:t>
      </w:r>
      <w:r w:rsidRPr="00FC5B66">
        <w:t>зувальних</w:t>
      </w:r>
      <w:r>
        <w:t xml:space="preserve"> пероральних препаратів дуже обмежений, так</w:t>
      </w:r>
      <w:r w:rsidRPr="00C014DE">
        <w:t>,</w:t>
      </w:r>
      <w:r>
        <w:t xml:space="preserve"> наприклад, з пр</w:t>
      </w:r>
      <w:r>
        <w:t>е</w:t>
      </w:r>
      <w:r>
        <w:t xml:space="preserve">паратів на основі гіркокаштану зареєстровано </w:t>
      </w:r>
      <w:r>
        <w:rPr>
          <w:lang w:val="en-US"/>
        </w:rPr>
        <w:t>L</w:t>
      </w:r>
      <w:r>
        <w:t>-лізіну есцинат та ескувіт (Гали</w:t>
      </w:r>
      <w:r>
        <w:t>ч</w:t>
      </w:r>
      <w:r>
        <w:t xml:space="preserve">фарм) (дані надані фармакологічним центром НФаУ, </w:t>
      </w:r>
      <w:r w:rsidRPr="00B5627B">
        <w:t>вересень</w:t>
      </w:r>
      <w:r>
        <w:t xml:space="preserve"> 2004р.). З огляду на вищ</w:t>
      </w:r>
      <w:r>
        <w:t>е</w:t>
      </w:r>
      <w:r>
        <w:t xml:space="preserve">зазначене, доцільним є </w:t>
      </w:r>
      <w:r>
        <w:lastRenderedPageBreak/>
        <w:t>розширення асортименту флебопротекторів шляхом їх розробки на основі БАР рослин і впровадження в Україні.</w:t>
      </w:r>
    </w:p>
    <w:p w:rsidR="00805092" w:rsidRDefault="00805092" w:rsidP="00805092">
      <w:pPr>
        <w:pStyle w:val="23"/>
        <w:spacing w:line="360" w:lineRule="auto"/>
      </w:pPr>
      <w:r>
        <w:t>З точки зору наукового пошуку</w:t>
      </w:r>
      <w:r w:rsidRPr="00FC5B66">
        <w:t>,</w:t>
      </w:r>
      <w:r>
        <w:t xml:space="preserve"> привертає увагу комплекс біологічно акти</w:t>
      </w:r>
      <w:r>
        <w:t>в</w:t>
      </w:r>
      <w:r>
        <w:t>них речовин плодів гіркокаштану, хімічна структура яких</w:t>
      </w:r>
      <w:r w:rsidRPr="00FC5B66">
        <w:t>,</w:t>
      </w:r>
      <w:r>
        <w:t xml:space="preserve"> окрім вираженої вен</w:t>
      </w:r>
      <w:r>
        <w:t>о</w:t>
      </w:r>
      <w:r>
        <w:t>тонічної дії (тритерпеновий сапонін есцин), обумовлює капіляропротекторну (е</w:t>
      </w:r>
      <w:r>
        <w:t>с</w:t>
      </w:r>
      <w:r>
        <w:t>кулетин, ескулін, фраксін), антиоксидантну (кверцетин, кемпферол, дубильні р</w:t>
      </w:r>
      <w:r>
        <w:t>е</w:t>
      </w:r>
      <w:r>
        <w:t>човини), антикоагулянтну (есцин) та інші властивості. [34,39,86,87].</w:t>
      </w:r>
    </w:p>
    <w:p w:rsidR="00805092" w:rsidRDefault="00805092" w:rsidP="00805092">
      <w:pPr>
        <w:pStyle w:val="23"/>
        <w:spacing w:line="360" w:lineRule="auto"/>
      </w:pPr>
      <w:r>
        <w:t>Об’єктом наших досліджень був обраний новий фармакологічний препарат венотропін та біологічно активна добавка веносан, створені на основі нативного порошку плодів гіркокаштану та пшеничних висівок. Пшеничні висівки містять рослинні волокна, полісахариди, пектини, вітаміни групи В і мікроелементи. Включення до складу препарату висівок пов’язане з тим, що рослинні волокна проявляють сорбційну, антиатерогенну дію, нормалізують обмін речовин, поте</w:t>
      </w:r>
      <w:r>
        <w:t>н</w:t>
      </w:r>
      <w:r>
        <w:t>ціюють активність супутніх біологічно активних речовин (БАР) та підвищують неспецифічну резистентність органі</w:t>
      </w:r>
      <w:r>
        <w:t>з</w:t>
      </w:r>
      <w:r>
        <w:t>му.</w:t>
      </w:r>
    </w:p>
    <w:p w:rsidR="00805092" w:rsidRDefault="00805092" w:rsidP="00805092">
      <w:pPr>
        <w:pStyle w:val="23"/>
        <w:spacing w:line="360" w:lineRule="auto"/>
      </w:pPr>
      <w:r>
        <w:t xml:space="preserve">Економічно вигідним є безвідходне виробництво венотропіну та </w:t>
      </w:r>
      <w:r w:rsidRPr="00FC5B66">
        <w:t xml:space="preserve">БАД </w:t>
      </w:r>
      <w:r>
        <w:t>вен</w:t>
      </w:r>
      <w:r>
        <w:t>о</w:t>
      </w:r>
      <w:r>
        <w:t>сан, складові яких</w:t>
      </w:r>
      <w:r w:rsidRPr="00FC5B66">
        <w:t xml:space="preserve"> -</w:t>
      </w:r>
      <w:r>
        <w:t xml:space="preserve"> нативний порошок плодів гіркокаштану та пшеничні висі</w:t>
      </w:r>
      <w:r>
        <w:t>в</w:t>
      </w:r>
      <w:r>
        <w:t>ки</w:t>
      </w:r>
      <w:r w:rsidRPr="00FC5B66">
        <w:t xml:space="preserve"> -</w:t>
      </w:r>
      <w:r>
        <w:t xml:space="preserve">  використовуються повністю. Обидва інгредієнта подріб</w:t>
      </w:r>
      <w:r w:rsidRPr="00FC5B66">
        <w:t>нюють</w:t>
      </w:r>
      <w:r>
        <w:t xml:space="preserve"> на муку, після чого зволожують в</w:t>
      </w:r>
      <w:r>
        <w:t>о</w:t>
      </w:r>
      <w:r>
        <w:t>дою, та формують у гранули [24,97].</w:t>
      </w:r>
    </w:p>
    <w:p w:rsidR="00805092" w:rsidRDefault="00805092" w:rsidP="00805092">
      <w:pPr>
        <w:pStyle w:val="23"/>
        <w:spacing w:line="360" w:lineRule="auto"/>
      </w:pPr>
      <w:r>
        <w:t>Метою роботи стало фармакологічне вивчення нового комплексного преп</w:t>
      </w:r>
      <w:r>
        <w:t>а</w:t>
      </w:r>
      <w:r>
        <w:t>рату венотропіну й експериментальне визначення доцільності його використання для лікування венозних патологій.</w:t>
      </w:r>
    </w:p>
    <w:p w:rsidR="00805092" w:rsidRDefault="00805092" w:rsidP="00805092">
      <w:pPr>
        <w:pStyle w:val="23"/>
        <w:spacing w:line="360" w:lineRule="auto"/>
      </w:pPr>
      <w:r>
        <w:t>Поліпатогенетичний характер венозних патологій, який схематично навед</w:t>
      </w:r>
      <w:r>
        <w:t>е</w:t>
      </w:r>
      <w:r>
        <w:t>ний на схемі А, обумовив комплекс проведених фармакологічних досліджень.</w:t>
      </w:r>
    </w:p>
    <w:p w:rsidR="00805092" w:rsidRDefault="00805092" w:rsidP="00805092">
      <w:pPr>
        <w:pStyle w:val="23"/>
        <w:spacing w:line="360" w:lineRule="auto"/>
      </w:pPr>
      <w:r>
        <w:lastRenderedPageBreak/>
        <w:t>Найважливішим фактором при лікуванні судинних патологій є здатність пр</w:t>
      </w:r>
      <w:r>
        <w:t>е</w:t>
      </w:r>
      <w:r>
        <w:t>парату до мембранопротекторної дії, у зв`язку з цим комплекс скринінгових д</w:t>
      </w:r>
      <w:r>
        <w:t>о</w:t>
      </w:r>
      <w:r>
        <w:t>сліджень проводився на моделі гемолізу еритроцитів, яка дозволяє встановити мембрано</w:t>
      </w:r>
      <w:r>
        <w:t>п</w:t>
      </w:r>
      <w:r>
        <w:t>ротекторні властивості.</w:t>
      </w:r>
    </w:p>
    <w:p w:rsidR="00805092" w:rsidRDefault="00805092" w:rsidP="00805092">
      <w:pPr>
        <w:pStyle w:val="23"/>
        <w:spacing w:line="360" w:lineRule="auto"/>
      </w:pPr>
      <w:r>
        <w:t>Результати скринінгових досліджень дозволили встановити високу мембр</w:t>
      </w:r>
      <w:r>
        <w:t>а</w:t>
      </w:r>
      <w:r>
        <w:t>нопротекторну активність венотропіну та  БАД веносан і вибрати дозу венотроп</w:t>
      </w:r>
      <w:r>
        <w:t>і</w:t>
      </w:r>
      <w:r>
        <w:t xml:space="preserve">ну для подальших досліджень. </w:t>
      </w:r>
    </w:p>
    <w:p w:rsidR="00805092" w:rsidRDefault="00805092" w:rsidP="00805092">
      <w:pPr>
        <w:pStyle w:val="23"/>
        <w:spacing w:line="360" w:lineRule="auto"/>
      </w:pPr>
      <w:r>
        <w:t>Виражену мембранопротекторну активність  венотропіну, яка вірогідно пер</w:t>
      </w:r>
      <w:r>
        <w:t>е</w:t>
      </w:r>
      <w:r>
        <w:t>вищує дію препаратів порівняння, можна пояснити різноманіттям БАР його скл</w:t>
      </w:r>
      <w:r>
        <w:t>а</w:t>
      </w:r>
      <w:r>
        <w:t>ду. Нативний порошок гіркокаштану, окрім стандартизованої  кількості есцину, який обумовлює мембранопротекторну дію препаратів порівняння аесцину та е</w:t>
      </w:r>
      <w:r>
        <w:t>с</w:t>
      </w:r>
      <w:r>
        <w:t>кузану, вміщує поліфенольні сполуки (біофлавоноїди, дубильні речовини). Бар</w:t>
      </w:r>
      <w:r>
        <w:t>а</w:t>
      </w:r>
      <w:r>
        <w:t>бой В.А. та співав. [</w:t>
      </w:r>
      <w:r w:rsidRPr="00B5627B">
        <w:t>8</w:t>
      </w:r>
      <w:r>
        <w:t>] описали мембранотропність рослинних поліфен</w:t>
      </w:r>
      <w:r>
        <w:t>о</w:t>
      </w:r>
      <w:r>
        <w:t>лів, яка обумовлена їх здатністю вбудовуватися у гідрофільну фазу мембран і таким ч</w:t>
      </w:r>
      <w:r>
        <w:t>и</w:t>
      </w:r>
      <w:r>
        <w:t>ном виконувати функцію антиоксидантного резерву</w:t>
      </w:r>
      <w:r w:rsidRPr="00FC5B66">
        <w:t xml:space="preserve">, </w:t>
      </w:r>
      <w:r>
        <w:t>який</w:t>
      </w:r>
      <w:r w:rsidRPr="00FC5B66">
        <w:t xml:space="preserve"> </w:t>
      </w:r>
      <w:r>
        <w:t>найлегше мобілізує</w:t>
      </w:r>
      <w:r w:rsidRPr="00FC5B66">
        <w:t>т</w:t>
      </w:r>
      <w:r w:rsidRPr="00FC5B66">
        <w:t>ь</w:t>
      </w:r>
      <w:r w:rsidRPr="00FC5B66">
        <w:t>ся</w:t>
      </w:r>
      <w:r>
        <w:t xml:space="preserve">. </w:t>
      </w:r>
    </w:p>
    <w:p w:rsidR="00805092" w:rsidRDefault="00805092" w:rsidP="00D20D12">
      <w:pPr>
        <w:spacing w:line="360" w:lineRule="auto"/>
        <w:jc w:val="both"/>
        <w:rPr>
          <w:sz w:val="28"/>
        </w:rPr>
      </w:pPr>
    </w:p>
    <w:p w:rsidR="00805092" w:rsidRDefault="00805092" w:rsidP="00D20D12">
      <w:pPr>
        <w:spacing w:line="360" w:lineRule="auto"/>
        <w:jc w:val="both"/>
        <w:rPr>
          <w:sz w:val="28"/>
        </w:rPr>
      </w:pPr>
    </w:p>
    <w:p w:rsidR="00805092" w:rsidRDefault="00805092" w:rsidP="00D20D12">
      <w:pPr>
        <w:spacing w:line="360" w:lineRule="auto"/>
        <w:jc w:val="both"/>
        <w:rPr>
          <w:sz w:val="28"/>
        </w:rPr>
      </w:pPr>
    </w:p>
    <w:p w:rsidR="00805092" w:rsidRDefault="00805092" w:rsidP="00D20D12">
      <w:pPr>
        <w:spacing w:line="360" w:lineRule="auto"/>
        <w:jc w:val="both"/>
        <w:rPr>
          <w:sz w:val="28"/>
        </w:rPr>
      </w:pPr>
    </w:p>
    <w:p w:rsidR="00805092" w:rsidRDefault="00805092" w:rsidP="00805092">
      <w:pPr>
        <w:spacing w:line="360" w:lineRule="auto"/>
        <w:jc w:val="center"/>
        <w:rPr>
          <w:sz w:val="28"/>
          <w:szCs w:val="28"/>
          <w:lang w:val="uk-UA"/>
        </w:rPr>
      </w:pPr>
      <w:r>
        <w:rPr>
          <w:sz w:val="28"/>
          <w:szCs w:val="28"/>
          <w:lang w:val="uk-UA"/>
        </w:rPr>
        <w:t>ПЕРЕЛІК ВИКОРИСТАНИХ ДЖЕРЕЛ</w:t>
      </w:r>
    </w:p>
    <w:p w:rsidR="00805092" w:rsidRDefault="00805092" w:rsidP="00805092">
      <w:pPr>
        <w:spacing w:line="360" w:lineRule="auto"/>
        <w:jc w:val="both"/>
        <w:rPr>
          <w:sz w:val="28"/>
          <w:szCs w:val="28"/>
        </w:rPr>
      </w:pPr>
    </w:p>
    <w:p w:rsidR="00805092" w:rsidRDefault="00805092" w:rsidP="00702CEA">
      <w:pPr>
        <w:numPr>
          <w:ilvl w:val="0"/>
          <w:numId w:val="44"/>
        </w:numPr>
        <w:tabs>
          <w:tab w:val="num" w:pos="0"/>
        </w:tabs>
        <w:suppressAutoHyphens w:val="0"/>
        <w:spacing w:line="360" w:lineRule="auto"/>
        <w:ind w:left="180" w:hanging="180"/>
        <w:jc w:val="both"/>
        <w:rPr>
          <w:sz w:val="28"/>
          <w:szCs w:val="28"/>
        </w:rPr>
      </w:pPr>
      <w:r>
        <w:rPr>
          <w:sz w:val="28"/>
          <w:szCs w:val="28"/>
          <w:lang w:val="en-US"/>
        </w:rPr>
        <w:t>L</w:t>
      </w:r>
      <w:r>
        <w:rPr>
          <w:sz w:val="28"/>
          <w:szCs w:val="28"/>
        </w:rPr>
        <w:t>-лизина эсцинат: Препарат, который спасает жизнь // Провизор.-2000.-№12.-С.26-27.</w:t>
      </w:r>
    </w:p>
    <w:p w:rsidR="00805092" w:rsidRPr="00BD6349" w:rsidRDefault="00805092" w:rsidP="00702CEA">
      <w:pPr>
        <w:numPr>
          <w:ilvl w:val="0"/>
          <w:numId w:val="44"/>
        </w:numPr>
        <w:tabs>
          <w:tab w:val="num" w:pos="0"/>
        </w:tabs>
        <w:suppressAutoHyphens w:val="0"/>
        <w:spacing w:line="360" w:lineRule="auto"/>
        <w:ind w:left="180" w:hanging="180"/>
        <w:jc w:val="both"/>
        <w:rPr>
          <w:sz w:val="28"/>
          <w:szCs w:val="28"/>
        </w:rPr>
      </w:pPr>
      <w:r>
        <w:rPr>
          <w:sz w:val="28"/>
          <w:szCs w:val="28"/>
        </w:rPr>
        <w:t>Автандилов Г.Г. Введение в количественную патологическую морфол</w:t>
      </w:r>
      <w:r>
        <w:rPr>
          <w:sz w:val="28"/>
          <w:szCs w:val="28"/>
        </w:rPr>
        <w:t>о</w:t>
      </w:r>
      <w:r>
        <w:rPr>
          <w:sz w:val="28"/>
          <w:szCs w:val="28"/>
        </w:rPr>
        <w:t>гию.- М.: Медицина, 1980.- С. 216.</w:t>
      </w:r>
    </w:p>
    <w:p w:rsidR="00805092" w:rsidRDefault="00805092" w:rsidP="00702CEA">
      <w:pPr>
        <w:numPr>
          <w:ilvl w:val="0"/>
          <w:numId w:val="44"/>
        </w:numPr>
        <w:tabs>
          <w:tab w:val="num" w:pos="0"/>
        </w:tabs>
        <w:suppressAutoHyphens w:val="0"/>
        <w:spacing w:line="360" w:lineRule="auto"/>
        <w:ind w:left="180" w:hanging="180"/>
        <w:jc w:val="both"/>
        <w:rPr>
          <w:sz w:val="28"/>
          <w:szCs w:val="28"/>
        </w:rPr>
      </w:pPr>
      <w:r>
        <w:rPr>
          <w:sz w:val="28"/>
          <w:szCs w:val="28"/>
          <w:lang w:val="uk-UA"/>
        </w:rPr>
        <w:t>Андреева А.И., Шарова</w:t>
      </w:r>
      <w:r>
        <w:rPr>
          <w:sz w:val="28"/>
          <w:szCs w:val="28"/>
        </w:rPr>
        <w:t xml:space="preserve"> С.А. Определение влияние веществ на секрецию соляной кислоты в желудке // Фармакология и токсикология.- 1978.- № 4.- С. 428 – 432.</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lastRenderedPageBreak/>
        <w:t>Антонюк В.О. Одержання лектину з насіння гіркокаштана звичайного (</w:t>
      </w:r>
      <w:r>
        <w:rPr>
          <w:i/>
          <w:sz w:val="28"/>
          <w:szCs w:val="28"/>
        </w:rPr>
        <w:t>Aesculus hippocastanum L</w:t>
      </w:r>
      <w:r>
        <w:rPr>
          <w:sz w:val="28"/>
          <w:szCs w:val="28"/>
        </w:rPr>
        <w:t>.) та взаємодія його із вуглеводами та глікопротеїнами // Укр. біохім. журн.-1992.-Т.64.- №5.-С.47-52.</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Артюнян А.В., Дуб</w:t>
      </w:r>
      <w:r>
        <w:rPr>
          <w:sz w:val="28"/>
          <w:szCs w:val="28"/>
        </w:rPr>
        <w:t>и</w:t>
      </w:r>
      <w:r>
        <w:rPr>
          <w:sz w:val="28"/>
          <w:szCs w:val="28"/>
          <w:lang w:val="uk-UA"/>
        </w:rPr>
        <w:t>на Е.Е. Методы оценки СРО и антиоксидантной системы организма // Метод. реком. СПб.: Фолиант. 2000.- 104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Бабенкова И.В., Теселкин Ю.О. Влияние антиоксидантного препарата на основе биофлавоноидов на антиоксидантную активность плазмы крови //Вопросы питания.- 1999.- № 3. -С.9-11.</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Балуда В.П., Д</w:t>
      </w:r>
      <w:r>
        <w:rPr>
          <w:sz w:val="28"/>
          <w:szCs w:val="28"/>
        </w:rPr>
        <w:t xml:space="preserve">еянов И.И. Этиология и патогенез тромбозов </w:t>
      </w:r>
      <w:r>
        <w:rPr>
          <w:sz w:val="28"/>
          <w:szCs w:val="28"/>
          <w:lang w:val="uk-UA"/>
        </w:rPr>
        <w:t xml:space="preserve">// Гематология и трансфузиология.-1982.- №2-С.3-8. </w:t>
      </w:r>
    </w:p>
    <w:p w:rsidR="00805092" w:rsidRPr="00BD6349" w:rsidRDefault="00805092" w:rsidP="00702CEA">
      <w:pPr>
        <w:numPr>
          <w:ilvl w:val="0"/>
          <w:numId w:val="44"/>
        </w:numPr>
        <w:suppressAutoHyphens w:val="0"/>
        <w:spacing w:line="360" w:lineRule="auto"/>
        <w:ind w:left="0" w:firstLine="0"/>
        <w:jc w:val="both"/>
        <w:rPr>
          <w:sz w:val="28"/>
          <w:szCs w:val="28"/>
          <w:lang w:val="uk-UA"/>
        </w:rPr>
      </w:pPr>
      <w:r>
        <w:rPr>
          <w:sz w:val="28"/>
          <w:szCs w:val="28"/>
        </w:rPr>
        <w:t>Барабой В.А. Биологическое действие растительних фенольних соединений. Киев: 1976.-С.65.</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Безюк Н.Н. Хроническая венозная недостаточность нижних конечностей в практике терапевта // Здоров'я  Укра</w:t>
      </w:r>
      <w:r>
        <w:rPr>
          <w:sz w:val="28"/>
          <w:szCs w:val="28"/>
          <w:lang w:val="uk-UA"/>
        </w:rPr>
        <w:t>ї</w:t>
      </w:r>
      <w:r>
        <w:rPr>
          <w:sz w:val="28"/>
          <w:szCs w:val="28"/>
        </w:rPr>
        <w:t>ни</w:t>
      </w:r>
      <w:r>
        <w:rPr>
          <w:sz w:val="28"/>
          <w:szCs w:val="28"/>
          <w:lang w:val="uk-UA"/>
        </w:rPr>
        <w:t>. -2003.- №9 (70).- С.15-16.</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Беленький М.Л. Элементы количественной оценки фармакологического э</w:t>
      </w:r>
      <w:r>
        <w:rPr>
          <w:sz w:val="28"/>
          <w:szCs w:val="28"/>
        </w:rPr>
        <w:t>ф</w:t>
      </w:r>
      <w:r>
        <w:rPr>
          <w:sz w:val="28"/>
          <w:szCs w:val="28"/>
        </w:rPr>
        <w:t>фекта.- 1963.- С. 81-106.</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Березан О.І. Удосконалення  фармакологічного забезпечення пологів у жінок з варикозною хворобою / Клінічна фармація. 2003.- Т.7. №3.-С.122- 124.</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Більська І.В., Воронко А.А. Природні злакові і вуглецеві волоконні ентеросорбенти в комплексній терапії цукрового діабету//Фармацевтичний журнал. -1997.- №3. С.127-134.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Биоантиокислители в  регуляции метаболизма в норме и патологии. – М.</w:t>
      </w:r>
      <w:r>
        <w:rPr>
          <w:sz w:val="28"/>
          <w:szCs w:val="28"/>
          <w:lang w:val="uk-UA"/>
        </w:rPr>
        <w:t>-</w:t>
      </w:r>
      <w:r>
        <w:rPr>
          <w:sz w:val="28"/>
          <w:szCs w:val="28"/>
        </w:rPr>
        <w:t>1982.-</w:t>
      </w:r>
      <w:r>
        <w:rPr>
          <w:sz w:val="28"/>
          <w:szCs w:val="28"/>
          <w:lang w:val="uk-UA"/>
        </w:rPr>
        <w:t xml:space="preserve"> 350с.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Булич П., Косіків А., Бабич Н. Вивчення ефективності мелоксикаму в профілактиці тромбоемболічних ускладнень // Ліки України.- 2004.- № 2.-С.37-39.</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Внепеченочные проявления при хронических гепатитах // Доктор.-2001. № 2(6).- С.34-36.</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Волкова О.В., Елецкий Ю.К. Основы гистологии и гистологической техники. – М., 1982. – 304 с.</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lastRenderedPageBreak/>
        <w:t>Воспаление. Руководство под редакцией В.В.Серова, В.С.Паукова / М., Мед</w:t>
      </w:r>
      <w:r>
        <w:rPr>
          <w:sz w:val="28"/>
          <w:szCs w:val="28"/>
        </w:rPr>
        <w:t>и</w:t>
      </w:r>
      <w:r>
        <w:rPr>
          <w:sz w:val="28"/>
          <w:szCs w:val="28"/>
        </w:rPr>
        <w:t xml:space="preserve">цина, 1995.-640 с.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Гацура В.В. Сернов Л.Н. Элементы экспериментальной фармакологии // М. Медицина.- 2000.-325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 </w:t>
      </w:r>
      <w:r>
        <w:rPr>
          <w:sz w:val="28"/>
          <w:szCs w:val="28"/>
          <w:lang w:val="uk-UA"/>
        </w:rPr>
        <w:t>Геник С.М., Ємельянов С.Ю., Геник І.А. Патогенез венозних тромбозів// Лікарська справа.- 1996.- №10-12. -С.9-14.</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Ген</w:t>
      </w:r>
      <w:r>
        <w:rPr>
          <w:sz w:val="28"/>
          <w:szCs w:val="28"/>
        </w:rPr>
        <w:t>ык С.Н., Емельянов С.Ю. Проблема лечения и профилактики острых в</w:t>
      </w:r>
      <w:r>
        <w:rPr>
          <w:sz w:val="28"/>
          <w:szCs w:val="28"/>
        </w:rPr>
        <w:t>е</w:t>
      </w:r>
      <w:r>
        <w:rPr>
          <w:sz w:val="28"/>
          <w:szCs w:val="28"/>
        </w:rPr>
        <w:t>нозных тромб</w:t>
      </w:r>
      <w:r>
        <w:rPr>
          <w:sz w:val="28"/>
          <w:szCs w:val="28"/>
        </w:rPr>
        <w:t>о</w:t>
      </w:r>
      <w:r>
        <w:rPr>
          <w:sz w:val="28"/>
          <w:szCs w:val="28"/>
        </w:rPr>
        <w:t>зов// Хирургия.- 1996.</w:t>
      </w:r>
      <w:r>
        <w:rPr>
          <w:sz w:val="28"/>
          <w:szCs w:val="28"/>
          <w:lang w:val="uk-UA"/>
        </w:rPr>
        <w:t>-</w:t>
      </w:r>
      <w:r>
        <w:rPr>
          <w:sz w:val="28"/>
          <w:szCs w:val="28"/>
        </w:rPr>
        <w:t xml:space="preserve"> № 2.-С.138-140.</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Голиков А.П., Бойцов С.А. Свободнорадикальное окисление и сердечно-сосудистая патология: коррекция антиоксидантами // Лечащий врач.-2003.-№4. С.70-74.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Голиков П.П. К методике одновременного изучения противово</w:t>
      </w:r>
      <w:r>
        <w:rPr>
          <w:sz w:val="28"/>
          <w:szCs w:val="28"/>
        </w:rPr>
        <w:t>с</w:t>
      </w:r>
      <w:r>
        <w:rPr>
          <w:sz w:val="28"/>
          <w:szCs w:val="28"/>
        </w:rPr>
        <w:t>палительного эффекта у белых крыс при разных видах воспаления</w:t>
      </w:r>
      <w:r>
        <w:rPr>
          <w:sz w:val="28"/>
          <w:szCs w:val="28"/>
          <w:lang w:val="uk-UA"/>
        </w:rPr>
        <w:t>//</w:t>
      </w:r>
      <w:r>
        <w:rPr>
          <w:sz w:val="28"/>
          <w:szCs w:val="28"/>
        </w:rPr>
        <w:t>Фарм</w:t>
      </w:r>
      <w:r>
        <w:rPr>
          <w:sz w:val="28"/>
          <w:szCs w:val="28"/>
        </w:rPr>
        <w:t>а</w:t>
      </w:r>
      <w:r>
        <w:rPr>
          <w:sz w:val="28"/>
          <w:szCs w:val="28"/>
        </w:rPr>
        <w:t>кология и токсикология</w:t>
      </w:r>
      <w:r>
        <w:rPr>
          <w:sz w:val="28"/>
          <w:szCs w:val="28"/>
          <w:lang w:val="uk-UA"/>
        </w:rPr>
        <w:t xml:space="preserve">.- 1964.-№ </w:t>
      </w:r>
      <w:r>
        <w:rPr>
          <w:sz w:val="28"/>
          <w:szCs w:val="28"/>
        </w:rPr>
        <w:t>6</w:t>
      </w:r>
      <w:r>
        <w:rPr>
          <w:sz w:val="28"/>
          <w:szCs w:val="28"/>
          <w:lang w:val="uk-UA"/>
        </w:rPr>
        <w:t xml:space="preserve">.- С. </w:t>
      </w:r>
      <w:r>
        <w:rPr>
          <w:sz w:val="28"/>
          <w:szCs w:val="28"/>
        </w:rPr>
        <w:t>742-743.</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Горбачев A.Г., Агулянский Л.И. Эскузан в лечении пациентов с хроническим простатитом // Вестн. дерматол. венерол.-1988.-</w:t>
      </w:r>
      <w:r>
        <w:rPr>
          <w:sz w:val="28"/>
          <w:szCs w:val="28"/>
          <w:lang w:val="uk-UA"/>
        </w:rPr>
        <w:t>№</w:t>
      </w:r>
      <w:r>
        <w:rPr>
          <w:sz w:val="28"/>
          <w:szCs w:val="28"/>
        </w:rPr>
        <w:t>8</w:t>
      </w:r>
      <w:r>
        <w:rPr>
          <w:sz w:val="28"/>
          <w:szCs w:val="28"/>
          <w:lang w:val="uk-UA"/>
        </w:rPr>
        <w:t>.-С.</w:t>
      </w:r>
      <w:r>
        <w:rPr>
          <w:sz w:val="28"/>
          <w:szCs w:val="28"/>
        </w:rPr>
        <w:t>63-</w:t>
      </w:r>
      <w:r>
        <w:rPr>
          <w:sz w:val="28"/>
          <w:szCs w:val="28"/>
          <w:lang w:val="uk-UA"/>
        </w:rPr>
        <w:t>6</w:t>
      </w:r>
      <w:r>
        <w:rPr>
          <w:sz w:val="28"/>
          <w:szCs w:val="28"/>
        </w:rPr>
        <w:t>6</w:t>
      </w:r>
      <w:r>
        <w:rPr>
          <w:sz w:val="28"/>
          <w:szCs w:val="28"/>
          <w:lang w:val="uk-UA"/>
        </w:rPr>
        <w:t>.</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Деклараційний патент на винахід : Фармацевтична композиція для лікування і профілактики венозних патологій  Спіридонов В.М., Черних В.П., Яковлєва Л.В., Чуешов В.І., Спіридонов С.В., Цубанова Н.А., Беліков В.В., Кобзар Г.І./ </w:t>
      </w:r>
      <w:r>
        <w:rPr>
          <w:sz w:val="28"/>
          <w:szCs w:val="28"/>
          <w:lang w:val="en-US"/>
        </w:rPr>
        <w:t>UA</w:t>
      </w:r>
      <w:r>
        <w:rPr>
          <w:sz w:val="28"/>
          <w:szCs w:val="28"/>
        </w:rPr>
        <w:t xml:space="preserve"> 63249 А</w:t>
      </w:r>
      <w:r>
        <w:rPr>
          <w:sz w:val="28"/>
          <w:szCs w:val="28"/>
          <w:lang w:val="uk-UA"/>
        </w:rPr>
        <w:t>.- Бюл. № 1 від 15.01.2004. 16 с.</w:t>
      </w:r>
    </w:p>
    <w:p w:rsidR="00805092" w:rsidRPr="00E26AFA"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Доклінічні дослідження лікарських засобів. Методичні рекомендації. //За ред. О.В.Стефанова.- Київ: Авіцена.- 2001.-– 528 с.</w:t>
      </w:r>
    </w:p>
    <w:p w:rsidR="00805092" w:rsidRDefault="00805092" w:rsidP="00702CEA">
      <w:pPr>
        <w:numPr>
          <w:ilvl w:val="0"/>
          <w:numId w:val="44"/>
        </w:numPr>
        <w:suppressAutoHyphens w:val="0"/>
        <w:spacing w:line="360" w:lineRule="auto"/>
        <w:ind w:left="0" w:firstLine="0"/>
        <w:jc w:val="both"/>
        <w:rPr>
          <w:sz w:val="28"/>
          <w:szCs w:val="28"/>
        </w:rPr>
      </w:pPr>
      <w:r w:rsidRPr="00E26AFA">
        <w:rPr>
          <w:sz w:val="28"/>
          <w:szCs w:val="28"/>
          <w:lang w:val="uk-UA"/>
        </w:rPr>
        <w:t>Дудка П.Ф. Сучасн</w:t>
      </w:r>
      <w:r>
        <w:rPr>
          <w:sz w:val="28"/>
          <w:szCs w:val="28"/>
          <w:lang w:val="uk-UA"/>
        </w:rPr>
        <w:t>і</w:t>
      </w:r>
      <w:r w:rsidRPr="00E26AFA">
        <w:rPr>
          <w:sz w:val="28"/>
          <w:szCs w:val="28"/>
          <w:lang w:val="uk-UA"/>
        </w:rPr>
        <w:t xml:space="preserve"> погляди на порушення </w:t>
      </w:r>
      <w:r>
        <w:rPr>
          <w:sz w:val="28"/>
          <w:szCs w:val="28"/>
          <w:lang w:val="uk-UA"/>
        </w:rPr>
        <w:t xml:space="preserve"> гемостазу, зумовленного якісною неповноцінністю та дисфункцією тромбоцитів// Мат. науково-практ. конф. Актуальні проблеми тромбозу і порушень гемостазу в клінічній медицині.- Київ.- 2003.-С.23-25.</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Дудкин М.С., Черно Н.К., Казанская И.С. Пищев</w:t>
      </w:r>
      <w:r>
        <w:rPr>
          <w:sz w:val="28"/>
          <w:szCs w:val="28"/>
        </w:rPr>
        <w:t xml:space="preserve">ые волокна. </w:t>
      </w:r>
      <w:r>
        <w:rPr>
          <w:sz w:val="28"/>
          <w:szCs w:val="28"/>
          <w:lang w:val="uk-UA"/>
        </w:rPr>
        <w:t>/</w:t>
      </w:r>
      <w:r>
        <w:rPr>
          <w:sz w:val="28"/>
          <w:szCs w:val="28"/>
        </w:rPr>
        <w:t xml:space="preserve"> К</w:t>
      </w:r>
      <w:r>
        <w:rPr>
          <w:sz w:val="28"/>
          <w:szCs w:val="28"/>
          <w:lang w:val="uk-UA"/>
        </w:rPr>
        <w:t>иев</w:t>
      </w:r>
      <w:r>
        <w:rPr>
          <w:sz w:val="28"/>
          <w:szCs w:val="28"/>
        </w:rPr>
        <w:t>: Ур</w:t>
      </w:r>
      <w:r>
        <w:rPr>
          <w:sz w:val="28"/>
          <w:szCs w:val="28"/>
        </w:rPr>
        <w:t>о</w:t>
      </w:r>
      <w:r>
        <w:rPr>
          <w:sz w:val="28"/>
          <w:szCs w:val="28"/>
        </w:rPr>
        <w:t xml:space="preserve">жай, 1988.- 152 с.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Западнюк В.И., Купраш Л.П. Аминокислоты в медицине/ Киев: Здоров`я. 1982.- 200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lastRenderedPageBreak/>
        <w:t>Западнюк М.П., ЗападнюкВ.И., Захария Е.А. Лабароторные животные. Использование в експерименте / Киев: Высш.школа.- 1983.-878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Застосування препарату аесцин в лікуванні хронічної венозної недостатності // Ліки України.-2000.-№6.-С.42-44.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Захаревский А.С. 1962 Влияние некоторых производных индола на нер</w:t>
      </w:r>
      <w:r>
        <w:rPr>
          <w:sz w:val="28"/>
          <w:szCs w:val="28"/>
        </w:rPr>
        <w:t>в</w:t>
      </w:r>
      <w:r>
        <w:rPr>
          <w:sz w:val="28"/>
          <w:szCs w:val="28"/>
        </w:rPr>
        <w:t>ную систему. -</w:t>
      </w:r>
      <w:r>
        <w:rPr>
          <w:sz w:val="28"/>
          <w:szCs w:val="28"/>
          <w:lang w:val="uk-UA"/>
        </w:rPr>
        <w:t xml:space="preserve"> </w:t>
      </w:r>
      <w:r>
        <w:rPr>
          <w:sz w:val="28"/>
          <w:szCs w:val="28"/>
        </w:rPr>
        <w:t>Дисс. канд. мед. наук.- Минск-</w:t>
      </w:r>
      <w:r w:rsidRPr="00EC1233">
        <w:rPr>
          <w:sz w:val="28"/>
          <w:szCs w:val="28"/>
        </w:rPr>
        <w:t>1962</w:t>
      </w:r>
      <w:r>
        <w:rPr>
          <w:sz w:val="28"/>
          <w:szCs w:val="28"/>
          <w:lang w:val="uk-UA"/>
        </w:rPr>
        <w:t>.</w:t>
      </w:r>
      <w:r w:rsidRPr="00EC1233">
        <w:rPr>
          <w:sz w:val="28"/>
          <w:szCs w:val="28"/>
        </w:rPr>
        <w:t>-</w:t>
      </w:r>
      <w:r>
        <w:rPr>
          <w:sz w:val="28"/>
          <w:szCs w:val="28"/>
        </w:rPr>
        <w:t xml:space="preserve"> С. 78-80.</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Золотарева А.М., Чиркина Т.Ф., Ц</w:t>
      </w:r>
      <w:r>
        <w:rPr>
          <w:sz w:val="28"/>
          <w:szCs w:val="28"/>
        </w:rPr>
        <w:t>ы</w:t>
      </w:r>
      <w:r>
        <w:rPr>
          <w:sz w:val="28"/>
          <w:szCs w:val="28"/>
          <w:lang w:val="uk-UA"/>
        </w:rPr>
        <w:t>бикова Д.Ц. Пектинове вещества пшеничних отру бей // Химия растительных волокон.-1998.- № 2. С.3-6.</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Золотухин И.С., Омельченко И.А., Шемякова М.А., Митюков В.А. Применение эскузана для лечения и профилактики варикозной болезни и ее осложнений в акушерстве // Укр. мед. часопис.-2000.-№5.-С.57-61.</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Иванов Л.В., Хаджай А.И., Чуева И.И., Васеловский В.Ю. Воздействие эсцина на биологические мембраны // Хим.-фарм. журн.-1988.-Т.22.-№12.-С.1417-1421.</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Ільницький Р.І., Сахарчук І.І., </w:t>
      </w:r>
      <w:r>
        <w:rPr>
          <w:sz w:val="28"/>
          <w:szCs w:val="28"/>
        </w:rPr>
        <w:t>Дудка П.Ф</w:t>
      </w:r>
      <w:r>
        <w:rPr>
          <w:sz w:val="28"/>
          <w:szCs w:val="28"/>
          <w:lang w:val="uk-UA"/>
        </w:rPr>
        <w:t>. Особливості діагностики інфаркт- пневмонії тромбоемболічного генезу /Мат. науково-практ. конф. Актуальні проблеми тромбозу і порушень гемостазу в клінічній медицині. Київ.- 2003.-С.39-42.</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Иммунологические методы/Под ред. Х.Фримеля.- М.:Медицина.- 1987.472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Кириенко</w:t>
      </w:r>
      <w:r>
        <w:rPr>
          <w:sz w:val="28"/>
          <w:szCs w:val="28"/>
        </w:rPr>
        <w:t xml:space="preserve"> A</w:t>
      </w:r>
      <w:r>
        <w:rPr>
          <w:sz w:val="28"/>
          <w:szCs w:val="28"/>
          <w:lang w:val="uk-UA"/>
        </w:rPr>
        <w:t>.И.</w:t>
      </w:r>
      <w:r>
        <w:rPr>
          <w:sz w:val="28"/>
          <w:szCs w:val="28"/>
        </w:rPr>
        <w:t xml:space="preserve">, </w:t>
      </w:r>
      <w:r>
        <w:rPr>
          <w:sz w:val="28"/>
          <w:szCs w:val="28"/>
          <w:lang w:val="uk-UA"/>
        </w:rPr>
        <w:t>Кошкин</w:t>
      </w:r>
      <w:r>
        <w:rPr>
          <w:sz w:val="28"/>
          <w:szCs w:val="28"/>
        </w:rPr>
        <w:t xml:space="preserve"> </w:t>
      </w:r>
      <w:r>
        <w:rPr>
          <w:sz w:val="28"/>
          <w:szCs w:val="28"/>
          <w:lang w:val="uk-UA"/>
        </w:rPr>
        <w:t>В.М</w:t>
      </w:r>
      <w:r>
        <w:rPr>
          <w:sz w:val="28"/>
          <w:szCs w:val="28"/>
        </w:rPr>
        <w:t>.</w:t>
      </w:r>
      <w:r>
        <w:rPr>
          <w:sz w:val="28"/>
          <w:szCs w:val="28"/>
          <w:lang w:val="uk-UA"/>
        </w:rPr>
        <w:t>Консервативное лечение</w:t>
      </w:r>
      <w:r>
        <w:rPr>
          <w:sz w:val="28"/>
          <w:szCs w:val="28"/>
        </w:rPr>
        <w:t xml:space="preserve"> </w:t>
      </w:r>
      <w:r>
        <w:rPr>
          <w:sz w:val="28"/>
          <w:szCs w:val="28"/>
          <w:lang w:val="uk-UA"/>
        </w:rPr>
        <w:t>тромбофлебита поверхностн</w:t>
      </w:r>
      <w:r>
        <w:rPr>
          <w:sz w:val="28"/>
          <w:szCs w:val="28"/>
        </w:rPr>
        <w:t>ы</w:t>
      </w:r>
      <w:r>
        <w:rPr>
          <w:sz w:val="28"/>
          <w:szCs w:val="28"/>
          <w:lang w:val="uk-UA"/>
        </w:rPr>
        <w:t>х вен нижних конечностей // Терапевтич.</w:t>
      </w:r>
      <w:r>
        <w:rPr>
          <w:sz w:val="28"/>
          <w:szCs w:val="28"/>
        </w:rPr>
        <w:t xml:space="preserve"> а</w:t>
      </w:r>
      <w:r>
        <w:rPr>
          <w:sz w:val="28"/>
          <w:szCs w:val="28"/>
          <w:lang w:val="uk-UA"/>
        </w:rPr>
        <w:t>рхив.-</w:t>
      </w:r>
      <w:r>
        <w:rPr>
          <w:sz w:val="28"/>
          <w:szCs w:val="28"/>
        </w:rPr>
        <w:t>1995</w:t>
      </w:r>
      <w:r>
        <w:rPr>
          <w:sz w:val="28"/>
          <w:szCs w:val="28"/>
          <w:lang w:val="uk-UA"/>
        </w:rPr>
        <w:t>.-Т.</w:t>
      </w:r>
      <w:r>
        <w:rPr>
          <w:sz w:val="28"/>
          <w:szCs w:val="28"/>
        </w:rPr>
        <w:t>67</w:t>
      </w:r>
      <w:r>
        <w:rPr>
          <w:sz w:val="28"/>
          <w:szCs w:val="28"/>
          <w:lang w:val="uk-UA"/>
        </w:rPr>
        <w:t>, №</w:t>
      </w:r>
      <w:r>
        <w:rPr>
          <w:sz w:val="28"/>
          <w:szCs w:val="28"/>
        </w:rPr>
        <w:t>4</w:t>
      </w:r>
      <w:r>
        <w:rPr>
          <w:sz w:val="28"/>
          <w:szCs w:val="28"/>
          <w:lang w:val="uk-UA"/>
        </w:rPr>
        <w:t>.- С.</w:t>
      </w:r>
      <w:r>
        <w:rPr>
          <w:sz w:val="28"/>
          <w:szCs w:val="28"/>
        </w:rPr>
        <w:t>53-</w:t>
      </w:r>
      <w:r>
        <w:rPr>
          <w:sz w:val="28"/>
          <w:szCs w:val="28"/>
          <w:lang w:val="uk-UA"/>
        </w:rPr>
        <w:t>5</w:t>
      </w:r>
      <w:r>
        <w:rPr>
          <w:sz w:val="28"/>
          <w:szCs w:val="28"/>
        </w:rPr>
        <w:t>5</w:t>
      </w:r>
      <w:r>
        <w:rPr>
          <w:sz w:val="28"/>
          <w:szCs w:val="28"/>
          <w:lang w:val="uk-UA"/>
        </w:rPr>
        <w:t>.</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Кириенко А.И., Григорян Р.А. Фармакотерепия хронической венозной недостаточности нижних конечностей //</w:t>
      </w:r>
      <w:r>
        <w:rPr>
          <w:sz w:val="28"/>
          <w:szCs w:val="28"/>
          <w:lang w:val="en-US"/>
        </w:rPr>
        <w:t>Consilium</w:t>
      </w:r>
      <w:r>
        <w:rPr>
          <w:sz w:val="28"/>
          <w:szCs w:val="28"/>
        </w:rPr>
        <w:t xml:space="preserve"> </w:t>
      </w:r>
      <w:r>
        <w:rPr>
          <w:sz w:val="28"/>
          <w:szCs w:val="28"/>
          <w:lang w:val="en-US"/>
        </w:rPr>
        <w:t>medicum</w:t>
      </w:r>
      <w:r>
        <w:rPr>
          <w:sz w:val="28"/>
          <w:szCs w:val="28"/>
        </w:rPr>
        <w:t>.-2000.- Т.2.- №4. - С.15-19.</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Киселева Т.Л. Конский каштан обыкновенный // Медицинская помощь.-1995.-№1.-С.54-57</w:t>
      </w:r>
    </w:p>
    <w:p w:rsidR="00805092" w:rsidRPr="003E2AC3" w:rsidRDefault="00805092" w:rsidP="00702CEA">
      <w:pPr>
        <w:numPr>
          <w:ilvl w:val="0"/>
          <w:numId w:val="44"/>
        </w:numPr>
        <w:suppressAutoHyphens w:val="0"/>
        <w:spacing w:line="360" w:lineRule="auto"/>
        <w:ind w:left="0" w:firstLine="0"/>
        <w:jc w:val="both"/>
        <w:rPr>
          <w:sz w:val="28"/>
          <w:szCs w:val="28"/>
        </w:rPr>
      </w:pPr>
      <w:r>
        <w:rPr>
          <w:rFonts w:cs="Courier New"/>
          <w:sz w:val="28"/>
          <w:szCs w:val="28"/>
          <w:lang w:val="uk-UA"/>
        </w:rPr>
        <w:t>Клименко Н.А. Медиатор</w:t>
      </w:r>
      <w:r>
        <w:rPr>
          <w:rFonts w:cs="Courier New"/>
          <w:sz w:val="28"/>
          <w:szCs w:val="28"/>
        </w:rPr>
        <w:t>ы воспаления и принципы противовосп</w:t>
      </w:r>
      <w:r>
        <w:rPr>
          <w:rFonts w:cs="Courier New"/>
          <w:sz w:val="28"/>
          <w:szCs w:val="28"/>
        </w:rPr>
        <w:t>а</w:t>
      </w:r>
      <w:r>
        <w:rPr>
          <w:rFonts w:cs="Courier New"/>
          <w:sz w:val="28"/>
          <w:szCs w:val="28"/>
        </w:rPr>
        <w:t>лительной терапии  // Врачебная практика,1997</w:t>
      </w:r>
      <w:r>
        <w:rPr>
          <w:rFonts w:cs="Courier New"/>
          <w:sz w:val="28"/>
          <w:szCs w:val="28"/>
          <w:lang w:val="uk-UA"/>
        </w:rPr>
        <w:t>.-</w:t>
      </w:r>
      <w:r>
        <w:rPr>
          <w:rFonts w:cs="Courier New"/>
          <w:sz w:val="28"/>
          <w:szCs w:val="28"/>
        </w:rPr>
        <w:t xml:space="preserve"> № 5.- С.3-9.</w:t>
      </w:r>
    </w:p>
    <w:p w:rsidR="00805092" w:rsidRDefault="00805092" w:rsidP="00702CEA">
      <w:pPr>
        <w:numPr>
          <w:ilvl w:val="0"/>
          <w:numId w:val="44"/>
        </w:numPr>
        <w:suppressAutoHyphens w:val="0"/>
        <w:spacing w:line="360" w:lineRule="auto"/>
        <w:ind w:left="0" w:firstLine="0"/>
        <w:jc w:val="both"/>
        <w:rPr>
          <w:sz w:val="28"/>
          <w:szCs w:val="28"/>
        </w:rPr>
      </w:pPr>
      <w:r>
        <w:rPr>
          <w:rFonts w:cs="Courier New"/>
          <w:sz w:val="28"/>
          <w:szCs w:val="28"/>
        </w:rPr>
        <w:lastRenderedPageBreak/>
        <w:t>Коагулографическое исследование. Руководство к электрокоагулографу./ Москва.-1986</w:t>
      </w:r>
      <w:r w:rsidRPr="00A362E7">
        <w:rPr>
          <w:rFonts w:cs="Courier New"/>
          <w:sz w:val="28"/>
          <w:szCs w:val="28"/>
        </w:rPr>
        <w:t>.</w:t>
      </w:r>
      <w:r>
        <w:rPr>
          <w:rFonts w:cs="Courier New"/>
          <w:sz w:val="28"/>
          <w:szCs w:val="28"/>
        </w:rPr>
        <w:t>- 36с.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Колб В.Г., Камышников В.С. Справочник по клинической химии.- Минск: Б</w:t>
      </w:r>
      <w:r>
        <w:rPr>
          <w:sz w:val="28"/>
          <w:szCs w:val="28"/>
        </w:rPr>
        <w:t>е</w:t>
      </w:r>
      <w:r>
        <w:rPr>
          <w:sz w:val="28"/>
          <w:szCs w:val="28"/>
        </w:rPr>
        <w:t>ларусь, 1982.- 366 с.</w:t>
      </w:r>
      <w:r>
        <w:rPr>
          <w:sz w:val="28"/>
          <w:szCs w:val="28"/>
          <w:lang w:val="uk-UA"/>
        </w:rPr>
        <w:t xml:space="preserve">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Колхир В.К.,  Тюкавкина Н.А., Быков В.А. Фитотерапия антиоксидантами – биофлавоноидами // 5-ый Российский  нац. конгресс «Человек и лекарство». М.: 21-25 апреля  1998 г. С.374.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Комиссаренко С.Н. Биологически активные вещества </w:t>
      </w:r>
      <w:r>
        <w:rPr>
          <w:i/>
          <w:sz w:val="28"/>
          <w:szCs w:val="28"/>
          <w:lang w:val="en-US"/>
        </w:rPr>
        <w:t>Aesculus</w:t>
      </w:r>
      <w:r>
        <w:rPr>
          <w:i/>
          <w:sz w:val="28"/>
          <w:szCs w:val="28"/>
        </w:rPr>
        <w:t xml:space="preserve"> </w:t>
      </w:r>
      <w:r>
        <w:rPr>
          <w:i/>
          <w:sz w:val="28"/>
          <w:szCs w:val="28"/>
          <w:lang w:val="en-US"/>
        </w:rPr>
        <w:t>hippocastanum</w:t>
      </w:r>
      <w:r>
        <w:rPr>
          <w:i/>
          <w:sz w:val="28"/>
          <w:szCs w:val="28"/>
        </w:rPr>
        <w:t xml:space="preserve"> </w:t>
      </w:r>
      <w:r>
        <w:rPr>
          <w:i/>
          <w:sz w:val="28"/>
          <w:szCs w:val="28"/>
          <w:lang w:val="en-US"/>
        </w:rPr>
        <w:t>L</w:t>
      </w:r>
      <w:r>
        <w:rPr>
          <w:sz w:val="28"/>
          <w:szCs w:val="28"/>
        </w:rPr>
        <w:t>. и создание препаратов на их основе // Фармаком.-2001. №4. С. 4- 12.</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Королюк М.А., Иванова Л.И., Майорова И.Г., Токарев В.Е. Метод определ</w:t>
      </w:r>
      <w:r>
        <w:rPr>
          <w:sz w:val="28"/>
          <w:szCs w:val="28"/>
        </w:rPr>
        <w:t>е</w:t>
      </w:r>
      <w:r>
        <w:rPr>
          <w:sz w:val="28"/>
          <w:szCs w:val="28"/>
        </w:rPr>
        <w:t>ния активности каталазы// Лабораторное дело.1988.- № 1.- С. 17.</w:t>
      </w:r>
    </w:p>
    <w:p w:rsidR="00805092" w:rsidRDefault="00805092" w:rsidP="00702CEA">
      <w:pPr>
        <w:numPr>
          <w:ilvl w:val="0"/>
          <w:numId w:val="44"/>
        </w:numPr>
        <w:suppressAutoHyphens w:val="0"/>
        <w:spacing w:line="360" w:lineRule="auto"/>
        <w:ind w:left="0" w:firstLine="0"/>
        <w:jc w:val="both"/>
        <w:rPr>
          <w:rFonts w:cs="Courier New"/>
          <w:sz w:val="28"/>
          <w:szCs w:val="28"/>
        </w:rPr>
      </w:pPr>
      <w:r>
        <w:rPr>
          <w:sz w:val="28"/>
          <w:szCs w:val="28"/>
          <w:lang w:val="uk-UA"/>
        </w:rPr>
        <w:t>Кудинов С.А.</w:t>
      </w:r>
      <w:r>
        <w:rPr>
          <w:sz w:val="28"/>
          <w:szCs w:val="28"/>
        </w:rPr>
        <w:t xml:space="preserve">Новый подход и лекарственный препарат для тромболитической терапии без системных осложнений </w:t>
      </w:r>
      <w:r>
        <w:rPr>
          <w:sz w:val="28"/>
          <w:szCs w:val="28"/>
          <w:lang w:val="uk-UA"/>
        </w:rPr>
        <w:t>/Мат. науково-практ. конф. Актуальні проблеми тромбозу і порушень гемостазу в клінічній медицині. Київ.- 2003.-с.50-51.</w:t>
      </w:r>
    </w:p>
    <w:p w:rsidR="00805092" w:rsidRDefault="00805092" w:rsidP="00702CEA">
      <w:pPr>
        <w:numPr>
          <w:ilvl w:val="0"/>
          <w:numId w:val="44"/>
        </w:numPr>
        <w:suppressAutoHyphens w:val="0"/>
        <w:spacing w:line="360" w:lineRule="auto"/>
        <w:ind w:left="0" w:firstLine="0"/>
        <w:jc w:val="both"/>
        <w:rPr>
          <w:rFonts w:cs="Courier New"/>
          <w:sz w:val="28"/>
          <w:szCs w:val="28"/>
        </w:rPr>
      </w:pPr>
      <w:r>
        <w:rPr>
          <w:sz w:val="28"/>
          <w:szCs w:val="28"/>
        </w:rPr>
        <w:t>Кудряшов Б.А. Биологические проблемы регуляции жидкого с</w:t>
      </w:r>
      <w:r>
        <w:rPr>
          <w:sz w:val="28"/>
          <w:szCs w:val="28"/>
        </w:rPr>
        <w:t>о</w:t>
      </w:r>
      <w:r>
        <w:rPr>
          <w:sz w:val="28"/>
          <w:szCs w:val="28"/>
        </w:rPr>
        <w:t>стояния крови и ее свертывания.- М.: Медицина.- 1979.- С. 488.</w:t>
      </w:r>
      <w:r>
        <w:rPr>
          <w:sz w:val="28"/>
          <w:szCs w:val="28"/>
          <w:lang w:val="uk-UA"/>
        </w:rPr>
        <w:t xml:space="preserve"> </w:t>
      </w:r>
    </w:p>
    <w:p w:rsidR="00805092" w:rsidRDefault="00805092" w:rsidP="00702CEA">
      <w:pPr>
        <w:numPr>
          <w:ilvl w:val="0"/>
          <w:numId w:val="44"/>
        </w:numPr>
        <w:suppressAutoHyphens w:val="0"/>
        <w:spacing w:line="360" w:lineRule="auto"/>
        <w:ind w:left="0" w:firstLine="0"/>
        <w:jc w:val="both"/>
        <w:rPr>
          <w:rFonts w:cs="Courier New"/>
          <w:sz w:val="28"/>
          <w:szCs w:val="28"/>
        </w:rPr>
      </w:pPr>
      <w:r>
        <w:rPr>
          <w:sz w:val="28"/>
          <w:szCs w:val="28"/>
          <w:lang w:val="uk-UA"/>
        </w:rPr>
        <w:t>Курган М.Г. Набута коагулопатична кровотеча та її лікування /Мат. науково-практ. конф. Актуальні проблеми тромбозу і порушень гемостазу в клінічній медицині. Київ.- 2003.-С.52-54.</w:t>
      </w:r>
    </w:p>
    <w:p w:rsidR="00805092" w:rsidRDefault="00805092" w:rsidP="00702CEA">
      <w:pPr>
        <w:numPr>
          <w:ilvl w:val="0"/>
          <w:numId w:val="44"/>
        </w:numPr>
        <w:suppressAutoHyphens w:val="0"/>
        <w:spacing w:line="360" w:lineRule="auto"/>
        <w:ind w:left="0" w:firstLine="0"/>
        <w:jc w:val="both"/>
        <w:rPr>
          <w:sz w:val="28"/>
          <w:szCs w:val="28"/>
        </w:rPr>
      </w:pPr>
      <w:r>
        <w:rPr>
          <w:rFonts w:cs="Courier New"/>
          <w:sz w:val="28"/>
          <w:szCs w:val="28"/>
        </w:rPr>
        <w:t>Куцик Р.В., Зузук Б.М., Дьячок В.В. Каштан конский // Провизор.- 2002.</w:t>
      </w:r>
      <w:r>
        <w:rPr>
          <w:rFonts w:cs="Courier New"/>
          <w:sz w:val="28"/>
          <w:szCs w:val="28"/>
          <w:lang w:val="uk-UA"/>
        </w:rPr>
        <w:t>-</w:t>
      </w:r>
      <w:r>
        <w:rPr>
          <w:rFonts w:cs="Courier New"/>
          <w:sz w:val="28"/>
          <w:szCs w:val="28"/>
        </w:rPr>
        <w:t xml:space="preserve"> № 4.- С.28-33.</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Лабораторные методы исследования в клинике. Справочник/ Меньшиков В.В., Делекторская Л.Н., Золотницкая Р.П. и др.: Под ред. В.В.Меньшикова.- М.: Медицина.- 1987.- С. 122, 179-180.</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Ланкин В.З., Тихадзе В.З. Свободнорадикальные процессы в норме и при патологических состояниях / М., 2001.-78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Лапач С.М., Чубенко А.В., Бабіч П.М.</w:t>
      </w:r>
      <w:r>
        <w:rPr>
          <w:sz w:val="28"/>
          <w:szCs w:val="28"/>
          <w:lang w:val="uk-UA"/>
        </w:rPr>
        <w:t xml:space="preserve"> Статистичні методи в медіко- біологічних дослідженнях із застосуванням  </w:t>
      </w:r>
      <w:r>
        <w:rPr>
          <w:sz w:val="28"/>
          <w:szCs w:val="28"/>
          <w:lang w:val="en-US"/>
        </w:rPr>
        <w:t>Exel</w:t>
      </w:r>
      <w:r>
        <w:rPr>
          <w:sz w:val="28"/>
          <w:szCs w:val="28"/>
          <w:lang w:val="uk-UA"/>
        </w:rPr>
        <w:t xml:space="preserve"> // К.: Моріон. 2001.-408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lastRenderedPageBreak/>
        <w:t xml:space="preserve"> Лахно І.В., Дудко В.Л. Використання препарату ”Діовенор” у вагітних// Клінічна фармація. 2003.- Т.7. №3.-С.125- 127.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Луценко Н.С., Милиця К.Н. Варикозне розширення вен у вагітних з ожирінням: епідеміологія, причини, особливості терапії / Клінічна фармація. 2003.- Т.7. №3.-С.101- 103.</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Ма</w:t>
      </w:r>
      <w:r>
        <w:rPr>
          <w:sz w:val="28"/>
          <w:szCs w:val="28"/>
          <w:lang w:val="uk-UA"/>
        </w:rPr>
        <w:t>йнсков А.В., Киселева Т.Л. Лекарственные средства растительного происхождения в терапии хронческой венозной недостаточности //М.: Марс.- 1999.-34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Малоштан Л.Н., Должикова Е.В. Специфическое действие антикоагулянтного препарата апивен на модели переферического тромбообразования//Сб. «Лекарства – человеку» 2001.- Т. </w:t>
      </w:r>
      <w:r>
        <w:rPr>
          <w:sz w:val="28"/>
          <w:szCs w:val="28"/>
          <w:lang w:val="en-US"/>
        </w:rPr>
        <w:t>XVI</w:t>
      </w:r>
      <w:r>
        <w:rPr>
          <w:sz w:val="28"/>
          <w:szCs w:val="28"/>
        </w:rPr>
        <w:t>. - № 1-2.- С. 348-351.</w:t>
      </w:r>
    </w:p>
    <w:p w:rsidR="00805092" w:rsidRDefault="00805092" w:rsidP="00702CEA">
      <w:pPr>
        <w:numPr>
          <w:ilvl w:val="0"/>
          <w:numId w:val="44"/>
        </w:numPr>
        <w:suppressAutoHyphens w:val="0"/>
        <w:spacing w:line="360" w:lineRule="auto"/>
        <w:ind w:left="0" w:firstLine="0"/>
        <w:jc w:val="both"/>
      </w:pPr>
      <w:r>
        <w:rPr>
          <w:sz w:val="28"/>
          <w:szCs w:val="28"/>
        </w:rPr>
        <w:t>Машковский М.Д. Лекарственные средства</w:t>
      </w:r>
      <w:r>
        <w:rPr>
          <w:sz w:val="28"/>
          <w:szCs w:val="28"/>
        </w:rPr>
        <w:sym w:font="Courier New" w:char="003A"/>
      </w:r>
      <w:r>
        <w:rPr>
          <w:sz w:val="28"/>
          <w:szCs w:val="28"/>
        </w:rPr>
        <w:t xml:space="preserve"> Пособие по фарм</w:t>
      </w:r>
      <w:r>
        <w:rPr>
          <w:sz w:val="28"/>
          <w:szCs w:val="28"/>
        </w:rPr>
        <w:t>а</w:t>
      </w:r>
      <w:r>
        <w:rPr>
          <w:sz w:val="28"/>
          <w:szCs w:val="28"/>
        </w:rPr>
        <w:t>котерапии для вр</w:t>
      </w:r>
      <w:r>
        <w:rPr>
          <w:sz w:val="28"/>
          <w:szCs w:val="28"/>
        </w:rPr>
        <w:t>а</w:t>
      </w:r>
      <w:r>
        <w:rPr>
          <w:sz w:val="28"/>
          <w:szCs w:val="28"/>
        </w:rPr>
        <w:t>чей. 1997.-Ч.2.- Вильнюс, 542с</w:t>
      </w:r>
      <w:r>
        <w:t>.</w:t>
      </w:r>
    </w:p>
    <w:p w:rsidR="00805092" w:rsidRDefault="00805092" w:rsidP="00702CEA">
      <w:pPr>
        <w:numPr>
          <w:ilvl w:val="0"/>
          <w:numId w:val="44"/>
        </w:numPr>
        <w:suppressAutoHyphens w:val="0"/>
        <w:spacing w:line="360" w:lineRule="auto"/>
        <w:ind w:left="0" w:firstLine="0"/>
        <w:jc w:val="both"/>
      </w:pPr>
      <w:r>
        <w:rPr>
          <w:sz w:val="28"/>
          <w:szCs w:val="28"/>
        </w:rPr>
        <w:t>Методические рекомендации по использованию поведенческих реакций ж</w:t>
      </w:r>
      <w:r>
        <w:rPr>
          <w:sz w:val="28"/>
          <w:szCs w:val="28"/>
        </w:rPr>
        <w:t>и</w:t>
      </w:r>
      <w:r>
        <w:rPr>
          <w:sz w:val="28"/>
          <w:szCs w:val="28"/>
        </w:rPr>
        <w:t>вотных в токсикологических исследованиях. / Е.Н.Буркацкая, В.Ф.Бейер и др.- Киев.- 1980.- 47 с.</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Методические рекомендации по экспериментальному (доклиническому) изучению фармакологических веществ предлагаемых в качестве НПВС / Дроговоз С.М., Мохорт Н.А., Зупанец И.А. и др.-К.: ФКМЗ У</w:t>
      </w:r>
      <w:r>
        <w:rPr>
          <w:sz w:val="28"/>
          <w:szCs w:val="28"/>
        </w:rPr>
        <w:t>к</w:t>
      </w:r>
      <w:r>
        <w:rPr>
          <w:sz w:val="28"/>
          <w:szCs w:val="28"/>
        </w:rPr>
        <w:t>раины.- 1994.- 40с.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 Мишалов  В.Г., Осадий А.И., Селюк В.М. Тромбоз вен нижних конечностей лечение и профилактика / </w:t>
      </w:r>
      <w:r>
        <w:rPr>
          <w:sz w:val="28"/>
          <w:szCs w:val="28"/>
          <w:lang w:val="uk-UA"/>
        </w:rPr>
        <w:t>Хірургія України. 2002.- № 2.- С.92-94.</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 Ми</w:t>
      </w:r>
      <w:r>
        <w:rPr>
          <w:sz w:val="28"/>
          <w:szCs w:val="28"/>
        </w:rPr>
        <w:t>шалов В.Г. Хроническая венозная недостаточность – когда тайное становится явным / Здоров`я Укра</w:t>
      </w:r>
      <w:r>
        <w:rPr>
          <w:sz w:val="28"/>
          <w:szCs w:val="28"/>
          <w:lang w:val="uk-UA"/>
        </w:rPr>
        <w:t>їни.- 2003.-№ 7 (68). с.3.</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Мищенко Т.С. Антитромботическая терапія у больных с инсультом// Укр. мед. часопис. 2000.- № 6 (20). С.38-42.</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Мурашко В.В., Струтынский А.В. Электрокардиография.- М.: Медицина, 1991.- 288 с.</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 Нетяженко В.З., Мишалов В.Г., Шумаков  В.А. Современные возможности тромболитической терапии  </w:t>
      </w:r>
      <w:r>
        <w:rPr>
          <w:sz w:val="28"/>
          <w:szCs w:val="28"/>
        </w:rPr>
        <w:t>/ Здоров`я Укра</w:t>
      </w:r>
      <w:r>
        <w:rPr>
          <w:sz w:val="28"/>
          <w:szCs w:val="28"/>
          <w:lang w:val="uk-UA"/>
        </w:rPr>
        <w:t>їни.- 2003.-№ 7 (68). С.6-7.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lastRenderedPageBreak/>
        <w:t>Никонов В.В. Лечение нарушений коагуляционного потенциала в клинике внутренних болезней// Укр. Мед. Часопис.- №4(30).-2002.-с.5-7.</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Нуралиев Ю.Н., Медник Г.Л.  Методика изучения реактивности капилляров кожи белых мышей к воздействию воспалительных раздр</w:t>
      </w:r>
      <w:r>
        <w:rPr>
          <w:sz w:val="28"/>
          <w:szCs w:val="28"/>
        </w:rPr>
        <w:t>а</w:t>
      </w:r>
      <w:r>
        <w:rPr>
          <w:sz w:val="28"/>
          <w:szCs w:val="28"/>
        </w:rPr>
        <w:t>жителей.// Фармакол.</w:t>
      </w:r>
      <w:r>
        <w:rPr>
          <w:sz w:val="28"/>
          <w:szCs w:val="28"/>
          <w:lang w:val="uk-UA"/>
        </w:rPr>
        <w:t xml:space="preserve"> и</w:t>
      </w:r>
      <w:r>
        <w:rPr>
          <w:sz w:val="28"/>
          <w:szCs w:val="28"/>
        </w:rPr>
        <w:t xml:space="preserve"> токс</w:t>
      </w:r>
      <w:r>
        <w:rPr>
          <w:sz w:val="28"/>
          <w:szCs w:val="28"/>
        </w:rPr>
        <w:t>и</w:t>
      </w:r>
      <w:r>
        <w:rPr>
          <w:sz w:val="28"/>
          <w:szCs w:val="28"/>
        </w:rPr>
        <w:t>кол</w:t>
      </w:r>
      <w:r>
        <w:rPr>
          <w:sz w:val="28"/>
          <w:szCs w:val="28"/>
          <w:lang w:val="uk-UA"/>
        </w:rPr>
        <w:t xml:space="preserve">огия.- 1970.- № </w:t>
      </w:r>
      <w:r>
        <w:rPr>
          <w:sz w:val="28"/>
          <w:szCs w:val="28"/>
        </w:rPr>
        <w:t>8</w:t>
      </w:r>
      <w:r>
        <w:rPr>
          <w:sz w:val="28"/>
          <w:szCs w:val="28"/>
          <w:lang w:val="uk-UA"/>
        </w:rPr>
        <w:t>: С.</w:t>
      </w:r>
      <w:r>
        <w:rPr>
          <w:sz w:val="28"/>
          <w:szCs w:val="28"/>
        </w:rPr>
        <w:t xml:space="preserve">34-35.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Определение содержание холестерина и желчных кислот в желчи / Мирошниченко В.П.,  Громашевская Л.Л., Касаткина М.Г. // Лабораторное дело.- 1978.- №3. С.149-153.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Пастушенко Т.В., Маруший Л.Б., Жуков А.А.// Гигиена и санитария.- 1985.- № 6.- С. 46-49</w:t>
      </w:r>
      <w:r>
        <w:rPr>
          <w:sz w:val="28"/>
        </w:rPr>
        <w:t>.</w:t>
      </w:r>
    </w:p>
    <w:p w:rsidR="00805092" w:rsidRDefault="00805092" w:rsidP="00702CEA">
      <w:pPr>
        <w:numPr>
          <w:ilvl w:val="0"/>
          <w:numId w:val="44"/>
        </w:numPr>
        <w:suppressAutoHyphens w:val="0"/>
        <w:spacing w:line="360" w:lineRule="auto"/>
        <w:ind w:left="0" w:firstLine="0"/>
        <w:jc w:val="both"/>
        <w:rPr>
          <w:sz w:val="28"/>
        </w:rPr>
      </w:pPr>
      <w:r>
        <w:rPr>
          <w:sz w:val="28"/>
          <w:szCs w:val="28"/>
        </w:rPr>
        <w:t>Петровский Б.В., Чазов Е.И.  Актуальные проблемы гемотрансфузиологии / М.: Наука. 1981. 240 с.</w:t>
      </w:r>
    </w:p>
    <w:p w:rsidR="00805092" w:rsidRDefault="00805092" w:rsidP="00702CEA">
      <w:pPr>
        <w:numPr>
          <w:ilvl w:val="0"/>
          <w:numId w:val="44"/>
        </w:numPr>
        <w:suppressAutoHyphens w:val="0"/>
        <w:spacing w:line="360" w:lineRule="auto"/>
        <w:ind w:left="0" w:firstLine="0"/>
        <w:jc w:val="both"/>
        <w:rPr>
          <w:sz w:val="28"/>
        </w:rPr>
      </w:pPr>
      <w:r>
        <w:rPr>
          <w:sz w:val="28"/>
          <w:szCs w:val="28"/>
        </w:rPr>
        <w:t>Пизова Н.В., Вербицкая Е.И. Динамика клинических симптомов у больных с хронической венозной дисгемией // Мат. Х Рос.нац. конгресса «Человек и лекарство» Москва 7-11 апреля. 2003.- С.310.</w:t>
      </w:r>
    </w:p>
    <w:p w:rsidR="00805092" w:rsidRPr="004C07D0" w:rsidRDefault="00805092" w:rsidP="00702CEA">
      <w:pPr>
        <w:numPr>
          <w:ilvl w:val="0"/>
          <w:numId w:val="44"/>
        </w:numPr>
        <w:suppressAutoHyphens w:val="0"/>
        <w:spacing w:line="360" w:lineRule="auto"/>
        <w:ind w:left="0" w:firstLine="0"/>
        <w:jc w:val="both"/>
        <w:rPr>
          <w:sz w:val="28"/>
          <w:szCs w:val="28"/>
        </w:rPr>
      </w:pPr>
      <w:r>
        <w:rPr>
          <w:sz w:val="28"/>
          <w:szCs w:val="28"/>
        </w:rPr>
        <w:t>Поворознюк В., Шеремет О. В</w:t>
      </w:r>
      <w:r>
        <w:rPr>
          <w:sz w:val="28"/>
          <w:szCs w:val="28"/>
          <w:lang w:val="uk-UA"/>
        </w:rPr>
        <w:t xml:space="preserve">икористання </w:t>
      </w:r>
      <w:r>
        <w:rPr>
          <w:sz w:val="28"/>
          <w:szCs w:val="28"/>
          <w:lang w:val="en-US"/>
        </w:rPr>
        <w:t>L</w:t>
      </w:r>
      <w:r>
        <w:rPr>
          <w:sz w:val="28"/>
          <w:szCs w:val="28"/>
          <w:lang w:val="uk-UA"/>
        </w:rPr>
        <w:t>-лізіну есцинату // Ліки України.- 2004.- № 2.-С.42-44.</w:t>
      </w:r>
      <w:r>
        <w:rPr>
          <w:sz w:val="28"/>
        </w:rPr>
        <w:t xml:space="preserve"> </w:t>
      </w:r>
    </w:p>
    <w:p w:rsidR="00805092" w:rsidRPr="004C07D0" w:rsidRDefault="00805092" w:rsidP="00702CEA">
      <w:pPr>
        <w:numPr>
          <w:ilvl w:val="0"/>
          <w:numId w:val="44"/>
        </w:numPr>
        <w:suppressAutoHyphens w:val="0"/>
        <w:spacing w:line="360" w:lineRule="auto"/>
        <w:ind w:left="0" w:firstLine="0"/>
        <w:jc w:val="both"/>
        <w:rPr>
          <w:sz w:val="28"/>
          <w:szCs w:val="28"/>
          <w:lang w:val="uk-UA"/>
        </w:rPr>
      </w:pPr>
      <w:r>
        <w:rPr>
          <w:sz w:val="28"/>
        </w:rPr>
        <w:t>Пос</w:t>
      </w:r>
      <w:r>
        <w:rPr>
          <w:sz w:val="28"/>
          <w:lang w:val="uk-UA"/>
        </w:rPr>
        <w:t>і</w:t>
      </w:r>
      <w:r>
        <w:rPr>
          <w:sz w:val="28"/>
        </w:rPr>
        <w:t>бник</w:t>
      </w:r>
      <w:r>
        <w:rPr>
          <w:sz w:val="28"/>
          <w:lang w:val="uk-UA"/>
        </w:rPr>
        <w:t xml:space="preserve"> до лабораторних  і семінарських занять з біологічної хімії : Навч. метод. Посібник для вузів / Вороніна  Л.М., Десенко В.Ф., Кравченко В.М., Сахарова Т.С.// Під. ред. Десенко В.Ф. – Х.: Основа,1996. 432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Прозоровский В.В.// Фармакология и токсикология.- 1962, № 1.- С. 115-119.</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Радзіховський А., Сюта Л. Застосування ліотон 100 гелю для профілактики тромботичних ускладнень // Ліки України.- 2004.- № 2.-С.40-41.</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Рибачук О., Калашников А. Кл</w:t>
      </w:r>
      <w:r>
        <w:rPr>
          <w:sz w:val="28"/>
          <w:szCs w:val="28"/>
          <w:lang w:val="uk-UA"/>
        </w:rPr>
        <w:t>і</w:t>
      </w:r>
      <w:r>
        <w:rPr>
          <w:sz w:val="28"/>
          <w:szCs w:val="28"/>
        </w:rPr>
        <w:t xml:space="preserve">нічні аспекти застсосування препарату </w:t>
      </w:r>
      <w:r>
        <w:rPr>
          <w:sz w:val="28"/>
          <w:szCs w:val="28"/>
          <w:lang w:val="en-US"/>
        </w:rPr>
        <w:t>L</w:t>
      </w:r>
      <w:r>
        <w:rPr>
          <w:sz w:val="28"/>
          <w:szCs w:val="28"/>
        </w:rPr>
        <w:t>-лізину есцинат для ін’єкцій // Ваше здоров’я.-2001.-№21(595).-С.7.</w:t>
      </w:r>
    </w:p>
    <w:p w:rsidR="00805092" w:rsidRPr="00A25964" w:rsidRDefault="00805092" w:rsidP="00702CEA">
      <w:pPr>
        <w:numPr>
          <w:ilvl w:val="0"/>
          <w:numId w:val="44"/>
        </w:numPr>
        <w:suppressAutoHyphens w:val="0"/>
        <w:spacing w:line="360" w:lineRule="auto"/>
        <w:ind w:left="0" w:firstLine="0"/>
        <w:jc w:val="both"/>
        <w:rPr>
          <w:sz w:val="28"/>
          <w:szCs w:val="28"/>
        </w:rPr>
      </w:pPr>
      <w:r>
        <w:rPr>
          <w:sz w:val="28"/>
          <w:szCs w:val="28"/>
          <w:lang w:val="uk-UA"/>
        </w:rPr>
        <w:t>Саенко</w:t>
      </w:r>
      <w:r>
        <w:rPr>
          <w:sz w:val="28"/>
          <w:szCs w:val="28"/>
        </w:rPr>
        <w:t xml:space="preserve"> </w:t>
      </w:r>
      <w:r>
        <w:rPr>
          <w:sz w:val="28"/>
          <w:szCs w:val="28"/>
          <w:lang w:val="uk-UA"/>
        </w:rPr>
        <w:t>В.Ф.</w:t>
      </w:r>
      <w:r>
        <w:rPr>
          <w:sz w:val="28"/>
          <w:szCs w:val="28"/>
        </w:rPr>
        <w:t xml:space="preserve">, </w:t>
      </w:r>
      <w:r>
        <w:rPr>
          <w:sz w:val="28"/>
          <w:szCs w:val="28"/>
          <w:lang w:val="uk-UA"/>
        </w:rPr>
        <w:t>Сухарев</w:t>
      </w:r>
      <w:r>
        <w:rPr>
          <w:sz w:val="28"/>
          <w:szCs w:val="28"/>
        </w:rPr>
        <w:t xml:space="preserve"> </w:t>
      </w:r>
      <w:r>
        <w:rPr>
          <w:sz w:val="28"/>
          <w:szCs w:val="28"/>
          <w:lang w:val="uk-UA"/>
        </w:rPr>
        <w:t>И.И.</w:t>
      </w:r>
      <w:r>
        <w:rPr>
          <w:sz w:val="28"/>
          <w:szCs w:val="28"/>
        </w:rPr>
        <w:t xml:space="preserve">, </w:t>
      </w:r>
      <w:r>
        <w:rPr>
          <w:sz w:val="28"/>
          <w:szCs w:val="28"/>
          <w:lang w:val="uk-UA"/>
        </w:rPr>
        <w:t>Викторов</w:t>
      </w:r>
      <w:r>
        <w:rPr>
          <w:sz w:val="28"/>
          <w:szCs w:val="28"/>
        </w:rPr>
        <w:t xml:space="preserve"> A</w:t>
      </w:r>
      <w:r>
        <w:rPr>
          <w:sz w:val="28"/>
          <w:szCs w:val="28"/>
          <w:lang w:val="uk-UA"/>
        </w:rPr>
        <w:t>.П.</w:t>
      </w:r>
      <w:r>
        <w:rPr>
          <w:sz w:val="28"/>
          <w:szCs w:val="28"/>
        </w:rPr>
        <w:t xml:space="preserve">, </w:t>
      </w:r>
      <w:r>
        <w:rPr>
          <w:sz w:val="28"/>
          <w:szCs w:val="28"/>
          <w:lang w:val="uk-UA"/>
        </w:rPr>
        <w:t>Голоп</w:t>
      </w:r>
      <w:r>
        <w:rPr>
          <w:sz w:val="28"/>
          <w:szCs w:val="28"/>
        </w:rPr>
        <w:t>ы</w:t>
      </w:r>
      <w:r>
        <w:rPr>
          <w:sz w:val="28"/>
          <w:szCs w:val="28"/>
          <w:lang w:val="uk-UA"/>
        </w:rPr>
        <w:t>хо</w:t>
      </w:r>
      <w:r>
        <w:rPr>
          <w:sz w:val="28"/>
          <w:szCs w:val="28"/>
        </w:rPr>
        <w:t xml:space="preserve"> Л.И. Опыт клинического использования геля «Эссавен» при лечении заболеваний вен // Клинич. хирургия.-1996.-</w:t>
      </w:r>
      <w:r>
        <w:rPr>
          <w:sz w:val="28"/>
          <w:szCs w:val="28"/>
          <w:lang w:val="uk-UA"/>
        </w:rPr>
        <w:t>№</w:t>
      </w:r>
      <w:r>
        <w:rPr>
          <w:sz w:val="28"/>
          <w:szCs w:val="28"/>
        </w:rPr>
        <w:t>7</w:t>
      </w:r>
      <w:r>
        <w:rPr>
          <w:sz w:val="28"/>
          <w:szCs w:val="28"/>
          <w:lang w:val="uk-UA"/>
        </w:rPr>
        <w:t>.-С.</w:t>
      </w:r>
      <w:r>
        <w:rPr>
          <w:sz w:val="28"/>
          <w:szCs w:val="28"/>
        </w:rPr>
        <w:t>13-</w:t>
      </w:r>
      <w:r>
        <w:rPr>
          <w:sz w:val="28"/>
          <w:szCs w:val="28"/>
          <w:lang w:val="uk-UA"/>
        </w:rPr>
        <w:t>1</w:t>
      </w:r>
      <w:r>
        <w:rPr>
          <w:sz w:val="28"/>
          <w:szCs w:val="28"/>
        </w:rPr>
        <w:t>4</w:t>
      </w:r>
      <w:r>
        <w:rPr>
          <w:sz w:val="28"/>
          <w:szCs w:val="28"/>
          <w:lang w:val="uk-UA"/>
        </w:rPr>
        <w:t>.</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Савельєв В.С. Флебология/ М.:Медицина.-2001.-662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lastRenderedPageBreak/>
        <w:t xml:space="preserve">Сахарчук І.І., </w:t>
      </w:r>
      <w:r>
        <w:rPr>
          <w:sz w:val="28"/>
          <w:szCs w:val="28"/>
        </w:rPr>
        <w:t>Дудка П.Ф</w:t>
      </w:r>
      <w:r>
        <w:rPr>
          <w:sz w:val="28"/>
          <w:szCs w:val="28"/>
          <w:lang w:val="uk-UA"/>
        </w:rPr>
        <w:t>., Ільницький Р.І. Основні принципи діагностики та консервативної терапії ТЕЛА /Мат. науково-практ. конф. Актуальні проблеми тромбозу і порушень гемостазу в клінічній медицині. Київ.- 2003.-С.71-76.</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Сенглеева Л.М., Окороков А.А. Использование КОК женщинами с венозной патологией нижних конечностей </w:t>
      </w:r>
      <w:r>
        <w:rPr>
          <w:sz w:val="28"/>
          <w:szCs w:val="28"/>
        </w:rPr>
        <w:t>// Мат. Х Рос.нац. конгресса «Человек и лекарство» Москва 7-11 апреля. 2003.- С.343.</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Сенчук А.Я., Юрковская  Т.В.  Профилактика акушерских осложнений у женщин с варикозной болезнью </w:t>
      </w:r>
      <w:r>
        <w:rPr>
          <w:sz w:val="28"/>
          <w:szCs w:val="28"/>
          <w:lang w:val="uk-UA"/>
        </w:rPr>
        <w:t>/Мат. науково-практ. конф. Актуальні проблеми тромбозу і порушень гемостазу в клінічній медицині. Київ.- 2003.-С.78-80.</w:t>
      </w:r>
    </w:p>
    <w:p w:rsidR="00805092" w:rsidRPr="003E2AC3" w:rsidRDefault="00805092" w:rsidP="00702CEA">
      <w:pPr>
        <w:numPr>
          <w:ilvl w:val="0"/>
          <w:numId w:val="44"/>
        </w:numPr>
        <w:suppressAutoHyphens w:val="0"/>
        <w:spacing w:line="360" w:lineRule="auto"/>
        <w:ind w:left="0" w:firstLine="0"/>
        <w:jc w:val="both"/>
        <w:rPr>
          <w:sz w:val="28"/>
          <w:szCs w:val="28"/>
        </w:rPr>
      </w:pPr>
      <w:r>
        <w:rPr>
          <w:sz w:val="28"/>
          <w:szCs w:val="28"/>
        </w:rPr>
        <w:t xml:space="preserve"> Сенчук А.Я., Юрковська  Т.В., Платонова Т.М. Застосування фракс</w:t>
      </w:r>
      <w:r>
        <w:rPr>
          <w:sz w:val="28"/>
          <w:szCs w:val="28"/>
          <w:lang w:val="uk-UA"/>
        </w:rPr>
        <w:t>і</w:t>
      </w:r>
      <w:r>
        <w:rPr>
          <w:sz w:val="28"/>
          <w:szCs w:val="28"/>
        </w:rPr>
        <w:t>пар</w:t>
      </w:r>
      <w:r>
        <w:rPr>
          <w:sz w:val="28"/>
          <w:szCs w:val="28"/>
          <w:lang w:val="uk-UA"/>
        </w:rPr>
        <w:t>і</w:t>
      </w:r>
      <w:r>
        <w:rPr>
          <w:sz w:val="28"/>
          <w:szCs w:val="28"/>
        </w:rPr>
        <w:t xml:space="preserve">ну  </w:t>
      </w:r>
      <w:r>
        <w:rPr>
          <w:sz w:val="28"/>
          <w:szCs w:val="28"/>
          <w:lang w:val="uk-UA"/>
        </w:rPr>
        <w:t xml:space="preserve"> для профілактики тромбоемболічних ускладнень у вагітних з варикозною хворобою </w:t>
      </w:r>
      <w:r>
        <w:rPr>
          <w:sz w:val="28"/>
          <w:szCs w:val="28"/>
        </w:rPr>
        <w:t xml:space="preserve"> </w:t>
      </w:r>
      <w:r>
        <w:rPr>
          <w:sz w:val="28"/>
          <w:szCs w:val="28"/>
          <w:lang w:val="uk-UA"/>
        </w:rPr>
        <w:t>/Мат. науково-практ. конф. Актуальні проблеми тромбозу і порушень гемостазу в клінічній медицині. Київ.- 2003.-С.81-83.</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Сидоров К.К. О классификации токических  ядов при парентеральных способах введения // Токсикология нових промышленных хипических веществ.-М.: Медицина 1973.- Вып.13.-С.47-57.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Симонова О.В., Маджуга А.В. Профілактика и лечение тромботических осложнений </w:t>
      </w:r>
      <w:r>
        <w:rPr>
          <w:sz w:val="28"/>
          <w:szCs w:val="28"/>
        </w:rPr>
        <w:t>// Мат. Х Рос.нац. конгресса «Человек и лекарство» Москва 7-11 апреля. 2003.- С.357.</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Спасіченко П. Клінічні аспекти застосування </w:t>
      </w:r>
      <w:r>
        <w:rPr>
          <w:sz w:val="28"/>
          <w:szCs w:val="28"/>
          <w:lang w:val="en-US"/>
        </w:rPr>
        <w:t>L</w:t>
      </w:r>
      <w:r>
        <w:rPr>
          <w:sz w:val="28"/>
          <w:szCs w:val="28"/>
        </w:rPr>
        <w:t>-л</w:t>
      </w:r>
      <w:r>
        <w:rPr>
          <w:sz w:val="28"/>
          <w:szCs w:val="28"/>
          <w:lang w:val="uk-UA"/>
        </w:rPr>
        <w:t>і</w:t>
      </w:r>
      <w:r>
        <w:rPr>
          <w:sz w:val="28"/>
          <w:szCs w:val="28"/>
        </w:rPr>
        <w:t>зину есцинату при черепно-мозкових травмах // Ліки України.-2001.-№7-8.-С.33-36.</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Спиридонов С.В., Яковлєва Л.В., Беліков В.В., Чуєшов О.В. Рослинні волокна та перспективи їх використання у фармації // Вісник фарм</w:t>
      </w:r>
      <w:r>
        <w:rPr>
          <w:sz w:val="28"/>
          <w:szCs w:val="28"/>
          <w:lang w:val="uk-UA"/>
        </w:rPr>
        <w:t>а</w:t>
      </w:r>
      <w:r>
        <w:rPr>
          <w:sz w:val="28"/>
          <w:szCs w:val="28"/>
          <w:lang w:val="uk-UA"/>
        </w:rPr>
        <w:t>ції. 1999.- №1.-С. 74-77.</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Спиридонов В.Н., Кобзар А.И., Чуешов В.И.  Сушка и деконтаминация гранул на основе активированных порошков семян каштана конского и отру бей пшеничних // Фармаком – 2002.- № 2.-С.97- 100. </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Спіридонов С.В. Розробка складу та технологій венотропних препаратів на основі натуральних порошків рослин / Диссер.на здобуття наукового ступеня к.ф.н. Харків.-НФаУ.-2001.</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lastRenderedPageBreak/>
        <w:t>Стальная И.Д. Метод определения диеновой конъюгации ненасыщенных высших жирных кислот / Современные методы в биохимии</w:t>
      </w:r>
      <w:r>
        <w:rPr>
          <w:sz w:val="28"/>
          <w:szCs w:val="28"/>
          <w:lang w:val="uk-UA"/>
        </w:rPr>
        <w:t>.</w:t>
      </w:r>
      <w:r>
        <w:rPr>
          <w:sz w:val="28"/>
          <w:szCs w:val="28"/>
        </w:rPr>
        <w:t xml:space="preserve"> По</w:t>
      </w:r>
      <w:r>
        <w:rPr>
          <w:sz w:val="28"/>
          <w:szCs w:val="28"/>
          <w:lang w:val="uk-UA"/>
        </w:rPr>
        <w:t>д</w:t>
      </w:r>
      <w:r>
        <w:rPr>
          <w:sz w:val="28"/>
          <w:szCs w:val="28"/>
        </w:rPr>
        <w:t xml:space="preserve"> ред. В.Н.Ореховича.- М.: Медицина, 1977.- С. 42-44.</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Стальная И.Д., Гаришвили Т.Г. Метод определения малонового диальд</w:t>
      </w:r>
      <w:r>
        <w:rPr>
          <w:sz w:val="28"/>
          <w:szCs w:val="28"/>
        </w:rPr>
        <w:t>е</w:t>
      </w:r>
      <w:r>
        <w:rPr>
          <w:sz w:val="28"/>
          <w:szCs w:val="28"/>
        </w:rPr>
        <w:t>гида с помощью тиобарбитуровой кислоты</w:t>
      </w:r>
      <w:r>
        <w:rPr>
          <w:sz w:val="28"/>
          <w:szCs w:val="28"/>
          <w:lang w:val="uk-UA"/>
        </w:rPr>
        <w:t xml:space="preserve"> </w:t>
      </w:r>
      <w:r>
        <w:rPr>
          <w:sz w:val="28"/>
          <w:szCs w:val="28"/>
        </w:rPr>
        <w:t>/ Современные методы в биох</w:t>
      </w:r>
      <w:r>
        <w:rPr>
          <w:sz w:val="28"/>
          <w:szCs w:val="28"/>
        </w:rPr>
        <w:t>и</w:t>
      </w:r>
      <w:r>
        <w:rPr>
          <w:sz w:val="28"/>
          <w:szCs w:val="28"/>
        </w:rPr>
        <w:t>мии.</w:t>
      </w:r>
      <w:r>
        <w:rPr>
          <w:sz w:val="28"/>
          <w:szCs w:val="28"/>
          <w:lang w:val="uk-UA"/>
        </w:rPr>
        <w:t xml:space="preserve"> </w:t>
      </w:r>
      <w:r>
        <w:rPr>
          <w:sz w:val="28"/>
          <w:szCs w:val="28"/>
        </w:rPr>
        <w:t>По</w:t>
      </w:r>
      <w:r>
        <w:rPr>
          <w:sz w:val="28"/>
          <w:szCs w:val="28"/>
          <w:lang w:val="uk-UA"/>
        </w:rPr>
        <w:t>д</w:t>
      </w:r>
      <w:r>
        <w:rPr>
          <w:sz w:val="28"/>
          <w:szCs w:val="28"/>
        </w:rPr>
        <w:t xml:space="preserve"> ред. В.Н.Ореховича.- М.: Медицина, - 1977.- С. 66-68.</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t xml:space="preserve">Стан </w:t>
      </w:r>
      <w:r>
        <w:rPr>
          <w:sz w:val="28"/>
          <w:szCs w:val="28"/>
          <w:lang w:val="uk-UA"/>
        </w:rPr>
        <w:t>здоров</w:t>
      </w:r>
      <w:r>
        <w:rPr>
          <w:sz w:val="28"/>
          <w:szCs w:val="28"/>
          <w:lang w:val="uk-UA"/>
        </w:rPr>
        <w:sym w:font="Symbol" w:char="F0A2"/>
      </w:r>
      <w:r>
        <w:rPr>
          <w:sz w:val="28"/>
          <w:szCs w:val="28"/>
          <w:lang w:val="uk-UA"/>
        </w:rPr>
        <w:t>я  населення. Статистичний бюлетень. Державний комітет статистики// Київ. 2002. 132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Стойко Ю.М., Шайдаков Е.В. Комплексное лечение хронической венозной недостаточности в стадии трофических расстройств//</w:t>
      </w:r>
      <w:r>
        <w:rPr>
          <w:sz w:val="28"/>
          <w:szCs w:val="28"/>
          <w:lang w:val="en-US"/>
        </w:rPr>
        <w:t>Consilium</w:t>
      </w:r>
      <w:r>
        <w:rPr>
          <w:sz w:val="28"/>
          <w:szCs w:val="28"/>
        </w:rPr>
        <w:t xml:space="preserve"> </w:t>
      </w:r>
      <w:r>
        <w:rPr>
          <w:sz w:val="28"/>
          <w:szCs w:val="28"/>
          <w:lang w:val="en-US"/>
        </w:rPr>
        <w:t>medicum</w:t>
      </w:r>
      <w:r>
        <w:rPr>
          <w:sz w:val="28"/>
          <w:szCs w:val="28"/>
        </w:rPr>
        <w:t>.-2001.- Т.3.-№7.С.18-24.</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Сук Л.Л., Галига Т.М. Сучасні погляди на лікування гострих тромбофлебітів підшкірних вен нижніх кінцівок /Мат. науково-практ. конф. Актуальні проблеми тромбозу і порушень гемостазу в клінічній медицині. Київ.- 2003.-С.89-92.</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Сумароков А.Б., Михайлов А.А. Клиническая электрокардиология.- М.: М</w:t>
      </w:r>
      <w:r>
        <w:rPr>
          <w:sz w:val="28"/>
          <w:szCs w:val="28"/>
        </w:rPr>
        <w:t>е</w:t>
      </w:r>
      <w:r>
        <w:rPr>
          <w:sz w:val="28"/>
          <w:szCs w:val="28"/>
        </w:rPr>
        <w:t>дицина, 1975.- 224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Супрун Ю.О. Профілактика тромбоемболічних ускладнень у разі хірургічного лікування варикозної хвороби нижніх кінцівок /Мат. науково-практ. конф. Актуальні проблеми тромбозу і порушень гемостазу в клінічній медицині. Київ.- 2003.-С.93-94.</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Суховій М.В., Ющенко П.В., Семенка В.І. Клініко-лабораторні особливості синдрому ендогенної інтоксикації у пацієнтів з тромбофлебітами поверхневих вен нижніх кінцівок /Мат. науково-практ. конф. Актуальні проблеми тромбозу і порушень гемостазу в клінічній медицині. Київ.- 2003.-С.95-96.</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w:t>
      </w:r>
      <w:r>
        <w:rPr>
          <w:sz w:val="28"/>
          <w:szCs w:val="28"/>
        </w:rPr>
        <w:t xml:space="preserve">Талалаенко Ю.А., Кабанько Т.П., Галалу С.И. Новые подходы к диагностике и лечению острого тромбоза в акушерской практике </w:t>
      </w:r>
      <w:r>
        <w:rPr>
          <w:sz w:val="28"/>
          <w:szCs w:val="28"/>
          <w:lang w:val="uk-UA"/>
        </w:rPr>
        <w:t>/Мат. науково-практ. конф. Актуальні проблеми тромбозу і порушень гемостазу в клінічній медицині. Київ.- 2003.-С.103-104.</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Технічні умови виробництва БАД Веносан</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rPr>
        <w:lastRenderedPageBreak/>
        <w:t>Тихонов А.И., Соболева В.А, Пухир Н.В. Каштан конский и его применение в медицине // Провизор.-1999.-№22.-С.37-38.</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Тогайбаев А.А.,  Кургузкин А.В., Рикун И.В.// Лаб.дело.1986, №2.-С.22-24.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 Тодуров Б.М., Ковтун Г.И., Гончаренко Н.В. Хирургическое лечение ТЭЛА в сочетании с трмбозом нижней полой вены </w:t>
      </w:r>
      <w:r>
        <w:rPr>
          <w:sz w:val="28"/>
          <w:szCs w:val="28"/>
          <w:lang w:val="uk-UA"/>
        </w:rPr>
        <w:t>/Мат. науково-практ. конф. Актуальні проблеми тромбозу і порушень гемостазу в клінічній медицині. Київ.- 2003.-С.106 -107.</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 Тодуров Б.М., Шныркова Е.В., Шевченко В.А. Комплексное лечение массивной и субмассивной ТЭЛА </w:t>
      </w:r>
      <w:r>
        <w:rPr>
          <w:sz w:val="28"/>
          <w:szCs w:val="28"/>
          <w:lang w:val="uk-UA"/>
        </w:rPr>
        <w:t>/ Мат. науково-практ. конф. Актуальні проблеми тромбозу і порушень гемостазу в клінічній медицині. Київ.- 2003.-С.108-110.</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Трахтенберг И.М., Сова Р.В., Шефтель В.О. Проблема нормы в токсикол</w:t>
      </w:r>
      <w:r>
        <w:rPr>
          <w:sz w:val="28"/>
          <w:szCs w:val="28"/>
        </w:rPr>
        <w:t>о</w:t>
      </w:r>
      <w:r>
        <w:rPr>
          <w:sz w:val="28"/>
          <w:szCs w:val="28"/>
        </w:rPr>
        <w:t>гии.- М.: Медицина.- 1991.- 204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Трахтенберг И.М., Тимофеевская Л.А., Квятковская И.Я. Методы изучения действия химических и биологических загрязнителей.- Рига: Зинатне, 1987.- 172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Україна у цифрах. Статистичний довідник. За ред. Осауленка О.Г.// Київ. 2001.- 271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Ферстрате М., Фермилен Ж. Тромбозы / М.:Медицина.1986.-333 с.</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Филатов А.Н., Котовшиков М.К. Свертывающая система крови в клинич</w:t>
      </w:r>
      <w:r>
        <w:rPr>
          <w:sz w:val="28"/>
          <w:szCs w:val="28"/>
        </w:rPr>
        <w:t>е</w:t>
      </w:r>
      <w:r>
        <w:rPr>
          <w:sz w:val="28"/>
          <w:szCs w:val="28"/>
        </w:rPr>
        <w:t>ской практике.- Л.: Медгиз., 1963.- С. 196.</w:t>
      </w:r>
      <w:r>
        <w:rPr>
          <w:sz w:val="28"/>
          <w:szCs w:val="28"/>
          <w:lang w:val="uk-UA"/>
        </w:rPr>
        <w:t xml:space="preserve"> </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Хилькин А.М., Светлов В.А. Моделирование поражений сердца и сосудов в эксперименте // М. Медицина.- 1979.-376 с.</w:t>
      </w:r>
    </w:p>
    <w:p w:rsidR="00805092" w:rsidRDefault="00805092" w:rsidP="00702CEA">
      <w:pPr>
        <w:numPr>
          <w:ilvl w:val="0"/>
          <w:numId w:val="44"/>
        </w:numPr>
        <w:suppressAutoHyphens w:val="0"/>
        <w:spacing w:line="360" w:lineRule="auto"/>
        <w:ind w:left="0" w:firstLine="0"/>
        <w:jc w:val="both"/>
        <w:rPr>
          <w:sz w:val="28"/>
        </w:rPr>
      </w:pPr>
      <w:r>
        <w:rPr>
          <w:sz w:val="28"/>
          <w:szCs w:val="28"/>
        </w:rPr>
        <w:t>Хлынова О.В., Миронова А.И. Оценка венотропного действия тенорика // Мат. Х Рос. нац. конгресса «Человек и лекарство» Москва 7-11 апреля.- 2003.- С.398.</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 xml:space="preserve"> Хухл</w:t>
      </w:r>
      <w:r>
        <w:rPr>
          <w:sz w:val="28"/>
          <w:szCs w:val="28"/>
          <w:lang w:val="uk-UA"/>
        </w:rPr>
        <w:t>іна О.С., Воєвода О.С. Особливості стану системи гемостазу у разі хронічного гепатиту //Мат. науково-практ. конф. Актуальні проблеми тромбозу і порушень гемостазу в клінічній медицині. Київ.- 2003.-с.113-114.</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lastRenderedPageBreak/>
        <w:t>Чайка Л.А., Хаджай И.И. Мембраностабилизирующий эффект медицинских препаратов, использующихся для лечения хронической венозной недостаточности // Фармакол. токсикол.-1977.-Т.40, №3.-С.306-309.</w:t>
      </w:r>
    </w:p>
    <w:p w:rsidR="00805092" w:rsidRDefault="00805092" w:rsidP="00702CEA">
      <w:pPr>
        <w:numPr>
          <w:ilvl w:val="0"/>
          <w:numId w:val="44"/>
        </w:numPr>
        <w:suppressAutoHyphens w:val="0"/>
        <w:spacing w:line="360" w:lineRule="auto"/>
        <w:ind w:left="0" w:firstLine="0"/>
        <w:jc w:val="both"/>
        <w:rPr>
          <w:sz w:val="28"/>
          <w:szCs w:val="28"/>
          <w:lang w:val="uk-UA"/>
        </w:rPr>
      </w:pPr>
      <w:r>
        <w:rPr>
          <w:sz w:val="28"/>
          <w:szCs w:val="28"/>
          <w:lang w:val="uk-UA"/>
        </w:rPr>
        <w:t xml:space="preserve"> Чекман  І.С. Флавоноїди- клініко-фармакологічний аспект // Фітотерапія в Україні. 2000.- №2.-С.3-5.</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 xml:space="preserve">  </w:t>
      </w:r>
      <w:r>
        <w:rPr>
          <w:sz w:val="28"/>
          <w:szCs w:val="28"/>
        </w:rPr>
        <w:t>Черепок А.А., Поливода С.Н. Фактор Виллебранда как инструмент оценки функции сосудистого ендотелия /</w:t>
      </w:r>
      <w:r>
        <w:rPr>
          <w:sz w:val="28"/>
          <w:szCs w:val="28"/>
          <w:lang w:val="uk-UA"/>
        </w:rPr>
        <w:t>/Мат. науково-практ. конф. Актуальні проблеми тромбозу і порушень гемостазу в клінічній медицині. Київ.- 2003.-С.115-117.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Чернов М.Ю., Башура А.Г., Хаджай Я.І. Застосування препаратів каштана кінського та інших лікарських рослин для лікування судинних захворювань // Фармац. журн.-1986.-№5.-С.33-37.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Чуешов В.И., Спиридонов С.В. Влияние растительных волокн на различные процессы в организме и их использование в лечении заболеваний // Провизор.-1999.- №7. -С.36-37.</w:t>
      </w:r>
    </w:p>
    <w:p w:rsidR="00805092" w:rsidRDefault="00805092" w:rsidP="00702CEA">
      <w:pPr>
        <w:numPr>
          <w:ilvl w:val="0"/>
          <w:numId w:val="44"/>
        </w:numPr>
        <w:suppressAutoHyphens w:val="0"/>
        <w:spacing w:line="360" w:lineRule="auto"/>
        <w:ind w:left="0" w:firstLine="0"/>
        <w:jc w:val="both"/>
        <w:rPr>
          <w:sz w:val="28"/>
          <w:szCs w:val="28"/>
        </w:rPr>
      </w:pPr>
      <w:r>
        <w:rPr>
          <w:sz w:val="28"/>
          <w:szCs w:val="28"/>
          <w:lang w:val="uk-UA"/>
        </w:rPr>
        <w:t>Чуешов В.И., Спиридонов С.В. Растительные волокна и их терапевтическое применение // Провизор.-1999.-№5. -С.41.</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Шашков В.С., Модин А.Ю., Шашков А.В. Вопросы експериментальной и клинической фармакологии венотропных лекарственных стредств // Экспериментальная и клиническая фармакология. -1998.- Т.6.-№ 3. С.3-9.</w:t>
      </w:r>
    </w:p>
    <w:p w:rsidR="00805092" w:rsidRDefault="00805092" w:rsidP="00702CEA">
      <w:pPr>
        <w:numPr>
          <w:ilvl w:val="0"/>
          <w:numId w:val="44"/>
        </w:numPr>
        <w:suppressAutoHyphens w:val="0"/>
        <w:spacing w:line="360" w:lineRule="auto"/>
        <w:ind w:left="0" w:firstLine="0"/>
        <w:jc w:val="both"/>
        <w:rPr>
          <w:sz w:val="28"/>
          <w:szCs w:val="28"/>
        </w:rPr>
      </w:pPr>
      <w:r>
        <w:rPr>
          <w:sz w:val="28"/>
          <w:szCs w:val="28"/>
        </w:rPr>
        <w:t>Шовковый А.В., Шеин А.Т. Исследование состава биологически активного природного вещества эсцин // Провизор.-1999.-№12.-С.42-43.</w:t>
      </w:r>
    </w:p>
    <w:p w:rsidR="00805092" w:rsidRDefault="00805092" w:rsidP="00702CEA">
      <w:pPr>
        <w:numPr>
          <w:ilvl w:val="0"/>
          <w:numId w:val="44"/>
        </w:numPr>
        <w:suppressAutoHyphens w:val="0"/>
        <w:spacing w:line="360" w:lineRule="auto"/>
        <w:ind w:left="0" w:firstLine="0"/>
        <w:jc w:val="both"/>
        <w:rPr>
          <w:sz w:val="28"/>
        </w:rPr>
      </w:pPr>
      <w:r>
        <w:rPr>
          <w:sz w:val="28"/>
          <w:szCs w:val="28"/>
          <w:lang w:val="uk-UA"/>
        </w:rPr>
        <w:t>Юдина Л.В., Нагорнова Л.Ф. Тромбоємболия легочной артерии //Мат. науково-практ. конф. Актуальні проблеми тромбозу і порушень гемостазу в клінічній медицині. Київ.- 2003.-С.118-120.</w:t>
      </w:r>
    </w:p>
    <w:p w:rsidR="00805092" w:rsidRDefault="00805092" w:rsidP="00702CEA">
      <w:pPr>
        <w:numPr>
          <w:ilvl w:val="0"/>
          <w:numId w:val="44"/>
        </w:numPr>
        <w:suppressAutoHyphens w:val="0"/>
        <w:spacing w:line="360" w:lineRule="auto"/>
        <w:ind w:left="0" w:firstLine="0"/>
        <w:jc w:val="both"/>
        <w:rPr>
          <w:sz w:val="28"/>
        </w:rPr>
      </w:pPr>
      <w:r>
        <w:rPr>
          <w:sz w:val="28"/>
          <w:szCs w:val="28"/>
        </w:rPr>
        <w:t xml:space="preserve"> Яблоков Е.Д. Лекарственная терапия хронической венозной недостаточности // Терапе</w:t>
      </w:r>
      <w:r>
        <w:rPr>
          <w:sz w:val="28"/>
          <w:szCs w:val="28"/>
        </w:rPr>
        <w:tab/>
        <w:t>втический архив .-1996.-№ 68 (10). С.80-81.</w:t>
      </w:r>
    </w:p>
    <w:p w:rsidR="00805092" w:rsidRDefault="00805092" w:rsidP="00702CEA">
      <w:pPr>
        <w:numPr>
          <w:ilvl w:val="0"/>
          <w:numId w:val="44"/>
        </w:numPr>
        <w:suppressAutoHyphens w:val="0"/>
        <w:spacing w:line="360" w:lineRule="auto"/>
        <w:ind w:left="0" w:firstLine="0"/>
        <w:jc w:val="both"/>
        <w:rPr>
          <w:bCs/>
          <w:sz w:val="28"/>
        </w:rPr>
      </w:pPr>
      <w:r>
        <w:rPr>
          <w:sz w:val="28"/>
        </w:rPr>
        <w:t>Яковлева Л.В. Изыскание и изучение новых нестероидных противовосп</w:t>
      </w:r>
      <w:r>
        <w:rPr>
          <w:sz w:val="28"/>
        </w:rPr>
        <w:t>а</w:t>
      </w:r>
      <w:r>
        <w:rPr>
          <w:sz w:val="28"/>
        </w:rPr>
        <w:t xml:space="preserve">лительных средств – производных дикарбоновых кислот: Дис... д-ра фарм.наук. </w:t>
      </w:r>
      <w:r>
        <w:rPr>
          <w:rFonts w:ascii="Courier New" w:hAnsi="Courier New" w:cs="Courier New"/>
          <w:sz w:val="28"/>
        </w:rPr>
        <w:t>-</w:t>
      </w:r>
      <w:r>
        <w:rPr>
          <w:sz w:val="28"/>
        </w:rPr>
        <w:t xml:space="preserve"> Купавна, 1992. </w:t>
      </w:r>
      <w:r>
        <w:rPr>
          <w:rFonts w:ascii="Courier New" w:hAnsi="Courier New" w:cs="Courier New"/>
          <w:sz w:val="28"/>
        </w:rPr>
        <w:t>–</w:t>
      </w:r>
      <w:r>
        <w:rPr>
          <w:sz w:val="28"/>
        </w:rPr>
        <w:t xml:space="preserve"> 442 с.</w:t>
      </w:r>
    </w:p>
    <w:p w:rsidR="00805092" w:rsidRDefault="00805092" w:rsidP="00702CEA">
      <w:pPr>
        <w:numPr>
          <w:ilvl w:val="0"/>
          <w:numId w:val="44"/>
        </w:numPr>
        <w:suppressAutoHyphens w:val="0"/>
        <w:spacing w:line="360" w:lineRule="auto"/>
        <w:ind w:left="0" w:firstLine="0"/>
        <w:jc w:val="both"/>
        <w:rPr>
          <w:bCs/>
          <w:sz w:val="28"/>
        </w:rPr>
      </w:pPr>
      <w:r>
        <w:rPr>
          <w:sz w:val="28"/>
        </w:rPr>
        <w:lastRenderedPageBreak/>
        <w:t>Яковлева Л.В. Поиск нестероидных противовоспалительных средств и изучение зависимости антифлогистической активности от хим</w:t>
      </w:r>
      <w:r>
        <w:rPr>
          <w:sz w:val="28"/>
        </w:rPr>
        <w:t>и</w:t>
      </w:r>
      <w:r>
        <w:rPr>
          <w:sz w:val="28"/>
        </w:rPr>
        <w:t>ческого строения в р</w:t>
      </w:r>
      <w:r>
        <w:rPr>
          <w:sz w:val="28"/>
        </w:rPr>
        <w:t>я</w:t>
      </w:r>
      <w:r>
        <w:rPr>
          <w:sz w:val="28"/>
        </w:rPr>
        <w:t xml:space="preserve">дах производных 2-оксоиндолина и N-гетерилсукцинаминовых кислот: Дис.. канд. фарм. наук. </w:t>
      </w:r>
      <w:r>
        <w:rPr>
          <w:rFonts w:ascii="Courier New" w:hAnsi="Courier New" w:cs="Courier New"/>
          <w:sz w:val="28"/>
        </w:rPr>
        <w:t>-</w:t>
      </w:r>
      <w:r>
        <w:rPr>
          <w:sz w:val="28"/>
        </w:rPr>
        <w:t xml:space="preserve"> Х., 1984. </w:t>
      </w:r>
      <w:r>
        <w:rPr>
          <w:rFonts w:ascii="Courier New" w:hAnsi="Courier New" w:cs="Courier New"/>
          <w:sz w:val="28"/>
        </w:rPr>
        <w:t>–</w:t>
      </w:r>
      <w:r>
        <w:rPr>
          <w:sz w:val="28"/>
        </w:rPr>
        <w:t xml:space="preserve"> 190с.</w:t>
      </w:r>
    </w:p>
    <w:p w:rsidR="00805092" w:rsidRDefault="00805092" w:rsidP="00702CEA">
      <w:pPr>
        <w:numPr>
          <w:ilvl w:val="0"/>
          <w:numId w:val="44"/>
        </w:numPr>
        <w:suppressAutoHyphens w:val="0"/>
        <w:spacing w:line="360" w:lineRule="auto"/>
        <w:ind w:left="0" w:firstLine="0"/>
        <w:jc w:val="both"/>
        <w:rPr>
          <w:bCs/>
          <w:sz w:val="28"/>
        </w:rPr>
      </w:pPr>
      <w:r>
        <w:rPr>
          <w:bCs/>
          <w:sz w:val="28"/>
        </w:rPr>
        <w:t>Яхонтов В.Н., Каминка М.Э. Лейкотриены и антилейкотриеновые преп</w:t>
      </w:r>
      <w:r>
        <w:rPr>
          <w:bCs/>
          <w:sz w:val="28"/>
        </w:rPr>
        <w:t>а</w:t>
      </w:r>
      <w:r>
        <w:rPr>
          <w:bCs/>
          <w:sz w:val="28"/>
        </w:rPr>
        <w:t>раты: направление поиска и применение в медицине // Хим.-фармац. жу</w:t>
      </w:r>
      <w:r>
        <w:rPr>
          <w:bCs/>
          <w:sz w:val="28"/>
        </w:rPr>
        <w:t>р</w:t>
      </w:r>
      <w:r>
        <w:rPr>
          <w:bCs/>
          <w:sz w:val="28"/>
        </w:rPr>
        <w:t xml:space="preserve">н. </w:t>
      </w:r>
      <w:r>
        <w:rPr>
          <w:rFonts w:ascii="Courier New" w:hAnsi="Courier New" w:cs="Courier New"/>
          <w:sz w:val="28"/>
        </w:rPr>
        <w:t xml:space="preserve">- </w:t>
      </w:r>
      <w:r>
        <w:rPr>
          <w:bCs/>
          <w:sz w:val="28"/>
        </w:rPr>
        <w:t xml:space="preserve">1987. </w:t>
      </w:r>
      <w:r>
        <w:rPr>
          <w:rFonts w:ascii="Courier New" w:hAnsi="Courier New" w:cs="Courier New"/>
          <w:sz w:val="28"/>
        </w:rPr>
        <w:t>-</w:t>
      </w:r>
      <w:r>
        <w:rPr>
          <w:bCs/>
          <w:sz w:val="28"/>
        </w:rPr>
        <w:t xml:space="preserve"> Т.21, №10. </w:t>
      </w:r>
      <w:r>
        <w:rPr>
          <w:rFonts w:ascii="Courier New" w:hAnsi="Courier New" w:cs="Courier New"/>
          <w:sz w:val="28"/>
        </w:rPr>
        <w:t>-</w:t>
      </w:r>
      <w:r>
        <w:rPr>
          <w:bCs/>
          <w:sz w:val="28"/>
        </w:rPr>
        <w:t xml:space="preserve"> С.1173-1185.</w:t>
      </w:r>
    </w:p>
    <w:p w:rsidR="00805092" w:rsidRDefault="00805092" w:rsidP="00702CEA">
      <w:pPr>
        <w:numPr>
          <w:ilvl w:val="0"/>
          <w:numId w:val="44"/>
        </w:numPr>
        <w:tabs>
          <w:tab w:val="num" w:pos="0"/>
        </w:tabs>
        <w:suppressAutoHyphens w:val="0"/>
        <w:spacing w:line="360" w:lineRule="auto"/>
        <w:ind w:left="0" w:firstLine="0"/>
        <w:jc w:val="both"/>
        <w:rPr>
          <w:sz w:val="28"/>
          <w:szCs w:val="28"/>
          <w:lang w:val="en-US"/>
        </w:rPr>
      </w:pPr>
      <w:r>
        <w:rPr>
          <w:sz w:val="28"/>
          <w:szCs w:val="28"/>
          <w:lang w:val="en-US"/>
        </w:rPr>
        <w:t>Agrati</w:t>
      </w:r>
      <w:r w:rsidRPr="00BD6349">
        <w:rPr>
          <w:sz w:val="28"/>
          <w:szCs w:val="28"/>
          <w:lang w:val="en-US"/>
        </w:rPr>
        <w:t xml:space="preserve"> </w:t>
      </w:r>
      <w:r>
        <w:rPr>
          <w:sz w:val="28"/>
          <w:szCs w:val="28"/>
          <w:lang w:val="en-US"/>
        </w:rPr>
        <w:t>A</w:t>
      </w:r>
      <w:r w:rsidRPr="00BD6349">
        <w:rPr>
          <w:sz w:val="28"/>
          <w:szCs w:val="28"/>
          <w:lang w:val="en-US"/>
        </w:rPr>
        <w:t xml:space="preserve">. </w:t>
      </w:r>
      <w:r>
        <w:rPr>
          <w:sz w:val="28"/>
          <w:szCs w:val="28"/>
          <w:lang w:val="en-US"/>
        </w:rPr>
        <w:t>M</w:t>
      </w:r>
      <w:r w:rsidRPr="00BD6349">
        <w:rPr>
          <w:sz w:val="28"/>
          <w:szCs w:val="28"/>
          <w:lang w:val="en-US"/>
        </w:rPr>
        <w:t xml:space="preserve">., </w:t>
      </w:r>
      <w:r>
        <w:rPr>
          <w:sz w:val="28"/>
          <w:szCs w:val="28"/>
          <w:lang w:val="en-US"/>
        </w:rPr>
        <w:t>G</w:t>
      </w:r>
      <w:r w:rsidRPr="00BD6349">
        <w:rPr>
          <w:sz w:val="28"/>
          <w:szCs w:val="28"/>
          <w:lang w:val="en-US"/>
        </w:rPr>
        <w:t xml:space="preserve">. </w:t>
      </w:r>
      <w:r>
        <w:rPr>
          <w:sz w:val="28"/>
          <w:szCs w:val="28"/>
          <w:lang w:val="en-US"/>
        </w:rPr>
        <w:t>De</w:t>
      </w:r>
      <w:r w:rsidRPr="00BD6349">
        <w:rPr>
          <w:sz w:val="28"/>
          <w:szCs w:val="28"/>
          <w:lang w:val="en-US"/>
        </w:rPr>
        <w:t xml:space="preserve"> </w:t>
      </w:r>
      <w:r>
        <w:rPr>
          <w:sz w:val="28"/>
          <w:szCs w:val="28"/>
          <w:lang w:val="en-US"/>
        </w:rPr>
        <w:t>Bartolo</w:t>
      </w:r>
      <w:r w:rsidRPr="00BD6349">
        <w:rPr>
          <w:sz w:val="28"/>
          <w:szCs w:val="28"/>
          <w:lang w:val="en-US"/>
        </w:rPr>
        <w:t xml:space="preserve">, </w:t>
      </w:r>
      <w:r>
        <w:rPr>
          <w:sz w:val="28"/>
          <w:szCs w:val="28"/>
          <w:lang w:val="en-US"/>
        </w:rPr>
        <w:t>G</w:t>
      </w:r>
      <w:r w:rsidRPr="00BD6349">
        <w:rPr>
          <w:sz w:val="28"/>
          <w:szCs w:val="28"/>
          <w:lang w:val="en-US"/>
        </w:rPr>
        <w:t xml:space="preserve">. </w:t>
      </w:r>
      <w:r>
        <w:rPr>
          <w:sz w:val="28"/>
          <w:szCs w:val="28"/>
          <w:lang w:val="en-US"/>
        </w:rPr>
        <w:t>Palmiery</w:t>
      </w:r>
      <w:r w:rsidRPr="00BD6349">
        <w:rPr>
          <w:sz w:val="28"/>
          <w:szCs w:val="28"/>
          <w:lang w:val="en-US"/>
        </w:rPr>
        <w:t xml:space="preserve"> </w:t>
      </w:r>
      <w:r>
        <w:rPr>
          <w:sz w:val="28"/>
          <w:szCs w:val="28"/>
          <w:lang w:val="en-US"/>
        </w:rPr>
        <w:t>Heparan</w:t>
      </w:r>
      <w:r w:rsidRPr="00BD6349">
        <w:rPr>
          <w:sz w:val="28"/>
          <w:szCs w:val="28"/>
          <w:lang w:val="en-US"/>
        </w:rPr>
        <w:t xml:space="preserve"> </w:t>
      </w:r>
      <w:r>
        <w:rPr>
          <w:sz w:val="28"/>
          <w:szCs w:val="28"/>
          <w:lang w:val="en-US"/>
        </w:rPr>
        <w:t>sulphate</w:t>
      </w:r>
      <w:r w:rsidRPr="00BD6349">
        <w:rPr>
          <w:sz w:val="28"/>
          <w:szCs w:val="28"/>
          <w:lang w:val="en-US"/>
        </w:rPr>
        <w:t xml:space="preserve">: </w:t>
      </w:r>
      <w:r>
        <w:rPr>
          <w:sz w:val="28"/>
          <w:szCs w:val="28"/>
          <w:lang w:val="en-US"/>
        </w:rPr>
        <w:t>efficacy</w:t>
      </w:r>
      <w:r w:rsidRPr="00BD6349">
        <w:rPr>
          <w:sz w:val="28"/>
          <w:szCs w:val="28"/>
          <w:lang w:val="en-US"/>
        </w:rPr>
        <w:t xml:space="preserve"> </w:t>
      </w:r>
      <w:r>
        <w:rPr>
          <w:sz w:val="28"/>
          <w:szCs w:val="28"/>
          <w:lang w:val="en-US"/>
        </w:rPr>
        <w:t>and</w:t>
      </w:r>
      <w:r w:rsidRPr="00BD6349">
        <w:rPr>
          <w:sz w:val="28"/>
          <w:szCs w:val="28"/>
          <w:lang w:val="en-US"/>
        </w:rPr>
        <w:t xml:space="preserve">   </w:t>
      </w:r>
      <w:r>
        <w:rPr>
          <w:sz w:val="28"/>
          <w:szCs w:val="28"/>
          <w:lang w:val="en-US"/>
        </w:rPr>
        <w:t>safety</w:t>
      </w:r>
      <w:r w:rsidRPr="00BD6349">
        <w:rPr>
          <w:sz w:val="28"/>
          <w:szCs w:val="28"/>
          <w:lang w:val="en-US"/>
        </w:rPr>
        <w:t xml:space="preserve"> </w:t>
      </w:r>
      <w:r>
        <w:rPr>
          <w:sz w:val="28"/>
          <w:szCs w:val="28"/>
          <w:lang w:val="en-US"/>
        </w:rPr>
        <w:t>in</w:t>
      </w:r>
      <w:r w:rsidRPr="00BD6349">
        <w:rPr>
          <w:sz w:val="28"/>
          <w:szCs w:val="28"/>
          <w:lang w:val="en-US"/>
        </w:rPr>
        <w:t xml:space="preserve"> </w:t>
      </w:r>
      <w:r>
        <w:rPr>
          <w:sz w:val="28"/>
          <w:szCs w:val="28"/>
          <w:lang w:val="en-US"/>
        </w:rPr>
        <w:t>patient</w:t>
      </w:r>
      <w:r w:rsidRPr="00BD6349">
        <w:rPr>
          <w:sz w:val="28"/>
          <w:szCs w:val="28"/>
          <w:lang w:val="en-US"/>
        </w:rPr>
        <w:t xml:space="preserve"> </w:t>
      </w:r>
      <w:r>
        <w:rPr>
          <w:sz w:val="28"/>
          <w:szCs w:val="28"/>
          <w:lang w:val="en-US"/>
        </w:rPr>
        <w:t>affected</w:t>
      </w:r>
      <w:r w:rsidRPr="00BD6349">
        <w:rPr>
          <w:sz w:val="28"/>
          <w:szCs w:val="28"/>
          <w:lang w:val="en-US"/>
        </w:rPr>
        <w:t xml:space="preserve"> </w:t>
      </w:r>
      <w:r>
        <w:rPr>
          <w:sz w:val="28"/>
          <w:szCs w:val="28"/>
          <w:lang w:val="en-US"/>
        </w:rPr>
        <w:t>by</w:t>
      </w:r>
      <w:r w:rsidRPr="00BD6349">
        <w:rPr>
          <w:sz w:val="28"/>
          <w:szCs w:val="28"/>
          <w:lang w:val="en-US"/>
        </w:rPr>
        <w:t xml:space="preserve"> </w:t>
      </w:r>
      <w:r>
        <w:rPr>
          <w:sz w:val="28"/>
          <w:szCs w:val="28"/>
          <w:lang w:val="en-US"/>
        </w:rPr>
        <w:t>chronic</w:t>
      </w:r>
      <w:r w:rsidRPr="00BD6349">
        <w:rPr>
          <w:sz w:val="28"/>
          <w:szCs w:val="28"/>
          <w:lang w:val="en-US"/>
        </w:rPr>
        <w:t xml:space="preserve"> </w:t>
      </w:r>
      <w:r>
        <w:rPr>
          <w:sz w:val="28"/>
          <w:szCs w:val="28"/>
          <w:lang w:val="en-US"/>
        </w:rPr>
        <w:t>venous</w:t>
      </w:r>
      <w:r w:rsidRPr="00BD6349">
        <w:rPr>
          <w:sz w:val="28"/>
          <w:szCs w:val="28"/>
          <w:lang w:val="en-US"/>
        </w:rPr>
        <w:t xml:space="preserve"> </w:t>
      </w:r>
      <w:r>
        <w:rPr>
          <w:sz w:val="28"/>
          <w:szCs w:val="28"/>
          <w:lang w:val="en-US"/>
        </w:rPr>
        <w:t>disease</w:t>
      </w:r>
      <w:r w:rsidRPr="00BD6349">
        <w:rPr>
          <w:sz w:val="28"/>
          <w:szCs w:val="28"/>
          <w:lang w:val="en-US"/>
        </w:rPr>
        <w:t xml:space="preserve">. </w:t>
      </w:r>
      <w:r>
        <w:rPr>
          <w:sz w:val="28"/>
          <w:szCs w:val="28"/>
          <w:lang w:val="en-US"/>
        </w:rPr>
        <w:t>// Minerva Cardiongiol.-1991.</w:t>
      </w:r>
      <w:r w:rsidRPr="00355DB6">
        <w:rPr>
          <w:sz w:val="28"/>
          <w:szCs w:val="28"/>
          <w:lang w:val="en-US"/>
        </w:rPr>
        <w:t>-№10</w:t>
      </w:r>
      <w:r>
        <w:rPr>
          <w:sz w:val="28"/>
          <w:szCs w:val="28"/>
          <w:lang w:val="en-US"/>
        </w:rPr>
        <w:t>.</w:t>
      </w:r>
      <w:r w:rsidRPr="00355DB6">
        <w:rPr>
          <w:sz w:val="28"/>
          <w:szCs w:val="28"/>
          <w:lang w:val="en-US"/>
        </w:rPr>
        <w:t>(39)</w:t>
      </w:r>
      <w:r>
        <w:rPr>
          <w:sz w:val="28"/>
          <w:szCs w:val="28"/>
          <w:lang w:val="en-US"/>
        </w:rPr>
        <w:t>. P.395-400.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Amati C. Advantage of a micronised flavonoidic fraction Daflon 500 mg in comprison with nonmicronised diosmin // Angiology. – 1994. Vol. 45 (6). P. 531-536.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Ambrogini P., Cuppini R., Bruno C., Bombardelli E. Effects of proanthocyanidin on normal and reinnervated rat muscle // Bollettino - Societa Italiana Biologia Sperimentale.-1995.-Vol.71, </w:t>
      </w:r>
      <w:r w:rsidRPr="00355DB6">
        <w:rPr>
          <w:sz w:val="28"/>
          <w:szCs w:val="28"/>
          <w:lang w:val="en-US"/>
        </w:rPr>
        <w:t xml:space="preserve">№ </w:t>
      </w:r>
      <w:r>
        <w:rPr>
          <w:sz w:val="28"/>
          <w:szCs w:val="28"/>
          <w:lang w:val="en-US"/>
        </w:rPr>
        <w:t>7-8.-</w:t>
      </w:r>
      <w:r>
        <w:rPr>
          <w:sz w:val="28"/>
          <w:szCs w:val="28"/>
        </w:rPr>
        <w:t>Р</w:t>
      </w:r>
      <w:r>
        <w:rPr>
          <w:sz w:val="28"/>
          <w:szCs w:val="28"/>
          <w:lang w:val="en-US"/>
        </w:rPr>
        <w:t>.227-234.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Annoni F., Mauri A., Marincola F., Resele L.F. Venotonic activity of </w:t>
      </w:r>
      <w:r>
        <w:rPr>
          <w:sz w:val="28"/>
          <w:szCs w:val="28"/>
          <w:lang w:val="en-US"/>
        </w:rPr>
        <w:t>e</w:t>
      </w:r>
      <w:r>
        <w:rPr>
          <w:sz w:val="28"/>
          <w:szCs w:val="28"/>
          <w:lang w:val="uk-UA"/>
        </w:rPr>
        <w:t>scin on the human saphenous vein</w:t>
      </w:r>
      <w:r>
        <w:rPr>
          <w:sz w:val="28"/>
          <w:szCs w:val="28"/>
          <w:lang w:val="en-US"/>
        </w:rPr>
        <w:t xml:space="preserve"> // </w:t>
      </w:r>
      <w:r>
        <w:rPr>
          <w:sz w:val="28"/>
          <w:szCs w:val="28"/>
          <w:lang w:val="uk-UA"/>
        </w:rPr>
        <w:t>Arzneim</w:t>
      </w:r>
      <w:r>
        <w:rPr>
          <w:sz w:val="28"/>
          <w:szCs w:val="28"/>
          <w:lang w:val="en-US"/>
        </w:rPr>
        <w:t>.-F</w:t>
      </w:r>
      <w:r>
        <w:rPr>
          <w:sz w:val="28"/>
          <w:szCs w:val="28"/>
          <w:lang w:val="uk-UA"/>
        </w:rPr>
        <w:t>orsch</w:t>
      </w:r>
      <w:r>
        <w:rPr>
          <w:sz w:val="28"/>
          <w:szCs w:val="28"/>
          <w:lang w:val="en-US"/>
        </w:rPr>
        <w:t>.-</w:t>
      </w:r>
      <w:r>
        <w:rPr>
          <w:sz w:val="28"/>
          <w:szCs w:val="28"/>
          <w:lang w:val="uk-UA"/>
        </w:rPr>
        <w:t>1979</w:t>
      </w:r>
      <w:r>
        <w:rPr>
          <w:sz w:val="28"/>
          <w:szCs w:val="28"/>
          <w:lang w:val="en-US"/>
        </w:rPr>
        <w:t>.-Bd.</w:t>
      </w:r>
      <w:r>
        <w:rPr>
          <w:sz w:val="28"/>
          <w:szCs w:val="28"/>
          <w:lang w:val="uk-UA"/>
        </w:rPr>
        <w:t>29</w:t>
      </w:r>
      <w:r>
        <w:rPr>
          <w:sz w:val="28"/>
          <w:szCs w:val="28"/>
          <w:lang w:val="en-US"/>
        </w:rPr>
        <w:t xml:space="preserve">, </w:t>
      </w:r>
      <w:r w:rsidRPr="003E2AC3">
        <w:rPr>
          <w:sz w:val="28"/>
          <w:szCs w:val="28"/>
          <w:lang w:val="en-US"/>
        </w:rPr>
        <w:t xml:space="preserve">№ </w:t>
      </w:r>
      <w:r>
        <w:rPr>
          <w:sz w:val="28"/>
          <w:szCs w:val="28"/>
          <w:lang w:val="uk-UA"/>
        </w:rPr>
        <w:t>4.-</w:t>
      </w:r>
      <w:r>
        <w:rPr>
          <w:sz w:val="28"/>
          <w:szCs w:val="28"/>
          <w:lang w:val="en-US"/>
        </w:rPr>
        <w:t>S</w:t>
      </w:r>
      <w:r>
        <w:rPr>
          <w:sz w:val="28"/>
          <w:szCs w:val="28"/>
          <w:lang w:val="uk-UA"/>
        </w:rPr>
        <w:t>.672-675.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Arnold M</w:t>
      </w:r>
      <w:r>
        <w:rPr>
          <w:sz w:val="28"/>
          <w:szCs w:val="28"/>
          <w:lang w:val="uk-UA"/>
        </w:rPr>
        <w:t>.</w:t>
      </w:r>
      <w:r>
        <w:rPr>
          <w:sz w:val="28"/>
          <w:szCs w:val="28"/>
          <w:lang w:val="en-US"/>
        </w:rPr>
        <w:t>, Przerwa M.</w:t>
      </w:r>
      <w:r>
        <w:rPr>
          <w:sz w:val="28"/>
          <w:szCs w:val="28"/>
          <w:lang w:val="uk-UA"/>
        </w:rPr>
        <w:t xml:space="preserve"> </w:t>
      </w:r>
      <w:r>
        <w:rPr>
          <w:sz w:val="28"/>
          <w:szCs w:val="28"/>
          <w:lang w:val="en-US"/>
        </w:rPr>
        <w:t xml:space="preserve">Possible therapeutic influences on experimentally induced edemas </w:t>
      </w:r>
      <w:r>
        <w:rPr>
          <w:sz w:val="28"/>
          <w:szCs w:val="28"/>
          <w:lang w:val="uk-UA"/>
        </w:rPr>
        <w:t xml:space="preserve">// </w:t>
      </w:r>
      <w:r>
        <w:rPr>
          <w:sz w:val="28"/>
          <w:szCs w:val="28"/>
          <w:lang w:val="en-US"/>
        </w:rPr>
        <w:t>Arzneim</w:t>
      </w:r>
      <w:r>
        <w:rPr>
          <w:sz w:val="28"/>
          <w:szCs w:val="28"/>
          <w:lang w:val="uk-UA"/>
        </w:rPr>
        <w:t>.-</w:t>
      </w:r>
      <w:r>
        <w:rPr>
          <w:sz w:val="28"/>
          <w:szCs w:val="28"/>
          <w:lang w:val="en-US"/>
        </w:rPr>
        <w:t xml:space="preserve">Forsch.-1976.-Bd.26, </w:t>
      </w:r>
      <w:r w:rsidRPr="003E2AC3">
        <w:rPr>
          <w:sz w:val="28"/>
          <w:szCs w:val="28"/>
          <w:lang w:val="en-US"/>
        </w:rPr>
        <w:t xml:space="preserve">№ </w:t>
      </w:r>
      <w:r>
        <w:rPr>
          <w:sz w:val="28"/>
          <w:szCs w:val="28"/>
          <w:lang w:val="en-US"/>
        </w:rPr>
        <w:t>3.-S.402-409.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Arnould T</w:t>
      </w:r>
      <w:r>
        <w:rPr>
          <w:sz w:val="28"/>
          <w:szCs w:val="28"/>
          <w:lang w:val="uk-UA"/>
        </w:rPr>
        <w:t>.</w:t>
      </w:r>
      <w:r>
        <w:rPr>
          <w:sz w:val="28"/>
          <w:szCs w:val="28"/>
          <w:lang w:val="en-US"/>
        </w:rPr>
        <w:t>, Janssens D</w:t>
      </w:r>
      <w:r>
        <w:rPr>
          <w:sz w:val="28"/>
          <w:szCs w:val="28"/>
          <w:lang w:val="uk-UA"/>
        </w:rPr>
        <w:t>.</w:t>
      </w:r>
      <w:r>
        <w:rPr>
          <w:sz w:val="28"/>
          <w:szCs w:val="28"/>
          <w:lang w:val="en-US"/>
        </w:rPr>
        <w:t>, Michiels C</w:t>
      </w:r>
      <w:r>
        <w:rPr>
          <w:sz w:val="28"/>
          <w:szCs w:val="28"/>
          <w:lang w:val="uk-UA"/>
        </w:rPr>
        <w:t>.</w:t>
      </w:r>
      <w:r>
        <w:rPr>
          <w:sz w:val="28"/>
          <w:szCs w:val="28"/>
          <w:lang w:val="en-US"/>
        </w:rPr>
        <w:t>, Remacle J</w:t>
      </w:r>
      <w:r>
        <w:rPr>
          <w:sz w:val="28"/>
          <w:szCs w:val="28"/>
          <w:lang w:val="uk-UA"/>
        </w:rPr>
        <w:t xml:space="preserve">. </w:t>
      </w:r>
      <w:r>
        <w:rPr>
          <w:sz w:val="28"/>
          <w:szCs w:val="28"/>
          <w:lang w:val="en-US"/>
        </w:rPr>
        <w:t>Effect of aescine on hypoxia-induced activation of human endothelial cells</w:t>
      </w:r>
      <w:r>
        <w:rPr>
          <w:sz w:val="28"/>
          <w:szCs w:val="28"/>
          <w:lang w:val="uk-UA"/>
        </w:rPr>
        <w:t xml:space="preserve"> // </w:t>
      </w:r>
      <w:r>
        <w:rPr>
          <w:sz w:val="28"/>
          <w:szCs w:val="28"/>
          <w:lang w:val="en-US"/>
        </w:rPr>
        <w:t>Eur</w:t>
      </w:r>
      <w:r>
        <w:rPr>
          <w:sz w:val="28"/>
          <w:szCs w:val="28"/>
          <w:lang w:val="uk-UA"/>
        </w:rPr>
        <w:t>.</w:t>
      </w:r>
      <w:r>
        <w:rPr>
          <w:sz w:val="28"/>
          <w:szCs w:val="28"/>
          <w:lang w:val="en-US"/>
        </w:rPr>
        <w:t xml:space="preserve"> J</w:t>
      </w:r>
      <w:r>
        <w:rPr>
          <w:sz w:val="28"/>
          <w:szCs w:val="28"/>
          <w:lang w:val="uk-UA"/>
        </w:rPr>
        <w:t>.</w:t>
      </w:r>
      <w:r>
        <w:rPr>
          <w:sz w:val="28"/>
          <w:szCs w:val="28"/>
          <w:lang w:val="en-US"/>
        </w:rPr>
        <w:t xml:space="preserve"> Pharmacol</w:t>
      </w:r>
      <w:r>
        <w:rPr>
          <w:sz w:val="28"/>
          <w:szCs w:val="28"/>
          <w:lang w:val="uk-UA"/>
        </w:rPr>
        <w:t>.-</w:t>
      </w:r>
      <w:r>
        <w:rPr>
          <w:sz w:val="28"/>
          <w:szCs w:val="28"/>
          <w:lang w:val="en-US"/>
        </w:rPr>
        <w:t>1996</w:t>
      </w:r>
      <w:r>
        <w:rPr>
          <w:sz w:val="28"/>
          <w:szCs w:val="28"/>
          <w:lang w:val="uk-UA"/>
        </w:rPr>
        <w:t>.-</w:t>
      </w:r>
      <w:r>
        <w:rPr>
          <w:sz w:val="28"/>
          <w:szCs w:val="28"/>
          <w:lang w:val="en-US"/>
        </w:rPr>
        <w:t xml:space="preserve">Vol.315, </w:t>
      </w:r>
      <w:r w:rsidRPr="003E2AC3">
        <w:rPr>
          <w:sz w:val="28"/>
          <w:szCs w:val="28"/>
          <w:lang w:val="en-US"/>
        </w:rPr>
        <w:t>№</w:t>
      </w:r>
      <w:r>
        <w:rPr>
          <w:sz w:val="28"/>
          <w:szCs w:val="28"/>
          <w:lang w:val="en-US"/>
        </w:rPr>
        <w:t>2.-</w:t>
      </w:r>
      <w:r>
        <w:rPr>
          <w:sz w:val="28"/>
          <w:szCs w:val="28"/>
        </w:rPr>
        <w:t>Р</w:t>
      </w:r>
      <w:r>
        <w:rPr>
          <w:sz w:val="28"/>
          <w:szCs w:val="28"/>
          <w:lang w:val="en-US"/>
        </w:rPr>
        <w:t>.227-233.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Arpaia M.R. et al. Effects of Centella asiatica eztract on mucopolysac-charids metabolism in subjects with varicose veins. // Int.J. Clin. Pharmacol. Res.- 1990.</w:t>
      </w:r>
      <w:r>
        <w:rPr>
          <w:sz w:val="28"/>
          <w:szCs w:val="28"/>
        </w:rPr>
        <w:t>-</w:t>
      </w:r>
      <w:r>
        <w:rPr>
          <w:sz w:val="28"/>
          <w:szCs w:val="28"/>
          <w:lang w:val="en-US"/>
        </w:rPr>
        <w:t xml:space="preserve"> </w:t>
      </w:r>
      <w:r>
        <w:rPr>
          <w:sz w:val="28"/>
          <w:szCs w:val="28"/>
        </w:rPr>
        <w:t>№</w:t>
      </w:r>
      <w:r>
        <w:rPr>
          <w:sz w:val="28"/>
          <w:szCs w:val="28"/>
          <w:lang w:val="en-US"/>
        </w:rPr>
        <w:t>10 (4). P.229-233.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Auer L. A contribution to the pathophysiology of post-traumatic brain oedema // Wien. Klin. Wochenschr.-1975.-Bd.87, </w:t>
      </w:r>
      <w:r>
        <w:rPr>
          <w:sz w:val="28"/>
          <w:szCs w:val="28"/>
        </w:rPr>
        <w:t>№</w:t>
      </w:r>
      <w:r>
        <w:rPr>
          <w:sz w:val="28"/>
          <w:szCs w:val="28"/>
          <w:lang w:val="en-US"/>
        </w:rPr>
        <w:t>17.-S.556-560.</w:t>
      </w:r>
      <w:r>
        <w:rPr>
          <w:sz w:val="28"/>
          <w:szCs w:val="28"/>
        </w:rPr>
        <w:t xml:space="preserve"> </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 xml:space="preserve">Autery A., et al. Pharmacodynamics and pharmacocinetics of Veliten (rutine, alfa-tocopherol and ascorbic acid) in patients with chronic venous insufficiency.// Int. J. Clin. Pharmacol. Res.-1994. </w:t>
      </w:r>
      <w:r>
        <w:rPr>
          <w:sz w:val="28"/>
          <w:szCs w:val="28"/>
        </w:rPr>
        <w:t xml:space="preserve">№ </w:t>
      </w:r>
      <w:r>
        <w:rPr>
          <w:sz w:val="28"/>
          <w:szCs w:val="28"/>
          <w:lang w:val="en-US"/>
        </w:rPr>
        <w:t>14(3).P.95-100.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Bachmann P.F.Place des anticoagulants et de la fibrinolyse dans le treitment de la thrombose veineuse profonde(TVP). //Rev.Med. Suisse Romande.-1991.</w:t>
      </w:r>
      <w:r w:rsidRPr="003E2AC3">
        <w:rPr>
          <w:sz w:val="28"/>
          <w:szCs w:val="28"/>
          <w:lang w:val="en-US"/>
        </w:rPr>
        <w:t xml:space="preserve">№ </w:t>
      </w:r>
      <w:r>
        <w:rPr>
          <w:sz w:val="28"/>
          <w:szCs w:val="28"/>
          <w:lang w:val="en-US"/>
        </w:rPr>
        <w:t>111.</w:t>
      </w:r>
      <w:r>
        <w:rPr>
          <w:sz w:val="28"/>
          <w:szCs w:val="28"/>
        </w:rPr>
        <w:t>-</w:t>
      </w:r>
      <w:r>
        <w:rPr>
          <w:sz w:val="28"/>
          <w:szCs w:val="28"/>
          <w:lang w:val="en-US"/>
        </w:rPr>
        <w:t xml:space="preserve"> P. 1007-1012.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Belearo G., Grimaldi R., Guidi G. Improvement of capillary permeability in patients with venous hypertension after treatment with TTFCA. //Angiology.- 1990. </w:t>
      </w:r>
      <w:r>
        <w:rPr>
          <w:sz w:val="28"/>
          <w:szCs w:val="28"/>
        </w:rPr>
        <w:t xml:space="preserve">№ </w:t>
      </w:r>
      <w:r>
        <w:rPr>
          <w:sz w:val="28"/>
          <w:szCs w:val="28"/>
          <w:lang w:val="en-US"/>
        </w:rPr>
        <w:t xml:space="preserve">41. </w:t>
      </w:r>
      <w:r>
        <w:rPr>
          <w:sz w:val="28"/>
          <w:szCs w:val="28"/>
        </w:rPr>
        <w:t xml:space="preserve">- </w:t>
      </w:r>
      <w:r>
        <w:rPr>
          <w:sz w:val="28"/>
          <w:szCs w:val="28"/>
          <w:lang w:val="en-US"/>
        </w:rPr>
        <w:t>P. 533-539.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Berti F</w:t>
      </w:r>
      <w:r>
        <w:rPr>
          <w:sz w:val="28"/>
          <w:szCs w:val="28"/>
          <w:lang w:val="uk-UA"/>
        </w:rPr>
        <w:t>.</w:t>
      </w:r>
      <w:r>
        <w:rPr>
          <w:sz w:val="28"/>
          <w:szCs w:val="28"/>
          <w:lang w:val="en-US"/>
        </w:rPr>
        <w:t>, Omini C</w:t>
      </w:r>
      <w:r>
        <w:rPr>
          <w:sz w:val="28"/>
          <w:szCs w:val="28"/>
          <w:lang w:val="uk-UA"/>
        </w:rPr>
        <w:t>.</w:t>
      </w:r>
      <w:r>
        <w:rPr>
          <w:sz w:val="28"/>
          <w:szCs w:val="28"/>
          <w:lang w:val="en-US"/>
        </w:rPr>
        <w:t>, Longiave .The mode of action of aescin and the release of prostaglandins</w:t>
      </w:r>
      <w:r>
        <w:rPr>
          <w:sz w:val="28"/>
          <w:szCs w:val="28"/>
          <w:lang w:val="uk-UA"/>
        </w:rPr>
        <w:t xml:space="preserve"> // </w:t>
      </w:r>
      <w:r>
        <w:rPr>
          <w:sz w:val="28"/>
          <w:szCs w:val="28"/>
          <w:lang w:val="en-US"/>
        </w:rPr>
        <w:t>Prostaglandins</w:t>
      </w:r>
      <w:r>
        <w:rPr>
          <w:sz w:val="28"/>
          <w:szCs w:val="28"/>
          <w:lang w:val="uk-UA"/>
        </w:rPr>
        <w:t>.-</w:t>
      </w:r>
      <w:r>
        <w:rPr>
          <w:sz w:val="28"/>
          <w:szCs w:val="28"/>
          <w:lang w:val="en-US"/>
        </w:rPr>
        <w:t>1977</w:t>
      </w:r>
      <w:r>
        <w:rPr>
          <w:sz w:val="28"/>
          <w:szCs w:val="28"/>
          <w:lang w:val="uk-UA"/>
        </w:rPr>
        <w:t>.-</w:t>
      </w:r>
      <w:r>
        <w:rPr>
          <w:sz w:val="28"/>
          <w:szCs w:val="28"/>
          <w:lang w:val="en-US"/>
        </w:rPr>
        <w:t xml:space="preserve">Vol.14, </w:t>
      </w:r>
      <w:r w:rsidRPr="003E2AC3">
        <w:rPr>
          <w:sz w:val="28"/>
          <w:szCs w:val="28"/>
          <w:lang w:val="en-US"/>
        </w:rPr>
        <w:t xml:space="preserve">№ </w:t>
      </w:r>
      <w:r>
        <w:rPr>
          <w:sz w:val="28"/>
          <w:szCs w:val="28"/>
          <w:lang w:val="en-US"/>
        </w:rPr>
        <w:t>2.-</w:t>
      </w:r>
      <w:r>
        <w:rPr>
          <w:sz w:val="28"/>
          <w:szCs w:val="28"/>
        </w:rPr>
        <w:t>Р</w:t>
      </w:r>
      <w:r w:rsidRPr="00355DB6">
        <w:rPr>
          <w:sz w:val="28"/>
          <w:szCs w:val="28"/>
          <w:lang w:val="en-US"/>
        </w:rPr>
        <w:t xml:space="preserve">. </w:t>
      </w:r>
      <w:r>
        <w:rPr>
          <w:sz w:val="28"/>
          <w:szCs w:val="28"/>
          <w:lang w:val="en-US"/>
        </w:rPr>
        <w:t>241-249.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GB"/>
        </w:rPr>
        <w:t>Beutler E.D., Duron Q., Kelly B.M.// J. Lab. Clin. Med.- 1963.- V.- 61.</w:t>
      </w:r>
      <w:r>
        <w:rPr>
          <w:sz w:val="28"/>
          <w:szCs w:val="28"/>
          <w:lang w:val="uk-UA"/>
        </w:rPr>
        <w:t xml:space="preserve"> № </w:t>
      </w:r>
      <w:r>
        <w:rPr>
          <w:sz w:val="28"/>
          <w:szCs w:val="28"/>
          <w:lang w:val="en-US"/>
        </w:rPr>
        <w:t xml:space="preserve">5.- </w:t>
      </w:r>
      <w:r>
        <w:rPr>
          <w:sz w:val="28"/>
          <w:szCs w:val="28"/>
          <w:lang w:val="en-GB"/>
        </w:rPr>
        <w:t>P</w:t>
      </w:r>
      <w:r>
        <w:rPr>
          <w:sz w:val="28"/>
          <w:szCs w:val="28"/>
          <w:lang w:val="en-US"/>
        </w:rPr>
        <w:t>. 882.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Bielanski T.E., Piotrowski Z.H. Horse-chestnut seed extract for chronic venous insufficiency // J. Fam. Pract.-1999.-Vol.48, </w:t>
      </w:r>
      <w:r w:rsidRPr="003E2AC3">
        <w:rPr>
          <w:sz w:val="28"/>
          <w:szCs w:val="28"/>
          <w:lang w:val="en-US"/>
        </w:rPr>
        <w:t xml:space="preserve">№ </w:t>
      </w:r>
      <w:r>
        <w:rPr>
          <w:sz w:val="28"/>
          <w:szCs w:val="28"/>
          <w:lang w:val="en-US"/>
        </w:rPr>
        <w:t>3</w:t>
      </w:r>
      <w:r>
        <w:rPr>
          <w:sz w:val="28"/>
          <w:szCs w:val="28"/>
          <w:lang w:val="uk-UA"/>
        </w:rPr>
        <w:t>.-Р.</w:t>
      </w:r>
      <w:r>
        <w:rPr>
          <w:sz w:val="28"/>
          <w:szCs w:val="28"/>
          <w:lang w:val="en-US"/>
        </w:rPr>
        <w:t>171-</w:t>
      </w:r>
      <w:r>
        <w:rPr>
          <w:sz w:val="28"/>
          <w:szCs w:val="28"/>
          <w:lang w:val="uk-UA"/>
        </w:rPr>
        <w:t>17</w:t>
      </w:r>
      <w:r>
        <w:rPr>
          <w:sz w:val="28"/>
          <w:szCs w:val="28"/>
          <w:lang w:val="en-US"/>
        </w:rPr>
        <w:t>2</w:t>
      </w:r>
      <w:r>
        <w:rPr>
          <w:sz w:val="28"/>
          <w:szCs w:val="28"/>
          <w:lang w:val="uk-UA"/>
        </w:rPr>
        <w:t>.</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Bisler H., Pfeifer R., Kluken N., Pauschinger P. Effects of horse-chestnut seed extract on transcapillary filtration in chronic venous insufficiency // Dtsch. Med. Wochenschr.-1986.-Bd.111, </w:t>
      </w:r>
      <w:r w:rsidRPr="003E2AC3">
        <w:rPr>
          <w:sz w:val="28"/>
          <w:szCs w:val="28"/>
          <w:lang w:val="en-US"/>
        </w:rPr>
        <w:t xml:space="preserve">№ </w:t>
      </w:r>
      <w:r>
        <w:rPr>
          <w:sz w:val="28"/>
          <w:szCs w:val="28"/>
          <w:lang w:val="en-US"/>
        </w:rPr>
        <w:t>35.-S.1321-1329.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Boada J. et al. Clinical effectiveness off venotonic drugs: a metaanalysis.  //Methods Find. Exp. Clin. Pharmacol. 1996.</w:t>
      </w:r>
      <w:r>
        <w:rPr>
          <w:sz w:val="28"/>
          <w:szCs w:val="28"/>
        </w:rPr>
        <w:t>-№</w:t>
      </w:r>
      <w:r>
        <w:rPr>
          <w:sz w:val="28"/>
          <w:szCs w:val="28"/>
          <w:lang w:val="en-US"/>
        </w:rPr>
        <w:t>18.</w:t>
      </w:r>
      <w:r>
        <w:rPr>
          <w:sz w:val="28"/>
          <w:szCs w:val="28"/>
        </w:rPr>
        <w:t>-</w:t>
      </w:r>
      <w:r>
        <w:rPr>
          <w:sz w:val="28"/>
          <w:szCs w:val="28"/>
          <w:lang w:val="en-US"/>
        </w:rPr>
        <w:t>Suppl.B.</w:t>
      </w:r>
      <w:r>
        <w:rPr>
          <w:sz w:val="28"/>
          <w:szCs w:val="28"/>
        </w:rPr>
        <w:t>-</w:t>
      </w:r>
      <w:r>
        <w:rPr>
          <w:sz w:val="28"/>
          <w:szCs w:val="28"/>
          <w:lang w:val="en-US"/>
        </w:rPr>
        <w:t>P.15-18.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Boisseau M.R., Taccoen A., Gerrean C., Vergnes C., Roudaut M.F., Garrean-Gomes B. Fibrinolusis and hemorheology in chronic venous insufficiency: double blind study of troxerutin efficiency. //Cardiovasc. Surg. (Torino).- 1995.</w:t>
      </w:r>
      <w:r>
        <w:rPr>
          <w:sz w:val="28"/>
          <w:szCs w:val="28"/>
        </w:rPr>
        <w:t>-</w:t>
      </w:r>
      <w:r>
        <w:rPr>
          <w:sz w:val="28"/>
          <w:szCs w:val="28"/>
          <w:lang w:val="en-US"/>
        </w:rPr>
        <w:t xml:space="preserve"> </w:t>
      </w:r>
      <w:r>
        <w:rPr>
          <w:sz w:val="28"/>
          <w:szCs w:val="28"/>
        </w:rPr>
        <w:t>№</w:t>
      </w:r>
      <w:r>
        <w:rPr>
          <w:sz w:val="28"/>
          <w:szCs w:val="28"/>
          <w:lang w:val="en-US"/>
        </w:rPr>
        <w:t>36 (4 ).</w:t>
      </w:r>
      <w:r>
        <w:rPr>
          <w:sz w:val="28"/>
          <w:szCs w:val="28"/>
        </w:rPr>
        <w:t>-</w:t>
      </w:r>
      <w:r>
        <w:rPr>
          <w:sz w:val="28"/>
          <w:szCs w:val="28"/>
          <w:lang w:val="en-US"/>
        </w:rPr>
        <w:t xml:space="preserve"> P. 369-374.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Bougelet C., Roland I.H., Ninane N., Arnould T., Remacle J., Michiels C. // Effect of aescine on hypoxia-induced neutrophil adherence to umbilical vein endothelium // Eur. J. Pharmacol.-1998.-Vol.345, </w:t>
      </w:r>
      <w:r>
        <w:rPr>
          <w:sz w:val="28"/>
          <w:szCs w:val="28"/>
          <w:lang w:val="uk-UA"/>
        </w:rPr>
        <w:t>№</w:t>
      </w:r>
      <w:r>
        <w:rPr>
          <w:sz w:val="28"/>
          <w:szCs w:val="28"/>
          <w:lang w:val="en-US"/>
        </w:rPr>
        <w:t>1.-</w:t>
      </w:r>
      <w:r>
        <w:rPr>
          <w:sz w:val="28"/>
          <w:szCs w:val="28"/>
        </w:rPr>
        <w:t>Р</w:t>
      </w:r>
      <w:r>
        <w:rPr>
          <w:sz w:val="28"/>
          <w:szCs w:val="28"/>
          <w:lang w:val="en-US"/>
        </w:rPr>
        <w:t>.89-95.</w:t>
      </w:r>
    </w:p>
    <w:p w:rsidR="00805092" w:rsidRDefault="00805092" w:rsidP="00702CEA">
      <w:pPr>
        <w:numPr>
          <w:ilvl w:val="0"/>
          <w:numId w:val="44"/>
        </w:numPr>
        <w:tabs>
          <w:tab w:val="num" w:pos="0"/>
        </w:tabs>
        <w:suppressAutoHyphens w:val="0"/>
        <w:spacing w:line="360" w:lineRule="auto"/>
        <w:ind w:left="180" w:hanging="180"/>
        <w:jc w:val="both"/>
        <w:rPr>
          <w:sz w:val="28"/>
          <w:lang w:val="en-US"/>
        </w:rPr>
      </w:pPr>
      <w:r>
        <w:rPr>
          <w:sz w:val="28"/>
          <w:szCs w:val="28"/>
          <w:lang w:val="en-US"/>
        </w:rPr>
        <w:t>Bromse N.L., Burnarde K.G.The cause of venous ulceration. //Lancet-1982.</w:t>
      </w:r>
      <w:r w:rsidRPr="00355DB6">
        <w:rPr>
          <w:sz w:val="28"/>
          <w:szCs w:val="28"/>
          <w:lang w:val="en-US"/>
        </w:rPr>
        <w:t>-</w:t>
      </w:r>
      <w:r>
        <w:rPr>
          <w:sz w:val="28"/>
          <w:szCs w:val="28"/>
          <w:lang w:val="en-US"/>
        </w:rPr>
        <w:t xml:space="preserve"> </w:t>
      </w:r>
      <w:r>
        <w:rPr>
          <w:sz w:val="28"/>
          <w:szCs w:val="28"/>
        </w:rPr>
        <w:t xml:space="preserve">№ 6. - </w:t>
      </w:r>
      <w:r>
        <w:rPr>
          <w:sz w:val="28"/>
          <w:szCs w:val="28"/>
          <w:lang w:val="en-US"/>
        </w:rPr>
        <w:t>P.243-245.</w:t>
      </w:r>
    </w:p>
    <w:p w:rsidR="00805092" w:rsidRDefault="00805092" w:rsidP="00702CEA">
      <w:pPr>
        <w:numPr>
          <w:ilvl w:val="0"/>
          <w:numId w:val="44"/>
        </w:numPr>
        <w:tabs>
          <w:tab w:val="num" w:pos="0"/>
        </w:tabs>
        <w:suppressAutoHyphens w:val="0"/>
        <w:spacing w:line="360" w:lineRule="auto"/>
        <w:ind w:left="180" w:hanging="180"/>
        <w:jc w:val="both"/>
        <w:rPr>
          <w:sz w:val="28"/>
          <w:lang w:val="en-US"/>
        </w:rPr>
      </w:pPr>
      <w:r>
        <w:rPr>
          <w:color w:val="000000"/>
          <w:sz w:val="28"/>
          <w:lang w:val="en-US"/>
        </w:rPr>
        <w:lastRenderedPageBreak/>
        <w:t>Bravo L</w:t>
      </w:r>
      <w:r>
        <w:rPr>
          <w:b/>
          <w:bCs/>
          <w:color w:val="000000"/>
          <w:sz w:val="28"/>
          <w:lang w:val="en-US"/>
        </w:rPr>
        <w:t>.</w:t>
      </w:r>
      <w:r>
        <w:rPr>
          <w:color w:val="000000"/>
          <w:sz w:val="28"/>
          <w:lang w:val="en-US"/>
        </w:rPr>
        <w:t xml:space="preserve"> Polyphenols: chemistry, dietary sources, metabolism and n</w:t>
      </w:r>
      <w:r>
        <w:rPr>
          <w:color w:val="000000"/>
          <w:sz w:val="28"/>
          <w:lang w:val="en-US"/>
        </w:rPr>
        <w:t>u</w:t>
      </w:r>
      <w:r>
        <w:rPr>
          <w:color w:val="000000"/>
          <w:sz w:val="28"/>
          <w:lang w:val="en-US"/>
        </w:rPr>
        <w:t xml:space="preserve">tritional significance // Nutr. Rev. – 1998. </w:t>
      </w:r>
      <w:r>
        <w:rPr>
          <w:rFonts w:ascii="Courier New" w:hAnsi="Courier New" w:cs="Courier New"/>
          <w:sz w:val="28"/>
          <w:lang w:val="en-US"/>
        </w:rPr>
        <w:t>-</w:t>
      </w:r>
      <w:r>
        <w:rPr>
          <w:color w:val="000000"/>
          <w:sz w:val="28"/>
          <w:lang w:val="en-US"/>
        </w:rPr>
        <w:t xml:space="preserve"> №56. </w:t>
      </w:r>
      <w:r>
        <w:rPr>
          <w:rFonts w:ascii="Courier New" w:hAnsi="Courier New" w:cs="Courier New"/>
          <w:sz w:val="28"/>
          <w:lang w:val="en-US"/>
        </w:rPr>
        <w:t>-</w:t>
      </w:r>
      <w:r>
        <w:rPr>
          <w:color w:val="000000"/>
          <w:sz w:val="28"/>
          <w:lang w:val="en-US"/>
        </w:rPr>
        <w:t xml:space="preserve"> P.317-333.</w:t>
      </w:r>
    </w:p>
    <w:p w:rsidR="00805092" w:rsidRDefault="00805092" w:rsidP="00702CEA">
      <w:pPr>
        <w:numPr>
          <w:ilvl w:val="0"/>
          <w:numId w:val="44"/>
        </w:numPr>
        <w:tabs>
          <w:tab w:val="num" w:pos="0"/>
        </w:tabs>
        <w:suppressAutoHyphens w:val="0"/>
        <w:spacing w:line="360" w:lineRule="auto"/>
        <w:ind w:left="180" w:hanging="180"/>
        <w:jc w:val="both"/>
        <w:rPr>
          <w:sz w:val="28"/>
          <w:lang w:val="en-US"/>
        </w:rPr>
      </w:pPr>
      <w:r>
        <w:rPr>
          <w:sz w:val="28"/>
          <w:lang w:val="en-US"/>
        </w:rPr>
        <w:t xml:space="preserve">Brian J. Fitzsimmons, Joshua Rokach. Leukotriene and lipoxygeneses: Chem., Biol. And Clin. Aspects. </w:t>
      </w:r>
      <w:r>
        <w:rPr>
          <w:color w:val="000000"/>
          <w:sz w:val="28"/>
          <w:lang w:val="en-US"/>
        </w:rPr>
        <w:t>–</w:t>
      </w:r>
      <w:r>
        <w:rPr>
          <w:sz w:val="28"/>
          <w:lang w:val="en-US"/>
        </w:rPr>
        <w:t xml:space="preserve"> 1989. </w:t>
      </w:r>
      <w:r>
        <w:rPr>
          <w:color w:val="000000"/>
          <w:sz w:val="28"/>
          <w:lang w:val="en-US"/>
        </w:rPr>
        <w:t>–</w:t>
      </w:r>
      <w:r>
        <w:rPr>
          <w:sz w:val="28"/>
          <w:lang w:val="en-US"/>
        </w:rPr>
        <w:t xml:space="preserve"> P.427-502.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Brunner F., Hoffmann C., Schuller-Petrovic S. Responsiveness of human varicose saphenous veins to vasoactive agents // Br. J. Clin. Pharmacol.-2001.-Vol.51</w:t>
      </w:r>
      <w:r w:rsidRPr="00355DB6">
        <w:rPr>
          <w:sz w:val="28"/>
          <w:szCs w:val="28"/>
          <w:lang w:val="en-US"/>
        </w:rPr>
        <w:t>.</w:t>
      </w:r>
      <w:r>
        <w:rPr>
          <w:sz w:val="28"/>
          <w:szCs w:val="28"/>
        </w:rPr>
        <w:t>-</w:t>
      </w:r>
      <w:r>
        <w:rPr>
          <w:sz w:val="28"/>
          <w:szCs w:val="28"/>
          <w:lang w:val="en-US"/>
        </w:rPr>
        <w:t xml:space="preserve"> </w:t>
      </w:r>
      <w:r>
        <w:rPr>
          <w:sz w:val="28"/>
          <w:szCs w:val="28"/>
          <w:lang w:val="uk-UA"/>
        </w:rPr>
        <w:t>№</w:t>
      </w:r>
      <w:r>
        <w:rPr>
          <w:sz w:val="28"/>
          <w:szCs w:val="28"/>
          <w:lang w:val="en-US"/>
        </w:rPr>
        <w:t>3.-</w:t>
      </w:r>
      <w:r>
        <w:rPr>
          <w:sz w:val="28"/>
          <w:szCs w:val="28"/>
        </w:rPr>
        <w:t>Р</w:t>
      </w:r>
      <w:r>
        <w:rPr>
          <w:sz w:val="28"/>
          <w:szCs w:val="28"/>
          <w:lang w:val="en-US"/>
        </w:rPr>
        <w:t>.219-224.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Calabrese C</w:t>
      </w:r>
      <w:r>
        <w:rPr>
          <w:sz w:val="28"/>
          <w:szCs w:val="28"/>
          <w:lang w:val="uk-UA"/>
        </w:rPr>
        <w:t>.</w:t>
      </w:r>
      <w:r>
        <w:rPr>
          <w:sz w:val="28"/>
          <w:szCs w:val="28"/>
          <w:lang w:val="en-US"/>
        </w:rPr>
        <w:t>, Preston P.</w:t>
      </w:r>
      <w:r>
        <w:rPr>
          <w:sz w:val="28"/>
          <w:szCs w:val="28"/>
          <w:lang w:val="uk-UA"/>
        </w:rPr>
        <w:t xml:space="preserve"> </w:t>
      </w:r>
      <w:r>
        <w:rPr>
          <w:sz w:val="28"/>
          <w:szCs w:val="28"/>
          <w:lang w:val="en-US"/>
        </w:rPr>
        <w:t>Report of the results of a double-blind, randomized, single-dose trial of a topical 2% escin gel versus placebo in the acute treatment of experimentally-induced hematoma in volunteers // Planta Med</w:t>
      </w:r>
      <w:r>
        <w:rPr>
          <w:sz w:val="28"/>
          <w:szCs w:val="28"/>
          <w:lang w:val="uk-UA"/>
        </w:rPr>
        <w:t>.-</w:t>
      </w:r>
      <w:r>
        <w:rPr>
          <w:sz w:val="28"/>
          <w:szCs w:val="28"/>
          <w:lang w:val="en-US"/>
        </w:rPr>
        <w:t>1993</w:t>
      </w:r>
      <w:r>
        <w:rPr>
          <w:sz w:val="28"/>
          <w:szCs w:val="28"/>
          <w:lang w:val="uk-UA"/>
        </w:rPr>
        <w:t>.-</w:t>
      </w:r>
      <w:r>
        <w:rPr>
          <w:sz w:val="28"/>
          <w:szCs w:val="28"/>
          <w:lang w:val="en-US"/>
        </w:rPr>
        <w:t>Vol.59</w:t>
      </w:r>
      <w:r w:rsidRPr="00355DB6">
        <w:rPr>
          <w:sz w:val="28"/>
          <w:szCs w:val="28"/>
          <w:lang w:val="en-US"/>
        </w:rPr>
        <w:t>.-</w:t>
      </w:r>
      <w:r>
        <w:rPr>
          <w:sz w:val="28"/>
          <w:szCs w:val="28"/>
          <w:lang w:val="en-US"/>
        </w:rPr>
        <w:t xml:space="preserve"> </w:t>
      </w:r>
      <w:r>
        <w:rPr>
          <w:sz w:val="28"/>
          <w:szCs w:val="28"/>
          <w:lang w:val="uk-UA"/>
        </w:rPr>
        <w:t xml:space="preserve">№ </w:t>
      </w:r>
      <w:r>
        <w:rPr>
          <w:sz w:val="28"/>
          <w:szCs w:val="28"/>
          <w:lang w:val="en-US"/>
        </w:rPr>
        <w:t>5.-</w:t>
      </w:r>
      <w:r>
        <w:rPr>
          <w:sz w:val="28"/>
          <w:szCs w:val="28"/>
        </w:rPr>
        <w:t>Р</w:t>
      </w:r>
      <w:r>
        <w:rPr>
          <w:sz w:val="28"/>
          <w:szCs w:val="28"/>
          <w:lang w:val="en-US"/>
        </w:rPr>
        <w:t>.394-397.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Carpentier P., Priollett P. Epidemiologie de L’Insuffisance Veineuse Chronique. // Presse Med.-1994. </w:t>
      </w:r>
      <w:r w:rsidRPr="00355DB6">
        <w:rPr>
          <w:sz w:val="28"/>
          <w:szCs w:val="28"/>
          <w:lang w:val="en-US"/>
        </w:rPr>
        <w:t>-</w:t>
      </w:r>
      <w:r>
        <w:rPr>
          <w:sz w:val="28"/>
          <w:szCs w:val="28"/>
          <w:lang w:val="en-US"/>
        </w:rPr>
        <w:t>Vol</w:t>
      </w:r>
      <w:r w:rsidRPr="00355DB6">
        <w:rPr>
          <w:sz w:val="28"/>
          <w:szCs w:val="28"/>
          <w:lang w:val="en-US"/>
        </w:rPr>
        <w:t>.</w:t>
      </w:r>
      <w:r>
        <w:rPr>
          <w:sz w:val="28"/>
          <w:szCs w:val="28"/>
          <w:lang w:val="en-US"/>
        </w:rPr>
        <w:t xml:space="preserve"> 23. </w:t>
      </w:r>
      <w:r w:rsidRPr="00355DB6">
        <w:rPr>
          <w:sz w:val="28"/>
          <w:szCs w:val="28"/>
          <w:lang w:val="en-US"/>
        </w:rPr>
        <w:t>-</w:t>
      </w:r>
      <w:r>
        <w:rPr>
          <w:sz w:val="28"/>
          <w:szCs w:val="28"/>
          <w:lang w:val="en-US"/>
        </w:rPr>
        <w:t>№5.</w:t>
      </w:r>
      <w:r w:rsidRPr="00355DB6">
        <w:rPr>
          <w:sz w:val="28"/>
          <w:szCs w:val="28"/>
          <w:lang w:val="en-US"/>
        </w:rPr>
        <w:t>-</w:t>
      </w:r>
      <w:r>
        <w:rPr>
          <w:sz w:val="28"/>
          <w:szCs w:val="28"/>
          <w:lang w:val="en-US"/>
        </w:rPr>
        <w:t>P.197-205.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rFonts w:cs="Courier New"/>
          <w:sz w:val="28"/>
          <w:szCs w:val="28"/>
          <w:lang w:val="en-US"/>
        </w:rPr>
        <w:t>Catheline J.M., Tuener R., Galliard J.</w:t>
      </w:r>
      <w:r>
        <w:rPr>
          <w:rFonts w:cs="Courier New"/>
          <w:sz w:val="28"/>
          <w:szCs w:val="28"/>
          <w:lang w:val="uk-UA"/>
        </w:rPr>
        <w:t>//</w:t>
      </w:r>
      <w:r>
        <w:rPr>
          <w:rFonts w:cs="Courier New"/>
          <w:sz w:val="28"/>
          <w:szCs w:val="28"/>
          <w:lang w:val="en-US"/>
        </w:rPr>
        <w:t xml:space="preserve">Surg. Laparosc. Endosc.-1999.-Vol.92.- </w:t>
      </w:r>
      <w:r>
        <w:rPr>
          <w:rFonts w:cs="Courier New"/>
          <w:sz w:val="28"/>
          <w:szCs w:val="28"/>
        </w:rPr>
        <w:t>Р</w:t>
      </w:r>
      <w:r>
        <w:rPr>
          <w:rFonts w:cs="Courier New"/>
          <w:sz w:val="28"/>
          <w:szCs w:val="28"/>
          <w:lang w:val="en-US"/>
        </w:rPr>
        <w:t>.135-139.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Cerisoli M., Ruggeri F., Amelio G.F., Giuliani G., Bernardi B., Giulioni M. Experimental cerebral “no-reflow phenomenon” // J. Neurosurg. Sci.-1981.-Vol.25</w:t>
      </w:r>
      <w:r w:rsidRPr="00355DB6">
        <w:rPr>
          <w:sz w:val="28"/>
          <w:szCs w:val="28"/>
          <w:lang w:val="en-US"/>
        </w:rPr>
        <w:t>.</w:t>
      </w:r>
      <w:r>
        <w:rPr>
          <w:sz w:val="28"/>
          <w:szCs w:val="28"/>
        </w:rPr>
        <w:t>-</w:t>
      </w:r>
      <w:r>
        <w:rPr>
          <w:sz w:val="28"/>
          <w:szCs w:val="28"/>
          <w:lang w:val="en-US"/>
        </w:rPr>
        <w:t xml:space="preserve"> </w:t>
      </w:r>
      <w:r>
        <w:rPr>
          <w:sz w:val="28"/>
          <w:szCs w:val="28"/>
          <w:lang w:val="uk-UA"/>
        </w:rPr>
        <w:t>№</w:t>
      </w:r>
      <w:r>
        <w:rPr>
          <w:sz w:val="28"/>
          <w:szCs w:val="28"/>
          <w:lang w:val="en-US"/>
        </w:rPr>
        <w:t>1.-</w:t>
      </w:r>
      <w:r>
        <w:rPr>
          <w:sz w:val="28"/>
          <w:szCs w:val="28"/>
        </w:rPr>
        <w:t>Р</w:t>
      </w:r>
      <w:r>
        <w:rPr>
          <w:sz w:val="28"/>
          <w:szCs w:val="28"/>
          <w:lang w:val="en-US"/>
        </w:rPr>
        <w:t>.7-12.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Cesarone M.R., Laurora G. Activity of Centella in venous insufficiency. // Minerva Cardioangiology.- 1992. </w:t>
      </w:r>
      <w:r w:rsidRPr="00355DB6">
        <w:rPr>
          <w:sz w:val="28"/>
          <w:szCs w:val="28"/>
          <w:lang w:val="en-US"/>
        </w:rPr>
        <w:t>№</w:t>
      </w:r>
      <w:r>
        <w:rPr>
          <w:sz w:val="28"/>
          <w:szCs w:val="28"/>
          <w:lang w:val="en-US"/>
        </w:rPr>
        <w:t>40 (4 ). P. 137-143.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Cesarone M.R., Laurora G. Centella asiatica in venous insufficiency//Minerva Cardioangiol. –1994.</w:t>
      </w:r>
      <w:r w:rsidRPr="00355DB6">
        <w:rPr>
          <w:sz w:val="28"/>
          <w:szCs w:val="28"/>
          <w:lang w:val="en-US"/>
        </w:rPr>
        <w:t>-</w:t>
      </w:r>
      <w:r>
        <w:rPr>
          <w:sz w:val="28"/>
          <w:szCs w:val="28"/>
          <w:lang w:val="en-US"/>
        </w:rPr>
        <w:t xml:space="preserve"> </w:t>
      </w:r>
      <w:r w:rsidRPr="00355DB6">
        <w:rPr>
          <w:sz w:val="28"/>
          <w:szCs w:val="28"/>
          <w:lang w:val="en-US"/>
        </w:rPr>
        <w:t xml:space="preserve">№ </w:t>
      </w:r>
      <w:r>
        <w:rPr>
          <w:sz w:val="28"/>
          <w:szCs w:val="28"/>
          <w:lang w:val="en-US"/>
        </w:rPr>
        <w:t xml:space="preserve">42. </w:t>
      </w:r>
      <w:r>
        <w:rPr>
          <w:sz w:val="28"/>
          <w:szCs w:val="28"/>
        </w:rPr>
        <w:t>-</w:t>
      </w:r>
      <w:r>
        <w:rPr>
          <w:sz w:val="28"/>
          <w:szCs w:val="28"/>
          <w:lang w:val="en-US"/>
        </w:rPr>
        <w:t xml:space="preserve"> P. 299-304.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Chauveau M.  Drug tretment of chronic venous insufficiency. Pharmaco-clinical evaluation. //Press Med</w:t>
      </w:r>
      <w:r w:rsidRPr="00355DB6">
        <w:rPr>
          <w:sz w:val="28"/>
          <w:szCs w:val="28"/>
          <w:lang w:val="en-US"/>
        </w:rPr>
        <w:t>.-</w:t>
      </w:r>
      <w:r>
        <w:rPr>
          <w:sz w:val="28"/>
          <w:szCs w:val="28"/>
          <w:lang w:val="en-US"/>
        </w:rPr>
        <w:t xml:space="preserve"> 1994</w:t>
      </w:r>
      <w:r w:rsidRPr="00355DB6">
        <w:rPr>
          <w:sz w:val="28"/>
          <w:szCs w:val="28"/>
          <w:lang w:val="en-US"/>
        </w:rPr>
        <w:t>-</w:t>
      </w:r>
      <w:r>
        <w:rPr>
          <w:sz w:val="28"/>
          <w:szCs w:val="28"/>
          <w:lang w:val="en-US"/>
        </w:rPr>
        <w:t>.</w:t>
      </w:r>
      <w:r w:rsidRPr="00A25964">
        <w:rPr>
          <w:sz w:val="28"/>
          <w:szCs w:val="28"/>
          <w:lang w:val="en-US"/>
        </w:rPr>
        <w:t>№</w:t>
      </w:r>
      <w:r>
        <w:rPr>
          <w:sz w:val="28"/>
          <w:szCs w:val="28"/>
          <w:lang w:val="en-US"/>
        </w:rPr>
        <w:t>32(5).</w:t>
      </w:r>
      <w:r w:rsidRPr="00355DB6">
        <w:rPr>
          <w:sz w:val="28"/>
          <w:szCs w:val="28"/>
          <w:lang w:val="en-US"/>
        </w:rPr>
        <w:t>-</w:t>
      </w:r>
      <w:r>
        <w:rPr>
          <w:sz w:val="28"/>
          <w:szCs w:val="28"/>
          <w:lang w:val="en-US"/>
        </w:rPr>
        <w:t>P.243-249.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Cheatle T. R., Stible E., Colerdge Smith P.D., Scurr J.H.Coleridgesmith P.D., Scuri J.H. Vasomotion in venous diseases. // J. Roy. Soc. Med. – 1991.</w:t>
      </w:r>
      <w:r w:rsidRPr="00355DB6">
        <w:rPr>
          <w:sz w:val="28"/>
          <w:szCs w:val="28"/>
          <w:lang w:val="en-US"/>
        </w:rPr>
        <w:t>-</w:t>
      </w:r>
      <w:r>
        <w:rPr>
          <w:sz w:val="28"/>
          <w:szCs w:val="28"/>
          <w:lang w:val="en-US"/>
        </w:rPr>
        <w:t xml:space="preserve"> </w:t>
      </w:r>
      <w:r>
        <w:rPr>
          <w:sz w:val="28"/>
          <w:szCs w:val="28"/>
        </w:rPr>
        <w:t>№</w:t>
      </w:r>
      <w:r>
        <w:rPr>
          <w:sz w:val="28"/>
          <w:szCs w:val="28"/>
          <w:lang w:val="en-US"/>
        </w:rPr>
        <w:t xml:space="preserve">84. </w:t>
      </w:r>
      <w:r>
        <w:rPr>
          <w:sz w:val="28"/>
          <w:szCs w:val="28"/>
        </w:rPr>
        <w:t>-</w:t>
      </w:r>
      <w:r>
        <w:rPr>
          <w:sz w:val="28"/>
          <w:szCs w:val="28"/>
          <w:lang w:val="en-US"/>
        </w:rPr>
        <w:t>P. 261-263.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Cheatle T.R., Scurr J.H., Colerige Smith P.D.Drug treatment of chronic venous insufficiency and venous ulceration: areview. // J.R.Soc. Med. –1991</w:t>
      </w:r>
      <w:r w:rsidRPr="00355DB6">
        <w:rPr>
          <w:sz w:val="28"/>
          <w:szCs w:val="28"/>
          <w:lang w:val="en-US"/>
        </w:rPr>
        <w:t>-</w:t>
      </w:r>
      <w:r>
        <w:rPr>
          <w:sz w:val="28"/>
          <w:szCs w:val="28"/>
          <w:lang w:val="en-US"/>
        </w:rPr>
        <w:t>.</w:t>
      </w:r>
      <w:r w:rsidRPr="00A25964">
        <w:rPr>
          <w:sz w:val="28"/>
          <w:szCs w:val="28"/>
          <w:lang w:val="en-US"/>
        </w:rPr>
        <w:t>№</w:t>
      </w:r>
      <w:r>
        <w:rPr>
          <w:sz w:val="28"/>
          <w:szCs w:val="28"/>
          <w:lang w:val="en-US"/>
        </w:rPr>
        <w:t>84.</w:t>
      </w:r>
      <w:r w:rsidRPr="00355DB6">
        <w:rPr>
          <w:sz w:val="28"/>
          <w:szCs w:val="28"/>
          <w:lang w:val="en-US"/>
        </w:rPr>
        <w:t xml:space="preserve">- </w:t>
      </w:r>
      <w:r>
        <w:rPr>
          <w:sz w:val="28"/>
          <w:szCs w:val="28"/>
          <w:lang w:val="en-US"/>
        </w:rPr>
        <w:t>P.354-358.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Chen X., Salvinski S. and Lee T.J-F. Extracts of Ginkgo biloba and ginsenosides exert cerebral vasorelaxation via a nitric oxide pathway//Clin.Exp.Pharmacol. Physiol.-1997.</w:t>
      </w:r>
      <w:r w:rsidRPr="00355DB6">
        <w:rPr>
          <w:sz w:val="28"/>
          <w:szCs w:val="28"/>
          <w:lang w:val="en-US"/>
        </w:rPr>
        <w:t>-</w:t>
      </w:r>
      <w:r w:rsidRPr="00A25964">
        <w:rPr>
          <w:sz w:val="28"/>
          <w:szCs w:val="28"/>
          <w:lang w:val="en-US"/>
        </w:rPr>
        <w:t xml:space="preserve">№ </w:t>
      </w:r>
      <w:r>
        <w:rPr>
          <w:sz w:val="28"/>
          <w:szCs w:val="28"/>
          <w:lang w:val="en-US"/>
        </w:rPr>
        <w:t>24</w:t>
      </w:r>
      <w:r>
        <w:rPr>
          <w:sz w:val="28"/>
          <w:szCs w:val="28"/>
        </w:rPr>
        <w:t xml:space="preserve"> -</w:t>
      </w:r>
      <w:r>
        <w:rPr>
          <w:sz w:val="28"/>
          <w:szCs w:val="28"/>
          <w:lang w:val="en-US"/>
        </w:rPr>
        <w:t>P.958-959.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Coleridge Smith P.D., Thomas P., Scurr J.A., DormandyJ.A Causes of venous ulceration: a new hypothesis//BMJ-1988.</w:t>
      </w:r>
      <w:r w:rsidRPr="00A25964">
        <w:rPr>
          <w:sz w:val="28"/>
          <w:szCs w:val="28"/>
          <w:lang w:val="en-US"/>
        </w:rPr>
        <w:t xml:space="preserve">-№ </w:t>
      </w:r>
      <w:r>
        <w:rPr>
          <w:sz w:val="28"/>
          <w:szCs w:val="28"/>
          <w:lang w:val="en-US"/>
        </w:rPr>
        <w:t>296.</w:t>
      </w:r>
      <w:r>
        <w:rPr>
          <w:sz w:val="28"/>
          <w:szCs w:val="28"/>
        </w:rPr>
        <w:t>-</w:t>
      </w:r>
      <w:r>
        <w:rPr>
          <w:sz w:val="28"/>
          <w:szCs w:val="28"/>
          <w:lang w:val="en-US"/>
        </w:rPr>
        <w:t xml:space="preserve"> P.1726-1727.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Colgan M.P., Dormandy J.A., Jones P.W, Schraimann I.G. Shanik D.G Oxpentifillin treatment of venous ulcer of the legs // BMJ.-1990.</w:t>
      </w:r>
      <w:r w:rsidRPr="00355DB6">
        <w:rPr>
          <w:sz w:val="28"/>
          <w:szCs w:val="28"/>
          <w:lang w:val="en-US"/>
        </w:rPr>
        <w:t>-</w:t>
      </w:r>
      <w:r>
        <w:rPr>
          <w:sz w:val="28"/>
          <w:szCs w:val="28"/>
          <w:lang w:val="en-US"/>
        </w:rPr>
        <w:t xml:space="preserve"> </w:t>
      </w:r>
      <w:r>
        <w:rPr>
          <w:sz w:val="28"/>
          <w:szCs w:val="28"/>
        </w:rPr>
        <w:t>№</w:t>
      </w:r>
      <w:r>
        <w:rPr>
          <w:sz w:val="28"/>
          <w:szCs w:val="28"/>
          <w:lang w:val="en-US"/>
        </w:rPr>
        <w:t>300.</w:t>
      </w:r>
      <w:r>
        <w:rPr>
          <w:sz w:val="28"/>
          <w:szCs w:val="28"/>
        </w:rPr>
        <w:t>-</w:t>
      </w:r>
      <w:r>
        <w:rPr>
          <w:sz w:val="28"/>
          <w:szCs w:val="28"/>
          <w:lang w:val="en-US"/>
        </w:rPr>
        <w:t xml:space="preserve"> P</w:t>
      </w:r>
      <w:r>
        <w:rPr>
          <w:sz w:val="28"/>
          <w:szCs w:val="28"/>
        </w:rPr>
        <w:t>.</w:t>
      </w:r>
      <w:r>
        <w:rPr>
          <w:sz w:val="28"/>
          <w:szCs w:val="28"/>
          <w:lang w:val="en-US"/>
        </w:rPr>
        <w:t>972-975</w:t>
      </w:r>
      <w:r>
        <w:rPr>
          <w:sz w:val="28"/>
          <w:szCs w:val="28"/>
        </w:rPr>
        <w:t>.</w:t>
      </w:r>
    </w:p>
    <w:p w:rsidR="00805092" w:rsidRDefault="00805092" w:rsidP="00702CEA">
      <w:pPr>
        <w:numPr>
          <w:ilvl w:val="0"/>
          <w:numId w:val="44"/>
        </w:numPr>
        <w:tabs>
          <w:tab w:val="num" w:pos="0"/>
        </w:tabs>
        <w:suppressAutoHyphens w:val="0"/>
        <w:spacing w:line="360" w:lineRule="auto"/>
        <w:ind w:left="180" w:hanging="180"/>
        <w:jc w:val="both"/>
        <w:rPr>
          <w:rFonts w:cs="Courier New"/>
          <w:sz w:val="28"/>
          <w:szCs w:val="28"/>
          <w:lang w:val="en-US"/>
        </w:rPr>
      </w:pPr>
      <w:r>
        <w:rPr>
          <w:sz w:val="28"/>
          <w:szCs w:val="28"/>
          <w:lang w:val="en-US"/>
        </w:rPr>
        <w:t xml:space="preserve">Cortellaro G., Bray F. Usefulness of a preparation for the ano-rectal varicose syndrome in pregnancy and the puerperium // Clin. Ter.-1979.-Vol.90, </w:t>
      </w:r>
      <w:r w:rsidRPr="00A25964">
        <w:rPr>
          <w:sz w:val="28"/>
          <w:szCs w:val="28"/>
          <w:lang w:val="en-US"/>
        </w:rPr>
        <w:t>№</w:t>
      </w:r>
      <w:r>
        <w:rPr>
          <w:sz w:val="28"/>
          <w:szCs w:val="28"/>
          <w:lang w:val="en-US"/>
        </w:rPr>
        <w:t>1.-</w:t>
      </w:r>
      <w:r>
        <w:rPr>
          <w:sz w:val="28"/>
          <w:szCs w:val="28"/>
        </w:rPr>
        <w:t>Р</w:t>
      </w:r>
      <w:r>
        <w:rPr>
          <w:sz w:val="28"/>
          <w:szCs w:val="28"/>
          <w:lang w:val="en-US"/>
        </w:rPr>
        <w:t>.75-81.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Crielaard J.M., Franchimont P. Value of using Reparil-gel in sports traumatology // Acta Belg. Med. Phys.-1986.-Vol.9</w:t>
      </w:r>
      <w:r w:rsidRPr="00355DB6">
        <w:rPr>
          <w:sz w:val="28"/>
          <w:szCs w:val="28"/>
          <w:lang w:val="en-US"/>
        </w:rPr>
        <w:t>.</w:t>
      </w:r>
      <w:r>
        <w:rPr>
          <w:sz w:val="28"/>
          <w:szCs w:val="28"/>
        </w:rPr>
        <w:t>-</w:t>
      </w:r>
      <w:r w:rsidRPr="00355DB6">
        <w:rPr>
          <w:sz w:val="28"/>
          <w:szCs w:val="28"/>
          <w:lang w:val="en-US"/>
        </w:rPr>
        <w:t xml:space="preserve"> №</w:t>
      </w:r>
      <w:r>
        <w:rPr>
          <w:sz w:val="28"/>
          <w:szCs w:val="28"/>
          <w:lang w:val="en-US"/>
        </w:rPr>
        <w:t>4.-</w:t>
      </w:r>
      <w:r>
        <w:rPr>
          <w:sz w:val="28"/>
          <w:szCs w:val="28"/>
        </w:rPr>
        <w:t>Р</w:t>
      </w:r>
      <w:r>
        <w:rPr>
          <w:sz w:val="28"/>
          <w:szCs w:val="28"/>
          <w:lang w:val="en-US"/>
        </w:rPr>
        <w:t>.287-298.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Diehm C., Trampisch H. J., Lange S., Schmidt C. Comparison of leg compression stocking and oral horse-chestnut seed extract therapy in patients with chronic venous insufficiency. //Lancet. –1996. </w:t>
      </w:r>
      <w:r>
        <w:rPr>
          <w:sz w:val="28"/>
          <w:szCs w:val="28"/>
        </w:rPr>
        <w:t xml:space="preserve">№ 5- </w:t>
      </w:r>
      <w:r>
        <w:rPr>
          <w:sz w:val="28"/>
          <w:szCs w:val="28"/>
          <w:lang w:val="en-US"/>
        </w:rPr>
        <w:t xml:space="preserve">P. 292-294. </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Diemath H.E. Treatment and follow-up treatment in head injuries // Wien. Klin. Wochenschr.-1981.-Bd.131</w:t>
      </w:r>
      <w:r w:rsidRPr="00355DB6">
        <w:rPr>
          <w:sz w:val="28"/>
          <w:szCs w:val="28"/>
          <w:lang w:val="en-US"/>
        </w:rPr>
        <w:t>.</w:t>
      </w:r>
      <w:r>
        <w:rPr>
          <w:sz w:val="28"/>
          <w:szCs w:val="28"/>
        </w:rPr>
        <w:t>-</w:t>
      </w:r>
      <w:r>
        <w:rPr>
          <w:sz w:val="28"/>
          <w:szCs w:val="28"/>
          <w:lang w:val="en-US"/>
        </w:rPr>
        <w:t xml:space="preserve"> Suppl.-S.1-8.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Diemath H.E., Spatz H. Treatment of skull and brain damaged patients by the general practitioner // Wien. Med. Wochenschr.-1976.-Bd.126</w:t>
      </w:r>
      <w:r w:rsidRPr="00355DB6">
        <w:rPr>
          <w:sz w:val="28"/>
          <w:szCs w:val="28"/>
          <w:lang w:val="en-US"/>
        </w:rPr>
        <w:t>.</w:t>
      </w:r>
      <w:r>
        <w:rPr>
          <w:sz w:val="28"/>
          <w:szCs w:val="28"/>
        </w:rPr>
        <w:t>-</w:t>
      </w:r>
      <w:r>
        <w:rPr>
          <w:sz w:val="28"/>
          <w:szCs w:val="28"/>
          <w:lang w:val="en-US"/>
        </w:rPr>
        <w:t xml:space="preserve"> </w:t>
      </w:r>
      <w:r w:rsidRPr="00355DB6">
        <w:rPr>
          <w:sz w:val="28"/>
          <w:szCs w:val="28"/>
          <w:lang w:val="en-US"/>
        </w:rPr>
        <w:t>№</w:t>
      </w:r>
      <w:r>
        <w:rPr>
          <w:sz w:val="28"/>
          <w:szCs w:val="28"/>
          <w:lang w:val="en-US"/>
        </w:rPr>
        <w:t>8-9.-S.97-99.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Dini D., Bianchini M., Massa T., Fassio T. Treatment of upper limb lymphedema after mastectomy with escine and levo-thyroxine// Minerva Med.-1981.-Vol.72</w:t>
      </w:r>
      <w:r w:rsidRPr="00355DB6">
        <w:rPr>
          <w:sz w:val="28"/>
          <w:szCs w:val="28"/>
          <w:lang w:val="en-US"/>
        </w:rPr>
        <w:t>.-</w:t>
      </w:r>
      <w:r>
        <w:rPr>
          <w:sz w:val="28"/>
          <w:szCs w:val="28"/>
          <w:lang w:val="en-US"/>
        </w:rPr>
        <w:t xml:space="preserve"> </w:t>
      </w:r>
      <w:r w:rsidRPr="00A25964">
        <w:rPr>
          <w:sz w:val="28"/>
          <w:szCs w:val="28"/>
          <w:lang w:val="en-US"/>
        </w:rPr>
        <w:t>№</w:t>
      </w:r>
      <w:r>
        <w:rPr>
          <w:sz w:val="28"/>
          <w:szCs w:val="28"/>
          <w:lang w:val="en-US"/>
        </w:rPr>
        <w:t>35.-</w:t>
      </w:r>
      <w:r>
        <w:rPr>
          <w:sz w:val="28"/>
          <w:szCs w:val="28"/>
        </w:rPr>
        <w:t>Р</w:t>
      </w:r>
      <w:r>
        <w:rPr>
          <w:sz w:val="28"/>
          <w:szCs w:val="28"/>
          <w:lang w:val="en-US"/>
        </w:rPr>
        <w:t>.2319-2322.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lang w:val="en-US"/>
        </w:rPr>
        <w:t>Di Rosa M., Giround J.P., Williughby D.A. Studies on the mediators of the acute inflammatory response induced in rats in different siles by carrageenen and turpe</w:t>
      </w:r>
      <w:r>
        <w:rPr>
          <w:sz w:val="28"/>
          <w:lang w:val="en-US"/>
        </w:rPr>
        <w:t>n</w:t>
      </w:r>
      <w:r>
        <w:rPr>
          <w:sz w:val="28"/>
          <w:lang w:val="en-US"/>
        </w:rPr>
        <w:t xml:space="preserve">tine // J. Pathol. </w:t>
      </w:r>
      <w:r>
        <w:rPr>
          <w:color w:val="000000"/>
          <w:sz w:val="28"/>
          <w:lang w:val="en-US"/>
        </w:rPr>
        <w:t xml:space="preserve">– </w:t>
      </w:r>
      <w:r>
        <w:rPr>
          <w:sz w:val="28"/>
          <w:lang w:val="en-US"/>
        </w:rPr>
        <w:t xml:space="preserve">1971. </w:t>
      </w:r>
      <w:r>
        <w:rPr>
          <w:color w:val="000000"/>
          <w:sz w:val="28"/>
          <w:lang w:val="en-US"/>
        </w:rPr>
        <w:t>–</w:t>
      </w:r>
      <w:r>
        <w:rPr>
          <w:sz w:val="28"/>
          <w:lang w:val="en-US"/>
        </w:rPr>
        <w:t xml:space="preserve"> Vol. 104</w:t>
      </w:r>
      <w:r w:rsidRPr="00355DB6">
        <w:rPr>
          <w:sz w:val="28"/>
          <w:lang w:val="en-US"/>
        </w:rPr>
        <w:t>-</w:t>
      </w:r>
      <w:r>
        <w:rPr>
          <w:sz w:val="28"/>
          <w:lang w:val="en-US"/>
        </w:rPr>
        <w:t xml:space="preserve"> № 15. </w:t>
      </w:r>
      <w:r>
        <w:rPr>
          <w:color w:val="000000"/>
          <w:sz w:val="28"/>
          <w:lang w:val="en-US"/>
        </w:rPr>
        <w:t>–</w:t>
      </w:r>
      <w:r>
        <w:rPr>
          <w:sz w:val="28"/>
          <w:lang w:val="en-US"/>
        </w:rPr>
        <w:t xml:space="preserve"> P. 29.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Dormandy J.A. Importance of red  cell aggregation in venous patology// Clin. Hemorheol. – 1987. </w:t>
      </w:r>
      <w:r>
        <w:rPr>
          <w:sz w:val="28"/>
          <w:szCs w:val="28"/>
        </w:rPr>
        <w:t>-№</w:t>
      </w:r>
      <w:r>
        <w:rPr>
          <w:sz w:val="28"/>
          <w:szCs w:val="28"/>
          <w:lang w:val="en-US"/>
        </w:rPr>
        <w:t xml:space="preserve">7. </w:t>
      </w:r>
      <w:r>
        <w:rPr>
          <w:sz w:val="28"/>
          <w:szCs w:val="28"/>
        </w:rPr>
        <w:t>-</w:t>
      </w:r>
      <w:r>
        <w:rPr>
          <w:sz w:val="28"/>
          <w:szCs w:val="28"/>
          <w:lang w:val="en-US"/>
        </w:rPr>
        <w:t>P.119-122.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Ernst E., Matrai A., Marschall M. Limited blood fluidity as a contributery factor to venous  stasis in chronic venous insufficiency</w:t>
      </w:r>
      <w:r w:rsidRPr="00A25964">
        <w:rPr>
          <w:sz w:val="28"/>
          <w:szCs w:val="28"/>
          <w:lang w:val="en-US"/>
        </w:rPr>
        <w:t>//</w:t>
      </w:r>
      <w:r>
        <w:rPr>
          <w:sz w:val="28"/>
          <w:szCs w:val="28"/>
          <w:lang w:val="en-US"/>
        </w:rPr>
        <w:t xml:space="preserve">Phlebologe.-1989.- </w:t>
      </w:r>
      <w:r w:rsidRPr="00A25964">
        <w:rPr>
          <w:sz w:val="28"/>
          <w:szCs w:val="28"/>
          <w:lang w:val="en-US"/>
        </w:rPr>
        <w:t xml:space="preserve">№ 4. </w:t>
      </w:r>
      <w:r>
        <w:rPr>
          <w:sz w:val="28"/>
          <w:szCs w:val="28"/>
        </w:rPr>
        <w:t xml:space="preserve">- </w:t>
      </w:r>
      <w:r>
        <w:rPr>
          <w:sz w:val="28"/>
          <w:szCs w:val="28"/>
          <w:lang w:val="en-US"/>
        </w:rPr>
        <w:t>P. 107-111.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 xml:space="preserve">Ernst E., Saradeth T. Konservative therapie der chronich venosen Insuffizienz. // Wien. Med. Wochenschr. -1992. </w:t>
      </w:r>
      <w:r w:rsidRPr="00B61719">
        <w:rPr>
          <w:sz w:val="28"/>
          <w:szCs w:val="28"/>
          <w:lang w:val="en-US"/>
        </w:rPr>
        <w:t>-</w:t>
      </w:r>
      <w:r>
        <w:rPr>
          <w:sz w:val="28"/>
          <w:szCs w:val="28"/>
          <w:lang w:val="en-US"/>
        </w:rPr>
        <w:t xml:space="preserve">V.142. </w:t>
      </w:r>
      <w:r w:rsidRPr="00B61719">
        <w:rPr>
          <w:sz w:val="28"/>
          <w:szCs w:val="28"/>
          <w:lang w:val="en-US"/>
        </w:rPr>
        <w:t>-</w:t>
      </w:r>
      <w:r>
        <w:rPr>
          <w:sz w:val="28"/>
          <w:szCs w:val="28"/>
          <w:lang w:val="en-US"/>
        </w:rPr>
        <w:t>№1.</w:t>
      </w:r>
      <w:r w:rsidRPr="00B61719">
        <w:rPr>
          <w:sz w:val="28"/>
          <w:szCs w:val="28"/>
          <w:lang w:val="en-US"/>
        </w:rPr>
        <w:t>-</w:t>
      </w:r>
      <w:r>
        <w:rPr>
          <w:sz w:val="28"/>
          <w:szCs w:val="28"/>
          <w:lang w:val="en-US"/>
        </w:rPr>
        <w:t>P.16-22.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Facino R.M., Carini M., Stefani R., Aldini G., Saibene L. Anti-elastase and anti-hyaluronidase activities of saponins and sapogenins from </w:t>
      </w:r>
      <w:r>
        <w:rPr>
          <w:i/>
          <w:sz w:val="28"/>
          <w:szCs w:val="28"/>
          <w:lang w:val="en-US"/>
        </w:rPr>
        <w:t>Hedera helix</w:t>
      </w:r>
      <w:r>
        <w:rPr>
          <w:sz w:val="28"/>
          <w:szCs w:val="28"/>
          <w:lang w:val="en-US"/>
        </w:rPr>
        <w:t xml:space="preserve">, </w:t>
      </w:r>
      <w:r>
        <w:rPr>
          <w:i/>
          <w:sz w:val="28"/>
          <w:szCs w:val="28"/>
          <w:lang w:val="en-US"/>
        </w:rPr>
        <w:t>Aesculus hippocastanum</w:t>
      </w:r>
      <w:r>
        <w:rPr>
          <w:sz w:val="28"/>
          <w:szCs w:val="28"/>
          <w:lang w:val="en-US"/>
        </w:rPr>
        <w:t xml:space="preserve">, and </w:t>
      </w:r>
      <w:r>
        <w:rPr>
          <w:i/>
          <w:sz w:val="28"/>
          <w:szCs w:val="28"/>
          <w:lang w:val="en-US"/>
        </w:rPr>
        <w:t>Ruscus aculeatus</w:t>
      </w:r>
      <w:r>
        <w:rPr>
          <w:sz w:val="28"/>
          <w:szCs w:val="28"/>
          <w:lang w:val="en-US"/>
        </w:rPr>
        <w:t>: factors contributing to their efficacy in the treatment of venous insufficiency // Arch. Pharmazie.-1995.-Vol.328</w:t>
      </w:r>
      <w:r w:rsidRPr="00B61719">
        <w:rPr>
          <w:sz w:val="28"/>
          <w:szCs w:val="28"/>
          <w:lang w:val="en-US"/>
        </w:rPr>
        <w:t>.</w:t>
      </w:r>
      <w:r>
        <w:rPr>
          <w:sz w:val="28"/>
          <w:szCs w:val="28"/>
        </w:rPr>
        <w:t>-</w:t>
      </w:r>
      <w:r>
        <w:rPr>
          <w:sz w:val="28"/>
          <w:szCs w:val="28"/>
          <w:lang w:val="en-US"/>
        </w:rPr>
        <w:t xml:space="preserve"> </w:t>
      </w:r>
      <w:r>
        <w:rPr>
          <w:sz w:val="28"/>
          <w:szCs w:val="28"/>
          <w:lang w:val="uk-UA"/>
        </w:rPr>
        <w:t>№</w:t>
      </w:r>
      <w:r>
        <w:rPr>
          <w:sz w:val="28"/>
          <w:szCs w:val="28"/>
          <w:lang w:val="en-US"/>
        </w:rPr>
        <w:t>10.-</w:t>
      </w:r>
      <w:r>
        <w:rPr>
          <w:sz w:val="28"/>
          <w:szCs w:val="28"/>
        </w:rPr>
        <w:t>Р</w:t>
      </w:r>
      <w:r>
        <w:rPr>
          <w:sz w:val="28"/>
          <w:szCs w:val="28"/>
          <w:lang w:val="en-US"/>
        </w:rPr>
        <w:t>.720-724.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Facino R.M., Carini M., Stefani R.et al. Anti-elastase and antihyaluronidase activities of saponins and sapogenins from Hedera helix, Aesculus hippocastanum and Ruscus aculeatus : Factors contributing to their efficacy in the treatment of venous insufficiency//Arch.Pharmazie ( Weinheim ).- 1995. </w:t>
      </w:r>
      <w:r>
        <w:rPr>
          <w:sz w:val="28"/>
          <w:szCs w:val="28"/>
        </w:rPr>
        <w:t xml:space="preserve">-№ </w:t>
      </w:r>
      <w:r>
        <w:rPr>
          <w:sz w:val="28"/>
          <w:szCs w:val="28"/>
          <w:lang w:val="en-US"/>
        </w:rPr>
        <w:t>328</w:t>
      </w:r>
      <w:r>
        <w:rPr>
          <w:sz w:val="28"/>
          <w:szCs w:val="28"/>
        </w:rPr>
        <w:t xml:space="preserve"> -</w:t>
      </w:r>
      <w:r>
        <w:rPr>
          <w:sz w:val="28"/>
          <w:szCs w:val="28"/>
          <w:lang w:val="en-US"/>
        </w:rPr>
        <w:t>. P. 720-723.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Feine-Haake G., Neiss A., Weinert W. The treatment of cerebrovascular insufficiency: Their evaluation in a double-blind study // M</w:t>
      </w:r>
      <w:r>
        <w:rPr>
          <w:sz w:val="28"/>
          <w:szCs w:val="28"/>
        </w:rPr>
        <w:sym w:font="Arial" w:char="00FC"/>
      </w:r>
      <w:r>
        <w:rPr>
          <w:sz w:val="28"/>
          <w:szCs w:val="28"/>
          <w:lang w:val="en-US"/>
        </w:rPr>
        <w:t>nch. Med. Wochenschr.-1975.-Bd.117</w:t>
      </w:r>
      <w:r w:rsidRPr="00B61719">
        <w:rPr>
          <w:sz w:val="28"/>
          <w:szCs w:val="28"/>
          <w:lang w:val="en-US"/>
        </w:rPr>
        <w:t>.</w:t>
      </w:r>
      <w:r>
        <w:rPr>
          <w:sz w:val="28"/>
          <w:szCs w:val="28"/>
        </w:rPr>
        <w:t>-</w:t>
      </w:r>
      <w:r>
        <w:rPr>
          <w:sz w:val="28"/>
          <w:szCs w:val="28"/>
          <w:lang w:val="en-US"/>
        </w:rPr>
        <w:t xml:space="preserve"> </w:t>
      </w:r>
      <w:r>
        <w:rPr>
          <w:sz w:val="28"/>
          <w:szCs w:val="28"/>
          <w:lang w:val="uk-UA"/>
        </w:rPr>
        <w:t>№</w:t>
      </w:r>
      <w:r>
        <w:rPr>
          <w:sz w:val="28"/>
          <w:szCs w:val="28"/>
          <w:lang w:val="en-US"/>
        </w:rPr>
        <w:t>26.-S.1131-1132.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Frick R.W. Three treatments for chronic venous insufficiency: Escin, hydroxyethylrutoside, and Daflon // Angiology.-2000.-</w:t>
      </w:r>
      <w:r>
        <w:rPr>
          <w:sz w:val="28"/>
          <w:szCs w:val="28"/>
          <w:lang w:val="en-US"/>
        </w:rPr>
        <w:t>Vol.</w:t>
      </w:r>
      <w:r>
        <w:rPr>
          <w:sz w:val="28"/>
          <w:szCs w:val="28"/>
          <w:lang w:val="uk-UA"/>
        </w:rPr>
        <w:t>51</w:t>
      </w:r>
      <w:r w:rsidRPr="00B61719">
        <w:rPr>
          <w:sz w:val="28"/>
          <w:szCs w:val="28"/>
          <w:lang w:val="en-US"/>
        </w:rPr>
        <w:t>-</w:t>
      </w:r>
      <w:r>
        <w:rPr>
          <w:sz w:val="28"/>
          <w:szCs w:val="28"/>
          <w:lang w:val="en-US"/>
        </w:rPr>
        <w:t xml:space="preserve"> </w:t>
      </w:r>
      <w:r>
        <w:rPr>
          <w:sz w:val="28"/>
          <w:szCs w:val="28"/>
          <w:lang w:val="uk-UA"/>
        </w:rPr>
        <w:t xml:space="preserve"> №3.-Р.197-205.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Gado K., Gigler G. Zymosan inflammation</w:t>
      </w:r>
      <w:r>
        <w:rPr>
          <w:sz w:val="28"/>
          <w:szCs w:val="28"/>
          <w:lang w:val="uk-UA"/>
        </w:rPr>
        <w:t>:</w:t>
      </w:r>
      <w:r>
        <w:rPr>
          <w:sz w:val="28"/>
          <w:szCs w:val="28"/>
          <w:lang w:val="en-US"/>
        </w:rPr>
        <w:t xml:space="preserve"> A new method suitable for evaluating new anti-inflammatory drags / Agents and Actions.- 1991.- </w:t>
      </w:r>
      <w:r>
        <w:rPr>
          <w:sz w:val="28"/>
          <w:szCs w:val="28"/>
          <w:lang w:val="uk-UA"/>
        </w:rPr>
        <w:t>№</w:t>
      </w:r>
      <w:r>
        <w:rPr>
          <w:sz w:val="28"/>
          <w:szCs w:val="28"/>
          <w:lang w:val="en-US"/>
        </w:rPr>
        <w:t xml:space="preserve"> 1-2 (32).- P. 119-121.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Geroulacos G. Controllelled studies of  Daflon 500 mg in chronic venous insufficiency// Angiology. – 1994. </w:t>
      </w:r>
      <w:r w:rsidRPr="00B61719">
        <w:rPr>
          <w:sz w:val="28"/>
          <w:szCs w:val="28"/>
          <w:lang w:val="en-US"/>
        </w:rPr>
        <w:t xml:space="preserve">-№ </w:t>
      </w:r>
      <w:r>
        <w:rPr>
          <w:sz w:val="28"/>
          <w:szCs w:val="28"/>
          <w:lang w:val="en-US"/>
        </w:rPr>
        <w:t>45 (6).</w:t>
      </w:r>
      <w:r w:rsidRPr="00B61719">
        <w:rPr>
          <w:sz w:val="28"/>
          <w:szCs w:val="28"/>
          <w:lang w:val="en-US"/>
        </w:rPr>
        <w:t>-</w:t>
      </w:r>
      <w:r>
        <w:rPr>
          <w:sz w:val="28"/>
          <w:szCs w:val="28"/>
          <w:lang w:val="en-US"/>
        </w:rPr>
        <w:t xml:space="preserve"> P. 549-553.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Gerova Z., Stvrtinova V., Sefranek V., Illek B. Beta-</w:t>
      </w:r>
      <w:r>
        <w:rPr>
          <w:sz w:val="28"/>
          <w:szCs w:val="28"/>
          <w:lang w:val="en-US"/>
        </w:rPr>
        <w:t>a</w:t>
      </w:r>
      <w:r>
        <w:rPr>
          <w:sz w:val="28"/>
          <w:szCs w:val="28"/>
          <w:lang w:val="uk-UA"/>
        </w:rPr>
        <w:t xml:space="preserve">escin in the treatment of chronic venous insufficiency // Cas Lek </w:t>
      </w:r>
      <w:r>
        <w:rPr>
          <w:sz w:val="28"/>
          <w:szCs w:val="28"/>
          <w:lang w:val="uk-UA"/>
        </w:rPr>
        <w:sym w:font="Arial" w:char="0043"/>
      </w:r>
      <w:r>
        <w:rPr>
          <w:sz w:val="28"/>
          <w:szCs w:val="28"/>
          <w:lang w:val="uk-UA"/>
        </w:rPr>
        <w:t>esk.-1991.-</w:t>
      </w:r>
      <w:r>
        <w:rPr>
          <w:sz w:val="28"/>
          <w:szCs w:val="28"/>
          <w:lang w:val="en-US"/>
        </w:rPr>
        <w:t>Vol.</w:t>
      </w:r>
      <w:r>
        <w:rPr>
          <w:sz w:val="28"/>
          <w:szCs w:val="28"/>
          <w:lang w:val="uk-UA"/>
        </w:rPr>
        <w:t>130</w:t>
      </w:r>
      <w:r w:rsidRPr="00B61719">
        <w:rPr>
          <w:sz w:val="28"/>
          <w:szCs w:val="28"/>
          <w:lang w:val="en-US"/>
        </w:rPr>
        <w:t>.-</w:t>
      </w:r>
      <w:r>
        <w:rPr>
          <w:sz w:val="28"/>
          <w:szCs w:val="28"/>
          <w:lang w:val="en-US"/>
        </w:rPr>
        <w:t xml:space="preserve"> </w:t>
      </w:r>
      <w:r>
        <w:rPr>
          <w:sz w:val="28"/>
          <w:szCs w:val="28"/>
          <w:lang w:val="uk-UA"/>
        </w:rPr>
        <w:t>№1.-</w:t>
      </w:r>
      <w:r>
        <w:rPr>
          <w:sz w:val="28"/>
          <w:szCs w:val="28"/>
          <w:lang w:val="en-US"/>
        </w:rPr>
        <w:t>S</w:t>
      </w:r>
      <w:r>
        <w:rPr>
          <w:sz w:val="28"/>
          <w:szCs w:val="28"/>
          <w:lang w:val="uk-UA"/>
        </w:rPr>
        <w:t>.15-19.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Golden G.J. Venoruton in chronic venous insufficiency (letter) //Ugeskr. Leager.- 1993. </w:t>
      </w:r>
      <w:r>
        <w:rPr>
          <w:sz w:val="28"/>
          <w:szCs w:val="28"/>
        </w:rPr>
        <w:t>-</w:t>
      </w:r>
      <w:r w:rsidRPr="00B61719">
        <w:rPr>
          <w:sz w:val="28"/>
          <w:szCs w:val="28"/>
          <w:lang w:val="en-US"/>
        </w:rPr>
        <w:t xml:space="preserve">№ </w:t>
      </w:r>
      <w:r>
        <w:rPr>
          <w:sz w:val="28"/>
          <w:szCs w:val="28"/>
          <w:lang w:val="en-US"/>
        </w:rPr>
        <w:t xml:space="preserve">155 (3 ). </w:t>
      </w:r>
      <w:r>
        <w:rPr>
          <w:sz w:val="28"/>
          <w:szCs w:val="28"/>
        </w:rPr>
        <w:t>-</w:t>
      </w:r>
      <w:r>
        <w:rPr>
          <w:sz w:val="28"/>
          <w:szCs w:val="28"/>
          <w:lang w:val="en-US"/>
        </w:rPr>
        <w:t xml:space="preserve">P. 182-183. </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Gorini S., Caponi R. Evaluation of the pharmacological action of escin in experimental cerebral edema produced by carniotomy// Minerva Neurochir.-1967.-Vol.11</w:t>
      </w:r>
      <w:r w:rsidRPr="00B61719">
        <w:rPr>
          <w:sz w:val="28"/>
          <w:szCs w:val="28"/>
          <w:lang w:val="en-US"/>
        </w:rPr>
        <w:t>-</w:t>
      </w:r>
      <w:r>
        <w:rPr>
          <w:sz w:val="28"/>
          <w:szCs w:val="28"/>
          <w:lang w:val="en-US"/>
        </w:rPr>
        <w:t xml:space="preserve"> </w:t>
      </w:r>
      <w:r>
        <w:rPr>
          <w:sz w:val="28"/>
          <w:szCs w:val="28"/>
          <w:lang w:val="uk-UA"/>
        </w:rPr>
        <w:t>№</w:t>
      </w:r>
      <w:r>
        <w:rPr>
          <w:sz w:val="28"/>
          <w:szCs w:val="28"/>
          <w:lang w:val="en-US"/>
        </w:rPr>
        <w:t>3.-</w:t>
      </w:r>
      <w:r>
        <w:rPr>
          <w:sz w:val="28"/>
          <w:szCs w:val="28"/>
        </w:rPr>
        <w:t>Р</w:t>
      </w:r>
      <w:r>
        <w:rPr>
          <w:sz w:val="28"/>
          <w:szCs w:val="28"/>
          <w:lang w:val="en-US"/>
        </w:rPr>
        <w:t>.357-359.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Greeske K. und Pohlmann K. Horse chestnut seed extract- an effective therapy principle in genaral practice. Drug therapy of chronic venous in- sufficiency// Fortschr. Med. – 1996. </w:t>
      </w:r>
      <w:r w:rsidRPr="00B61719">
        <w:rPr>
          <w:sz w:val="28"/>
          <w:szCs w:val="28"/>
          <w:lang w:val="en-US"/>
        </w:rPr>
        <w:t>-</w:t>
      </w:r>
      <w:r>
        <w:rPr>
          <w:sz w:val="28"/>
          <w:szCs w:val="28"/>
          <w:lang w:val="en-US"/>
        </w:rPr>
        <w:t xml:space="preserve"> </w:t>
      </w:r>
      <w:r w:rsidRPr="00B61719">
        <w:rPr>
          <w:sz w:val="28"/>
          <w:szCs w:val="28"/>
          <w:lang w:val="en-US"/>
        </w:rPr>
        <w:t xml:space="preserve">№ </w:t>
      </w:r>
      <w:r>
        <w:rPr>
          <w:sz w:val="28"/>
          <w:szCs w:val="28"/>
          <w:lang w:val="en-US"/>
        </w:rPr>
        <w:t>144 (15 ).</w:t>
      </w:r>
      <w:r w:rsidRPr="00B61719">
        <w:rPr>
          <w:sz w:val="28"/>
          <w:szCs w:val="28"/>
          <w:lang w:val="en-US"/>
        </w:rPr>
        <w:t>-</w:t>
      </w:r>
      <w:r>
        <w:rPr>
          <w:sz w:val="28"/>
          <w:szCs w:val="28"/>
          <w:lang w:val="en-US"/>
        </w:rPr>
        <w:t xml:space="preserve"> P. 196-200.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Griton P.et al.Classification of varicis and venous insufficiency//J.Mal.Vasc. -1992.</w:t>
      </w:r>
      <w:r w:rsidRPr="00B61719">
        <w:rPr>
          <w:sz w:val="28"/>
          <w:szCs w:val="28"/>
          <w:lang w:val="en-US"/>
        </w:rPr>
        <w:t>-</w:t>
      </w:r>
      <w:r w:rsidRPr="00A25964">
        <w:rPr>
          <w:sz w:val="28"/>
          <w:szCs w:val="28"/>
          <w:lang w:val="en-US"/>
        </w:rPr>
        <w:t xml:space="preserve">№ </w:t>
      </w:r>
      <w:r>
        <w:rPr>
          <w:sz w:val="28"/>
          <w:szCs w:val="28"/>
          <w:lang w:val="en-US"/>
        </w:rPr>
        <w:t>17.</w:t>
      </w:r>
      <w:r w:rsidRPr="00B61719">
        <w:rPr>
          <w:sz w:val="28"/>
          <w:szCs w:val="28"/>
          <w:lang w:val="en-US"/>
        </w:rPr>
        <w:t>-</w:t>
      </w:r>
      <w:r>
        <w:rPr>
          <w:sz w:val="28"/>
          <w:szCs w:val="28"/>
          <w:lang w:val="en-US"/>
        </w:rPr>
        <w:t>Eppl.B.</w:t>
      </w:r>
      <w:r w:rsidRPr="00B61719">
        <w:rPr>
          <w:sz w:val="28"/>
          <w:szCs w:val="28"/>
          <w:lang w:val="en-US"/>
        </w:rPr>
        <w:t>-</w:t>
      </w:r>
      <w:r>
        <w:rPr>
          <w:sz w:val="28"/>
          <w:szCs w:val="28"/>
        </w:rPr>
        <w:t xml:space="preserve"> </w:t>
      </w:r>
      <w:r>
        <w:rPr>
          <w:sz w:val="28"/>
          <w:szCs w:val="28"/>
          <w:lang w:val="en-US"/>
        </w:rPr>
        <w:t>P.102-108.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Guillaume M., Padioleau F. Veinotonic effect, vascular protection, antiinflammatory and free radical scavenging properties of horse chestnut extract // Arzneim.-Forsch.-1994.-Bd.44</w:t>
      </w:r>
      <w:r w:rsidRPr="00B61719">
        <w:rPr>
          <w:sz w:val="28"/>
          <w:szCs w:val="28"/>
          <w:lang w:val="en-US"/>
        </w:rPr>
        <w:t>.-</w:t>
      </w:r>
      <w:r>
        <w:rPr>
          <w:sz w:val="28"/>
          <w:szCs w:val="28"/>
          <w:lang w:val="en-US"/>
        </w:rPr>
        <w:t xml:space="preserve"> </w:t>
      </w:r>
      <w:r>
        <w:rPr>
          <w:sz w:val="28"/>
          <w:szCs w:val="28"/>
          <w:lang w:val="uk-UA"/>
        </w:rPr>
        <w:t>№</w:t>
      </w:r>
      <w:r>
        <w:rPr>
          <w:sz w:val="28"/>
          <w:szCs w:val="28"/>
          <w:lang w:val="en-US"/>
        </w:rPr>
        <w:t>1</w:t>
      </w:r>
      <w:r>
        <w:rPr>
          <w:sz w:val="28"/>
          <w:szCs w:val="28"/>
          <w:lang w:val="uk-UA"/>
        </w:rPr>
        <w:t>.-</w:t>
      </w:r>
      <w:r>
        <w:rPr>
          <w:sz w:val="28"/>
          <w:szCs w:val="28"/>
          <w:lang w:val="en-US"/>
        </w:rPr>
        <w:t>S</w:t>
      </w:r>
      <w:r>
        <w:rPr>
          <w:sz w:val="28"/>
          <w:szCs w:val="28"/>
          <w:lang w:val="uk-UA"/>
        </w:rPr>
        <w:t>.</w:t>
      </w:r>
      <w:r>
        <w:rPr>
          <w:sz w:val="28"/>
          <w:szCs w:val="28"/>
          <w:lang w:val="en-US"/>
        </w:rPr>
        <w:t>25-35</w:t>
      </w:r>
      <w:r>
        <w:rPr>
          <w:sz w:val="28"/>
          <w:szCs w:val="28"/>
          <w:lang w:val="uk-UA"/>
        </w:rPr>
        <w:t>.</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Hagen B. The action mechanism of aesculus extract // Med. Klin.-1970, Bd.65, </w:t>
      </w:r>
      <w:r>
        <w:rPr>
          <w:sz w:val="28"/>
          <w:szCs w:val="28"/>
          <w:lang w:val="uk-UA"/>
        </w:rPr>
        <w:t>№</w:t>
      </w:r>
      <w:r>
        <w:rPr>
          <w:sz w:val="28"/>
          <w:szCs w:val="28"/>
          <w:lang w:val="en-US"/>
        </w:rPr>
        <w:t>35.-S.1534-1537.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Hemmer R. Therapy of brain edema in craniocerebral trauma // Unfallchirurg.-1985.-Bd.88</w:t>
      </w:r>
      <w:r w:rsidRPr="00B61719">
        <w:rPr>
          <w:sz w:val="28"/>
          <w:szCs w:val="28"/>
          <w:lang w:val="en-US"/>
        </w:rPr>
        <w:t>.</w:t>
      </w:r>
      <w:r>
        <w:rPr>
          <w:sz w:val="28"/>
          <w:szCs w:val="28"/>
          <w:lang w:val="en-US"/>
        </w:rPr>
        <w:t xml:space="preserve">- </w:t>
      </w:r>
      <w:r>
        <w:rPr>
          <w:sz w:val="28"/>
          <w:szCs w:val="28"/>
          <w:lang w:val="uk-UA"/>
        </w:rPr>
        <w:t>№</w:t>
      </w:r>
      <w:r>
        <w:rPr>
          <w:sz w:val="28"/>
          <w:szCs w:val="28"/>
          <w:lang w:val="en-US"/>
        </w:rPr>
        <w:t>2.-S.93-96.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Hentschel C., Schossler W., Liebrich G., Brattstrom A. Enzyme immunoassay for quantitative determination of beta-aescin in human serum // Pharmazie.-1994.-</w:t>
      </w:r>
      <w:r>
        <w:rPr>
          <w:sz w:val="28"/>
          <w:szCs w:val="28"/>
          <w:lang w:val="en-US"/>
        </w:rPr>
        <w:t>Bd.</w:t>
      </w:r>
      <w:r>
        <w:rPr>
          <w:sz w:val="28"/>
          <w:szCs w:val="28"/>
          <w:lang w:val="uk-UA"/>
        </w:rPr>
        <w:t>49</w:t>
      </w:r>
      <w:r w:rsidRPr="00B61719">
        <w:rPr>
          <w:sz w:val="28"/>
          <w:szCs w:val="28"/>
          <w:lang w:val="en-US"/>
        </w:rPr>
        <w:t>.-</w:t>
      </w:r>
      <w:r>
        <w:rPr>
          <w:sz w:val="28"/>
          <w:szCs w:val="28"/>
          <w:lang w:val="en-US"/>
        </w:rPr>
        <w:t xml:space="preserve"> </w:t>
      </w:r>
      <w:r>
        <w:rPr>
          <w:sz w:val="28"/>
          <w:szCs w:val="28"/>
          <w:lang w:val="uk-UA"/>
        </w:rPr>
        <w:t>№12.-</w:t>
      </w:r>
      <w:r>
        <w:rPr>
          <w:sz w:val="28"/>
          <w:szCs w:val="28"/>
          <w:lang w:val="en-US"/>
        </w:rPr>
        <w:t>S</w:t>
      </w:r>
      <w:r>
        <w:rPr>
          <w:sz w:val="28"/>
          <w:szCs w:val="28"/>
          <w:lang w:val="uk-UA"/>
        </w:rPr>
        <w:t>.929-930.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Heppner F., Lanner G., Auer L. The treatment of traumatic brain edema // Wien. Med. Wochenschr.-1976.-Bd.126</w:t>
      </w:r>
      <w:r>
        <w:rPr>
          <w:sz w:val="28"/>
          <w:szCs w:val="28"/>
        </w:rPr>
        <w:t>.-</w:t>
      </w:r>
      <w:r>
        <w:rPr>
          <w:sz w:val="28"/>
          <w:szCs w:val="28"/>
          <w:lang w:val="en-US"/>
        </w:rPr>
        <w:t xml:space="preserve"> </w:t>
      </w:r>
      <w:r w:rsidRPr="00A25964">
        <w:rPr>
          <w:sz w:val="28"/>
          <w:szCs w:val="28"/>
          <w:lang w:val="en-US"/>
        </w:rPr>
        <w:t xml:space="preserve">№ </w:t>
      </w:r>
      <w:r>
        <w:rPr>
          <w:sz w:val="28"/>
          <w:szCs w:val="28"/>
          <w:lang w:val="en-US"/>
        </w:rPr>
        <w:t>8-9.-</w:t>
      </w:r>
      <w:r>
        <w:rPr>
          <w:sz w:val="28"/>
          <w:szCs w:val="28"/>
        </w:rPr>
        <w:t>Р</w:t>
      </w:r>
      <w:r>
        <w:rPr>
          <w:sz w:val="28"/>
          <w:szCs w:val="28"/>
          <w:lang w:val="en-US"/>
        </w:rPr>
        <w:t>.105-109.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Herbage D.,Willems R. et Flandin F. evaluation de L´Extait de Ginkgo biloba et de ses costituants sur la fibrillogenese et la stabilite des fibrilles de collagene in vitro //Phlebologie.- 1991. </w:t>
      </w:r>
      <w:r>
        <w:rPr>
          <w:sz w:val="28"/>
          <w:szCs w:val="28"/>
        </w:rPr>
        <w:t>-№</w:t>
      </w:r>
      <w:r>
        <w:rPr>
          <w:sz w:val="28"/>
          <w:szCs w:val="28"/>
          <w:lang w:val="en-US"/>
        </w:rPr>
        <w:t xml:space="preserve">44. </w:t>
      </w:r>
      <w:r>
        <w:rPr>
          <w:sz w:val="28"/>
          <w:szCs w:val="28"/>
        </w:rPr>
        <w:t>(</w:t>
      </w:r>
      <w:r>
        <w:rPr>
          <w:sz w:val="28"/>
          <w:szCs w:val="28"/>
          <w:lang w:val="en-US"/>
        </w:rPr>
        <w:t>4347</w:t>
      </w:r>
      <w:r>
        <w:rPr>
          <w:sz w:val="28"/>
          <w:szCs w:val="28"/>
        </w:rPr>
        <w:t>)</w:t>
      </w:r>
      <w:r>
        <w:rPr>
          <w:sz w:val="28"/>
          <w:szCs w:val="28"/>
          <w:lang w:val="en-US"/>
        </w:rPr>
        <w:t>.</w:t>
      </w:r>
      <w:r>
        <w:rPr>
          <w:sz w:val="28"/>
          <w:szCs w:val="28"/>
        </w:rPr>
        <w:t xml:space="preserve">- </w:t>
      </w:r>
      <w:r>
        <w:rPr>
          <w:sz w:val="28"/>
          <w:szCs w:val="28"/>
          <w:lang w:val="en-US"/>
        </w:rPr>
        <w:t>P. 873-880.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Hitzenberg G. The therapeutic effectiveness of chestnut extract. // Wien Med. Wochenschr.- 1989. </w:t>
      </w:r>
      <w:r>
        <w:rPr>
          <w:sz w:val="28"/>
          <w:szCs w:val="28"/>
        </w:rPr>
        <w:t>№</w:t>
      </w:r>
      <w:r>
        <w:rPr>
          <w:sz w:val="28"/>
          <w:szCs w:val="28"/>
          <w:lang w:val="en-US"/>
        </w:rPr>
        <w:t>139 (17 ).</w:t>
      </w:r>
      <w:r>
        <w:rPr>
          <w:sz w:val="28"/>
          <w:szCs w:val="28"/>
        </w:rPr>
        <w:t>-</w:t>
      </w:r>
      <w:r>
        <w:rPr>
          <w:sz w:val="28"/>
          <w:szCs w:val="28"/>
          <w:lang w:val="en-US"/>
        </w:rPr>
        <w:t xml:space="preserve"> P.385-389.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Hyers T.M., Agnelli G., Hull R.D.</w:t>
      </w:r>
      <w:r w:rsidRPr="00B61719">
        <w:rPr>
          <w:sz w:val="28"/>
          <w:szCs w:val="28"/>
          <w:lang w:val="en-US"/>
        </w:rPr>
        <w:t xml:space="preserve"> </w:t>
      </w:r>
      <w:r>
        <w:rPr>
          <w:sz w:val="28"/>
          <w:szCs w:val="28"/>
          <w:lang w:val="en-US"/>
        </w:rPr>
        <w:t>Antitrombotic threrapy for venous thro</w:t>
      </w:r>
      <w:r>
        <w:rPr>
          <w:sz w:val="28"/>
          <w:szCs w:val="28"/>
          <w:lang w:val="en-US"/>
        </w:rPr>
        <w:t>m</w:t>
      </w:r>
      <w:r>
        <w:rPr>
          <w:sz w:val="28"/>
          <w:szCs w:val="28"/>
          <w:lang w:val="en-US"/>
        </w:rPr>
        <w:t>boembolic desisse. Chest.</w:t>
      </w:r>
      <w:r w:rsidRPr="00B61719">
        <w:rPr>
          <w:sz w:val="28"/>
          <w:szCs w:val="28"/>
          <w:lang w:val="en-US"/>
        </w:rPr>
        <w:t>-</w:t>
      </w:r>
      <w:r>
        <w:rPr>
          <w:sz w:val="28"/>
          <w:szCs w:val="28"/>
          <w:lang w:val="en-US"/>
        </w:rPr>
        <w:t>1998.- P.561-578.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Janackova E.</w:t>
      </w:r>
      <w:r>
        <w:rPr>
          <w:sz w:val="28"/>
          <w:szCs w:val="28"/>
          <w:lang w:val="uk-UA"/>
        </w:rPr>
        <w:t xml:space="preserve"> </w:t>
      </w:r>
      <w:r>
        <w:rPr>
          <w:sz w:val="28"/>
          <w:szCs w:val="28"/>
          <w:lang w:val="en-US"/>
        </w:rPr>
        <w:t>Importance of Reparil in plastic surgery</w:t>
      </w:r>
      <w:r>
        <w:rPr>
          <w:sz w:val="28"/>
          <w:szCs w:val="28"/>
          <w:lang w:val="uk-UA"/>
        </w:rPr>
        <w:t xml:space="preserve"> // </w:t>
      </w:r>
      <w:r>
        <w:rPr>
          <w:sz w:val="28"/>
          <w:szCs w:val="28"/>
          <w:lang w:val="en-US"/>
        </w:rPr>
        <w:t>Rozhl</w:t>
      </w:r>
      <w:r>
        <w:rPr>
          <w:sz w:val="28"/>
          <w:szCs w:val="28"/>
          <w:lang w:val="uk-UA"/>
        </w:rPr>
        <w:t>.</w:t>
      </w:r>
      <w:r>
        <w:rPr>
          <w:sz w:val="28"/>
          <w:szCs w:val="28"/>
          <w:lang w:val="en-US"/>
        </w:rPr>
        <w:t xml:space="preserve"> Chir</w:t>
      </w:r>
      <w:r>
        <w:rPr>
          <w:sz w:val="28"/>
          <w:szCs w:val="28"/>
          <w:lang w:val="uk-UA"/>
        </w:rPr>
        <w:t>.-</w:t>
      </w:r>
      <w:r>
        <w:rPr>
          <w:sz w:val="28"/>
          <w:szCs w:val="28"/>
          <w:lang w:val="en-US"/>
        </w:rPr>
        <w:t>1977</w:t>
      </w:r>
      <w:r>
        <w:rPr>
          <w:sz w:val="28"/>
          <w:szCs w:val="28"/>
          <w:lang w:val="uk-UA"/>
        </w:rPr>
        <w:t>.-</w:t>
      </w:r>
      <w:r>
        <w:rPr>
          <w:sz w:val="28"/>
          <w:szCs w:val="28"/>
          <w:lang w:val="en-US"/>
        </w:rPr>
        <w:t xml:space="preserve">Vol.56, </w:t>
      </w:r>
      <w:r>
        <w:rPr>
          <w:sz w:val="28"/>
          <w:szCs w:val="28"/>
          <w:lang w:val="uk-UA"/>
        </w:rPr>
        <w:t xml:space="preserve">№ </w:t>
      </w:r>
      <w:r>
        <w:rPr>
          <w:sz w:val="28"/>
          <w:szCs w:val="28"/>
          <w:lang w:val="en-US"/>
        </w:rPr>
        <w:t>2.-S.153-155.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rFonts w:cs="Courier New"/>
          <w:sz w:val="28"/>
          <w:szCs w:val="28"/>
          <w:lang w:val="en-US"/>
        </w:rPr>
        <w:t>Kamath S.A., Narayan K.A.// Analyt. Biochem.- 1972.</w:t>
      </w:r>
      <w:r>
        <w:rPr>
          <w:rFonts w:cs="Courier New"/>
          <w:sz w:val="28"/>
          <w:szCs w:val="28"/>
        </w:rPr>
        <w:t>-</w:t>
      </w:r>
      <w:r>
        <w:rPr>
          <w:rFonts w:cs="Courier New"/>
          <w:sz w:val="28"/>
          <w:szCs w:val="28"/>
          <w:lang w:val="en-US"/>
        </w:rPr>
        <w:t xml:space="preserve"> V. 48.- </w:t>
      </w:r>
      <w:r>
        <w:rPr>
          <w:rFonts w:cs="Courier New"/>
          <w:sz w:val="28"/>
          <w:szCs w:val="28"/>
          <w:lang w:val="uk-UA"/>
        </w:rPr>
        <w:t xml:space="preserve">№ 1.-Р.53-61. </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Kiesewetter H., Jung F., Mrowietz I., Wenzel E. Hemorheological and cilculatory effects of Gincosan. //Int. J. Clin. Pharmacol.Ther. Toxicol.-1992. </w:t>
      </w:r>
      <w:r>
        <w:rPr>
          <w:sz w:val="28"/>
          <w:szCs w:val="28"/>
        </w:rPr>
        <w:t>№</w:t>
      </w:r>
      <w:r>
        <w:rPr>
          <w:sz w:val="28"/>
          <w:szCs w:val="28"/>
          <w:lang w:val="en-US"/>
        </w:rPr>
        <w:t>30(3).P.97-102.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Kim S.J., Lim M.H., Cun I.K. and Won Y.H. Effects of flavonoids of Ginkgo biloba on proliferation of human skin fibroblasts. //Skin. Pharmacol.- 1997.</w:t>
      </w:r>
      <w:r>
        <w:rPr>
          <w:sz w:val="28"/>
          <w:szCs w:val="28"/>
        </w:rPr>
        <w:t>-</w:t>
      </w:r>
      <w:r>
        <w:rPr>
          <w:sz w:val="28"/>
          <w:szCs w:val="28"/>
          <w:lang w:val="en-US"/>
        </w:rPr>
        <w:t xml:space="preserve"> </w:t>
      </w:r>
      <w:r>
        <w:rPr>
          <w:sz w:val="28"/>
          <w:szCs w:val="28"/>
        </w:rPr>
        <w:t>№</w:t>
      </w:r>
      <w:r>
        <w:rPr>
          <w:sz w:val="28"/>
          <w:szCs w:val="28"/>
          <w:lang w:val="en-US"/>
        </w:rPr>
        <w:t>10</w:t>
      </w:r>
      <w:r>
        <w:rPr>
          <w:sz w:val="28"/>
          <w:szCs w:val="28"/>
        </w:rPr>
        <w:t>-</w:t>
      </w:r>
      <w:r>
        <w:rPr>
          <w:sz w:val="28"/>
          <w:szCs w:val="28"/>
          <w:lang w:val="en-US"/>
        </w:rPr>
        <w:t>. P. 200-205.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 xml:space="preserve"> </w:t>
      </w:r>
      <w:r>
        <w:rPr>
          <w:sz w:val="28"/>
          <w:szCs w:val="28"/>
          <w:lang w:val="uk-UA"/>
        </w:rPr>
        <w:t xml:space="preserve">Konoshima T., Lee K.H. Antitumor agents, 82. Cytotoxic sapogenols from </w:t>
      </w:r>
      <w:r>
        <w:rPr>
          <w:i/>
          <w:sz w:val="28"/>
          <w:szCs w:val="28"/>
          <w:lang w:val="uk-UA"/>
        </w:rPr>
        <w:t>Aesculus hippocastanum</w:t>
      </w:r>
      <w:r>
        <w:rPr>
          <w:sz w:val="28"/>
          <w:szCs w:val="28"/>
          <w:lang w:val="uk-UA"/>
        </w:rPr>
        <w:t xml:space="preserve"> // J. Nat. Prod.-1986.-</w:t>
      </w:r>
      <w:r>
        <w:rPr>
          <w:sz w:val="28"/>
          <w:szCs w:val="28"/>
          <w:lang w:val="en-US"/>
        </w:rPr>
        <w:t>Vol.</w:t>
      </w:r>
      <w:r>
        <w:rPr>
          <w:sz w:val="28"/>
          <w:szCs w:val="28"/>
          <w:lang w:val="uk-UA"/>
        </w:rPr>
        <w:t>49</w:t>
      </w:r>
      <w:r w:rsidRPr="00B61719">
        <w:rPr>
          <w:sz w:val="28"/>
          <w:szCs w:val="28"/>
          <w:lang w:val="en-US"/>
        </w:rPr>
        <w:t>.</w:t>
      </w:r>
      <w:r>
        <w:rPr>
          <w:sz w:val="28"/>
          <w:szCs w:val="28"/>
        </w:rPr>
        <w:t>-</w:t>
      </w:r>
      <w:r>
        <w:rPr>
          <w:sz w:val="28"/>
          <w:szCs w:val="28"/>
          <w:lang w:val="en-US"/>
        </w:rPr>
        <w:t xml:space="preserve"> </w:t>
      </w:r>
      <w:r>
        <w:rPr>
          <w:sz w:val="28"/>
          <w:szCs w:val="28"/>
          <w:lang w:val="uk-UA"/>
        </w:rPr>
        <w:t>№4</w:t>
      </w:r>
      <w:r>
        <w:rPr>
          <w:sz w:val="28"/>
          <w:szCs w:val="28"/>
          <w:lang w:val="en-US"/>
        </w:rPr>
        <w:t>.-P.</w:t>
      </w:r>
      <w:r>
        <w:rPr>
          <w:sz w:val="28"/>
          <w:szCs w:val="28"/>
          <w:lang w:val="uk-UA"/>
        </w:rPr>
        <w:t>650-</w:t>
      </w:r>
      <w:r>
        <w:rPr>
          <w:sz w:val="28"/>
          <w:szCs w:val="28"/>
          <w:lang w:val="en-US"/>
        </w:rPr>
        <w:t>65</w:t>
      </w:r>
      <w:r>
        <w:rPr>
          <w:sz w:val="28"/>
          <w:szCs w:val="28"/>
          <w:lang w:val="uk-UA"/>
        </w:rPr>
        <w:t>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Kose K., Dogan P. In vitro antioxidant effects of Ginkgo biloba extract (Egb761 ) on lipoperoxidation induced by hydrogen peroxide in erythrocytes of Behcet´s patients. // JPN. J. Pharmacol.-1997. </w:t>
      </w:r>
      <w:r>
        <w:rPr>
          <w:sz w:val="28"/>
          <w:szCs w:val="28"/>
        </w:rPr>
        <w:t xml:space="preserve">№ </w:t>
      </w:r>
      <w:r>
        <w:rPr>
          <w:sz w:val="28"/>
          <w:szCs w:val="28"/>
          <w:lang w:val="en-US"/>
        </w:rPr>
        <w:t>75/3. P.253-258.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Kreczko R</w:t>
      </w:r>
      <w:r>
        <w:rPr>
          <w:sz w:val="28"/>
          <w:szCs w:val="28"/>
          <w:lang w:val="uk-UA"/>
        </w:rPr>
        <w:t>.</w:t>
      </w:r>
      <w:r>
        <w:rPr>
          <w:sz w:val="28"/>
          <w:szCs w:val="28"/>
          <w:lang w:val="en-US"/>
        </w:rPr>
        <w:t>, Garlicki J</w:t>
      </w:r>
      <w:r>
        <w:rPr>
          <w:sz w:val="28"/>
          <w:szCs w:val="28"/>
          <w:lang w:val="uk-UA"/>
        </w:rPr>
        <w:t>.</w:t>
      </w:r>
      <w:r>
        <w:rPr>
          <w:sz w:val="28"/>
          <w:szCs w:val="28"/>
          <w:lang w:val="en-US"/>
        </w:rPr>
        <w:t>, Pielinski M.</w:t>
      </w:r>
      <w:r>
        <w:rPr>
          <w:sz w:val="28"/>
          <w:szCs w:val="28"/>
          <w:lang w:val="uk-UA"/>
        </w:rPr>
        <w:t xml:space="preserve"> </w:t>
      </w:r>
      <w:r>
        <w:rPr>
          <w:sz w:val="28"/>
          <w:szCs w:val="28"/>
          <w:lang w:val="en-US"/>
        </w:rPr>
        <w:t>Evaluation of usefulness of Reparil in orthopedics and traumatology</w:t>
      </w:r>
      <w:r>
        <w:rPr>
          <w:sz w:val="28"/>
          <w:szCs w:val="28"/>
          <w:lang w:val="uk-UA"/>
        </w:rPr>
        <w:t xml:space="preserve"> // </w:t>
      </w:r>
      <w:r>
        <w:rPr>
          <w:sz w:val="28"/>
          <w:szCs w:val="28"/>
          <w:lang w:val="en-US"/>
        </w:rPr>
        <w:t>Chir</w:t>
      </w:r>
      <w:r>
        <w:rPr>
          <w:sz w:val="28"/>
          <w:szCs w:val="28"/>
          <w:lang w:val="uk-UA"/>
        </w:rPr>
        <w:t>.</w:t>
      </w:r>
      <w:r>
        <w:rPr>
          <w:sz w:val="28"/>
          <w:szCs w:val="28"/>
          <w:lang w:val="en-US"/>
        </w:rPr>
        <w:t xml:space="preserve"> Narzadow</w:t>
      </w:r>
      <w:r>
        <w:rPr>
          <w:sz w:val="28"/>
          <w:szCs w:val="28"/>
          <w:lang w:val="uk-UA"/>
        </w:rPr>
        <w:t>.</w:t>
      </w:r>
      <w:r>
        <w:rPr>
          <w:sz w:val="28"/>
          <w:szCs w:val="28"/>
          <w:lang w:val="en-US"/>
        </w:rPr>
        <w:t xml:space="preserve"> Ruchu Ortop</w:t>
      </w:r>
      <w:r>
        <w:rPr>
          <w:sz w:val="28"/>
          <w:szCs w:val="28"/>
          <w:lang w:val="uk-UA"/>
        </w:rPr>
        <w:t>.</w:t>
      </w:r>
      <w:r>
        <w:rPr>
          <w:sz w:val="28"/>
          <w:szCs w:val="28"/>
          <w:lang w:val="en-US"/>
        </w:rPr>
        <w:t xml:space="preserve"> Pol</w:t>
      </w:r>
      <w:r>
        <w:rPr>
          <w:sz w:val="28"/>
          <w:szCs w:val="28"/>
          <w:lang w:val="uk-UA"/>
        </w:rPr>
        <w:t>.-</w:t>
      </w:r>
      <w:r>
        <w:rPr>
          <w:sz w:val="28"/>
          <w:szCs w:val="28"/>
          <w:lang w:val="en-US"/>
        </w:rPr>
        <w:t>1979</w:t>
      </w:r>
      <w:r>
        <w:rPr>
          <w:sz w:val="28"/>
          <w:szCs w:val="28"/>
          <w:lang w:val="uk-UA"/>
        </w:rPr>
        <w:t>.-</w:t>
      </w:r>
      <w:r>
        <w:rPr>
          <w:sz w:val="28"/>
          <w:szCs w:val="28"/>
          <w:lang w:val="en-US"/>
        </w:rPr>
        <w:t>Vol.44</w:t>
      </w:r>
      <w:r w:rsidRPr="00B61719">
        <w:rPr>
          <w:sz w:val="28"/>
          <w:szCs w:val="28"/>
          <w:lang w:val="en-US"/>
        </w:rPr>
        <w:t>.</w:t>
      </w:r>
      <w:r>
        <w:rPr>
          <w:sz w:val="28"/>
          <w:szCs w:val="28"/>
        </w:rPr>
        <w:t>-</w:t>
      </w:r>
      <w:r>
        <w:rPr>
          <w:sz w:val="28"/>
          <w:szCs w:val="28"/>
          <w:lang w:val="en-US"/>
        </w:rPr>
        <w:t xml:space="preserve"> </w:t>
      </w:r>
      <w:r w:rsidRPr="00B61719">
        <w:rPr>
          <w:sz w:val="28"/>
          <w:szCs w:val="28"/>
          <w:lang w:val="en-US"/>
        </w:rPr>
        <w:t>№</w:t>
      </w:r>
      <w:r>
        <w:rPr>
          <w:sz w:val="28"/>
          <w:szCs w:val="28"/>
          <w:lang w:val="en-US"/>
        </w:rPr>
        <w:t>3.-S.239-243.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Ku Edmond C., Lee Warren, Kothari Himanshy V. et all. Effect of diclorphenac s</w:t>
      </w:r>
      <w:r>
        <w:rPr>
          <w:sz w:val="28"/>
          <w:szCs w:val="28"/>
          <w:lang w:val="en-US"/>
        </w:rPr>
        <w:t>o</w:t>
      </w:r>
      <w:r>
        <w:rPr>
          <w:sz w:val="28"/>
          <w:szCs w:val="28"/>
          <w:lang w:val="en-US"/>
        </w:rPr>
        <w:t xml:space="preserve">dium on the arachidonic acid cascade </w:t>
      </w:r>
      <w:r w:rsidRPr="00B61719">
        <w:rPr>
          <w:sz w:val="28"/>
          <w:szCs w:val="28"/>
          <w:lang w:val="en-US"/>
        </w:rPr>
        <w:t>/</w:t>
      </w:r>
      <w:r>
        <w:rPr>
          <w:sz w:val="28"/>
          <w:szCs w:val="28"/>
          <w:lang w:val="en-US"/>
        </w:rPr>
        <w:t xml:space="preserve">/ Amer. J. Med., 1986.- </w:t>
      </w:r>
      <w:r>
        <w:rPr>
          <w:sz w:val="28"/>
          <w:szCs w:val="28"/>
          <w:lang w:val="uk-UA"/>
        </w:rPr>
        <w:t>№</w:t>
      </w:r>
      <w:r>
        <w:rPr>
          <w:sz w:val="28"/>
          <w:szCs w:val="28"/>
          <w:lang w:val="en-US"/>
        </w:rPr>
        <w:t xml:space="preserve"> 4 (80).- P.18-23.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Lang W. Studies on the percutaneous absorption of </w:t>
      </w:r>
      <w:r>
        <w:rPr>
          <w:sz w:val="28"/>
          <w:szCs w:val="28"/>
          <w:vertAlign w:val="superscript"/>
          <w:lang w:val="en-US"/>
        </w:rPr>
        <w:t>3</w:t>
      </w:r>
      <w:r>
        <w:rPr>
          <w:sz w:val="28"/>
          <w:szCs w:val="28"/>
          <w:lang w:val="en-US"/>
        </w:rPr>
        <w:t>H-aescin in pigs // Res. Exp. Med. (Berlin).-1977.-Bd.169</w:t>
      </w:r>
      <w:r w:rsidRPr="00B61719">
        <w:rPr>
          <w:sz w:val="28"/>
          <w:szCs w:val="28"/>
          <w:lang w:val="en-US"/>
        </w:rPr>
        <w:t>.</w:t>
      </w:r>
      <w:r>
        <w:rPr>
          <w:sz w:val="28"/>
          <w:szCs w:val="28"/>
        </w:rPr>
        <w:t>-</w:t>
      </w:r>
      <w:r>
        <w:rPr>
          <w:sz w:val="28"/>
          <w:szCs w:val="28"/>
          <w:lang w:val="en-US"/>
        </w:rPr>
        <w:t xml:space="preserve"> </w:t>
      </w:r>
      <w:r w:rsidRPr="00CC70B1">
        <w:rPr>
          <w:sz w:val="28"/>
          <w:szCs w:val="28"/>
          <w:lang w:val="en-US"/>
        </w:rPr>
        <w:t xml:space="preserve">№ </w:t>
      </w:r>
      <w:r>
        <w:rPr>
          <w:sz w:val="28"/>
          <w:szCs w:val="28"/>
          <w:lang w:val="en-US"/>
        </w:rPr>
        <w:t>3.-S.175-187.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Leach R.D. Venous  ulceration, fibrinogen and fibrinolysis. //Ann. R. Coll. Surg. Eng.-1984.</w:t>
      </w:r>
      <w:r>
        <w:rPr>
          <w:sz w:val="28"/>
          <w:szCs w:val="28"/>
        </w:rPr>
        <w:t>-</w:t>
      </w:r>
      <w:r w:rsidRPr="00B61719">
        <w:rPr>
          <w:sz w:val="28"/>
          <w:szCs w:val="28"/>
          <w:lang w:val="en-US"/>
        </w:rPr>
        <w:t xml:space="preserve"> № </w:t>
      </w:r>
      <w:r>
        <w:rPr>
          <w:sz w:val="28"/>
          <w:szCs w:val="28"/>
          <w:lang w:val="en-US"/>
        </w:rPr>
        <w:t xml:space="preserve">66. </w:t>
      </w:r>
      <w:r>
        <w:rPr>
          <w:sz w:val="28"/>
          <w:szCs w:val="28"/>
        </w:rPr>
        <w:t>-</w:t>
      </w:r>
      <w:r>
        <w:rPr>
          <w:sz w:val="28"/>
          <w:szCs w:val="28"/>
          <w:lang w:val="en-US"/>
        </w:rPr>
        <w:t>P.258-263.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Lehtola T., Huhtikangas A. Radioimmunoassay of </w:t>
      </w:r>
      <w:r>
        <w:rPr>
          <w:sz w:val="28"/>
          <w:szCs w:val="28"/>
          <w:lang w:val="en-US"/>
        </w:rPr>
        <w:t>a</w:t>
      </w:r>
      <w:r>
        <w:rPr>
          <w:sz w:val="28"/>
          <w:szCs w:val="28"/>
          <w:lang w:val="uk-UA"/>
        </w:rPr>
        <w:t>escine, a mixture of triterpene glycosides // J. Immunoassay.-1990.-</w:t>
      </w:r>
      <w:r>
        <w:rPr>
          <w:sz w:val="28"/>
          <w:szCs w:val="28"/>
          <w:lang w:val="en-US"/>
        </w:rPr>
        <w:t>Vol.</w:t>
      </w:r>
      <w:r>
        <w:rPr>
          <w:sz w:val="28"/>
          <w:szCs w:val="28"/>
          <w:lang w:val="uk-UA"/>
        </w:rPr>
        <w:t>11</w:t>
      </w:r>
      <w:r w:rsidRPr="00B61719">
        <w:rPr>
          <w:sz w:val="28"/>
          <w:szCs w:val="28"/>
          <w:lang w:val="en-US"/>
        </w:rPr>
        <w:t>.-</w:t>
      </w:r>
      <w:r>
        <w:rPr>
          <w:sz w:val="28"/>
          <w:szCs w:val="28"/>
          <w:lang w:val="en-US"/>
        </w:rPr>
        <w:t xml:space="preserve"> </w:t>
      </w:r>
      <w:r w:rsidRPr="00CC70B1">
        <w:rPr>
          <w:sz w:val="28"/>
          <w:szCs w:val="28"/>
          <w:lang w:val="en-US"/>
        </w:rPr>
        <w:t xml:space="preserve">№ </w:t>
      </w:r>
      <w:r>
        <w:rPr>
          <w:sz w:val="28"/>
          <w:szCs w:val="28"/>
          <w:lang w:val="uk-UA"/>
        </w:rPr>
        <w:t>1.-Р.17-30.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Longiave D., Omini C., Nicosia S., Berti F. The mode of action of aescin on isolated veins: relationship with PGF</w:t>
      </w:r>
      <w:r>
        <w:rPr>
          <w:sz w:val="28"/>
          <w:szCs w:val="28"/>
          <w:vertAlign w:val="subscript"/>
          <w:lang w:val="en-US"/>
        </w:rPr>
        <w:t>2</w:t>
      </w:r>
      <w:r>
        <w:rPr>
          <w:sz w:val="28"/>
          <w:szCs w:val="28"/>
          <w:vertAlign w:val="subscript"/>
        </w:rPr>
        <w:sym w:font="Symbol" w:char="F061"/>
      </w:r>
      <w:r>
        <w:rPr>
          <w:sz w:val="28"/>
          <w:szCs w:val="28"/>
          <w:lang w:val="en-US"/>
        </w:rPr>
        <w:t xml:space="preserve"> // Pharmacol. Res. Commun.-1978.-Vol.10</w:t>
      </w:r>
      <w:r w:rsidRPr="00B61719">
        <w:rPr>
          <w:sz w:val="28"/>
          <w:szCs w:val="28"/>
          <w:lang w:val="en-US"/>
        </w:rPr>
        <w:t>.</w:t>
      </w:r>
      <w:r>
        <w:rPr>
          <w:sz w:val="28"/>
          <w:szCs w:val="28"/>
        </w:rPr>
        <w:t>-</w:t>
      </w:r>
      <w:r>
        <w:rPr>
          <w:sz w:val="28"/>
          <w:szCs w:val="28"/>
          <w:lang w:val="en-US"/>
        </w:rPr>
        <w:t xml:space="preserve"> </w:t>
      </w:r>
      <w:r w:rsidRPr="00CC70B1">
        <w:rPr>
          <w:sz w:val="28"/>
          <w:szCs w:val="28"/>
          <w:lang w:val="en-US"/>
        </w:rPr>
        <w:t xml:space="preserve">№ </w:t>
      </w:r>
      <w:r>
        <w:rPr>
          <w:sz w:val="28"/>
          <w:szCs w:val="28"/>
          <w:lang w:val="en-US"/>
        </w:rPr>
        <w:t>2.-</w:t>
      </w:r>
      <w:r>
        <w:rPr>
          <w:sz w:val="28"/>
          <w:szCs w:val="28"/>
        </w:rPr>
        <w:t>Р</w:t>
      </w:r>
      <w:r>
        <w:rPr>
          <w:sz w:val="28"/>
          <w:szCs w:val="28"/>
          <w:lang w:val="en-US"/>
        </w:rPr>
        <w:t>.145-152.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Losonczy H. et. Al. Management of chronic venous insufficiency with the combination of coumerin (sycoummar) and oral pentosan polysulfate // (PPSSP 54) Preliminary Report. Orv. Hetilap.-1993.</w:t>
      </w:r>
      <w:r>
        <w:rPr>
          <w:sz w:val="28"/>
          <w:szCs w:val="28"/>
        </w:rPr>
        <w:t>-</w:t>
      </w:r>
      <w:r w:rsidRPr="00B61719">
        <w:rPr>
          <w:sz w:val="28"/>
          <w:szCs w:val="28"/>
          <w:lang w:val="en-US"/>
        </w:rPr>
        <w:t xml:space="preserve">№ </w:t>
      </w:r>
      <w:r>
        <w:rPr>
          <w:sz w:val="28"/>
          <w:szCs w:val="28"/>
          <w:lang w:val="en-US"/>
        </w:rPr>
        <w:t>134(6).</w:t>
      </w:r>
      <w:r>
        <w:rPr>
          <w:sz w:val="28"/>
          <w:szCs w:val="28"/>
        </w:rPr>
        <w:t>-</w:t>
      </w:r>
      <w:r>
        <w:rPr>
          <w:sz w:val="28"/>
          <w:szCs w:val="28"/>
          <w:lang w:val="en-US"/>
        </w:rPr>
        <w:t xml:space="preserve"> P.291-295.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Ludwig M., Glanzer K. Determination of the cross-sectional area and blood flow velocity in the femoral vein using duplex sonography </w:t>
      </w:r>
      <w:r>
        <w:rPr>
          <w:sz w:val="28"/>
          <w:szCs w:val="28"/>
          <w:lang w:val="uk-UA"/>
        </w:rPr>
        <w:sym w:font="Symbol" w:char="F02D"/>
      </w:r>
      <w:r>
        <w:rPr>
          <w:sz w:val="28"/>
          <w:szCs w:val="28"/>
          <w:lang w:val="uk-UA"/>
        </w:rPr>
        <w:t xml:space="preserve"> a possibility for assessing the effect of drugs acting on veins // Vasa.-1987.-Suppl.20.-Р.290-293.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Mac Lennan W.J., Wilson J.hydroxyethylrutosides in elderly patients with chronic venous insufficiency : its efficacy and tolerability// Gerentology. –1994. </w:t>
      </w:r>
      <w:r w:rsidRPr="00B61719">
        <w:rPr>
          <w:sz w:val="28"/>
          <w:szCs w:val="28"/>
          <w:lang w:val="en-US"/>
        </w:rPr>
        <w:t xml:space="preserve">-№ </w:t>
      </w:r>
      <w:r>
        <w:rPr>
          <w:sz w:val="28"/>
          <w:szCs w:val="28"/>
          <w:lang w:val="en-US"/>
        </w:rPr>
        <w:t>40 (1).</w:t>
      </w:r>
      <w:r w:rsidRPr="00B61719">
        <w:rPr>
          <w:sz w:val="28"/>
          <w:szCs w:val="28"/>
          <w:lang w:val="en-US"/>
        </w:rPr>
        <w:t>-</w:t>
      </w:r>
      <w:r>
        <w:rPr>
          <w:sz w:val="28"/>
          <w:szCs w:val="28"/>
          <w:lang w:val="en-US"/>
        </w:rPr>
        <w:t xml:space="preserve"> P. 45-52.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lastRenderedPageBreak/>
        <w:t xml:space="preserve">Marhuenda E., Alarcon de la Lastra C., Martin M.J. Antisecretory and gastroprotective effects of </w:t>
      </w:r>
      <w:r>
        <w:rPr>
          <w:sz w:val="28"/>
          <w:szCs w:val="28"/>
          <w:lang w:val="en-US"/>
        </w:rPr>
        <w:t>ae</w:t>
      </w:r>
      <w:r>
        <w:rPr>
          <w:sz w:val="28"/>
          <w:szCs w:val="28"/>
          <w:lang w:val="uk-UA"/>
        </w:rPr>
        <w:t>scine in rats</w:t>
      </w:r>
      <w:r>
        <w:rPr>
          <w:sz w:val="28"/>
          <w:szCs w:val="28"/>
          <w:lang w:val="en-US"/>
        </w:rPr>
        <w:t xml:space="preserve"> // </w:t>
      </w:r>
      <w:r>
        <w:rPr>
          <w:sz w:val="28"/>
          <w:szCs w:val="28"/>
          <w:lang w:val="uk-UA"/>
        </w:rPr>
        <w:t>Gen</w:t>
      </w:r>
      <w:r>
        <w:rPr>
          <w:sz w:val="28"/>
          <w:szCs w:val="28"/>
          <w:lang w:val="en-US"/>
        </w:rPr>
        <w:t>.</w:t>
      </w:r>
      <w:r>
        <w:rPr>
          <w:sz w:val="28"/>
          <w:szCs w:val="28"/>
          <w:lang w:val="uk-UA"/>
        </w:rPr>
        <w:t xml:space="preserve"> Pharmacol</w:t>
      </w:r>
      <w:r>
        <w:rPr>
          <w:sz w:val="28"/>
          <w:szCs w:val="28"/>
          <w:lang w:val="en-US"/>
        </w:rPr>
        <w:t>.-</w:t>
      </w:r>
      <w:r>
        <w:rPr>
          <w:sz w:val="28"/>
          <w:szCs w:val="28"/>
          <w:lang w:val="uk-UA"/>
        </w:rPr>
        <w:t>1994</w:t>
      </w:r>
      <w:r>
        <w:rPr>
          <w:sz w:val="28"/>
          <w:szCs w:val="28"/>
          <w:lang w:val="en-US"/>
        </w:rPr>
        <w:t>.-Vol.</w:t>
      </w:r>
      <w:r>
        <w:rPr>
          <w:sz w:val="28"/>
          <w:szCs w:val="28"/>
          <w:lang w:val="uk-UA"/>
        </w:rPr>
        <w:t>25</w:t>
      </w:r>
      <w:r w:rsidRPr="00B61719">
        <w:rPr>
          <w:sz w:val="28"/>
          <w:szCs w:val="28"/>
          <w:lang w:val="en-US"/>
        </w:rPr>
        <w:t>.-</w:t>
      </w:r>
      <w:r>
        <w:rPr>
          <w:sz w:val="28"/>
          <w:szCs w:val="28"/>
          <w:lang w:val="en-US"/>
        </w:rPr>
        <w:t xml:space="preserve"> </w:t>
      </w:r>
      <w:r w:rsidRPr="00326CB4">
        <w:rPr>
          <w:sz w:val="28"/>
          <w:szCs w:val="28"/>
          <w:lang w:val="en-US"/>
        </w:rPr>
        <w:t>№</w:t>
      </w:r>
      <w:r>
        <w:rPr>
          <w:sz w:val="28"/>
          <w:szCs w:val="28"/>
          <w:lang w:val="uk-UA"/>
        </w:rPr>
        <w:t>6.-Р.1213-1219.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Martin M.J., Alarcon C., Motilva V. Effects of </w:t>
      </w:r>
      <w:r>
        <w:rPr>
          <w:sz w:val="28"/>
          <w:szCs w:val="28"/>
          <w:lang w:val="en-US"/>
        </w:rPr>
        <w:t>a</w:t>
      </w:r>
      <w:r>
        <w:rPr>
          <w:sz w:val="28"/>
          <w:szCs w:val="28"/>
          <w:lang w:val="uk-UA"/>
        </w:rPr>
        <w:t>escine and aesculine on kidney excretion of water and electrolytes in rats</w:t>
      </w:r>
      <w:r>
        <w:rPr>
          <w:sz w:val="28"/>
          <w:szCs w:val="28"/>
          <w:lang w:val="en-US"/>
        </w:rPr>
        <w:t xml:space="preserve"> // </w:t>
      </w:r>
      <w:r>
        <w:rPr>
          <w:sz w:val="28"/>
          <w:szCs w:val="28"/>
          <w:lang w:val="uk-UA"/>
        </w:rPr>
        <w:t>Ann</w:t>
      </w:r>
      <w:r>
        <w:rPr>
          <w:sz w:val="28"/>
          <w:szCs w:val="28"/>
          <w:lang w:val="en-US"/>
        </w:rPr>
        <w:t>.</w:t>
      </w:r>
      <w:r>
        <w:rPr>
          <w:sz w:val="28"/>
          <w:szCs w:val="28"/>
          <w:lang w:val="uk-UA"/>
        </w:rPr>
        <w:t xml:space="preserve"> Pharm</w:t>
      </w:r>
      <w:r>
        <w:rPr>
          <w:sz w:val="28"/>
          <w:szCs w:val="28"/>
          <w:lang w:val="en-US"/>
        </w:rPr>
        <w:t>.</w:t>
      </w:r>
      <w:r>
        <w:rPr>
          <w:sz w:val="28"/>
          <w:szCs w:val="28"/>
          <w:lang w:val="uk-UA"/>
        </w:rPr>
        <w:t xml:space="preserve"> Fr</w:t>
      </w:r>
      <w:r>
        <w:rPr>
          <w:sz w:val="28"/>
          <w:szCs w:val="28"/>
          <w:lang w:val="en-US"/>
        </w:rPr>
        <w:t>.-</w:t>
      </w:r>
      <w:r>
        <w:rPr>
          <w:sz w:val="28"/>
          <w:szCs w:val="28"/>
          <w:lang w:val="uk-UA"/>
        </w:rPr>
        <w:t>1990</w:t>
      </w:r>
      <w:r>
        <w:rPr>
          <w:sz w:val="28"/>
          <w:szCs w:val="28"/>
          <w:lang w:val="en-US"/>
        </w:rPr>
        <w:t>.-Vol.</w:t>
      </w:r>
      <w:r>
        <w:rPr>
          <w:sz w:val="28"/>
          <w:szCs w:val="28"/>
          <w:lang w:val="uk-UA"/>
        </w:rPr>
        <w:t>48</w:t>
      </w:r>
      <w:r w:rsidRPr="00B61719">
        <w:rPr>
          <w:sz w:val="28"/>
          <w:szCs w:val="28"/>
          <w:lang w:val="en-US"/>
        </w:rPr>
        <w:t>.</w:t>
      </w:r>
      <w:r>
        <w:rPr>
          <w:sz w:val="28"/>
          <w:szCs w:val="28"/>
        </w:rPr>
        <w:t>-</w:t>
      </w:r>
      <w:r>
        <w:rPr>
          <w:sz w:val="28"/>
          <w:szCs w:val="28"/>
          <w:lang w:val="en-US"/>
        </w:rPr>
        <w:t xml:space="preserve"> </w:t>
      </w:r>
      <w:r w:rsidRPr="00CC70B1">
        <w:rPr>
          <w:sz w:val="28"/>
          <w:szCs w:val="28"/>
          <w:lang w:val="en-US"/>
        </w:rPr>
        <w:t>№</w:t>
      </w:r>
      <w:r w:rsidRPr="00B61719">
        <w:rPr>
          <w:sz w:val="28"/>
          <w:szCs w:val="28"/>
          <w:lang w:val="en-US"/>
        </w:rPr>
        <w:t xml:space="preserve"> </w:t>
      </w:r>
      <w:r>
        <w:rPr>
          <w:sz w:val="28"/>
          <w:szCs w:val="28"/>
          <w:lang w:val="uk-UA"/>
        </w:rPr>
        <w:t>6.-Р.306-311.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Matsuda H., Li Y., Murakami T., Ninomiya K., Yamahara J., Yoshikawa M. Effects of escins Ia, Ib, IIa, and IIb from horse chestnut, the seeds of </w:t>
      </w:r>
      <w:r>
        <w:rPr>
          <w:i/>
          <w:sz w:val="28"/>
          <w:szCs w:val="28"/>
          <w:lang w:val="en-US"/>
        </w:rPr>
        <w:t>Aesculus hippocastanum L</w:t>
      </w:r>
      <w:r>
        <w:rPr>
          <w:sz w:val="28"/>
          <w:szCs w:val="28"/>
          <w:lang w:val="en-US"/>
        </w:rPr>
        <w:t>., on acute inflammation in animals// Biol. Pharm. Bull.-1997.-Vol.20</w:t>
      </w:r>
      <w:r w:rsidRPr="00B61719">
        <w:rPr>
          <w:sz w:val="28"/>
          <w:szCs w:val="28"/>
          <w:lang w:val="en-US"/>
        </w:rPr>
        <w:t>.</w:t>
      </w:r>
      <w:r>
        <w:rPr>
          <w:sz w:val="28"/>
          <w:szCs w:val="28"/>
        </w:rPr>
        <w:t>-</w:t>
      </w:r>
      <w:r>
        <w:rPr>
          <w:sz w:val="28"/>
          <w:szCs w:val="28"/>
          <w:lang w:val="en-US"/>
        </w:rPr>
        <w:t xml:space="preserve"> </w:t>
      </w:r>
      <w:r>
        <w:rPr>
          <w:sz w:val="28"/>
          <w:szCs w:val="28"/>
          <w:lang w:val="uk-UA"/>
        </w:rPr>
        <w:t>№</w:t>
      </w:r>
      <w:r>
        <w:rPr>
          <w:sz w:val="28"/>
          <w:szCs w:val="28"/>
          <w:lang w:val="en-US"/>
        </w:rPr>
        <w:t>10.-</w:t>
      </w:r>
      <w:r>
        <w:rPr>
          <w:sz w:val="28"/>
          <w:szCs w:val="28"/>
        </w:rPr>
        <w:t>Р</w:t>
      </w:r>
      <w:r>
        <w:rPr>
          <w:sz w:val="28"/>
          <w:szCs w:val="28"/>
          <w:lang w:val="en-US"/>
        </w:rPr>
        <w:t>.1092-1095.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Matsuda H</w:t>
      </w:r>
      <w:r>
        <w:rPr>
          <w:sz w:val="28"/>
          <w:szCs w:val="28"/>
          <w:lang w:val="uk-UA"/>
        </w:rPr>
        <w:t>.</w:t>
      </w:r>
      <w:r>
        <w:rPr>
          <w:sz w:val="28"/>
          <w:szCs w:val="28"/>
          <w:lang w:val="en-US"/>
        </w:rPr>
        <w:t>, Li Y</w:t>
      </w:r>
      <w:r>
        <w:rPr>
          <w:sz w:val="28"/>
          <w:szCs w:val="28"/>
          <w:lang w:val="uk-UA"/>
        </w:rPr>
        <w:t>.</w:t>
      </w:r>
      <w:r>
        <w:rPr>
          <w:sz w:val="28"/>
          <w:szCs w:val="28"/>
          <w:lang w:val="en-US"/>
        </w:rPr>
        <w:t>, Yoshikawa M.</w:t>
      </w:r>
      <w:r>
        <w:rPr>
          <w:sz w:val="28"/>
          <w:szCs w:val="28"/>
          <w:lang w:val="uk-UA"/>
        </w:rPr>
        <w:t xml:space="preserve"> </w:t>
      </w:r>
      <w:r>
        <w:rPr>
          <w:sz w:val="28"/>
          <w:szCs w:val="28"/>
          <w:lang w:val="en-US"/>
        </w:rPr>
        <w:t>Gastroprotections of escins Ia, Ib, IIa, and IIb on ethanol-induced gastric mucosal lesions in rats // Eur</w:t>
      </w:r>
      <w:r>
        <w:rPr>
          <w:sz w:val="28"/>
          <w:szCs w:val="28"/>
          <w:lang w:val="uk-UA"/>
        </w:rPr>
        <w:t xml:space="preserve">. </w:t>
      </w:r>
      <w:r>
        <w:rPr>
          <w:sz w:val="28"/>
          <w:szCs w:val="28"/>
          <w:lang w:val="en-US"/>
        </w:rPr>
        <w:t>J</w:t>
      </w:r>
      <w:r>
        <w:rPr>
          <w:sz w:val="28"/>
          <w:szCs w:val="28"/>
          <w:lang w:val="uk-UA"/>
        </w:rPr>
        <w:t>.</w:t>
      </w:r>
      <w:r>
        <w:rPr>
          <w:sz w:val="28"/>
          <w:szCs w:val="28"/>
          <w:lang w:val="en-US"/>
        </w:rPr>
        <w:t xml:space="preserve"> Pharmacol</w:t>
      </w:r>
      <w:r>
        <w:rPr>
          <w:sz w:val="28"/>
          <w:szCs w:val="28"/>
          <w:lang w:val="uk-UA"/>
        </w:rPr>
        <w:t>.-</w:t>
      </w:r>
      <w:r>
        <w:rPr>
          <w:sz w:val="28"/>
          <w:szCs w:val="28"/>
          <w:lang w:val="en-US"/>
        </w:rPr>
        <w:t>1999</w:t>
      </w:r>
      <w:r>
        <w:rPr>
          <w:sz w:val="28"/>
          <w:szCs w:val="28"/>
          <w:lang w:val="uk-UA"/>
        </w:rPr>
        <w:t>.-</w:t>
      </w:r>
      <w:r>
        <w:rPr>
          <w:sz w:val="28"/>
          <w:szCs w:val="28"/>
          <w:lang w:val="en-US"/>
        </w:rPr>
        <w:t xml:space="preserve">Vol.373, </w:t>
      </w:r>
      <w:r w:rsidRPr="00CC70B1">
        <w:rPr>
          <w:sz w:val="28"/>
          <w:szCs w:val="28"/>
          <w:lang w:val="en-US"/>
        </w:rPr>
        <w:t xml:space="preserve">№ </w:t>
      </w:r>
      <w:r>
        <w:rPr>
          <w:sz w:val="28"/>
          <w:szCs w:val="28"/>
          <w:lang w:val="en-US"/>
        </w:rPr>
        <w:t>1.-</w:t>
      </w:r>
      <w:r>
        <w:rPr>
          <w:sz w:val="28"/>
          <w:szCs w:val="28"/>
        </w:rPr>
        <w:t>Р</w:t>
      </w:r>
      <w:r>
        <w:rPr>
          <w:sz w:val="28"/>
          <w:szCs w:val="28"/>
          <w:lang w:val="en-US"/>
        </w:rPr>
        <w:t>.63-70</w:t>
      </w:r>
      <w:r>
        <w:rPr>
          <w:sz w:val="28"/>
          <w:szCs w:val="28"/>
          <w:lang w:val="uk-UA"/>
        </w:rPr>
        <w:t>.</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Matsuda H., Murakami T., Li Y., Yamahara J., Yoshikawa M. Mode of action of </w:t>
      </w:r>
      <w:r>
        <w:rPr>
          <w:sz w:val="28"/>
          <w:szCs w:val="28"/>
          <w:lang w:val="en-US"/>
        </w:rPr>
        <w:t>e</w:t>
      </w:r>
      <w:r>
        <w:rPr>
          <w:sz w:val="28"/>
          <w:szCs w:val="28"/>
          <w:lang w:val="uk-UA"/>
        </w:rPr>
        <w:t>scins Ia and IIa and E,Z-senegin II on glucose absorption in gastrointestinal tract // Bioorg. Med. Chem.-1998.-</w:t>
      </w:r>
      <w:r>
        <w:rPr>
          <w:sz w:val="28"/>
          <w:szCs w:val="28"/>
          <w:lang w:val="en-US"/>
        </w:rPr>
        <w:t>Vol.</w:t>
      </w:r>
      <w:r>
        <w:rPr>
          <w:sz w:val="28"/>
          <w:szCs w:val="28"/>
          <w:lang w:val="uk-UA"/>
        </w:rPr>
        <w:t>6</w:t>
      </w:r>
      <w:r>
        <w:rPr>
          <w:sz w:val="28"/>
          <w:szCs w:val="28"/>
          <w:lang w:val="en-US"/>
        </w:rPr>
        <w:t>.-</w:t>
      </w:r>
      <w:r>
        <w:rPr>
          <w:sz w:val="28"/>
          <w:szCs w:val="28"/>
          <w:lang w:val="uk-UA"/>
        </w:rPr>
        <w:t>7.-Р.1019-1023.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Michel C.C. Aetiology of venouse ulceration.</w:t>
      </w:r>
      <w:r w:rsidRPr="00CC70B1">
        <w:rPr>
          <w:sz w:val="28"/>
          <w:szCs w:val="28"/>
          <w:lang w:val="en-US"/>
        </w:rPr>
        <w:t xml:space="preserve">// </w:t>
      </w:r>
      <w:r>
        <w:rPr>
          <w:sz w:val="28"/>
          <w:szCs w:val="28"/>
          <w:lang w:val="en-US"/>
        </w:rPr>
        <w:t>Br. J. Surg.-1990.</w:t>
      </w:r>
      <w:r w:rsidRPr="00CC70B1">
        <w:rPr>
          <w:sz w:val="28"/>
          <w:szCs w:val="28"/>
          <w:lang w:val="en-US"/>
        </w:rPr>
        <w:t xml:space="preserve"> № </w:t>
      </w:r>
      <w:r>
        <w:rPr>
          <w:sz w:val="28"/>
          <w:szCs w:val="28"/>
          <w:lang w:val="en-US"/>
        </w:rPr>
        <w:t>77. P.1071.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Miller W. J. Chorinic venous inssufficience</w:t>
      </w:r>
      <w:r w:rsidRPr="00B61719">
        <w:rPr>
          <w:sz w:val="28"/>
          <w:szCs w:val="28"/>
          <w:lang w:val="en-US"/>
        </w:rPr>
        <w:t xml:space="preserve"> </w:t>
      </w:r>
      <w:r>
        <w:rPr>
          <w:sz w:val="28"/>
          <w:szCs w:val="28"/>
          <w:lang w:val="en-US"/>
        </w:rPr>
        <w:t>//Curr. Opin. Cardiol.-1995.</w:t>
      </w:r>
      <w:r>
        <w:rPr>
          <w:sz w:val="28"/>
          <w:szCs w:val="28"/>
        </w:rPr>
        <w:t>-</w:t>
      </w:r>
      <w:r>
        <w:rPr>
          <w:sz w:val="28"/>
          <w:szCs w:val="28"/>
          <w:lang w:val="en-US"/>
        </w:rPr>
        <w:t>V.13.</w:t>
      </w:r>
      <w:r>
        <w:rPr>
          <w:sz w:val="28"/>
          <w:szCs w:val="28"/>
        </w:rPr>
        <w:t>-</w:t>
      </w:r>
      <w:r>
        <w:rPr>
          <w:sz w:val="28"/>
          <w:szCs w:val="28"/>
          <w:lang w:val="en-US"/>
        </w:rPr>
        <w:t xml:space="preserve"> №5.</w:t>
      </w:r>
      <w:r>
        <w:rPr>
          <w:sz w:val="28"/>
          <w:szCs w:val="28"/>
        </w:rPr>
        <w:t>-</w:t>
      </w:r>
      <w:r>
        <w:rPr>
          <w:sz w:val="28"/>
          <w:szCs w:val="28"/>
          <w:lang w:val="en-US"/>
        </w:rPr>
        <w:t>P.67-72.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Mingrino S, Scanarini M, d'Avella D.Treatment of benign intracranial hypertension // Acta Neurochir. (Wien).-1980.-Vol.51</w:t>
      </w:r>
      <w:r w:rsidRPr="00B61719">
        <w:rPr>
          <w:sz w:val="28"/>
          <w:szCs w:val="28"/>
          <w:lang w:val="en-US"/>
        </w:rPr>
        <w:t>.</w:t>
      </w:r>
      <w:r>
        <w:rPr>
          <w:sz w:val="28"/>
          <w:szCs w:val="28"/>
        </w:rPr>
        <w:t>-</w:t>
      </w:r>
      <w:r>
        <w:rPr>
          <w:sz w:val="28"/>
          <w:szCs w:val="28"/>
          <w:lang w:val="en-US"/>
        </w:rPr>
        <w:t xml:space="preserve"> </w:t>
      </w:r>
      <w:r w:rsidRPr="00B61719">
        <w:rPr>
          <w:sz w:val="28"/>
          <w:szCs w:val="28"/>
          <w:lang w:val="en-US"/>
        </w:rPr>
        <w:t xml:space="preserve">№ </w:t>
      </w:r>
      <w:r>
        <w:rPr>
          <w:sz w:val="28"/>
          <w:szCs w:val="28"/>
          <w:lang w:val="en-US"/>
        </w:rPr>
        <w:t>3-4.-</w:t>
      </w:r>
      <w:r>
        <w:rPr>
          <w:sz w:val="28"/>
          <w:szCs w:val="28"/>
        </w:rPr>
        <w:t>Р</w:t>
      </w:r>
      <w:r>
        <w:rPr>
          <w:sz w:val="28"/>
          <w:szCs w:val="28"/>
          <w:lang w:val="en-US"/>
        </w:rPr>
        <w:t>.187-192.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Mingrino S., Scanarini M. Anti-edema effect of escin at the cerebral level // Minerva Anestesiol.-1978.-Vol.44</w:t>
      </w:r>
      <w:r w:rsidRPr="00B61719">
        <w:rPr>
          <w:sz w:val="28"/>
          <w:szCs w:val="28"/>
          <w:lang w:val="en-US"/>
        </w:rPr>
        <w:t>.-</w:t>
      </w:r>
      <w:r>
        <w:rPr>
          <w:sz w:val="28"/>
          <w:szCs w:val="28"/>
          <w:lang w:val="en-US"/>
        </w:rPr>
        <w:t xml:space="preserve"> </w:t>
      </w:r>
      <w:r>
        <w:rPr>
          <w:sz w:val="28"/>
          <w:szCs w:val="28"/>
          <w:lang w:val="uk-UA"/>
        </w:rPr>
        <w:t>№</w:t>
      </w:r>
      <w:r>
        <w:rPr>
          <w:sz w:val="28"/>
          <w:szCs w:val="28"/>
          <w:lang w:val="en-US"/>
        </w:rPr>
        <w:t>6.-</w:t>
      </w:r>
      <w:r>
        <w:rPr>
          <w:sz w:val="28"/>
          <w:szCs w:val="28"/>
        </w:rPr>
        <w:t>Р</w:t>
      </w:r>
      <w:r>
        <w:rPr>
          <w:sz w:val="28"/>
          <w:szCs w:val="28"/>
          <w:lang w:val="en-US"/>
        </w:rPr>
        <w:t>.355-360.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Montecchio G.P., Samadan A., Carbone S. Centella asiatica triterpenic fraction (CATTF) reduces the number of circulating endothelial cells in subjects with post-phlebitic syndrome// Haematoiogica.- 1991.</w:t>
      </w:r>
      <w:r w:rsidRPr="00B61719">
        <w:rPr>
          <w:sz w:val="28"/>
          <w:szCs w:val="28"/>
          <w:lang w:val="en-US"/>
        </w:rPr>
        <w:t>-</w:t>
      </w:r>
      <w:r>
        <w:rPr>
          <w:sz w:val="28"/>
          <w:szCs w:val="28"/>
          <w:lang w:val="en-US"/>
        </w:rPr>
        <w:t xml:space="preserve"> </w:t>
      </w:r>
      <w:r w:rsidRPr="00B61719">
        <w:rPr>
          <w:sz w:val="28"/>
          <w:szCs w:val="28"/>
          <w:lang w:val="en-US"/>
        </w:rPr>
        <w:t>№</w:t>
      </w:r>
      <w:r>
        <w:rPr>
          <w:sz w:val="28"/>
          <w:szCs w:val="28"/>
          <w:lang w:val="en-US"/>
        </w:rPr>
        <w:t>76.</w:t>
      </w:r>
      <w:r w:rsidRPr="00B61719">
        <w:rPr>
          <w:sz w:val="28"/>
          <w:szCs w:val="28"/>
          <w:lang w:val="en-US"/>
        </w:rPr>
        <w:t xml:space="preserve"> -</w:t>
      </w:r>
      <w:r>
        <w:rPr>
          <w:sz w:val="28"/>
          <w:szCs w:val="28"/>
          <w:lang w:val="en-US"/>
        </w:rPr>
        <w:t xml:space="preserve"> P. 256-259.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Monti P.M. L’Insuffisance veineuse chronique: Tests fonstionnels cliniques et examens paraclinique non invasifs. //Rev. Med. Suisse Romande. –1991.</w:t>
      </w:r>
      <w:r>
        <w:rPr>
          <w:sz w:val="28"/>
          <w:szCs w:val="28"/>
        </w:rPr>
        <w:t>-</w:t>
      </w:r>
      <w:r>
        <w:rPr>
          <w:sz w:val="28"/>
          <w:szCs w:val="28"/>
          <w:lang w:val="en-US"/>
        </w:rPr>
        <w:t xml:space="preserve"> №11.</w:t>
      </w:r>
      <w:r>
        <w:rPr>
          <w:sz w:val="28"/>
          <w:szCs w:val="28"/>
        </w:rPr>
        <w:t>-</w:t>
      </w:r>
      <w:r>
        <w:rPr>
          <w:sz w:val="28"/>
          <w:szCs w:val="28"/>
          <w:lang w:val="en-US"/>
        </w:rPr>
        <w:t>P.1013-1019.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 xml:space="preserve">Murakami N., Kitagawa I. Escins-Ia, Ib, IIa, IIb, and IIIa, bioactive triterpene oligoglycosides from the seeds of </w:t>
      </w:r>
      <w:r>
        <w:rPr>
          <w:i/>
          <w:sz w:val="28"/>
          <w:szCs w:val="28"/>
          <w:lang w:val="en-US"/>
        </w:rPr>
        <w:t>Aesculus hippocastanum L</w:t>
      </w:r>
      <w:r>
        <w:rPr>
          <w:sz w:val="28"/>
          <w:szCs w:val="28"/>
          <w:lang w:val="en-US"/>
        </w:rPr>
        <w:t>.: their inhibitory effects on ethanol absorption and hypoglycemic activity on glucose tolerance test// Chem. Pharm. Bull.-1994.-Vol.42</w:t>
      </w:r>
      <w:r w:rsidRPr="00483711">
        <w:rPr>
          <w:sz w:val="28"/>
          <w:szCs w:val="28"/>
          <w:lang w:val="en-US"/>
        </w:rPr>
        <w:t>.</w:t>
      </w:r>
      <w:r>
        <w:rPr>
          <w:sz w:val="28"/>
          <w:szCs w:val="28"/>
        </w:rPr>
        <w:t>-</w:t>
      </w:r>
      <w:r>
        <w:rPr>
          <w:sz w:val="28"/>
          <w:szCs w:val="28"/>
          <w:lang w:val="en-US"/>
        </w:rPr>
        <w:t xml:space="preserve"> </w:t>
      </w:r>
      <w:r w:rsidRPr="00483711">
        <w:rPr>
          <w:sz w:val="28"/>
          <w:szCs w:val="28"/>
          <w:lang w:val="en-US"/>
        </w:rPr>
        <w:t xml:space="preserve">№ </w:t>
      </w:r>
      <w:r>
        <w:rPr>
          <w:sz w:val="28"/>
          <w:szCs w:val="28"/>
          <w:lang w:val="en-US"/>
        </w:rPr>
        <w:t>6.-</w:t>
      </w:r>
      <w:r>
        <w:rPr>
          <w:sz w:val="28"/>
          <w:szCs w:val="28"/>
        </w:rPr>
        <w:t>Р</w:t>
      </w:r>
      <w:r>
        <w:rPr>
          <w:sz w:val="28"/>
          <w:szCs w:val="28"/>
          <w:lang w:val="en-US"/>
        </w:rPr>
        <w:t>.1357-1359.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 Myers O.S. Safety and security of  Daflon 500 mg in venous insufficiency and in hemmoroidal disease // Angiology. – 1994.</w:t>
      </w:r>
      <w:r w:rsidRPr="00483711">
        <w:rPr>
          <w:sz w:val="28"/>
          <w:szCs w:val="28"/>
          <w:lang w:val="en-US"/>
        </w:rPr>
        <w:t>-</w:t>
      </w:r>
      <w:r>
        <w:rPr>
          <w:sz w:val="28"/>
          <w:szCs w:val="28"/>
          <w:lang w:val="en-US"/>
        </w:rPr>
        <w:t xml:space="preserve"> </w:t>
      </w:r>
      <w:r w:rsidRPr="00483711">
        <w:rPr>
          <w:sz w:val="28"/>
          <w:szCs w:val="28"/>
          <w:lang w:val="en-US"/>
        </w:rPr>
        <w:t xml:space="preserve">№ </w:t>
      </w:r>
      <w:r>
        <w:rPr>
          <w:sz w:val="28"/>
          <w:szCs w:val="28"/>
          <w:lang w:val="en-US"/>
        </w:rPr>
        <w:t xml:space="preserve">45 (6). </w:t>
      </w:r>
      <w:r>
        <w:rPr>
          <w:sz w:val="28"/>
          <w:szCs w:val="28"/>
        </w:rPr>
        <w:t>-</w:t>
      </w:r>
      <w:r>
        <w:rPr>
          <w:sz w:val="28"/>
          <w:szCs w:val="28"/>
          <w:lang w:val="en-US"/>
        </w:rPr>
        <w:t>P. 579-584.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Nappi R.</w:t>
      </w:r>
      <w:r>
        <w:rPr>
          <w:sz w:val="28"/>
          <w:szCs w:val="28"/>
          <w:lang w:val="uk-UA"/>
        </w:rPr>
        <w:t xml:space="preserve"> </w:t>
      </w:r>
      <w:r>
        <w:rPr>
          <w:sz w:val="28"/>
          <w:szCs w:val="28"/>
          <w:lang w:val="en-US"/>
        </w:rPr>
        <w:t>A new non-corticoid preparation with an escin base in topical treatment of the ano-rectal varicose syndrome</w:t>
      </w:r>
      <w:r>
        <w:rPr>
          <w:sz w:val="28"/>
          <w:szCs w:val="28"/>
          <w:lang w:val="uk-UA"/>
        </w:rPr>
        <w:t xml:space="preserve"> // </w:t>
      </w:r>
      <w:r>
        <w:rPr>
          <w:sz w:val="28"/>
          <w:szCs w:val="28"/>
          <w:lang w:val="en-US"/>
        </w:rPr>
        <w:t>Clin</w:t>
      </w:r>
      <w:r>
        <w:rPr>
          <w:sz w:val="28"/>
          <w:szCs w:val="28"/>
          <w:lang w:val="uk-UA"/>
        </w:rPr>
        <w:t>.</w:t>
      </w:r>
      <w:r>
        <w:rPr>
          <w:sz w:val="28"/>
          <w:szCs w:val="28"/>
          <w:lang w:val="en-US"/>
        </w:rPr>
        <w:t xml:space="preserve"> Ter</w:t>
      </w:r>
      <w:r>
        <w:rPr>
          <w:sz w:val="28"/>
          <w:szCs w:val="28"/>
          <w:lang w:val="uk-UA"/>
        </w:rPr>
        <w:t>.-</w:t>
      </w:r>
      <w:r>
        <w:rPr>
          <w:sz w:val="28"/>
          <w:szCs w:val="28"/>
          <w:lang w:val="en-US"/>
        </w:rPr>
        <w:t>1978</w:t>
      </w:r>
      <w:r>
        <w:rPr>
          <w:sz w:val="28"/>
          <w:szCs w:val="28"/>
          <w:lang w:val="uk-UA"/>
        </w:rPr>
        <w:t>.-</w:t>
      </w:r>
      <w:r>
        <w:rPr>
          <w:sz w:val="28"/>
          <w:szCs w:val="28"/>
          <w:lang w:val="en-US"/>
        </w:rPr>
        <w:t>Vol.86</w:t>
      </w:r>
      <w:r w:rsidRPr="00483711">
        <w:rPr>
          <w:sz w:val="28"/>
          <w:szCs w:val="28"/>
          <w:lang w:val="en-US"/>
        </w:rPr>
        <w:t>.-</w:t>
      </w:r>
      <w:r>
        <w:rPr>
          <w:sz w:val="28"/>
          <w:szCs w:val="28"/>
          <w:lang w:val="en-US"/>
        </w:rPr>
        <w:t xml:space="preserve"> № 3.-</w:t>
      </w:r>
      <w:r>
        <w:rPr>
          <w:sz w:val="28"/>
          <w:szCs w:val="28"/>
        </w:rPr>
        <w:t>Р</w:t>
      </w:r>
      <w:r>
        <w:rPr>
          <w:sz w:val="28"/>
          <w:szCs w:val="28"/>
          <w:lang w:val="en-US"/>
        </w:rPr>
        <w:t>.219-228.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Neuman H.A.et al. A comparative clinical trial of graduted compression and O-( beta-hydroxyethyl )- rutocides (HR) in the treatment of patients with chronic venous insufficiency //Z.Lymphol.- 1995.</w:t>
      </w:r>
      <w:r w:rsidRPr="00483711">
        <w:rPr>
          <w:sz w:val="28"/>
          <w:szCs w:val="28"/>
          <w:lang w:val="en-US"/>
        </w:rPr>
        <w:t>-</w:t>
      </w:r>
      <w:r>
        <w:rPr>
          <w:sz w:val="28"/>
          <w:szCs w:val="28"/>
          <w:lang w:val="en-US"/>
        </w:rPr>
        <w:t xml:space="preserve"> </w:t>
      </w:r>
      <w:r w:rsidRPr="00483711">
        <w:rPr>
          <w:sz w:val="28"/>
          <w:szCs w:val="28"/>
          <w:lang w:val="en-US"/>
        </w:rPr>
        <w:t>№</w:t>
      </w:r>
      <w:r>
        <w:rPr>
          <w:sz w:val="28"/>
          <w:szCs w:val="28"/>
          <w:lang w:val="en-US"/>
        </w:rPr>
        <w:t>19(1).</w:t>
      </w:r>
      <w:r w:rsidRPr="00483711">
        <w:rPr>
          <w:sz w:val="28"/>
          <w:szCs w:val="28"/>
          <w:lang w:val="en-US"/>
        </w:rPr>
        <w:t>-</w:t>
      </w:r>
      <w:r>
        <w:rPr>
          <w:sz w:val="28"/>
          <w:szCs w:val="28"/>
          <w:lang w:val="en-US"/>
        </w:rPr>
        <w:t>P. 8-18.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Neumann-Mangoldt P. Experiences in the use of Essaven capsules in the treatment of venous leg diseases</w:t>
      </w:r>
      <w:r>
        <w:rPr>
          <w:sz w:val="28"/>
          <w:szCs w:val="28"/>
          <w:lang w:val="en-US"/>
        </w:rPr>
        <w:t>:</w:t>
      </w:r>
      <w:r>
        <w:rPr>
          <w:sz w:val="28"/>
          <w:szCs w:val="28"/>
          <w:lang w:val="uk-UA"/>
        </w:rPr>
        <w:t xml:space="preserve"> Results of a double-blind study // Fortschr. Med.-1979.-</w:t>
      </w:r>
      <w:r>
        <w:rPr>
          <w:sz w:val="28"/>
          <w:szCs w:val="28"/>
          <w:lang w:val="en-US"/>
        </w:rPr>
        <w:t>Bd.</w:t>
      </w:r>
      <w:r>
        <w:rPr>
          <w:sz w:val="28"/>
          <w:szCs w:val="28"/>
          <w:lang w:val="uk-UA"/>
        </w:rPr>
        <w:t>97</w:t>
      </w:r>
      <w:r>
        <w:rPr>
          <w:sz w:val="28"/>
          <w:szCs w:val="28"/>
          <w:lang w:val="en-US"/>
        </w:rPr>
        <w:t xml:space="preserve">, </w:t>
      </w:r>
      <w:r>
        <w:rPr>
          <w:sz w:val="28"/>
          <w:szCs w:val="28"/>
        </w:rPr>
        <w:t xml:space="preserve">№ </w:t>
      </w:r>
      <w:r>
        <w:rPr>
          <w:sz w:val="28"/>
          <w:szCs w:val="28"/>
          <w:lang w:val="uk-UA"/>
        </w:rPr>
        <w:t>45.-S.2117-2119.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Nini G., Di Cicco C.O. Controlled clinical evaluation of a new anti-hemorrhoid drug, using a completely randomized experimental plan // Clin. Ter.-1978.-Vol.86</w:t>
      </w:r>
      <w:r w:rsidRPr="00483711">
        <w:rPr>
          <w:sz w:val="28"/>
          <w:szCs w:val="28"/>
          <w:lang w:val="en-US"/>
        </w:rPr>
        <w:t xml:space="preserve"> -</w:t>
      </w:r>
      <w:r>
        <w:rPr>
          <w:sz w:val="28"/>
          <w:szCs w:val="28"/>
          <w:lang w:val="en-US"/>
        </w:rPr>
        <w:t xml:space="preserve"> </w:t>
      </w:r>
      <w:r w:rsidRPr="00326CB4">
        <w:rPr>
          <w:sz w:val="28"/>
          <w:szCs w:val="28"/>
          <w:lang w:val="en-US"/>
        </w:rPr>
        <w:t xml:space="preserve">№ </w:t>
      </w:r>
      <w:r>
        <w:rPr>
          <w:sz w:val="28"/>
          <w:szCs w:val="28"/>
          <w:lang w:val="en-US"/>
        </w:rPr>
        <w:t>6.-</w:t>
      </w:r>
      <w:r>
        <w:rPr>
          <w:sz w:val="28"/>
          <w:szCs w:val="28"/>
        </w:rPr>
        <w:t>Р</w:t>
      </w:r>
      <w:r>
        <w:rPr>
          <w:sz w:val="28"/>
          <w:szCs w:val="28"/>
          <w:lang w:val="en-US"/>
        </w:rPr>
        <w:t>.545-559.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 Nordman S., Dumont J. Wirkunder von Venosen Stanung and der Ratte // Swiss. Med. 1984.</w:t>
      </w:r>
      <w:r w:rsidRPr="00326CB4">
        <w:rPr>
          <w:sz w:val="28"/>
          <w:szCs w:val="28"/>
          <w:lang w:val="en-US"/>
        </w:rPr>
        <w:t xml:space="preserve"> </w:t>
      </w:r>
      <w:r>
        <w:rPr>
          <w:sz w:val="28"/>
          <w:szCs w:val="28"/>
          <w:lang w:val="en-US"/>
        </w:rPr>
        <w:t>-Vol.6</w:t>
      </w:r>
      <w:r w:rsidRPr="00483711">
        <w:rPr>
          <w:sz w:val="28"/>
          <w:szCs w:val="28"/>
          <w:lang w:val="en-US"/>
        </w:rPr>
        <w:t>.</w:t>
      </w:r>
      <w:r>
        <w:rPr>
          <w:sz w:val="28"/>
          <w:szCs w:val="28"/>
        </w:rPr>
        <w:t>-</w:t>
      </w:r>
      <w:r>
        <w:rPr>
          <w:sz w:val="28"/>
          <w:szCs w:val="28"/>
          <w:lang w:val="en-US"/>
        </w:rPr>
        <w:t xml:space="preserve"> № 40. </w:t>
      </w:r>
      <w:r>
        <w:rPr>
          <w:sz w:val="28"/>
          <w:szCs w:val="28"/>
        </w:rPr>
        <w:t>-</w:t>
      </w:r>
      <w:r>
        <w:rPr>
          <w:sz w:val="28"/>
          <w:szCs w:val="28"/>
          <w:lang w:val="en-US"/>
        </w:rPr>
        <w:t>P. 63-66.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Pabst H., Kleine M.W. Prevention and therapy of sports injuries: Experiences with an </w:t>
      </w:r>
      <w:r>
        <w:rPr>
          <w:sz w:val="28"/>
          <w:szCs w:val="28"/>
          <w:lang w:val="en-US"/>
        </w:rPr>
        <w:t>e</w:t>
      </w:r>
      <w:r>
        <w:rPr>
          <w:sz w:val="28"/>
          <w:szCs w:val="28"/>
          <w:lang w:val="uk-UA"/>
        </w:rPr>
        <w:t>scin-containing gel</w:t>
      </w:r>
      <w:r>
        <w:rPr>
          <w:sz w:val="28"/>
          <w:szCs w:val="28"/>
          <w:lang w:val="en-US"/>
        </w:rPr>
        <w:t xml:space="preserve"> // </w:t>
      </w:r>
      <w:r>
        <w:rPr>
          <w:sz w:val="28"/>
          <w:szCs w:val="28"/>
          <w:lang w:val="uk-UA"/>
        </w:rPr>
        <w:t>Fortschr</w:t>
      </w:r>
      <w:r>
        <w:rPr>
          <w:sz w:val="28"/>
          <w:szCs w:val="28"/>
          <w:lang w:val="en-US"/>
        </w:rPr>
        <w:t>.</w:t>
      </w:r>
      <w:r>
        <w:rPr>
          <w:sz w:val="28"/>
          <w:szCs w:val="28"/>
          <w:lang w:val="uk-UA"/>
        </w:rPr>
        <w:t xml:space="preserve"> Med</w:t>
      </w:r>
      <w:r>
        <w:rPr>
          <w:sz w:val="28"/>
          <w:szCs w:val="28"/>
          <w:lang w:val="en-US"/>
        </w:rPr>
        <w:t>.-</w:t>
      </w:r>
      <w:r>
        <w:rPr>
          <w:sz w:val="28"/>
          <w:szCs w:val="28"/>
          <w:lang w:val="uk-UA"/>
        </w:rPr>
        <w:t>1986</w:t>
      </w:r>
      <w:r>
        <w:rPr>
          <w:sz w:val="28"/>
          <w:szCs w:val="28"/>
          <w:lang w:val="en-US"/>
        </w:rPr>
        <w:t>.-Bd.</w:t>
      </w:r>
      <w:r>
        <w:rPr>
          <w:sz w:val="28"/>
          <w:szCs w:val="28"/>
          <w:lang w:val="uk-UA"/>
        </w:rPr>
        <w:t>104</w:t>
      </w:r>
      <w:r w:rsidRPr="00483711">
        <w:rPr>
          <w:sz w:val="28"/>
          <w:szCs w:val="28"/>
          <w:lang w:val="en-US"/>
        </w:rPr>
        <w:t>.</w:t>
      </w:r>
      <w:r>
        <w:rPr>
          <w:sz w:val="28"/>
          <w:szCs w:val="28"/>
        </w:rPr>
        <w:t>-</w:t>
      </w:r>
      <w:r>
        <w:rPr>
          <w:sz w:val="28"/>
          <w:szCs w:val="28"/>
          <w:lang w:val="en-US"/>
        </w:rPr>
        <w:t xml:space="preserve"> </w:t>
      </w:r>
      <w:r>
        <w:rPr>
          <w:sz w:val="28"/>
          <w:szCs w:val="28"/>
          <w:lang w:val="uk-UA"/>
        </w:rPr>
        <w:t>№3.-</w:t>
      </w:r>
      <w:r>
        <w:rPr>
          <w:sz w:val="28"/>
          <w:szCs w:val="28"/>
          <w:lang w:val="en-US"/>
        </w:rPr>
        <w:t>S</w:t>
      </w:r>
      <w:r>
        <w:rPr>
          <w:sz w:val="28"/>
          <w:szCs w:val="28"/>
          <w:lang w:val="uk-UA"/>
        </w:rPr>
        <w:t>.44-46.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Pabst H., Segesser B., Bulitta M.</w:t>
      </w:r>
      <w:r w:rsidRPr="00483711">
        <w:rPr>
          <w:sz w:val="28"/>
          <w:szCs w:val="28"/>
          <w:lang w:val="en-US"/>
        </w:rPr>
        <w:t xml:space="preserve"> </w:t>
      </w:r>
      <w:r>
        <w:rPr>
          <w:sz w:val="28"/>
          <w:szCs w:val="28"/>
          <w:lang w:val="en-US"/>
        </w:rPr>
        <w:t>Efficacy and tolerability of escin/diethylamine salicylate combination gels in patients with blunt injuries of the extremities // Int. J. Sports Med.-2001.-Vol.22</w:t>
      </w:r>
      <w:r w:rsidRPr="00483711">
        <w:rPr>
          <w:sz w:val="28"/>
          <w:szCs w:val="28"/>
          <w:lang w:val="en-US"/>
        </w:rPr>
        <w:t>.-</w:t>
      </w:r>
      <w:r>
        <w:rPr>
          <w:sz w:val="28"/>
          <w:szCs w:val="28"/>
          <w:lang w:val="en-US"/>
        </w:rPr>
        <w:t xml:space="preserve"> № 6.-</w:t>
      </w:r>
      <w:r>
        <w:rPr>
          <w:sz w:val="28"/>
          <w:szCs w:val="28"/>
        </w:rPr>
        <w:t>Р</w:t>
      </w:r>
      <w:r>
        <w:rPr>
          <w:sz w:val="28"/>
          <w:szCs w:val="28"/>
          <w:lang w:val="en-US"/>
        </w:rPr>
        <w:t>.430-436.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Panigati D. Farmacologia dell'escina, saponina dell'Aesculus hippocastanum L. Parte II: Farmacodinamica dell'escina (Capitolo II)//Bollettino Chimico Farmaceutico.-1992.-Vol.131</w:t>
      </w:r>
      <w:r w:rsidRPr="00483711">
        <w:rPr>
          <w:sz w:val="28"/>
          <w:szCs w:val="28"/>
          <w:lang w:val="en-US"/>
        </w:rPr>
        <w:t>.-</w:t>
      </w:r>
      <w:r>
        <w:rPr>
          <w:sz w:val="28"/>
          <w:szCs w:val="28"/>
          <w:lang w:val="en-US"/>
        </w:rPr>
        <w:t xml:space="preserve"> № 7.-</w:t>
      </w:r>
      <w:r>
        <w:rPr>
          <w:sz w:val="28"/>
          <w:szCs w:val="28"/>
        </w:rPr>
        <w:t xml:space="preserve"> Р</w:t>
      </w:r>
      <w:r>
        <w:rPr>
          <w:sz w:val="28"/>
          <w:szCs w:val="28"/>
          <w:lang w:val="en-US"/>
        </w:rPr>
        <w:t>.284-293.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Panigati D. Farmacologia dell'escina, saponina dell'</w:t>
      </w:r>
      <w:r>
        <w:rPr>
          <w:i/>
          <w:sz w:val="28"/>
          <w:szCs w:val="28"/>
          <w:lang w:val="en-US"/>
        </w:rPr>
        <w:t>Aesculus Hippocastanum L</w:t>
      </w:r>
      <w:r>
        <w:rPr>
          <w:sz w:val="28"/>
          <w:szCs w:val="28"/>
          <w:lang w:val="en-US"/>
        </w:rPr>
        <w:t>. Parte III: Farmacocinetica e tossicologia // Bollettino Chimico Farmaceutico.-1992.-Vol.131</w:t>
      </w:r>
      <w:r w:rsidRPr="00483711">
        <w:rPr>
          <w:sz w:val="28"/>
          <w:szCs w:val="28"/>
          <w:lang w:val="en-US"/>
        </w:rPr>
        <w:t>.-</w:t>
      </w:r>
      <w:r>
        <w:rPr>
          <w:sz w:val="28"/>
          <w:szCs w:val="28"/>
          <w:lang w:val="en-US"/>
        </w:rPr>
        <w:t xml:space="preserve"> № 8.-</w:t>
      </w:r>
      <w:r>
        <w:rPr>
          <w:sz w:val="28"/>
          <w:szCs w:val="28"/>
        </w:rPr>
        <w:t>Р</w:t>
      </w:r>
      <w:r>
        <w:rPr>
          <w:sz w:val="28"/>
          <w:szCs w:val="28"/>
          <w:lang w:val="en-US"/>
        </w:rPr>
        <w:t>.320-321.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Par Michele Depairon. La thrombophlebite superficielle//Rev. Med. Suisse Romande.-1991.</w:t>
      </w:r>
      <w:r>
        <w:rPr>
          <w:sz w:val="28"/>
          <w:szCs w:val="28"/>
        </w:rPr>
        <w:t xml:space="preserve">- № </w:t>
      </w:r>
      <w:r>
        <w:rPr>
          <w:sz w:val="28"/>
          <w:szCs w:val="28"/>
          <w:lang w:val="en-US"/>
        </w:rPr>
        <w:t>111.</w:t>
      </w:r>
      <w:r>
        <w:rPr>
          <w:sz w:val="28"/>
          <w:szCs w:val="28"/>
        </w:rPr>
        <w:t>-</w:t>
      </w:r>
      <w:r>
        <w:rPr>
          <w:sz w:val="28"/>
          <w:szCs w:val="28"/>
          <w:lang w:val="en-US"/>
        </w:rPr>
        <w:t xml:space="preserve"> P.1021-1206.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Pedersen F.M. et al. Effect of O-( beta-hydroxyethyl ) rytosides ( venoruton ) on symptomatic venous insufficiency in the lower limbs // Ugeskr. Laeger.- 1992. </w:t>
      </w:r>
      <w:r>
        <w:rPr>
          <w:sz w:val="28"/>
          <w:szCs w:val="28"/>
        </w:rPr>
        <w:t xml:space="preserve">- </w:t>
      </w:r>
      <w:r>
        <w:rPr>
          <w:sz w:val="28"/>
          <w:szCs w:val="28"/>
          <w:lang w:val="en-US"/>
        </w:rPr>
        <w:t xml:space="preserve"> </w:t>
      </w:r>
      <w:r w:rsidRPr="00483711">
        <w:rPr>
          <w:sz w:val="28"/>
          <w:szCs w:val="28"/>
          <w:lang w:val="en-US"/>
        </w:rPr>
        <w:t>№</w:t>
      </w:r>
      <w:r>
        <w:rPr>
          <w:sz w:val="28"/>
          <w:szCs w:val="28"/>
          <w:lang w:val="en-US"/>
        </w:rPr>
        <w:t>154 (38 ).</w:t>
      </w:r>
      <w:r>
        <w:rPr>
          <w:sz w:val="28"/>
          <w:szCs w:val="28"/>
        </w:rPr>
        <w:t xml:space="preserve"> -</w:t>
      </w:r>
      <w:r>
        <w:rPr>
          <w:sz w:val="28"/>
          <w:szCs w:val="28"/>
          <w:lang w:val="en-US"/>
        </w:rPr>
        <w:t xml:space="preserve"> P.2561-2563. </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Pedrini L., Cifiello B.I. Modification of venous function after pharmacologic treatment: Plethysmographic study // Clin. Ter.-1983.-</w:t>
      </w:r>
      <w:r>
        <w:rPr>
          <w:sz w:val="28"/>
          <w:szCs w:val="28"/>
          <w:lang w:val="en-US"/>
        </w:rPr>
        <w:t>Vol.</w:t>
      </w:r>
      <w:r>
        <w:rPr>
          <w:sz w:val="28"/>
          <w:szCs w:val="28"/>
          <w:lang w:val="uk-UA"/>
        </w:rPr>
        <w:t>106</w:t>
      </w:r>
      <w:r w:rsidRPr="00483711">
        <w:rPr>
          <w:sz w:val="28"/>
          <w:szCs w:val="28"/>
          <w:lang w:val="en-US"/>
        </w:rPr>
        <w:t>.-</w:t>
      </w:r>
      <w:r>
        <w:rPr>
          <w:sz w:val="28"/>
          <w:szCs w:val="28"/>
          <w:lang w:val="en-US"/>
        </w:rPr>
        <w:t xml:space="preserve"> № </w:t>
      </w:r>
      <w:r>
        <w:rPr>
          <w:sz w:val="28"/>
          <w:szCs w:val="28"/>
          <w:lang w:val="uk-UA"/>
        </w:rPr>
        <w:t>4.-Р.271-277.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Pittler M.H., Ernst E. Horse-chestnut seed extract for chronic venous insufficiency: A criteria-based systematic review // Arch. Dermatol.-1998.-</w:t>
      </w:r>
      <w:r>
        <w:rPr>
          <w:sz w:val="28"/>
          <w:szCs w:val="28"/>
          <w:lang w:val="en-US"/>
        </w:rPr>
        <w:t>Vol.</w:t>
      </w:r>
      <w:r>
        <w:rPr>
          <w:sz w:val="28"/>
          <w:szCs w:val="28"/>
          <w:lang w:val="uk-UA"/>
        </w:rPr>
        <w:t>134</w:t>
      </w:r>
      <w:r w:rsidRPr="00483711">
        <w:rPr>
          <w:sz w:val="28"/>
          <w:szCs w:val="28"/>
          <w:lang w:val="en-US"/>
        </w:rPr>
        <w:t>.</w:t>
      </w:r>
      <w:r>
        <w:rPr>
          <w:sz w:val="28"/>
          <w:szCs w:val="28"/>
        </w:rPr>
        <w:t>-</w:t>
      </w:r>
      <w:r>
        <w:rPr>
          <w:sz w:val="28"/>
          <w:szCs w:val="28"/>
          <w:lang w:val="en-US"/>
        </w:rPr>
        <w:t xml:space="preserve"> </w:t>
      </w:r>
      <w:r w:rsidRPr="00B61B39">
        <w:rPr>
          <w:sz w:val="28"/>
          <w:szCs w:val="28"/>
          <w:lang w:val="en-US"/>
        </w:rPr>
        <w:t xml:space="preserve">№ </w:t>
      </w:r>
      <w:r>
        <w:rPr>
          <w:sz w:val="28"/>
          <w:szCs w:val="28"/>
          <w:lang w:val="uk-UA"/>
        </w:rPr>
        <w:t>11.-Р.1356-1360.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Popp W., Horak F., Jager S., Reiser K., Wagner C., Zwick H. Horse chestnut (</w:t>
      </w:r>
      <w:r>
        <w:rPr>
          <w:i/>
          <w:sz w:val="28"/>
          <w:szCs w:val="28"/>
          <w:lang w:val="en-US"/>
        </w:rPr>
        <w:t>Aesculus hippocastanum</w:t>
      </w:r>
      <w:r>
        <w:rPr>
          <w:sz w:val="28"/>
          <w:szCs w:val="28"/>
          <w:lang w:val="en-US"/>
        </w:rPr>
        <w:t>) pollen: a frequent cause of allergic sensitization in urban children // Allergy: Eur. J. Allergy Clin. Immunol.-1992.-Vol.47</w:t>
      </w:r>
      <w:r w:rsidRPr="00483711">
        <w:rPr>
          <w:sz w:val="28"/>
          <w:szCs w:val="28"/>
          <w:lang w:val="en-US"/>
        </w:rPr>
        <w:t>.</w:t>
      </w:r>
      <w:r>
        <w:rPr>
          <w:sz w:val="28"/>
          <w:szCs w:val="28"/>
        </w:rPr>
        <w:t>-</w:t>
      </w:r>
      <w:r>
        <w:rPr>
          <w:sz w:val="28"/>
          <w:szCs w:val="28"/>
          <w:lang w:val="uk-UA"/>
        </w:rPr>
        <w:t xml:space="preserve"> №</w:t>
      </w:r>
      <w:r>
        <w:rPr>
          <w:sz w:val="28"/>
          <w:szCs w:val="28"/>
          <w:lang w:val="en-US"/>
        </w:rPr>
        <w:t>4.-</w:t>
      </w:r>
      <w:r>
        <w:rPr>
          <w:sz w:val="28"/>
          <w:szCs w:val="28"/>
        </w:rPr>
        <w:t xml:space="preserve"> Р</w:t>
      </w:r>
      <w:r>
        <w:rPr>
          <w:sz w:val="28"/>
          <w:szCs w:val="28"/>
          <w:lang w:val="en-US"/>
        </w:rPr>
        <w:t>.380-383.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Poynard T. and Valterio C. Meta-analises of hydroxyethylrutosides in the treatment of chronic venous   insufficiency. //Vasa.- 1994.</w:t>
      </w:r>
      <w:r w:rsidRPr="00483711">
        <w:rPr>
          <w:sz w:val="28"/>
          <w:szCs w:val="28"/>
          <w:lang w:val="en-US"/>
        </w:rPr>
        <w:t xml:space="preserve">- </w:t>
      </w:r>
      <w:r w:rsidRPr="00326CB4">
        <w:rPr>
          <w:sz w:val="28"/>
          <w:szCs w:val="28"/>
          <w:lang w:val="en-US"/>
        </w:rPr>
        <w:t xml:space="preserve">№ </w:t>
      </w:r>
      <w:r>
        <w:rPr>
          <w:sz w:val="28"/>
          <w:szCs w:val="28"/>
          <w:lang w:val="en-US"/>
        </w:rPr>
        <w:t>23.</w:t>
      </w:r>
      <w:r w:rsidRPr="00483711">
        <w:rPr>
          <w:sz w:val="28"/>
          <w:szCs w:val="28"/>
          <w:lang w:val="en-US"/>
        </w:rPr>
        <w:t xml:space="preserve"> </w:t>
      </w:r>
      <w:r>
        <w:rPr>
          <w:sz w:val="28"/>
          <w:szCs w:val="28"/>
        </w:rPr>
        <w:t xml:space="preserve">- </w:t>
      </w:r>
      <w:r>
        <w:rPr>
          <w:sz w:val="28"/>
          <w:szCs w:val="28"/>
          <w:lang w:val="en-US"/>
        </w:rPr>
        <w:t>P. 244-250.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Prexl H.J., Suppan G., Kronberger D., Fueger G.F. A prospective study on the occurrence of postoperative thrombosis of leg-veins and the possible influence of aescin in its prevention // Wien. Klin. Wochenschr.-1976.-Bd.88</w:t>
      </w:r>
      <w:r w:rsidRPr="00483711">
        <w:rPr>
          <w:sz w:val="28"/>
          <w:szCs w:val="28"/>
          <w:lang w:val="en-US"/>
        </w:rPr>
        <w:t>.</w:t>
      </w:r>
      <w:r>
        <w:rPr>
          <w:sz w:val="28"/>
          <w:szCs w:val="28"/>
        </w:rPr>
        <w:t>-</w:t>
      </w:r>
      <w:r>
        <w:rPr>
          <w:sz w:val="28"/>
          <w:szCs w:val="28"/>
          <w:lang w:val="en-US"/>
        </w:rPr>
        <w:t xml:space="preserve"> </w:t>
      </w:r>
      <w:r w:rsidRPr="00483711">
        <w:rPr>
          <w:sz w:val="28"/>
          <w:szCs w:val="28"/>
          <w:lang w:val="en-US"/>
        </w:rPr>
        <w:t xml:space="preserve">№ </w:t>
      </w:r>
      <w:r>
        <w:rPr>
          <w:sz w:val="28"/>
          <w:szCs w:val="28"/>
          <w:lang w:val="en-US"/>
        </w:rPr>
        <w:t>10.-S.326-329.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Put T.R. Advances in the conservative treatment of acute traumatic cerebral edema: Controlled clinical trial with follow-up examination // M</w:t>
      </w:r>
      <w:r>
        <w:rPr>
          <w:sz w:val="28"/>
          <w:szCs w:val="28"/>
        </w:rPr>
        <w:sym w:font="Arial" w:char="00FC"/>
      </w:r>
      <w:r>
        <w:rPr>
          <w:sz w:val="28"/>
          <w:szCs w:val="28"/>
          <w:lang w:val="en-US"/>
        </w:rPr>
        <w:t>nch. Med. Wochenschr.-1979.-Bd.121</w:t>
      </w:r>
      <w:r w:rsidRPr="00483711">
        <w:rPr>
          <w:sz w:val="28"/>
          <w:szCs w:val="28"/>
          <w:lang w:val="en-US"/>
        </w:rPr>
        <w:t>.</w:t>
      </w:r>
      <w:r>
        <w:rPr>
          <w:sz w:val="28"/>
          <w:szCs w:val="28"/>
        </w:rPr>
        <w:t>-</w:t>
      </w:r>
      <w:r>
        <w:rPr>
          <w:sz w:val="28"/>
          <w:szCs w:val="28"/>
          <w:lang w:val="en-US"/>
        </w:rPr>
        <w:t xml:space="preserve"> </w:t>
      </w:r>
      <w:r w:rsidRPr="00483711">
        <w:rPr>
          <w:sz w:val="28"/>
          <w:szCs w:val="28"/>
          <w:lang w:val="en-US"/>
        </w:rPr>
        <w:t xml:space="preserve">№ </w:t>
      </w:r>
      <w:r>
        <w:rPr>
          <w:sz w:val="28"/>
          <w:szCs w:val="28"/>
          <w:lang w:val="en-US"/>
        </w:rPr>
        <w:t>31.-S.1019-1022.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Ramelet A. Traitement ambulatoire de inssufficience chronique// Rev. Med.          Suisse Romande.-1991.</w:t>
      </w:r>
      <w:r w:rsidRPr="00483711">
        <w:rPr>
          <w:sz w:val="28"/>
          <w:szCs w:val="28"/>
          <w:lang w:val="en-US"/>
        </w:rPr>
        <w:t xml:space="preserve">- </w:t>
      </w:r>
      <w:r w:rsidRPr="005C376A">
        <w:rPr>
          <w:sz w:val="28"/>
          <w:szCs w:val="28"/>
          <w:lang w:val="en-US"/>
        </w:rPr>
        <w:t xml:space="preserve">№ </w:t>
      </w:r>
      <w:r>
        <w:rPr>
          <w:sz w:val="28"/>
          <w:szCs w:val="28"/>
          <w:lang w:val="en-US"/>
        </w:rPr>
        <w:t>111.</w:t>
      </w:r>
      <w:r w:rsidRPr="00483711">
        <w:rPr>
          <w:sz w:val="28"/>
          <w:szCs w:val="28"/>
          <w:lang w:val="en-US"/>
        </w:rPr>
        <w:t xml:space="preserve"> </w:t>
      </w:r>
      <w:r>
        <w:rPr>
          <w:sz w:val="28"/>
          <w:szCs w:val="28"/>
        </w:rPr>
        <w:t xml:space="preserve">- </w:t>
      </w:r>
      <w:r>
        <w:rPr>
          <w:sz w:val="28"/>
          <w:szCs w:val="28"/>
          <w:lang w:val="en-US"/>
        </w:rPr>
        <w:t>P.989-992.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Rehn D., Brunnauer H., Diebschlag W. and Lehmacher. Investigation of the therapeutic equivalence of different galenical preparation of O-(beta-hydroxyethyl )-rutosides following multiple dose peroral administration//Arzneim.-Forsch. Drug.Res.- 1996.</w:t>
      </w:r>
      <w:r>
        <w:rPr>
          <w:sz w:val="28"/>
          <w:szCs w:val="28"/>
        </w:rPr>
        <w:t>-</w:t>
      </w:r>
      <w:r>
        <w:rPr>
          <w:sz w:val="28"/>
          <w:szCs w:val="28"/>
          <w:lang w:val="en-US"/>
        </w:rPr>
        <w:t xml:space="preserve"> </w:t>
      </w:r>
      <w:r>
        <w:rPr>
          <w:sz w:val="28"/>
          <w:szCs w:val="28"/>
        </w:rPr>
        <w:t xml:space="preserve">№ </w:t>
      </w:r>
      <w:r>
        <w:rPr>
          <w:sz w:val="28"/>
          <w:szCs w:val="28"/>
          <w:lang w:val="en-US"/>
        </w:rPr>
        <w:t>46(1).</w:t>
      </w:r>
      <w:r>
        <w:rPr>
          <w:sz w:val="28"/>
          <w:szCs w:val="28"/>
        </w:rPr>
        <w:t xml:space="preserve"> -</w:t>
      </w:r>
      <w:r>
        <w:rPr>
          <w:sz w:val="28"/>
          <w:szCs w:val="28"/>
          <w:lang w:val="en-US"/>
        </w:rPr>
        <w:t>P. 488-492.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Rehn D., Uncauf M.,Rehn D., Klein P., Jost V., Lucker P.W. Comparative clinical efficacy and tolerability of oxerutins and horse chestnut extract in patients with chronic venous insufficiency // Arzneimitt. Drug Res.- 1996.</w:t>
      </w:r>
      <w:r>
        <w:rPr>
          <w:sz w:val="28"/>
          <w:szCs w:val="28"/>
        </w:rPr>
        <w:t>-</w:t>
      </w:r>
      <w:r>
        <w:rPr>
          <w:sz w:val="28"/>
          <w:szCs w:val="28"/>
          <w:lang w:val="en-US"/>
        </w:rPr>
        <w:t xml:space="preserve"> </w:t>
      </w:r>
      <w:r>
        <w:rPr>
          <w:sz w:val="28"/>
          <w:szCs w:val="28"/>
        </w:rPr>
        <w:t xml:space="preserve">№ </w:t>
      </w:r>
      <w:r>
        <w:rPr>
          <w:sz w:val="28"/>
          <w:szCs w:val="28"/>
          <w:lang w:val="en-US"/>
        </w:rPr>
        <w:t>46 (1).</w:t>
      </w:r>
      <w:r>
        <w:rPr>
          <w:sz w:val="28"/>
          <w:szCs w:val="28"/>
        </w:rPr>
        <w:t xml:space="preserve"> -</w:t>
      </w:r>
      <w:r>
        <w:rPr>
          <w:sz w:val="28"/>
          <w:szCs w:val="28"/>
          <w:lang w:val="en-US"/>
        </w:rPr>
        <w:t>P. 483- 487.</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Renton S. et al. The effect of hydroxyethylrutosides on capillary filtration  in moderate venous hypertension: a double blind study //Angiol.- 1994.</w:t>
      </w:r>
      <w:r>
        <w:rPr>
          <w:sz w:val="28"/>
          <w:szCs w:val="28"/>
        </w:rPr>
        <w:t xml:space="preserve"> -</w:t>
      </w:r>
      <w:r>
        <w:rPr>
          <w:sz w:val="28"/>
          <w:szCs w:val="28"/>
          <w:lang w:val="en-US"/>
        </w:rPr>
        <w:t xml:space="preserve"> </w:t>
      </w:r>
      <w:r>
        <w:rPr>
          <w:sz w:val="28"/>
          <w:szCs w:val="28"/>
        </w:rPr>
        <w:t>№</w:t>
      </w:r>
      <w:r>
        <w:rPr>
          <w:sz w:val="28"/>
          <w:szCs w:val="28"/>
          <w:lang w:val="en-US"/>
        </w:rPr>
        <w:t>1313.</w:t>
      </w:r>
      <w:r>
        <w:rPr>
          <w:sz w:val="28"/>
          <w:szCs w:val="28"/>
        </w:rPr>
        <w:t xml:space="preserve"> -</w:t>
      </w:r>
      <w:r>
        <w:rPr>
          <w:sz w:val="28"/>
          <w:szCs w:val="28"/>
          <w:lang w:val="en-US"/>
        </w:rPr>
        <w:t xml:space="preserve"> P. 259-262.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Ricchi E., Pezcoller C., Saviano M., Carrero A., Vincenzi G. Drug therapy possibilities in non-complicated hemorrhoid disease // Clin. Ter.-1986.-</w:t>
      </w:r>
      <w:r>
        <w:rPr>
          <w:sz w:val="28"/>
          <w:szCs w:val="28"/>
          <w:lang w:val="en-US"/>
        </w:rPr>
        <w:t>Vol.</w:t>
      </w:r>
      <w:r>
        <w:rPr>
          <w:sz w:val="28"/>
          <w:szCs w:val="28"/>
          <w:lang w:val="uk-UA"/>
        </w:rPr>
        <w:t>116</w:t>
      </w:r>
      <w:r w:rsidRPr="00483711">
        <w:rPr>
          <w:sz w:val="28"/>
          <w:szCs w:val="28"/>
          <w:lang w:val="en-US"/>
        </w:rPr>
        <w:t>.-</w:t>
      </w:r>
      <w:r>
        <w:rPr>
          <w:sz w:val="28"/>
          <w:szCs w:val="28"/>
          <w:lang w:val="en-US"/>
        </w:rPr>
        <w:t xml:space="preserve"> № </w:t>
      </w:r>
      <w:r>
        <w:rPr>
          <w:sz w:val="28"/>
          <w:szCs w:val="28"/>
          <w:lang w:val="uk-UA"/>
        </w:rPr>
        <w:t>5.-Р.399-402.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Rivano C., Rosadini G. Escin in the treatment of cerebral edema: Clinical and electroencephalographic study with correlographic analysis and spectrum of action // Minerva Neurochir.-1969.-Vol.13,</w:t>
      </w:r>
      <w:r w:rsidRPr="00483711">
        <w:rPr>
          <w:sz w:val="28"/>
          <w:szCs w:val="28"/>
          <w:lang w:val="en-US"/>
        </w:rPr>
        <w:t xml:space="preserve">.- </w:t>
      </w:r>
      <w:r>
        <w:rPr>
          <w:sz w:val="28"/>
          <w:szCs w:val="28"/>
          <w:lang w:val="en-US"/>
        </w:rPr>
        <w:t>№1.-</w:t>
      </w:r>
      <w:r>
        <w:rPr>
          <w:sz w:val="28"/>
          <w:szCs w:val="28"/>
        </w:rPr>
        <w:t>Р</w:t>
      </w:r>
      <w:r>
        <w:rPr>
          <w:sz w:val="28"/>
          <w:szCs w:val="28"/>
          <w:lang w:val="en-US"/>
        </w:rPr>
        <w:t>.92-94.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Rocco P. Evaluation of the effectiveness of treatment with phlebotropic drugs, using dynamic telethermography // Minerva Med.-1980.-Vol.71</w:t>
      </w:r>
      <w:r w:rsidRPr="00483711">
        <w:rPr>
          <w:sz w:val="28"/>
          <w:szCs w:val="28"/>
          <w:lang w:val="en-US"/>
        </w:rPr>
        <w:t>.-</w:t>
      </w:r>
      <w:r>
        <w:rPr>
          <w:sz w:val="28"/>
          <w:szCs w:val="28"/>
          <w:lang w:val="en-US"/>
        </w:rPr>
        <w:t xml:space="preserve"> №29.-</w:t>
      </w:r>
      <w:r>
        <w:rPr>
          <w:sz w:val="28"/>
          <w:szCs w:val="28"/>
        </w:rPr>
        <w:t>Р</w:t>
      </w:r>
      <w:r>
        <w:rPr>
          <w:sz w:val="28"/>
          <w:szCs w:val="28"/>
          <w:lang w:val="en-US"/>
        </w:rPr>
        <w:t>.2071-2078.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Rothkopf M</w:t>
      </w:r>
      <w:r>
        <w:rPr>
          <w:sz w:val="28"/>
          <w:szCs w:val="28"/>
          <w:lang w:val="uk-UA"/>
        </w:rPr>
        <w:t>.</w:t>
      </w:r>
      <w:r>
        <w:rPr>
          <w:sz w:val="28"/>
          <w:szCs w:val="28"/>
          <w:lang w:val="en-US"/>
        </w:rPr>
        <w:t>, Vogel G.</w:t>
      </w:r>
      <w:r>
        <w:rPr>
          <w:sz w:val="28"/>
          <w:szCs w:val="28"/>
          <w:lang w:val="uk-UA"/>
        </w:rPr>
        <w:t xml:space="preserve"> </w:t>
      </w:r>
      <w:r>
        <w:rPr>
          <w:sz w:val="28"/>
          <w:szCs w:val="28"/>
          <w:lang w:val="en-US"/>
        </w:rPr>
        <w:t>New findings on the efficacy and mode of action of the horse chestnut saponin escin // Arzneim.-Forsch.-1976.-Bd.26</w:t>
      </w:r>
      <w:r w:rsidRPr="00483711">
        <w:rPr>
          <w:sz w:val="28"/>
          <w:szCs w:val="28"/>
          <w:lang w:val="en-US"/>
        </w:rPr>
        <w:t>.-</w:t>
      </w:r>
      <w:r>
        <w:rPr>
          <w:sz w:val="28"/>
          <w:szCs w:val="28"/>
          <w:lang w:val="en-US"/>
        </w:rPr>
        <w:t xml:space="preserve"> № 2.-S.225-235.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Rothkopf-Ischebeck M., Vogel G..The effect of prostaglandin E</w:t>
      </w:r>
      <w:r>
        <w:rPr>
          <w:sz w:val="28"/>
          <w:szCs w:val="28"/>
          <w:vertAlign w:val="subscript"/>
          <w:lang w:val="en-US"/>
        </w:rPr>
        <w:t>1</w:t>
      </w:r>
      <w:r>
        <w:rPr>
          <w:sz w:val="28"/>
          <w:szCs w:val="28"/>
          <w:lang w:val="en-US"/>
        </w:rPr>
        <w:t xml:space="preserve"> (PGE</w:t>
      </w:r>
      <w:r>
        <w:rPr>
          <w:sz w:val="28"/>
          <w:szCs w:val="28"/>
          <w:vertAlign w:val="subscript"/>
          <w:lang w:val="en-US"/>
        </w:rPr>
        <w:t>1</w:t>
      </w:r>
      <w:r>
        <w:rPr>
          <w:sz w:val="28"/>
          <w:szCs w:val="28"/>
          <w:lang w:val="en-US"/>
        </w:rPr>
        <w:t>) on the plasma-lymph barrier of the hind limb of rabbits and its antagonization by aescin and indomethacin // Lymphology.-1980.-Vol.13</w:t>
      </w:r>
      <w:r w:rsidRPr="00483711">
        <w:rPr>
          <w:sz w:val="28"/>
          <w:szCs w:val="28"/>
          <w:lang w:val="en-US"/>
        </w:rPr>
        <w:t>.-</w:t>
      </w:r>
      <w:r>
        <w:rPr>
          <w:sz w:val="28"/>
          <w:szCs w:val="28"/>
          <w:lang w:val="en-US"/>
        </w:rPr>
        <w:t xml:space="preserve"> №1.-</w:t>
      </w:r>
      <w:r>
        <w:rPr>
          <w:sz w:val="28"/>
          <w:szCs w:val="28"/>
        </w:rPr>
        <w:t>Р</w:t>
      </w:r>
      <w:r>
        <w:rPr>
          <w:sz w:val="28"/>
          <w:szCs w:val="28"/>
          <w:lang w:val="en-US"/>
        </w:rPr>
        <w:t>.47-52.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 Rudofsky G. Intravenos prostaglandin E1 in the treatment of venous ulcer. A double-bling, placebo-controlled trial // Vasa.- 1989. </w:t>
      </w:r>
      <w:r>
        <w:rPr>
          <w:sz w:val="28"/>
          <w:szCs w:val="28"/>
        </w:rPr>
        <w:t xml:space="preserve"> -</w:t>
      </w:r>
      <w:r>
        <w:rPr>
          <w:sz w:val="28"/>
          <w:szCs w:val="28"/>
          <w:lang w:val="en-US"/>
        </w:rPr>
        <w:t xml:space="preserve">Suppl.28. </w:t>
      </w:r>
      <w:r>
        <w:rPr>
          <w:sz w:val="28"/>
          <w:szCs w:val="28"/>
        </w:rPr>
        <w:t xml:space="preserve"> -</w:t>
      </w:r>
      <w:r>
        <w:rPr>
          <w:sz w:val="28"/>
          <w:szCs w:val="28"/>
          <w:lang w:val="en-US"/>
        </w:rPr>
        <w:t>P.39-43.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Samama M. Prevention of venous thromboembolism</w:t>
      </w:r>
      <w:r>
        <w:rPr>
          <w:sz w:val="28"/>
          <w:szCs w:val="28"/>
          <w:lang w:val="uk-UA"/>
        </w:rPr>
        <w:t>//</w:t>
      </w:r>
      <w:r>
        <w:rPr>
          <w:sz w:val="28"/>
          <w:szCs w:val="28"/>
          <w:lang w:val="en-US"/>
        </w:rPr>
        <w:t>Congr. of Europ. Soc. of A</w:t>
      </w:r>
      <w:r>
        <w:rPr>
          <w:sz w:val="28"/>
          <w:szCs w:val="28"/>
          <w:lang w:val="en-US"/>
        </w:rPr>
        <w:t>n</w:t>
      </w:r>
      <w:r>
        <w:rPr>
          <w:sz w:val="28"/>
          <w:szCs w:val="28"/>
          <w:lang w:val="en-US"/>
        </w:rPr>
        <w:t>aesthesiology.- Amsterddam</w:t>
      </w:r>
      <w:r w:rsidRPr="00483711">
        <w:rPr>
          <w:sz w:val="28"/>
          <w:szCs w:val="28"/>
          <w:lang w:val="en-US"/>
        </w:rPr>
        <w:t>.</w:t>
      </w:r>
      <w:r>
        <w:rPr>
          <w:sz w:val="28"/>
          <w:szCs w:val="28"/>
        </w:rPr>
        <w:t>-</w:t>
      </w:r>
      <w:r>
        <w:rPr>
          <w:sz w:val="28"/>
          <w:szCs w:val="28"/>
          <w:lang w:val="en-US"/>
        </w:rPr>
        <w:t xml:space="preserve"> 1999.</w:t>
      </w:r>
      <w:r>
        <w:rPr>
          <w:sz w:val="28"/>
          <w:szCs w:val="28"/>
        </w:rPr>
        <w:t>-</w:t>
      </w:r>
      <w:r>
        <w:rPr>
          <w:sz w:val="28"/>
          <w:szCs w:val="28"/>
          <w:lang w:val="en-US"/>
        </w:rPr>
        <w:t xml:space="preserve"> P.39-43.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Saviano M., Liguori L., Lampugnani R. Double blind double dummy, randomized, multicentre clinical assessment of efficacy, tolerability and dose effect relationship of sulodexide in chronic venous insufficiency//Curr. Med. Res. Opin.-1993.</w:t>
      </w:r>
      <w:r>
        <w:rPr>
          <w:sz w:val="28"/>
          <w:szCs w:val="28"/>
        </w:rPr>
        <w:t>-</w:t>
      </w:r>
      <w:r>
        <w:rPr>
          <w:sz w:val="28"/>
          <w:szCs w:val="28"/>
          <w:lang w:val="uk-UA"/>
        </w:rPr>
        <w:t xml:space="preserve"> № </w:t>
      </w:r>
      <w:r>
        <w:rPr>
          <w:sz w:val="28"/>
          <w:szCs w:val="28"/>
          <w:lang w:val="en-US"/>
        </w:rPr>
        <w:t>13.(2). P.96-108.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Scott H.J., Mc Mullin G. M., Colerdge Smith P.D., ScurrJ.H., ColeridgesmithP.D., ScuriJ.H.Venous ulceration: the role of the white blood cells. //Phlebologie.-1989.</w:t>
      </w:r>
      <w:r w:rsidRPr="00326CB4">
        <w:rPr>
          <w:sz w:val="28"/>
          <w:szCs w:val="28"/>
          <w:lang w:val="en-US"/>
        </w:rPr>
        <w:t xml:space="preserve"> №</w:t>
      </w:r>
      <w:r>
        <w:rPr>
          <w:sz w:val="28"/>
          <w:szCs w:val="28"/>
          <w:lang w:val="en-US"/>
        </w:rPr>
        <w:t>4.</w:t>
      </w:r>
      <w:r>
        <w:rPr>
          <w:sz w:val="28"/>
          <w:szCs w:val="28"/>
        </w:rPr>
        <w:t>-</w:t>
      </w:r>
      <w:r>
        <w:rPr>
          <w:sz w:val="28"/>
          <w:szCs w:val="28"/>
          <w:lang w:val="en-US"/>
        </w:rPr>
        <w:t xml:space="preserve"> P.153-159.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Senatore F., Mscisz A., Mrugasiewicz K., Gorecki P. Steroidal constituents and anti-inflammatory activity of the horse chestnut (</w:t>
      </w:r>
      <w:r>
        <w:rPr>
          <w:i/>
          <w:sz w:val="28"/>
          <w:szCs w:val="28"/>
          <w:lang w:val="en-US"/>
        </w:rPr>
        <w:t>Aesculus hippocastanum L</w:t>
      </w:r>
      <w:r>
        <w:rPr>
          <w:sz w:val="28"/>
          <w:szCs w:val="28"/>
          <w:lang w:val="en-US"/>
        </w:rPr>
        <w:t>.) bark // Bollettino - Societa Italiana Biologia Sperimentale.-1989.-Vol.65</w:t>
      </w:r>
      <w:r w:rsidRPr="00483711">
        <w:rPr>
          <w:sz w:val="28"/>
          <w:szCs w:val="28"/>
          <w:lang w:val="en-US"/>
        </w:rPr>
        <w:t>.-</w:t>
      </w:r>
      <w:r>
        <w:rPr>
          <w:sz w:val="28"/>
          <w:szCs w:val="28"/>
          <w:lang w:val="en-US"/>
        </w:rPr>
        <w:t xml:space="preserve"> </w:t>
      </w:r>
      <w:r>
        <w:rPr>
          <w:sz w:val="28"/>
          <w:szCs w:val="28"/>
          <w:lang w:val="uk-UA"/>
        </w:rPr>
        <w:t>№</w:t>
      </w:r>
      <w:r>
        <w:rPr>
          <w:sz w:val="28"/>
          <w:szCs w:val="28"/>
          <w:lang w:val="en-US"/>
        </w:rPr>
        <w:t>2.-</w:t>
      </w:r>
      <w:r>
        <w:rPr>
          <w:sz w:val="28"/>
          <w:szCs w:val="28"/>
        </w:rPr>
        <w:t>Р</w:t>
      </w:r>
      <w:r>
        <w:rPr>
          <w:sz w:val="28"/>
          <w:szCs w:val="28"/>
          <w:lang w:val="en-US"/>
        </w:rPr>
        <w:t>.137-141.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Serra G.C., Gagliardi B., Chiaradia M.O. Emergencies due to spinal injuries and especially of the cervical spine: Possibilities of the use of escin // Minerva Anestesiol.-1969.-Vol. 35</w:t>
      </w:r>
      <w:r w:rsidRPr="00483711">
        <w:rPr>
          <w:sz w:val="28"/>
          <w:szCs w:val="28"/>
          <w:lang w:val="en-US"/>
        </w:rPr>
        <w:t>.-</w:t>
      </w:r>
      <w:r>
        <w:rPr>
          <w:sz w:val="28"/>
          <w:szCs w:val="28"/>
          <w:lang w:val="en-US"/>
        </w:rPr>
        <w:t xml:space="preserve"> </w:t>
      </w:r>
      <w:r w:rsidRPr="00B61B39">
        <w:rPr>
          <w:sz w:val="28"/>
          <w:szCs w:val="28"/>
          <w:lang w:val="en-US"/>
        </w:rPr>
        <w:t xml:space="preserve">№ </w:t>
      </w:r>
      <w:r>
        <w:rPr>
          <w:sz w:val="28"/>
          <w:szCs w:val="28"/>
          <w:lang w:val="en-US"/>
        </w:rPr>
        <w:t>2.-</w:t>
      </w:r>
      <w:r>
        <w:rPr>
          <w:sz w:val="28"/>
          <w:szCs w:val="28"/>
        </w:rPr>
        <w:t>Р</w:t>
      </w:r>
      <w:r>
        <w:rPr>
          <w:sz w:val="28"/>
          <w:szCs w:val="28"/>
          <w:lang w:val="en-US"/>
        </w:rPr>
        <w:t>.121-128.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Severin E., Mladovan G. Evaluation of the efficacy of a phlebotropic drug by the Doppler // Minerva Cardioangiol.-1988.-</w:t>
      </w:r>
      <w:r>
        <w:rPr>
          <w:sz w:val="28"/>
          <w:szCs w:val="28"/>
          <w:lang w:val="en-US"/>
        </w:rPr>
        <w:t>Vol.</w:t>
      </w:r>
      <w:r>
        <w:rPr>
          <w:sz w:val="28"/>
          <w:szCs w:val="28"/>
          <w:lang w:val="uk-UA"/>
        </w:rPr>
        <w:t>36</w:t>
      </w:r>
      <w:r w:rsidRPr="00483711">
        <w:rPr>
          <w:sz w:val="28"/>
          <w:szCs w:val="28"/>
          <w:lang w:val="en-US"/>
        </w:rPr>
        <w:t>-</w:t>
      </w:r>
      <w:r>
        <w:rPr>
          <w:sz w:val="28"/>
          <w:szCs w:val="28"/>
          <w:lang w:val="en-US"/>
        </w:rPr>
        <w:t xml:space="preserve"> </w:t>
      </w:r>
      <w:r w:rsidRPr="00B81D9E">
        <w:rPr>
          <w:sz w:val="28"/>
          <w:szCs w:val="28"/>
          <w:lang w:val="en-US"/>
        </w:rPr>
        <w:t xml:space="preserve">№ </w:t>
      </w:r>
      <w:r>
        <w:rPr>
          <w:sz w:val="28"/>
          <w:szCs w:val="28"/>
          <w:lang w:val="uk-UA"/>
        </w:rPr>
        <w:t>7-8.-Р.375-376.</w:t>
      </w:r>
    </w:p>
    <w:p w:rsidR="00805092" w:rsidRPr="00B81D9E"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Steiner M. Conservative therapy of chronic venous insufficiency. The  extent of the edema-preventive effect of horse chestnat  seed extract // Vasa.-1991. suppl.133</w:t>
      </w:r>
      <w:r w:rsidRPr="00B81D9E">
        <w:rPr>
          <w:sz w:val="28"/>
          <w:szCs w:val="28"/>
          <w:lang w:val="en-US"/>
        </w:rPr>
        <w:t>.</w:t>
      </w:r>
      <w:r>
        <w:rPr>
          <w:sz w:val="28"/>
          <w:szCs w:val="28"/>
          <w:lang w:val="en-US"/>
        </w:rPr>
        <w:t xml:space="preserve"> - P. 312-318.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Sticknay J.S., Van Liere E.J., Narthub D.W. Correlation between progressive motility and length of the small intenstine in albino rats and dogs </w:t>
      </w:r>
      <w:r w:rsidRPr="00B81D9E">
        <w:rPr>
          <w:sz w:val="28"/>
          <w:szCs w:val="28"/>
          <w:lang w:val="en-US"/>
        </w:rPr>
        <w:t>//</w:t>
      </w:r>
      <w:r>
        <w:rPr>
          <w:sz w:val="28"/>
          <w:szCs w:val="28"/>
          <w:lang w:val="en-US"/>
        </w:rPr>
        <w:t xml:space="preserve"> Amer.J. Physiol. -1951.- Vol. 167. </w:t>
      </w:r>
      <w:r>
        <w:rPr>
          <w:sz w:val="28"/>
          <w:szCs w:val="28"/>
        </w:rPr>
        <w:t xml:space="preserve">- </w:t>
      </w:r>
      <w:r w:rsidRPr="00B61B39">
        <w:rPr>
          <w:sz w:val="28"/>
          <w:szCs w:val="28"/>
          <w:lang w:val="en-US"/>
        </w:rPr>
        <w:t xml:space="preserve">№ </w:t>
      </w:r>
      <w:r>
        <w:rPr>
          <w:sz w:val="28"/>
          <w:szCs w:val="28"/>
          <w:lang w:val="en-US"/>
        </w:rPr>
        <w:t xml:space="preserve">2. – </w:t>
      </w:r>
      <w:r>
        <w:rPr>
          <w:sz w:val="28"/>
          <w:szCs w:val="28"/>
          <w:lang w:val="uk-UA"/>
        </w:rPr>
        <w:t xml:space="preserve">Р. </w:t>
      </w:r>
      <w:r>
        <w:rPr>
          <w:sz w:val="28"/>
          <w:szCs w:val="28"/>
          <w:lang w:val="en-US"/>
        </w:rPr>
        <w:t>24-36</w:t>
      </w:r>
      <w:r>
        <w:rPr>
          <w:sz w:val="28"/>
          <w:szCs w:val="28"/>
          <w:lang w:val="uk-UA"/>
        </w:rPr>
        <w:t>.</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Strukmann J.R., Nicolaides A.N. Flavonoids – a reviev of the pharmacology and therapeutic in patients with chronic venous insufficiency  and related disorders // Angiology. – 1994. </w:t>
      </w:r>
      <w:r w:rsidRPr="00483711">
        <w:rPr>
          <w:sz w:val="28"/>
          <w:szCs w:val="28"/>
          <w:lang w:val="en-US"/>
        </w:rPr>
        <w:t xml:space="preserve">- </w:t>
      </w:r>
      <w:r w:rsidRPr="005C376A">
        <w:rPr>
          <w:sz w:val="28"/>
          <w:szCs w:val="28"/>
          <w:lang w:val="en-US"/>
        </w:rPr>
        <w:t xml:space="preserve">№ </w:t>
      </w:r>
      <w:r>
        <w:rPr>
          <w:sz w:val="28"/>
          <w:szCs w:val="28"/>
          <w:lang w:val="en-US"/>
        </w:rPr>
        <w:t xml:space="preserve">45 (6). </w:t>
      </w:r>
      <w:r w:rsidRPr="00483711">
        <w:rPr>
          <w:sz w:val="28"/>
          <w:szCs w:val="28"/>
          <w:lang w:val="en-US"/>
        </w:rPr>
        <w:t xml:space="preserve"> </w:t>
      </w:r>
      <w:r>
        <w:rPr>
          <w:sz w:val="28"/>
          <w:szCs w:val="28"/>
        </w:rPr>
        <w:t>-</w:t>
      </w:r>
      <w:r>
        <w:rPr>
          <w:sz w:val="28"/>
          <w:szCs w:val="28"/>
          <w:lang w:val="en-US"/>
        </w:rPr>
        <w:t>P. 419-428.</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Taccoen A., Chabanel A. Hemorheologie et stase veineuse. // Arteres et veines. – 1991.- </w:t>
      </w:r>
      <w:r>
        <w:rPr>
          <w:sz w:val="28"/>
          <w:szCs w:val="28"/>
        </w:rPr>
        <w:t xml:space="preserve">№ </w:t>
      </w:r>
      <w:r>
        <w:rPr>
          <w:sz w:val="28"/>
          <w:szCs w:val="28"/>
          <w:lang w:val="en-US"/>
        </w:rPr>
        <w:t xml:space="preserve">10. </w:t>
      </w:r>
      <w:r>
        <w:rPr>
          <w:sz w:val="28"/>
          <w:szCs w:val="28"/>
        </w:rPr>
        <w:t xml:space="preserve"> - </w:t>
      </w:r>
      <w:r>
        <w:rPr>
          <w:sz w:val="28"/>
          <w:szCs w:val="28"/>
          <w:lang w:val="en-US"/>
        </w:rPr>
        <w:t>P. 331-336.</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Tokarowski A., Utracki A., Papiez A. Etiopathogenesis and treatment of lumbosacral pain syndromes with reparil // Chir. Narzadow. Ruchu Ortop. Pol.-1985.-Vol</w:t>
      </w:r>
      <w:r w:rsidRPr="00483711">
        <w:rPr>
          <w:sz w:val="28"/>
          <w:szCs w:val="28"/>
          <w:lang w:val="en-US"/>
        </w:rPr>
        <w:t>.</w:t>
      </w:r>
      <w:r>
        <w:rPr>
          <w:sz w:val="28"/>
          <w:szCs w:val="28"/>
          <w:lang w:val="en-US"/>
        </w:rPr>
        <w:t>50</w:t>
      </w:r>
      <w:r w:rsidRPr="00483711">
        <w:rPr>
          <w:sz w:val="28"/>
          <w:szCs w:val="28"/>
          <w:lang w:val="en-US"/>
        </w:rPr>
        <w:t xml:space="preserve"> -</w:t>
      </w:r>
      <w:r>
        <w:rPr>
          <w:sz w:val="28"/>
          <w:szCs w:val="28"/>
          <w:lang w:val="en-US"/>
        </w:rPr>
        <w:t xml:space="preserve"> </w:t>
      </w:r>
      <w:r w:rsidRPr="00483711">
        <w:rPr>
          <w:sz w:val="28"/>
          <w:szCs w:val="28"/>
          <w:lang w:val="en-US"/>
        </w:rPr>
        <w:t xml:space="preserve">№ </w:t>
      </w:r>
      <w:r>
        <w:rPr>
          <w:sz w:val="28"/>
          <w:szCs w:val="28"/>
          <w:lang w:val="en-US"/>
        </w:rPr>
        <w:t>4.-S.306-310.</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Travis J., Fuller S., Ligush J. Diagnosis and treatment of paradoxical emb</w:t>
      </w:r>
      <w:r>
        <w:rPr>
          <w:sz w:val="28"/>
          <w:szCs w:val="28"/>
          <w:lang w:val="en-US"/>
        </w:rPr>
        <w:t>o</w:t>
      </w:r>
      <w:r>
        <w:rPr>
          <w:sz w:val="28"/>
          <w:szCs w:val="28"/>
          <w:lang w:val="en-US"/>
        </w:rPr>
        <w:t>lus|</w:t>
      </w:r>
      <w:r>
        <w:rPr>
          <w:sz w:val="28"/>
          <w:szCs w:val="28"/>
          <w:lang w:val="uk-UA"/>
        </w:rPr>
        <w:t>//</w:t>
      </w:r>
      <w:r>
        <w:rPr>
          <w:sz w:val="28"/>
          <w:szCs w:val="28"/>
          <w:lang w:val="en-US"/>
        </w:rPr>
        <w:t xml:space="preserve">J. of Vascular Surgery. </w:t>
      </w:r>
      <w:r w:rsidRPr="00483711">
        <w:rPr>
          <w:sz w:val="28"/>
          <w:szCs w:val="28"/>
          <w:lang w:val="en-US"/>
        </w:rPr>
        <w:t>-</w:t>
      </w:r>
      <w:r>
        <w:rPr>
          <w:sz w:val="28"/>
          <w:szCs w:val="28"/>
          <w:lang w:val="en-US"/>
        </w:rPr>
        <w:t xml:space="preserve">2001.- Vol.34.- № 5. </w:t>
      </w:r>
      <w:r>
        <w:rPr>
          <w:sz w:val="28"/>
          <w:szCs w:val="28"/>
        </w:rPr>
        <w:t>-Р</w:t>
      </w:r>
      <w:r>
        <w:rPr>
          <w:sz w:val="28"/>
          <w:szCs w:val="28"/>
          <w:lang w:val="en-US"/>
        </w:rPr>
        <w:t>.860-865.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Tumino G., Berni A., Tromba L. Evaluation of the therapeutic effect of a phlebotropic drug with a new noninvasive method: rheography by reflected light// Clin. Ter.-1987.-</w:t>
      </w:r>
      <w:r>
        <w:rPr>
          <w:sz w:val="28"/>
          <w:szCs w:val="28"/>
          <w:lang w:val="en-US"/>
        </w:rPr>
        <w:t>Vol.</w:t>
      </w:r>
      <w:r>
        <w:rPr>
          <w:sz w:val="28"/>
          <w:szCs w:val="28"/>
          <w:lang w:val="uk-UA"/>
        </w:rPr>
        <w:t>122</w:t>
      </w:r>
      <w:r w:rsidRPr="00483711">
        <w:rPr>
          <w:sz w:val="28"/>
          <w:szCs w:val="28"/>
          <w:lang w:val="en-US"/>
        </w:rPr>
        <w:t>-</w:t>
      </w:r>
      <w:r>
        <w:rPr>
          <w:sz w:val="28"/>
          <w:szCs w:val="28"/>
          <w:lang w:val="en-US"/>
        </w:rPr>
        <w:t xml:space="preserve"> № </w:t>
      </w:r>
      <w:r>
        <w:rPr>
          <w:sz w:val="28"/>
          <w:szCs w:val="28"/>
          <w:lang w:val="uk-UA"/>
        </w:rPr>
        <w:t>3.-Р.189-194.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Ulicna O., Volmut J., Kupcova V. Biochemical indicators in the blood and liver in rats after administration of beta-</w:t>
      </w:r>
      <w:r>
        <w:rPr>
          <w:sz w:val="28"/>
          <w:szCs w:val="28"/>
          <w:lang w:val="en-US"/>
        </w:rPr>
        <w:t>e</w:t>
      </w:r>
      <w:r>
        <w:rPr>
          <w:sz w:val="28"/>
          <w:szCs w:val="28"/>
          <w:lang w:val="uk-UA"/>
        </w:rPr>
        <w:t>scin // Bratisl. Lek. Listy.-1993.-</w:t>
      </w:r>
      <w:r>
        <w:rPr>
          <w:sz w:val="28"/>
          <w:szCs w:val="28"/>
          <w:lang w:val="en-US"/>
        </w:rPr>
        <w:t>Vol.</w:t>
      </w:r>
      <w:r>
        <w:rPr>
          <w:sz w:val="28"/>
          <w:szCs w:val="28"/>
          <w:lang w:val="uk-UA"/>
        </w:rPr>
        <w:t>94</w:t>
      </w:r>
      <w:r w:rsidRPr="00483711">
        <w:rPr>
          <w:sz w:val="28"/>
          <w:szCs w:val="28"/>
          <w:lang w:val="en-US"/>
        </w:rPr>
        <w:t>-</w:t>
      </w:r>
      <w:r>
        <w:rPr>
          <w:sz w:val="28"/>
          <w:szCs w:val="28"/>
          <w:lang w:val="en-US"/>
        </w:rPr>
        <w:t xml:space="preserve"> </w:t>
      </w:r>
      <w:r w:rsidRPr="002D5048">
        <w:rPr>
          <w:sz w:val="28"/>
          <w:szCs w:val="28"/>
          <w:lang w:val="en-US"/>
        </w:rPr>
        <w:t>№</w:t>
      </w:r>
      <w:r w:rsidRPr="00326CB4">
        <w:rPr>
          <w:sz w:val="28"/>
          <w:szCs w:val="28"/>
          <w:lang w:val="en-US"/>
        </w:rPr>
        <w:t xml:space="preserve"> </w:t>
      </w:r>
      <w:r>
        <w:rPr>
          <w:sz w:val="28"/>
          <w:szCs w:val="28"/>
          <w:lang w:val="uk-UA"/>
        </w:rPr>
        <w:t>3.-</w:t>
      </w:r>
      <w:r>
        <w:rPr>
          <w:sz w:val="28"/>
          <w:szCs w:val="28"/>
          <w:lang w:val="en-US"/>
        </w:rPr>
        <w:t>S</w:t>
      </w:r>
      <w:r>
        <w:rPr>
          <w:sz w:val="28"/>
          <w:szCs w:val="28"/>
          <w:lang w:val="uk-UA"/>
        </w:rPr>
        <w:t>.158-161.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lastRenderedPageBreak/>
        <w:t xml:space="preserve"> Uncauf M., Rehn D., Klinger J</w:t>
      </w:r>
      <w:r w:rsidRPr="00326CB4">
        <w:rPr>
          <w:sz w:val="28"/>
          <w:szCs w:val="28"/>
          <w:lang w:val="en-US"/>
        </w:rPr>
        <w:t xml:space="preserve">. </w:t>
      </w:r>
      <w:r>
        <w:rPr>
          <w:sz w:val="28"/>
          <w:szCs w:val="28"/>
          <w:lang w:val="en-US"/>
        </w:rPr>
        <w:t>Investigation of the efficacy of oxerutins compared to placedo in patients with chronic venous insufficiency treated with compression stockings// Arzneim.-Forsch. Res.- 1996.</w:t>
      </w:r>
      <w:r>
        <w:rPr>
          <w:sz w:val="28"/>
          <w:szCs w:val="28"/>
        </w:rPr>
        <w:t>-</w:t>
      </w:r>
      <w:r>
        <w:rPr>
          <w:sz w:val="28"/>
          <w:szCs w:val="28"/>
          <w:lang w:val="en-US"/>
        </w:rPr>
        <w:t xml:space="preserve"> </w:t>
      </w:r>
      <w:r>
        <w:rPr>
          <w:sz w:val="28"/>
          <w:szCs w:val="28"/>
          <w:lang w:val="uk-UA"/>
        </w:rPr>
        <w:t xml:space="preserve">№ </w:t>
      </w:r>
      <w:r>
        <w:rPr>
          <w:sz w:val="28"/>
          <w:szCs w:val="28"/>
          <w:lang w:val="en-US"/>
        </w:rPr>
        <w:t xml:space="preserve">46 (1). </w:t>
      </w:r>
      <w:r>
        <w:rPr>
          <w:sz w:val="28"/>
          <w:szCs w:val="28"/>
        </w:rPr>
        <w:t>-</w:t>
      </w:r>
      <w:r>
        <w:rPr>
          <w:sz w:val="28"/>
          <w:szCs w:val="28"/>
          <w:lang w:val="en-US"/>
        </w:rPr>
        <w:t xml:space="preserve"> P. 478-482.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Vatorello G., Ceretta G.</w:t>
      </w:r>
      <w:r w:rsidRPr="00326CB4">
        <w:rPr>
          <w:sz w:val="28"/>
          <w:szCs w:val="28"/>
          <w:lang w:val="en-US"/>
        </w:rPr>
        <w:t xml:space="preserve"> </w:t>
      </w:r>
      <w:r>
        <w:rPr>
          <w:sz w:val="28"/>
          <w:szCs w:val="28"/>
          <w:lang w:val="en-US"/>
        </w:rPr>
        <w:t>Contribution of a combination of alfa and betabensopyrones , flevonoids snd natural terpenes in the treatment of lymphedema of the lover limbs at 2-d stage of the surgical classification// Minerva Cardioangiol.-1996</w:t>
      </w:r>
      <w:r w:rsidRPr="009762F9">
        <w:rPr>
          <w:sz w:val="28"/>
          <w:szCs w:val="28"/>
          <w:lang w:val="en-US"/>
        </w:rPr>
        <w:t>-</w:t>
      </w:r>
      <w:r>
        <w:rPr>
          <w:sz w:val="28"/>
          <w:szCs w:val="28"/>
          <w:lang w:val="en-US"/>
        </w:rPr>
        <w:t xml:space="preserve"> </w:t>
      </w:r>
      <w:r>
        <w:rPr>
          <w:sz w:val="28"/>
          <w:szCs w:val="28"/>
          <w:lang w:val="uk-UA"/>
        </w:rPr>
        <w:t xml:space="preserve">№ </w:t>
      </w:r>
      <w:r>
        <w:rPr>
          <w:sz w:val="28"/>
          <w:szCs w:val="28"/>
          <w:lang w:val="en-US"/>
        </w:rPr>
        <w:t>444 (9).</w:t>
      </w:r>
      <w:r w:rsidRPr="009762F9">
        <w:rPr>
          <w:sz w:val="28"/>
          <w:szCs w:val="28"/>
          <w:lang w:val="en-US"/>
        </w:rPr>
        <w:t>-</w:t>
      </w:r>
      <w:r>
        <w:rPr>
          <w:sz w:val="28"/>
          <w:szCs w:val="28"/>
          <w:lang w:val="en-US"/>
        </w:rPr>
        <w:t xml:space="preserve"> P.447-455.</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Vin F. Clinical criteria of chronic venous insufficiency//Phlebologie.</w:t>
      </w:r>
      <w:r w:rsidRPr="005C376A">
        <w:rPr>
          <w:sz w:val="28"/>
          <w:szCs w:val="28"/>
          <w:lang w:val="en-US"/>
        </w:rPr>
        <w:t>-</w:t>
      </w:r>
      <w:r>
        <w:rPr>
          <w:sz w:val="28"/>
          <w:szCs w:val="28"/>
          <w:lang w:val="en-US"/>
        </w:rPr>
        <w:t>1992.</w:t>
      </w:r>
      <w:r w:rsidRPr="009762F9">
        <w:rPr>
          <w:sz w:val="28"/>
          <w:szCs w:val="28"/>
          <w:lang w:val="en-US"/>
        </w:rPr>
        <w:t>-</w:t>
      </w:r>
      <w:r>
        <w:rPr>
          <w:sz w:val="28"/>
          <w:szCs w:val="28"/>
          <w:lang w:val="en-US"/>
        </w:rPr>
        <w:t xml:space="preserve"> </w:t>
      </w:r>
      <w:r>
        <w:rPr>
          <w:sz w:val="28"/>
          <w:szCs w:val="28"/>
          <w:lang w:val="uk-UA"/>
        </w:rPr>
        <w:t>№</w:t>
      </w:r>
      <w:r>
        <w:rPr>
          <w:sz w:val="28"/>
          <w:szCs w:val="28"/>
          <w:lang w:val="en-US"/>
        </w:rPr>
        <w:t>45</w:t>
      </w:r>
      <w:r>
        <w:rPr>
          <w:sz w:val="28"/>
          <w:szCs w:val="28"/>
        </w:rPr>
        <w:t xml:space="preserve"> </w:t>
      </w:r>
      <w:r>
        <w:rPr>
          <w:sz w:val="28"/>
          <w:szCs w:val="28"/>
          <w:lang w:val="en-US"/>
        </w:rPr>
        <w:t>(1).</w:t>
      </w:r>
      <w:r w:rsidRPr="005C376A">
        <w:rPr>
          <w:sz w:val="28"/>
          <w:szCs w:val="28"/>
          <w:lang w:val="en-US"/>
        </w:rPr>
        <w:t>-</w:t>
      </w:r>
      <w:r>
        <w:rPr>
          <w:sz w:val="28"/>
          <w:szCs w:val="28"/>
          <w:lang w:val="en-US"/>
        </w:rPr>
        <w:t>P.127-134.</w:t>
      </w:r>
    </w:p>
    <w:p w:rsidR="00805092" w:rsidRPr="00CC70B1"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Wandwordt A.N. Hydroxyethylrutosides. A review of its pharmacology and therapeutic efficacy in venous insufficiency and related disorders// Drugs.- 1992.</w:t>
      </w:r>
      <w:r>
        <w:rPr>
          <w:sz w:val="28"/>
          <w:szCs w:val="28"/>
        </w:rPr>
        <w:t>-</w:t>
      </w:r>
      <w:r>
        <w:rPr>
          <w:sz w:val="28"/>
          <w:szCs w:val="28"/>
          <w:lang w:val="en-US"/>
        </w:rPr>
        <w:t xml:space="preserve"> </w:t>
      </w:r>
      <w:r>
        <w:rPr>
          <w:sz w:val="28"/>
          <w:szCs w:val="28"/>
          <w:lang w:val="uk-UA"/>
        </w:rPr>
        <w:t>№</w:t>
      </w:r>
      <w:r>
        <w:rPr>
          <w:sz w:val="28"/>
          <w:szCs w:val="28"/>
          <w:lang w:val="en-US"/>
        </w:rPr>
        <w:t xml:space="preserve">44 (6 ). </w:t>
      </w:r>
      <w:r>
        <w:rPr>
          <w:sz w:val="28"/>
          <w:szCs w:val="28"/>
        </w:rPr>
        <w:t>-</w:t>
      </w:r>
      <w:r>
        <w:rPr>
          <w:sz w:val="28"/>
          <w:szCs w:val="28"/>
          <w:lang w:val="en-US"/>
        </w:rPr>
        <w:t>P. 1013-1032.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Wauwe van J.P., Goosens J.G. Arabinogalactan and dextran – indused ear inflammation in mice</w:t>
      </w:r>
      <w:r w:rsidRPr="00CC70B1">
        <w:rPr>
          <w:sz w:val="28"/>
          <w:szCs w:val="28"/>
          <w:lang w:val="en-US"/>
        </w:rPr>
        <w:t xml:space="preserve"> // </w:t>
      </w:r>
      <w:r>
        <w:rPr>
          <w:sz w:val="28"/>
          <w:szCs w:val="28"/>
          <w:lang w:val="en-US"/>
        </w:rPr>
        <w:t>Agent and Action.-1989.- Vol.28.</w:t>
      </w:r>
      <w:r w:rsidRPr="00CC70B1">
        <w:rPr>
          <w:sz w:val="28"/>
          <w:szCs w:val="28"/>
          <w:lang w:val="en-US"/>
        </w:rPr>
        <w:t xml:space="preserve"> </w:t>
      </w:r>
      <w:r>
        <w:rPr>
          <w:sz w:val="28"/>
          <w:szCs w:val="28"/>
          <w:lang w:val="en-US"/>
        </w:rPr>
        <w:t xml:space="preserve">- </w:t>
      </w:r>
      <w:r>
        <w:rPr>
          <w:sz w:val="28"/>
          <w:szCs w:val="28"/>
        </w:rPr>
        <w:t>№</w:t>
      </w:r>
      <w:r>
        <w:rPr>
          <w:sz w:val="28"/>
          <w:szCs w:val="28"/>
          <w:lang w:val="en-US"/>
        </w:rPr>
        <w:t xml:space="preserve"> 1-2.- P. 78-82.</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Wilhelm K., Feldmeier C. Thermometric investigations about the efficacy of beta-</w:t>
      </w:r>
      <w:r>
        <w:rPr>
          <w:sz w:val="28"/>
          <w:szCs w:val="28"/>
          <w:lang w:val="en-US"/>
        </w:rPr>
        <w:t>e</w:t>
      </w:r>
      <w:r>
        <w:rPr>
          <w:sz w:val="28"/>
          <w:szCs w:val="28"/>
          <w:lang w:val="uk-UA"/>
        </w:rPr>
        <w:t>scin to reduce postoperative edema</w:t>
      </w:r>
      <w:r>
        <w:rPr>
          <w:sz w:val="28"/>
          <w:szCs w:val="28"/>
          <w:lang w:val="en-US"/>
        </w:rPr>
        <w:t xml:space="preserve"> // </w:t>
      </w:r>
      <w:r>
        <w:rPr>
          <w:sz w:val="28"/>
          <w:szCs w:val="28"/>
          <w:lang w:val="uk-UA"/>
        </w:rPr>
        <w:t>Med</w:t>
      </w:r>
      <w:r>
        <w:rPr>
          <w:sz w:val="28"/>
          <w:szCs w:val="28"/>
          <w:lang w:val="en-US"/>
        </w:rPr>
        <w:t>.</w:t>
      </w:r>
      <w:r>
        <w:rPr>
          <w:sz w:val="28"/>
          <w:szCs w:val="28"/>
          <w:lang w:val="uk-UA"/>
        </w:rPr>
        <w:t xml:space="preserve"> Klin</w:t>
      </w:r>
      <w:r>
        <w:rPr>
          <w:sz w:val="28"/>
          <w:szCs w:val="28"/>
          <w:lang w:val="en-US"/>
        </w:rPr>
        <w:t>.-</w:t>
      </w:r>
      <w:r>
        <w:rPr>
          <w:sz w:val="28"/>
          <w:szCs w:val="28"/>
          <w:lang w:val="uk-UA"/>
        </w:rPr>
        <w:t>1977</w:t>
      </w:r>
      <w:r>
        <w:rPr>
          <w:sz w:val="28"/>
          <w:szCs w:val="28"/>
          <w:lang w:val="en-US"/>
        </w:rPr>
        <w:t>.-Bd.</w:t>
      </w:r>
      <w:r>
        <w:rPr>
          <w:sz w:val="28"/>
          <w:szCs w:val="28"/>
          <w:lang w:val="uk-UA"/>
        </w:rPr>
        <w:t>72</w:t>
      </w:r>
      <w:r w:rsidRPr="005C376A">
        <w:rPr>
          <w:sz w:val="28"/>
          <w:szCs w:val="28"/>
          <w:lang w:val="en-US"/>
        </w:rPr>
        <w:t>.</w:t>
      </w:r>
      <w:r>
        <w:rPr>
          <w:sz w:val="28"/>
          <w:szCs w:val="28"/>
        </w:rPr>
        <w:t>-</w:t>
      </w:r>
      <w:r>
        <w:rPr>
          <w:sz w:val="28"/>
          <w:szCs w:val="28"/>
          <w:lang w:val="en-US"/>
        </w:rPr>
        <w:t xml:space="preserve"> </w:t>
      </w:r>
      <w:r>
        <w:rPr>
          <w:sz w:val="28"/>
          <w:szCs w:val="28"/>
          <w:lang w:val="uk-UA"/>
        </w:rPr>
        <w:t>№4.-</w:t>
      </w:r>
      <w:r>
        <w:rPr>
          <w:sz w:val="28"/>
          <w:szCs w:val="28"/>
          <w:lang w:val="en-US"/>
        </w:rPr>
        <w:t>S</w:t>
      </w:r>
      <w:r>
        <w:rPr>
          <w:sz w:val="28"/>
          <w:szCs w:val="28"/>
          <w:lang w:val="uk-UA"/>
        </w:rPr>
        <w:t>.128-134.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Yang X.W., Zhao J., Cui Y.X. Anti-HIV-1 protease triterpenoid saponins from the seeds of </w:t>
      </w:r>
      <w:r>
        <w:rPr>
          <w:i/>
          <w:sz w:val="28"/>
          <w:szCs w:val="28"/>
          <w:lang w:val="uk-UA"/>
        </w:rPr>
        <w:t>Aesculus chinensis</w:t>
      </w:r>
      <w:r>
        <w:rPr>
          <w:sz w:val="28"/>
          <w:szCs w:val="28"/>
          <w:lang w:val="uk-UA"/>
        </w:rPr>
        <w:t xml:space="preserve"> // J. Nat. Prod.-1999.-</w:t>
      </w:r>
      <w:r>
        <w:rPr>
          <w:sz w:val="28"/>
          <w:szCs w:val="28"/>
          <w:lang w:val="en-US"/>
        </w:rPr>
        <w:t>Vol.</w:t>
      </w:r>
      <w:r>
        <w:rPr>
          <w:sz w:val="28"/>
          <w:szCs w:val="28"/>
          <w:lang w:val="uk-UA"/>
        </w:rPr>
        <w:t>62.-</w:t>
      </w:r>
      <w:r>
        <w:rPr>
          <w:sz w:val="28"/>
          <w:szCs w:val="28"/>
          <w:lang w:val="en-US"/>
        </w:rPr>
        <w:t xml:space="preserve"> </w:t>
      </w:r>
      <w:r w:rsidRPr="00326CB4">
        <w:rPr>
          <w:sz w:val="28"/>
          <w:szCs w:val="28"/>
          <w:lang w:val="en-US"/>
        </w:rPr>
        <w:t>№</w:t>
      </w:r>
      <w:r>
        <w:rPr>
          <w:sz w:val="28"/>
          <w:szCs w:val="28"/>
          <w:lang w:val="uk-UA"/>
        </w:rPr>
        <w:t>11.-Р.1510-1513.</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Yoshikawa M., Murakami T., Matsuda H. Bioactive saponins and glycosides. III. Horse chestnut. (1): The structures, inhibitory effects on ethanol absorption, and hypoglycemic activity of escins Ia, Ib, IIa, IIb, and IIIa from the seeds of </w:t>
      </w:r>
      <w:r>
        <w:rPr>
          <w:i/>
          <w:sz w:val="28"/>
          <w:szCs w:val="28"/>
          <w:lang w:val="en-US"/>
        </w:rPr>
        <w:t>Aesculus hippocastanum L</w:t>
      </w:r>
      <w:r>
        <w:rPr>
          <w:sz w:val="28"/>
          <w:szCs w:val="28"/>
          <w:lang w:val="en-US"/>
        </w:rPr>
        <w:t>. // Chem. Pharm. Bull.-1996.-Vol.44</w:t>
      </w:r>
      <w:r w:rsidRPr="009762F9">
        <w:rPr>
          <w:sz w:val="28"/>
          <w:szCs w:val="28"/>
          <w:lang w:val="en-US"/>
        </w:rPr>
        <w:t>-</w:t>
      </w:r>
      <w:r>
        <w:rPr>
          <w:sz w:val="28"/>
          <w:szCs w:val="28"/>
        </w:rPr>
        <w:t xml:space="preserve"> </w:t>
      </w:r>
      <w:r>
        <w:rPr>
          <w:sz w:val="28"/>
          <w:szCs w:val="28"/>
          <w:lang w:val="en-US"/>
        </w:rPr>
        <w:t xml:space="preserve"> </w:t>
      </w:r>
      <w:r>
        <w:rPr>
          <w:sz w:val="28"/>
          <w:szCs w:val="28"/>
          <w:lang w:val="uk-UA"/>
        </w:rPr>
        <w:t>№</w:t>
      </w:r>
      <w:r>
        <w:rPr>
          <w:sz w:val="28"/>
          <w:szCs w:val="28"/>
          <w:lang w:val="en-US"/>
        </w:rPr>
        <w:t>8.-</w:t>
      </w:r>
      <w:r>
        <w:rPr>
          <w:sz w:val="28"/>
          <w:szCs w:val="28"/>
        </w:rPr>
        <w:t>Р</w:t>
      </w:r>
      <w:r>
        <w:rPr>
          <w:sz w:val="28"/>
          <w:szCs w:val="28"/>
          <w:lang w:val="en-US"/>
        </w:rPr>
        <w:t>.1454-1464.</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uk-UA"/>
        </w:rPr>
        <w:t xml:space="preserve">Yoshikawa M., Murakami T., Otuki K. Bioactive saponins and glycosides. XIII. Horse chestnut. (3): Quantitative analysis of </w:t>
      </w:r>
      <w:r>
        <w:rPr>
          <w:sz w:val="28"/>
          <w:szCs w:val="28"/>
          <w:lang w:val="en-US"/>
        </w:rPr>
        <w:t>e</w:t>
      </w:r>
      <w:r>
        <w:rPr>
          <w:sz w:val="28"/>
          <w:szCs w:val="28"/>
          <w:lang w:val="uk-UA"/>
        </w:rPr>
        <w:t>scins Ia, Ib, IIa, and IIb by means of high performance liquid chromatography //Yakugaku Zasshi.-1999.-</w:t>
      </w:r>
      <w:r>
        <w:rPr>
          <w:sz w:val="28"/>
          <w:szCs w:val="28"/>
          <w:lang w:val="en-US"/>
        </w:rPr>
        <w:t>Vol.</w:t>
      </w:r>
      <w:r>
        <w:rPr>
          <w:sz w:val="28"/>
          <w:szCs w:val="28"/>
          <w:lang w:val="uk-UA"/>
        </w:rPr>
        <w:t>119</w:t>
      </w:r>
      <w:r w:rsidRPr="009762F9">
        <w:rPr>
          <w:sz w:val="28"/>
          <w:szCs w:val="28"/>
          <w:lang w:val="en-US"/>
        </w:rPr>
        <w:t>.-</w:t>
      </w:r>
      <w:r>
        <w:rPr>
          <w:sz w:val="28"/>
          <w:szCs w:val="28"/>
          <w:lang w:val="en-US"/>
        </w:rPr>
        <w:t xml:space="preserve"> №</w:t>
      </w:r>
      <w:r>
        <w:rPr>
          <w:sz w:val="28"/>
          <w:szCs w:val="28"/>
          <w:lang w:val="uk-UA"/>
        </w:rPr>
        <w:t>1.-Р.81-87</w:t>
      </w:r>
      <w:r>
        <w:rPr>
          <w:sz w:val="28"/>
          <w:szCs w:val="28"/>
          <w:lang w:val="en-US"/>
        </w:rPr>
        <w:t>.</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Yoshikawa M., Murakami T., Yamahara J. Bioactive saponins and glycosides. XII. Horse chestnut. (2): Structures of escins IIIb, IV, V, and VI and isoescins Ia, Ib, and V, acylated polyhydroxyoleanene triterpene oligoglycosides, from the seeds of horse </w:t>
      </w:r>
      <w:r>
        <w:rPr>
          <w:sz w:val="28"/>
          <w:szCs w:val="28"/>
          <w:lang w:val="en-US"/>
        </w:rPr>
        <w:lastRenderedPageBreak/>
        <w:t>chestnut tree (</w:t>
      </w:r>
      <w:r>
        <w:rPr>
          <w:i/>
          <w:sz w:val="28"/>
          <w:szCs w:val="28"/>
          <w:lang w:val="en-US"/>
        </w:rPr>
        <w:t>Aesculus hippocastanum L</w:t>
      </w:r>
      <w:r>
        <w:rPr>
          <w:sz w:val="28"/>
          <w:szCs w:val="28"/>
          <w:lang w:val="en-US"/>
        </w:rPr>
        <w:t>., Hippocastanaceae) // Chem. Pharm. Bull.-1998.-Vol.46</w:t>
      </w:r>
      <w:r w:rsidRPr="009762F9">
        <w:rPr>
          <w:sz w:val="28"/>
          <w:szCs w:val="28"/>
          <w:lang w:val="en-US"/>
        </w:rPr>
        <w:t>.</w:t>
      </w:r>
      <w:r>
        <w:rPr>
          <w:sz w:val="28"/>
          <w:szCs w:val="28"/>
        </w:rPr>
        <w:t>-</w:t>
      </w:r>
      <w:r>
        <w:rPr>
          <w:sz w:val="28"/>
          <w:szCs w:val="28"/>
          <w:lang w:val="en-US"/>
        </w:rPr>
        <w:t xml:space="preserve"> №</w:t>
      </w:r>
      <w:r w:rsidRPr="009762F9">
        <w:rPr>
          <w:sz w:val="28"/>
          <w:szCs w:val="28"/>
          <w:lang w:val="en-US"/>
        </w:rPr>
        <w:t xml:space="preserve"> </w:t>
      </w:r>
      <w:r>
        <w:rPr>
          <w:sz w:val="28"/>
          <w:szCs w:val="28"/>
          <w:lang w:val="en-US"/>
        </w:rPr>
        <w:t>11.-</w:t>
      </w:r>
      <w:r>
        <w:rPr>
          <w:sz w:val="28"/>
          <w:szCs w:val="28"/>
        </w:rPr>
        <w:t>Р</w:t>
      </w:r>
      <w:r>
        <w:rPr>
          <w:sz w:val="28"/>
          <w:szCs w:val="28"/>
          <w:lang w:val="en-US"/>
        </w:rPr>
        <w:t>.1764-1769.</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Zarzycki D., Zarzycka M., Dobrogowski J. Value of the preparation reparil in orthopedic surgery and traumatology//Chir. Narzadow Ruchu. Ortop. Pol.-1980.-Vol.45</w:t>
      </w:r>
      <w:r w:rsidRPr="009762F9">
        <w:rPr>
          <w:sz w:val="28"/>
          <w:szCs w:val="28"/>
          <w:lang w:val="en-US"/>
        </w:rPr>
        <w:t>.</w:t>
      </w:r>
      <w:r>
        <w:rPr>
          <w:sz w:val="28"/>
          <w:szCs w:val="28"/>
        </w:rPr>
        <w:t>-</w:t>
      </w:r>
      <w:r>
        <w:rPr>
          <w:sz w:val="28"/>
          <w:szCs w:val="28"/>
          <w:lang w:val="en-US"/>
        </w:rPr>
        <w:t xml:space="preserve"> №</w:t>
      </w:r>
      <w:r w:rsidRPr="009762F9">
        <w:rPr>
          <w:sz w:val="28"/>
          <w:szCs w:val="28"/>
          <w:lang w:val="en-US"/>
        </w:rPr>
        <w:t xml:space="preserve"> </w:t>
      </w:r>
      <w:r>
        <w:rPr>
          <w:sz w:val="28"/>
          <w:szCs w:val="28"/>
          <w:lang w:val="en-US"/>
        </w:rPr>
        <w:t>4.-</w:t>
      </w:r>
      <w:r>
        <w:rPr>
          <w:sz w:val="28"/>
          <w:szCs w:val="28"/>
        </w:rPr>
        <w:t>Р</w:t>
      </w:r>
      <w:r>
        <w:rPr>
          <w:sz w:val="28"/>
          <w:szCs w:val="28"/>
          <w:lang w:val="en-US"/>
        </w:rPr>
        <w:t>.379-381.</w:t>
      </w:r>
    </w:p>
    <w:p w:rsidR="00805092"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US"/>
        </w:rPr>
        <w:t xml:space="preserve">Zhao J., Yang X.W., Hattori M. Three new triterpene saponins from the seeds of </w:t>
      </w:r>
      <w:r>
        <w:rPr>
          <w:i/>
          <w:sz w:val="28"/>
          <w:szCs w:val="28"/>
          <w:lang w:val="en-US"/>
        </w:rPr>
        <w:t>Aesculus chinensis</w:t>
      </w:r>
      <w:r>
        <w:rPr>
          <w:sz w:val="28"/>
          <w:szCs w:val="28"/>
          <w:lang w:val="en-US"/>
        </w:rPr>
        <w:t xml:space="preserve"> // Chem. Pharm. Bull.-2001.-Vol.49</w:t>
      </w:r>
      <w:r w:rsidRPr="009762F9">
        <w:rPr>
          <w:sz w:val="28"/>
          <w:szCs w:val="28"/>
          <w:lang w:val="en-US"/>
        </w:rPr>
        <w:t>.</w:t>
      </w:r>
      <w:r>
        <w:rPr>
          <w:sz w:val="28"/>
          <w:szCs w:val="28"/>
        </w:rPr>
        <w:t>-</w:t>
      </w:r>
      <w:r>
        <w:rPr>
          <w:sz w:val="28"/>
          <w:szCs w:val="28"/>
          <w:lang w:val="en-US"/>
        </w:rPr>
        <w:t xml:space="preserve"> №</w:t>
      </w:r>
      <w:r w:rsidRPr="009762F9">
        <w:rPr>
          <w:sz w:val="28"/>
          <w:szCs w:val="28"/>
          <w:lang w:val="en-US"/>
        </w:rPr>
        <w:t xml:space="preserve"> </w:t>
      </w:r>
      <w:r>
        <w:rPr>
          <w:sz w:val="28"/>
          <w:szCs w:val="28"/>
          <w:lang w:val="en-US"/>
        </w:rPr>
        <w:t>5.-</w:t>
      </w:r>
      <w:r>
        <w:rPr>
          <w:sz w:val="28"/>
          <w:szCs w:val="28"/>
        </w:rPr>
        <w:t>Р</w:t>
      </w:r>
      <w:r>
        <w:rPr>
          <w:sz w:val="28"/>
          <w:szCs w:val="28"/>
          <w:lang w:val="en-US"/>
        </w:rPr>
        <w:t>.626-628.</w:t>
      </w:r>
    </w:p>
    <w:p w:rsidR="00805092" w:rsidRPr="00326CB4" w:rsidRDefault="00805092" w:rsidP="00702CEA">
      <w:pPr>
        <w:numPr>
          <w:ilvl w:val="0"/>
          <w:numId w:val="44"/>
        </w:numPr>
        <w:tabs>
          <w:tab w:val="num" w:pos="0"/>
        </w:tabs>
        <w:suppressAutoHyphens w:val="0"/>
        <w:spacing w:line="360" w:lineRule="auto"/>
        <w:ind w:left="180" w:hanging="180"/>
        <w:jc w:val="both"/>
        <w:rPr>
          <w:sz w:val="28"/>
          <w:szCs w:val="28"/>
          <w:lang w:val="en-US"/>
        </w:rPr>
      </w:pPr>
      <w:r>
        <w:rPr>
          <w:sz w:val="28"/>
          <w:szCs w:val="28"/>
          <w:lang w:val="en-GB"/>
        </w:rPr>
        <w:t xml:space="preserve">Zuccarelli F., Chabanel A., </w:t>
      </w:r>
      <w:r>
        <w:rPr>
          <w:sz w:val="28"/>
          <w:szCs w:val="28"/>
          <w:lang w:val="en-US"/>
        </w:rPr>
        <w:t xml:space="preserve">Taccoen A. Agregation erythrocytaire et stadies evolutifs de l´insuffisance vieneuse des members inferieurs // J. Mal. Vasc.- 1992. </w:t>
      </w:r>
      <w:r>
        <w:rPr>
          <w:sz w:val="28"/>
          <w:szCs w:val="28"/>
        </w:rPr>
        <w:t>№</w:t>
      </w:r>
      <w:r>
        <w:rPr>
          <w:sz w:val="28"/>
          <w:szCs w:val="28"/>
          <w:lang w:val="en-US"/>
        </w:rPr>
        <w:t>17. (Suppl. B).</w:t>
      </w:r>
      <w:r>
        <w:rPr>
          <w:sz w:val="28"/>
          <w:szCs w:val="28"/>
        </w:rPr>
        <w:t>-</w:t>
      </w:r>
      <w:r>
        <w:rPr>
          <w:sz w:val="28"/>
          <w:szCs w:val="28"/>
          <w:lang w:val="en-US"/>
        </w:rPr>
        <w:t xml:space="preserve"> P. 97-101</w:t>
      </w:r>
      <w:r w:rsidRPr="00326CB4">
        <w:rPr>
          <w:sz w:val="28"/>
          <w:szCs w:val="28"/>
          <w:lang w:val="en-US"/>
        </w:rPr>
        <w:t>.</w:t>
      </w:r>
    </w:p>
    <w:p w:rsidR="00805092" w:rsidRPr="00326CB4" w:rsidRDefault="00805092" w:rsidP="00805092">
      <w:pPr>
        <w:spacing w:line="360" w:lineRule="auto"/>
        <w:jc w:val="both"/>
        <w:rPr>
          <w:sz w:val="28"/>
          <w:szCs w:val="28"/>
          <w:lang w:val="en-US"/>
        </w:rPr>
      </w:pPr>
    </w:p>
    <w:p w:rsidR="00805092" w:rsidRPr="00805092" w:rsidRDefault="00805092" w:rsidP="00D20D12">
      <w:pPr>
        <w:spacing w:line="360" w:lineRule="auto"/>
        <w:jc w:val="both"/>
        <w:rPr>
          <w:sz w:val="28"/>
        </w:rPr>
      </w:pPr>
      <w:bookmarkStart w:id="0" w:name="_GoBack"/>
      <w:bookmarkEnd w:id="0"/>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EA" w:rsidRDefault="00702CEA">
      <w:r>
        <w:separator/>
      </w:r>
    </w:p>
  </w:endnote>
  <w:endnote w:type="continuationSeparator" w:id="0">
    <w:p w:rsidR="00702CEA" w:rsidRDefault="0070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EA" w:rsidRDefault="00702CEA">
      <w:r>
        <w:separator/>
      </w:r>
    </w:p>
  </w:footnote>
  <w:footnote w:type="continuationSeparator" w:id="0">
    <w:p w:rsidR="00702CEA" w:rsidRDefault="0070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4BF7196"/>
    <w:multiLevelType w:val="multilevel"/>
    <w:tmpl w:val="C610EFF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1">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2">
    <w:nsid w:val="6DBC2728"/>
    <w:multiLevelType w:val="hybridMultilevel"/>
    <w:tmpl w:val="A386D63E"/>
    <w:lvl w:ilvl="0" w:tplc="ABA6AC4E">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0163FE"/>
    <w:multiLevelType w:val="hybridMultilevel"/>
    <w:tmpl w:val="5EAC6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9"/>
  </w:num>
  <w:num w:numId="39">
    <w:abstractNumId w:val="0"/>
  </w:num>
  <w:num w:numId="40">
    <w:abstractNumId w:val="40"/>
  </w:num>
  <w:num w:numId="41">
    <w:abstractNumId w:val="41"/>
  </w:num>
  <w:num w:numId="42">
    <w:abstractNumId w:val="43"/>
  </w:num>
  <w:num w:numId="43">
    <w:abstractNumId w:val="38"/>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4636D"/>
    <w:rsid w:val="005506B9"/>
    <w:rsid w:val="00550C9A"/>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2CEA"/>
    <w:rsid w:val="007059E6"/>
    <w:rsid w:val="00705CBE"/>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69295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cp:revision>
  <cp:lastPrinted>2009-02-06T08:36:00Z</cp:lastPrinted>
  <dcterms:created xsi:type="dcterms:W3CDTF">2015-03-22T11:10:00Z</dcterms:created>
  <dcterms:modified xsi:type="dcterms:W3CDTF">2016-02-16T10:25:00Z</dcterms:modified>
</cp:coreProperties>
</file>