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CA" w:rsidRPr="00DB1CCA" w:rsidRDefault="00DB1CCA" w:rsidP="00DB1CCA">
      <w:pPr>
        <w:shd w:val="clear" w:color="auto" w:fill="FFFFFF"/>
        <w:tabs>
          <w:tab w:val="clear" w:pos="709"/>
        </w:tabs>
        <w:suppressAutoHyphens w:val="0"/>
        <w:autoSpaceDE w:val="0"/>
        <w:autoSpaceDN w:val="0"/>
        <w:adjustRightInd w:val="0"/>
        <w:spacing w:before="387" w:after="0" w:line="305" w:lineRule="exact"/>
        <w:ind w:firstLine="2073"/>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ДИПЛОМАТИЧЕСКАЯ АКАДЕМИЯ </w:t>
      </w:r>
      <w:r w:rsidRPr="00DB1CCA">
        <w:rPr>
          <w:rFonts w:ascii="Times New Roman" w:eastAsia="Times New Roman" w:hAnsi="Times New Roman" w:cs="Times New Roman"/>
          <w:spacing w:val="-10"/>
          <w:kern w:val="0"/>
          <w:sz w:val="28"/>
          <w:szCs w:val="28"/>
          <w:lang w:eastAsia="ru-RU"/>
        </w:rPr>
        <w:t>МИНИСТЕРСТВА ИНОСТРАННЫХ ДЕЛ РОССИЙСКОЙ ФЕДЕРАЦИИ</w:t>
      </w:r>
    </w:p>
    <w:p w:rsidR="00DB1CCA" w:rsidRPr="00DB1CCA" w:rsidRDefault="00DB1CCA" w:rsidP="00DB1CCA">
      <w:pPr>
        <w:shd w:val="clear" w:color="auto" w:fill="FFFFFF"/>
        <w:tabs>
          <w:tab w:val="clear" w:pos="709"/>
        </w:tabs>
        <w:suppressAutoHyphens w:val="0"/>
        <w:autoSpaceDE w:val="0"/>
        <w:autoSpaceDN w:val="0"/>
        <w:adjustRightInd w:val="0"/>
        <w:spacing w:before="1508" w:after="0" w:line="240" w:lineRule="auto"/>
        <w:ind w:left="6325"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i/>
          <w:iCs/>
          <w:spacing w:val="-7"/>
          <w:kern w:val="0"/>
          <w:sz w:val="28"/>
          <w:szCs w:val="28"/>
          <w:lang w:eastAsia="ru-RU"/>
        </w:rPr>
        <w:t>На правах рукописи</w:t>
      </w:r>
    </w:p>
    <w:p w:rsidR="00DB1CCA" w:rsidRPr="00DB1CCA" w:rsidRDefault="00DB1CCA" w:rsidP="00DB1CCA">
      <w:pPr>
        <w:shd w:val="clear" w:color="auto" w:fill="FFFFFF"/>
        <w:tabs>
          <w:tab w:val="clear" w:pos="709"/>
        </w:tabs>
        <w:suppressAutoHyphens w:val="0"/>
        <w:autoSpaceDE w:val="0"/>
        <w:autoSpaceDN w:val="0"/>
        <w:adjustRightInd w:val="0"/>
        <w:spacing w:before="884" w:after="0" w:line="240" w:lineRule="auto"/>
        <w:ind w:left="2046"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10"/>
          <w:kern w:val="0"/>
          <w:sz w:val="28"/>
          <w:szCs w:val="28"/>
          <w:lang w:eastAsia="ru-RU"/>
        </w:rPr>
        <w:t>АДЖИЕВ Тамирлан Абдулбариевич</w:t>
      </w:r>
    </w:p>
    <w:p w:rsidR="00DB1CCA" w:rsidRPr="00DB1CCA" w:rsidRDefault="00DB1CCA" w:rsidP="00DB1CCA">
      <w:pPr>
        <w:shd w:val="clear" w:color="auto" w:fill="FFFFFF"/>
        <w:tabs>
          <w:tab w:val="clear" w:pos="709"/>
        </w:tabs>
        <w:suppressAutoHyphens w:val="0"/>
        <w:autoSpaceDE w:val="0"/>
        <w:autoSpaceDN w:val="0"/>
        <w:adjustRightInd w:val="0"/>
        <w:spacing w:before="916" w:after="0" w:line="301" w:lineRule="exact"/>
        <w:ind w:left="2420" w:right="1021" w:hanging="1572"/>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11"/>
          <w:kern w:val="0"/>
          <w:sz w:val="28"/>
          <w:szCs w:val="28"/>
          <w:lang w:eastAsia="ru-RU"/>
        </w:rPr>
        <w:t xml:space="preserve">ЭНЕРГЕТИЧЕСКИЙ ФАКТОР В МЕЖДУНАРОДНЫХ </w:t>
      </w:r>
      <w:r w:rsidRPr="00DB1CCA">
        <w:rPr>
          <w:rFonts w:ascii="Times New Roman" w:eastAsia="Times New Roman" w:hAnsi="Times New Roman" w:cs="Times New Roman"/>
          <w:b/>
          <w:bCs/>
          <w:kern w:val="0"/>
          <w:sz w:val="28"/>
          <w:szCs w:val="28"/>
          <w:lang w:eastAsia="ru-RU"/>
        </w:rPr>
        <w:t>ОТНОШЕНИЯХ СТРАН СНГ</w:t>
      </w:r>
    </w:p>
    <w:p w:rsidR="00DB1CCA" w:rsidRPr="00DB1CCA" w:rsidRDefault="00DB1CCA" w:rsidP="00DB1CCA">
      <w:pPr>
        <w:shd w:val="clear" w:color="auto" w:fill="FFFFFF"/>
        <w:tabs>
          <w:tab w:val="clear" w:pos="709"/>
        </w:tabs>
        <w:suppressAutoHyphens w:val="0"/>
        <w:autoSpaceDE w:val="0"/>
        <w:autoSpaceDN w:val="0"/>
        <w:adjustRightInd w:val="0"/>
        <w:spacing w:before="902" w:after="0" w:line="301" w:lineRule="exact"/>
        <w:ind w:left="1294" w:right="1531" w:firstLine="91"/>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7"/>
          <w:kern w:val="0"/>
          <w:sz w:val="28"/>
          <w:szCs w:val="28"/>
          <w:lang w:eastAsia="ru-RU"/>
        </w:rPr>
        <w:t xml:space="preserve">Специальность 23.00.04 - политические проблемы </w:t>
      </w:r>
      <w:r w:rsidRPr="00DB1CCA">
        <w:rPr>
          <w:rFonts w:ascii="Times New Roman" w:eastAsia="Times New Roman" w:hAnsi="Times New Roman" w:cs="Times New Roman"/>
          <w:spacing w:val="-8"/>
          <w:kern w:val="0"/>
          <w:sz w:val="28"/>
          <w:szCs w:val="28"/>
          <w:lang w:eastAsia="ru-RU"/>
        </w:rPr>
        <w:t>международных отношений и глобального развития</w:t>
      </w:r>
    </w:p>
    <w:p w:rsidR="00DB1CCA" w:rsidRPr="00DB1CCA" w:rsidRDefault="00DB1CCA" w:rsidP="00DB1CCA">
      <w:pPr>
        <w:shd w:val="clear" w:color="auto" w:fill="FFFFFF"/>
        <w:tabs>
          <w:tab w:val="clear" w:pos="709"/>
        </w:tabs>
        <w:suppressAutoHyphens w:val="0"/>
        <w:autoSpaceDE w:val="0"/>
        <w:autoSpaceDN w:val="0"/>
        <w:adjustRightInd w:val="0"/>
        <w:spacing w:before="606" w:after="0" w:line="305" w:lineRule="exact"/>
        <w:ind w:left="2575" w:right="2114" w:hanging="72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8"/>
          <w:kern w:val="0"/>
          <w:sz w:val="28"/>
          <w:szCs w:val="28"/>
          <w:lang w:eastAsia="ru-RU"/>
        </w:rPr>
        <w:t xml:space="preserve">Диссертация на соискание ученой степени </w:t>
      </w:r>
      <w:r w:rsidRPr="00DB1CCA">
        <w:rPr>
          <w:rFonts w:ascii="Times New Roman" w:eastAsia="Times New Roman" w:hAnsi="Times New Roman" w:cs="Times New Roman"/>
          <w:spacing w:val="-6"/>
          <w:kern w:val="0"/>
          <w:sz w:val="28"/>
          <w:szCs w:val="28"/>
          <w:lang w:eastAsia="ru-RU"/>
        </w:rPr>
        <w:t>кандидата политических наук</w:t>
      </w:r>
    </w:p>
    <w:p w:rsidR="00DB1CCA" w:rsidRPr="00DB1CCA" w:rsidRDefault="00DB1CCA" w:rsidP="00DB1CCA">
      <w:pPr>
        <w:shd w:val="clear" w:color="auto" w:fill="FFFFFF"/>
        <w:tabs>
          <w:tab w:val="clear" w:pos="709"/>
        </w:tabs>
        <w:suppressAutoHyphens w:val="0"/>
        <w:autoSpaceDE w:val="0"/>
        <w:autoSpaceDN w:val="0"/>
        <w:adjustRightInd w:val="0"/>
        <w:spacing w:before="1827" w:after="0" w:line="301" w:lineRule="exact"/>
        <w:ind w:left="5815" w:right="510"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8"/>
          <w:kern w:val="0"/>
          <w:sz w:val="28"/>
          <w:szCs w:val="28"/>
          <w:lang w:eastAsia="ru-RU"/>
        </w:rPr>
        <w:t xml:space="preserve">Научный руководитель </w:t>
      </w:r>
      <w:r w:rsidRPr="00DB1CCA">
        <w:rPr>
          <w:rFonts w:ascii="Times New Roman" w:eastAsia="Times New Roman" w:hAnsi="Times New Roman" w:cs="Times New Roman"/>
          <w:spacing w:val="-6"/>
          <w:kern w:val="0"/>
          <w:sz w:val="28"/>
          <w:szCs w:val="28"/>
          <w:lang w:eastAsia="ru-RU"/>
        </w:rPr>
        <w:t>д.п.н. Штоль В.В.</w:t>
      </w:r>
    </w:p>
    <w:p w:rsidR="00DB1CCA" w:rsidRPr="00DB1CCA" w:rsidRDefault="00DB1CCA" w:rsidP="00DB1CCA">
      <w:pPr>
        <w:tabs>
          <w:tab w:val="clear" w:pos="709"/>
        </w:tabs>
        <w:suppressAutoHyphens w:val="0"/>
        <w:autoSpaceDE w:val="0"/>
        <w:autoSpaceDN w:val="0"/>
        <w:adjustRightInd w:val="0"/>
        <w:spacing w:before="674" w:after="0" w:line="240" w:lineRule="auto"/>
        <w:ind w:left="6293" w:firstLine="0"/>
        <w:jc w:val="left"/>
        <w:rPr>
          <w:rFonts w:ascii="Courier New" w:eastAsia="Times New Roman" w:hAnsi="Courier New"/>
          <w:kern w:val="0"/>
          <w:sz w:val="24"/>
          <w:szCs w:val="24"/>
          <w:lang w:eastAsia="ru-RU"/>
        </w:rPr>
      </w:pPr>
      <w:r>
        <w:rPr>
          <w:rFonts w:ascii="Courier New" w:eastAsia="Times New Roman" w:hAnsi="Courier New"/>
          <w:noProof/>
          <w:kern w:val="0"/>
          <w:sz w:val="24"/>
          <w:szCs w:val="24"/>
          <w:lang w:eastAsia="ru-RU"/>
        </w:rPr>
        <w:drawing>
          <wp:inline distT="0" distB="0" distL="0" distR="0">
            <wp:extent cx="1733550" cy="695325"/>
            <wp:effectExtent l="19050" t="0" r="0" b="0"/>
            <wp:docPr id="918" name="Рисунок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8" cstate="print"/>
                    <a:srcRect/>
                    <a:stretch>
                      <a:fillRect/>
                    </a:stretch>
                  </pic:blipFill>
                  <pic:spPr bwMode="auto">
                    <a:xfrm>
                      <a:off x="0" y="0"/>
                      <a:ext cx="1733550" cy="695325"/>
                    </a:xfrm>
                    <a:prstGeom prst="rect">
                      <a:avLst/>
                    </a:prstGeom>
                    <a:noFill/>
                    <a:ln w="9525">
                      <a:noFill/>
                      <a:miter lim="800000"/>
                      <a:headEnd/>
                      <a:tailEnd/>
                    </a:ln>
                  </pic:spPr>
                </pic:pic>
              </a:graphicData>
            </a:graphic>
          </wp:inline>
        </w:drawing>
      </w:r>
    </w:p>
    <w:p w:rsidR="00DB1CCA" w:rsidRPr="00DB1CCA" w:rsidRDefault="00DB1CCA" w:rsidP="00DB1CCA">
      <w:pPr>
        <w:shd w:val="clear" w:color="auto" w:fill="FFFFFF"/>
        <w:tabs>
          <w:tab w:val="clear" w:pos="709"/>
        </w:tabs>
        <w:suppressAutoHyphens w:val="0"/>
        <w:autoSpaceDE w:val="0"/>
        <w:autoSpaceDN w:val="0"/>
        <w:adjustRightInd w:val="0"/>
        <w:spacing w:before="342" w:after="0" w:line="240" w:lineRule="auto"/>
        <w:ind w:left="3322"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10"/>
          <w:kern w:val="0"/>
          <w:sz w:val="28"/>
          <w:szCs w:val="28"/>
          <w:lang w:eastAsia="ru-RU"/>
        </w:rPr>
        <w:t>МОСКВА - 2005</w:t>
      </w:r>
    </w:p>
    <w:p w:rsidR="00DB1CCA" w:rsidRPr="00DB1CCA" w:rsidRDefault="00DB1CCA" w:rsidP="00DB1CCA">
      <w:pPr>
        <w:shd w:val="clear" w:color="auto" w:fill="FFFFFF"/>
        <w:tabs>
          <w:tab w:val="clear" w:pos="709"/>
        </w:tabs>
        <w:suppressAutoHyphens w:val="0"/>
        <w:autoSpaceDE w:val="0"/>
        <w:autoSpaceDN w:val="0"/>
        <w:adjustRightInd w:val="0"/>
        <w:spacing w:before="342" w:after="0" w:line="240" w:lineRule="auto"/>
        <w:ind w:left="3322" w:firstLine="0"/>
        <w:jc w:val="left"/>
        <w:rPr>
          <w:rFonts w:ascii="Times New Roman" w:eastAsia="Times New Roman" w:hAnsi="Times New Roman" w:cs="Times New Roman"/>
          <w:kern w:val="0"/>
          <w:sz w:val="20"/>
          <w:szCs w:val="20"/>
          <w:lang w:eastAsia="ru-RU"/>
        </w:rPr>
        <w:sectPr w:rsidR="00DB1CCA" w:rsidRPr="00DB1CCA" w:rsidSect="00DB1CCA">
          <w:type w:val="continuous"/>
          <w:pgSz w:w="11909" w:h="16834"/>
          <w:pgMar w:top="1440" w:right="1042" w:bottom="360" w:left="1840"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240" w:lineRule="auto"/>
        <w:ind w:left="3860"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10"/>
          <w:kern w:val="0"/>
          <w:sz w:val="28"/>
          <w:szCs w:val="28"/>
          <w:lang w:eastAsia="ru-RU"/>
        </w:rPr>
        <w:t>Оглавление</w:t>
      </w:r>
    </w:p>
    <w:p w:rsidR="00DB1CCA" w:rsidRPr="00DB1CCA" w:rsidRDefault="00DB1CCA" w:rsidP="00DB1CCA">
      <w:pPr>
        <w:shd w:val="clear" w:color="auto" w:fill="FFFFFF"/>
        <w:tabs>
          <w:tab w:val="clear" w:pos="709"/>
          <w:tab w:val="left" w:leader="dot" w:pos="8449"/>
        </w:tabs>
        <w:suppressAutoHyphens w:val="0"/>
        <w:autoSpaceDE w:val="0"/>
        <w:autoSpaceDN w:val="0"/>
        <w:adjustRightInd w:val="0"/>
        <w:spacing w:before="588" w:after="0" w:line="240" w:lineRule="auto"/>
        <w:ind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8"/>
          <w:kern w:val="0"/>
          <w:sz w:val="28"/>
          <w:szCs w:val="28"/>
          <w:lang w:eastAsia="ru-RU"/>
        </w:rPr>
        <w:t>Введение</w:t>
      </w:r>
      <w:r w:rsidRPr="00DB1CCA">
        <w:rPr>
          <w:rFonts w:ascii="Times New Roman" w:eastAsia="Times New Roman" w:hAnsi="Times New Roman" w:cs="Times New Roman"/>
          <w:b/>
          <w:bCs/>
          <w:kern w:val="0"/>
          <w:sz w:val="28"/>
          <w:szCs w:val="28"/>
          <w:lang w:eastAsia="ru-RU"/>
        </w:rPr>
        <w:tab/>
        <w:t>3</w:t>
      </w:r>
    </w:p>
    <w:p w:rsidR="00DB1CCA" w:rsidRPr="00DB1CCA" w:rsidRDefault="00DB1CCA" w:rsidP="00DB1CCA">
      <w:pPr>
        <w:shd w:val="clear" w:color="auto" w:fill="FFFFFF"/>
        <w:tabs>
          <w:tab w:val="clear" w:pos="709"/>
        </w:tabs>
        <w:suppressAutoHyphens w:val="0"/>
        <w:autoSpaceDE w:val="0"/>
        <w:autoSpaceDN w:val="0"/>
        <w:adjustRightInd w:val="0"/>
        <w:spacing w:before="273" w:after="0" w:line="240" w:lineRule="auto"/>
        <w:ind w:left="5"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7"/>
          <w:kern w:val="0"/>
          <w:sz w:val="28"/>
          <w:szCs w:val="28"/>
          <w:lang w:eastAsia="ru-RU"/>
        </w:rPr>
        <w:t xml:space="preserve">ГЛАВА </w:t>
      </w:r>
      <w:r w:rsidRPr="00DB1CCA">
        <w:rPr>
          <w:rFonts w:ascii="Times New Roman" w:eastAsia="Times New Roman" w:hAnsi="Times New Roman" w:cs="Times New Roman"/>
          <w:b/>
          <w:bCs/>
          <w:spacing w:val="-7"/>
          <w:kern w:val="0"/>
          <w:sz w:val="28"/>
          <w:szCs w:val="28"/>
          <w:lang w:val="en-US" w:eastAsia="ru-RU"/>
        </w:rPr>
        <w:t>I</w:t>
      </w:r>
      <w:r w:rsidRPr="00DB1CCA">
        <w:rPr>
          <w:rFonts w:ascii="Times New Roman" w:eastAsia="Times New Roman" w:hAnsi="Times New Roman" w:cs="Times New Roman"/>
          <w:b/>
          <w:bCs/>
          <w:spacing w:val="-7"/>
          <w:kern w:val="0"/>
          <w:sz w:val="28"/>
          <w:szCs w:val="28"/>
          <w:lang w:eastAsia="ru-RU"/>
        </w:rPr>
        <w:t>. Энергоресурсы и проблемы мирового развития</w:t>
      </w:r>
    </w:p>
    <w:p w:rsidR="00DB1CCA" w:rsidRPr="00DB1CCA" w:rsidRDefault="00DB1CCA" w:rsidP="00DB1CCA">
      <w:pPr>
        <w:numPr>
          <w:ilvl w:val="0"/>
          <w:numId w:val="35"/>
        </w:numPr>
        <w:shd w:val="clear" w:color="auto" w:fill="FFFFFF"/>
        <w:tabs>
          <w:tab w:val="clear" w:pos="709"/>
          <w:tab w:val="left" w:pos="465"/>
          <w:tab w:val="left" w:leader="dot" w:pos="8316"/>
        </w:tabs>
        <w:suppressAutoHyphens w:val="0"/>
        <w:autoSpaceDE w:val="0"/>
        <w:autoSpaceDN w:val="0"/>
        <w:adjustRightInd w:val="0"/>
        <w:spacing w:before="178" w:after="0" w:line="456" w:lineRule="exact"/>
        <w:ind w:left="23" w:firstLine="0"/>
        <w:jc w:val="left"/>
        <w:rPr>
          <w:rFonts w:ascii="Times New Roman" w:eastAsia="Times New Roman" w:hAnsi="Times New Roman" w:cs="Times New Roman"/>
          <w:b/>
          <w:bCs/>
          <w:spacing w:val="-19"/>
          <w:kern w:val="0"/>
          <w:sz w:val="28"/>
          <w:szCs w:val="28"/>
          <w:lang w:eastAsia="ru-RU"/>
        </w:rPr>
      </w:pPr>
      <w:r w:rsidRPr="00DB1CCA">
        <w:rPr>
          <w:rFonts w:ascii="Times New Roman" w:eastAsia="Times New Roman" w:hAnsi="Times New Roman" w:cs="Times New Roman"/>
          <w:spacing w:val="-8"/>
          <w:kern w:val="0"/>
          <w:sz w:val="28"/>
          <w:szCs w:val="28"/>
          <w:lang w:eastAsia="ru-RU"/>
        </w:rPr>
        <w:t>Основные тенденции развития современной энергетики</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28"/>
          <w:kern w:val="0"/>
          <w:sz w:val="28"/>
          <w:szCs w:val="28"/>
          <w:lang w:eastAsia="ru-RU"/>
        </w:rPr>
        <w:t>13</w:t>
      </w:r>
    </w:p>
    <w:p w:rsidR="00DB1CCA" w:rsidRPr="00DB1CCA" w:rsidRDefault="00DB1CCA" w:rsidP="00DB1CCA">
      <w:pPr>
        <w:numPr>
          <w:ilvl w:val="0"/>
          <w:numId w:val="35"/>
        </w:numPr>
        <w:shd w:val="clear" w:color="auto" w:fill="FFFFFF"/>
        <w:tabs>
          <w:tab w:val="clear" w:pos="709"/>
          <w:tab w:val="left" w:pos="465"/>
          <w:tab w:val="left" w:leader="dot" w:pos="8321"/>
        </w:tabs>
        <w:suppressAutoHyphens w:val="0"/>
        <w:autoSpaceDE w:val="0"/>
        <w:autoSpaceDN w:val="0"/>
        <w:adjustRightInd w:val="0"/>
        <w:spacing w:after="0" w:line="456" w:lineRule="exact"/>
        <w:ind w:left="23" w:firstLine="0"/>
        <w:jc w:val="left"/>
        <w:rPr>
          <w:rFonts w:ascii="Times New Roman" w:eastAsia="Times New Roman" w:hAnsi="Times New Roman" w:cs="Times New Roman"/>
          <w:spacing w:val="-17"/>
          <w:kern w:val="0"/>
          <w:sz w:val="28"/>
          <w:szCs w:val="28"/>
          <w:lang w:eastAsia="ru-RU"/>
        </w:rPr>
      </w:pPr>
      <w:r w:rsidRPr="00DB1CCA">
        <w:rPr>
          <w:rFonts w:ascii="Times New Roman" w:eastAsia="Times New Roman" w:hAnsi="Times New Roman" w:cs="Times New Roman"/>
          <w:spacing w:val="-8"/>
          <w:kern w:val="0"/>
          <w:sz w:val="28"/>
          <w:szCs w:val="28"/>
          <w:lang w:eastAsia="ru-RU"/>
        </w:rPr>
        <w:t>Роль энергоресурсов в политике национальных государств</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22"/>
          <w:kern w:val="0"/>
          <w:sz w:val="28"/>
          <w:szCs w:val="28"/>
          <w:lang w:eastAsia="ru-RU"/>
        </w:rPr>
        <w:t>31</w:t>
      </w:r>
    </w:p>
    <w:p w:rsidR="00DB1CCA" w:rsidRPr="00DB1CCA" w:rsidRDefault="00DB1CCA" w:rsidP="00DB1CCA">
      <w:pPr>
        <w:shd w:val="clear" w:color="auto" w:fill="FFFFFF"/>
        <w:tabs>
          <w:tab w:val="clear" w:pos="709"/>
          <w:tab w:val="left" w:pos="547"/>
          <w:tab w:val="left" w:leader="dot" w:pos="8285"/>
        </w:tabs>
        <w:suppressAutoHyphens w:val="0"/>
        <w:autoSpaceDE w:val="0"/>
        <w:autoSpaceDN w:val="0"/>
        <w:adjustRightInd w:val="0"/>
        <w:spacing w:before="5" w:after="0" w:line="456" w:lineRule="exact"/>
        <w:ind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15"/>
          <w:kern w:val="0"/>
          <w:sz w:val="28"/>
          <w:szCs w:val="28"/>
          <w:lang w:eastAsia="ru-RU"/>
        </w:rPr>
        <w:t>1.3.</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1"/>
          <w:kern w:val="0"/>
          <w:sz w:val="28"/>
          <w:szCs w:val="28"/>
          <w:lang w:eastAsia="ru-RU"/>
        </w:rPr>
        <w:t>Проблемы диалога потребителей и производителей энергетических</w:t>
      </w:r>
      <w:r w:rsidRPr="00DB1CCA">
        <w:rPr>
          <w:rFonts w:ascii="Times New Roman" w:eastAsia="Times New Roman" w:hAnsi="Times New Roman" w:cs="Times New Roman"/>
          <w:spacing w:val="-1"/>
          <w:kern w:val="0"/>
          <w:sz w:val="28"/>
          <w:szCs w:val="28"/>
          <w:lang w:eastAsia="ru-RU"/>
        </w:rPr>
        <w:br/>
      </w:r>
      <w:r w:rsidRPr="00DB1CCA">
        <w:rPr>
          <w:rFonts w:ascii="Times New Roman" w:eastAsia="Times New Roman" w:hAnsi="Times New Roman" w:cs="Times New Roman"/>
          <w:spacing w:val="-8"/>
          <w:kern w:val="0"/>
          <w:sz w:val="28"/>
          <w:szCs w:val="28"/>
          <w:lang w:eastAsia="ru-RU"/>
        </w:rPr>
        <w:t>ресурсов в условиях глобализации</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12"/>
          <w:kern w:val="0"/>
          <w:sz w:val="28"/>
          <w:szCs w:val="28"/>
          <w:lang w:eastAsia="ru-RU"/>
        </w:rPr>
        <w:t>50</w:t>
      </w:r>
    </w:p>
    <w:p w:rsidR="00DB1CCA" w:rsidRPr="00DB1CCA" w:rsidRDefault="00DB1CCA" w:rsidP="00DB1CCA">
      <w:pPr>
        <w:shd w:val="clear" w:color="auto" w:fill="FFFFFF"/>
        <w:tabs>
          <w:tab w:val="clear" w:pos="709"/>
        </w:tabs>
        <w:suppressAutoHyphens w:val="0"/>
        <w:autoSpaceDE w:val="0"/>
        <w:autoSpaceDN w:val="0"/>
        <w:adjustRightInd w:val="0"/>
        <w:spacing w:before="652" w:after="0" w:line="305" w:lineRule="exact"/>
        <w:ind w:left="14"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4"/>
          <w:kern w:val="0"/>
          <w:sz w:val="28"/>
          <w:szCs w:val="28"/>
          <w:lang w:eastAsia="ru-RU"/>
        </w:rPr>
        <w:t xml:space="preserve">ГЛАВА    </w:t>
      </w:r>
      <w:r w:rsidRPr="00DB1CCA">
        <w:rPr>
          <w:rFonts w:ascii="Times New Roman" w:eastAsia="Times New Roman" w:hAnsi="Times New Roman" w:cs="Times New Roman"/>
          <w:b/>
          <w:bCs/>
          <w:spacing w:val="-4"/>
          <w:kern w:val="0"/>
          <w:sz w:val="28"/>
          <w:szCs w:val="28"/>
          <w:lang w:val="en-US" w:eastAsia="ru-RU"/>
        </w:rPr>
        <w:t>II</w:t>
      </w:r>
      <w:r w:rsidRPr="00DB1CCA">
        <w:rPr>
          <w:rFonts w:ascii="Times New Roman" w:eastAsia="Times New Roman" w:hAnsi="Times New Roman" w:cs="Times New Roman"/>
          <w:b/>
          <w:bCs/>
          <w:spacing w:val="-4"/>
          <w:kern w:val="0"/>
          <w:sz w:val="28"/>
          <w:szCs w:val="28"/>
          <w:lang w:eastAsia="ru-RU"/>
        </w:rPr>
        <w:t xml:space="preserve">.     Энергетическое    сотрудничество    на    постсоветском </w:t>
      </w:r>
      <w:r w:rsidRPr="00DB1CCA">
        <w:rPr>
          <w:rFonts w:ascii="Times New Roman" w:eastAsia="Times New Roman" w:hAnsi="Times New Roman" w:cs="Times New Roman"/>
          <w:b/>
          <w:bCs/>
          <w:kern w:val="0"/>
          <w:sz w:val="28"/>
          <w:szCs w:val="28"/>
          <w:lang w:eastAsia="ru-RU"/>
        </w:rPr>
        <w:t>пространстве в условиях глобализации</w:t>
      </w:r>
    </w:p>
    <w:p w:rsidR="00DB1CCA" w:rsidRPr="00DB1CCA" w:rsidRDefault="00DB1CCA" w:rsidP="00DB1CCA">
      <w:pPr>
        <w:shd w:val="clear" w:color="auto" w:fill="FFFFFF"/>
        <w:tabs>
          <w:tab w:val="clear" w:pos="709"/>
          <w:tab w:val="left" w:pos="474"/>
          <w:tab w:val="left" w:leader="dot" w:pos="8335"/>
        </w:tabs>
        <w:suppressAutoHyphens w:val="0"/>
        <w:autoSpaceDE w:val="0"/>
        <w:autoSpaceDN w:val="0"/>
        <w:adjustRightInd w:val="0"/>
        <w:spacing w:before="237" w:after="0" w:line="240" w:lineRule="auto"/>
        <w:ind w:left="5"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10"/>
          <w:kern w:val="0"/>
          <w:sz w:val="28"/>
          <w:szCs w:val="28"/>
          <w:lang w:eastAsia="ru-RU"/>
        </w:rPr>
        <w:t>2.1.</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8"/>
          <w:kern w:val="0"/>
          <w:sz w:val="28"/>
          <w:szCs w:val="28"/>
          <w:lang w:eastAsia="ru-RU"/>
        </w:rPr>
        <w:t>Энергетический фактор в интеграционных процессах стран СНГ</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12"/>
          <w:kern w:val="0"/>
          <w:sz w:val="28"/>
          <w:szCs w:val="28"/>
          <w:lang w:eastAsia="ru-RU"/>
        </w:rPr>
        <w:t>65</w:t>
      </w:r>
    </w:p>
    <w:p w:rsidR="00DB1CCA" w:rsidRPr="00DB1CCA" w:rsidRDefault="00DB1CCA" w:rsidP="00DB1CCA">
      <w:pPr>
        <w:shd w:val="clear" w:color="auto" w:fill="FFFFFF"/>
        <w:tabs>
          <w:tab w:val="clear" w:pos="709"/>
          <w:tab w:val="left" w:pos="652"/>
          <w:tab w:val="left" w:leader="dot" w:pos="8344"/>
        </w:tabs>
        <w:suppressAutoHyphens w:val="0"/>
        <w:autoSpaceDE w:val="0"/>
        <w:autoSpaceDN w:val="0"/>
        <w:adjustRightInd w:val="0"/>
        <w:spacing w:before="173" w:after="0" w:line="456" w:lineRule="exact"/>
        <w:ind w:left="5"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10"/>
          <w:kern w:val="0"/>
          <w:sz w:val="28"/>
          <w:szCs w:val="28"/>
          <w:lang w:eastAsia="ru-RU"/>
        </w:rPr>
        <w:t>2.2.</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4"/>
          <w:kern w:val="0"/>
          <w:sz w:val="28"/>
          <w:szCs w:val="28"/>
          <w:lang w:eastAsia="ru-RU"/>
        </w:rPr>
        <w:t>Место   Каспийского   региона   в   международной   энергетической</w:t>
      </w:r>
      <w:r w:rsidRPr="00DB1CCA">
        <w:rPr>
          <w:rFonts w:ascii="Times New Roman" w:eastAsia="Times New Roman" w:hAnsi="Times New Roman" w:cs="Times New Roman"/>
          <w:spacing w:val="-4"/>
          <w:kern w:val="0"/>
          <w:sz w:val="28"/>
          <w:szCs w:val="28"/>
          <w:lang w:eastAsia="ru-RU"/>
        </w:rPr>
        <w:br/>
      </w:r>
      <w:r w:rsidRPr="00DB1CCA">
        <w:rPr>
          <w:rFonts w:ascii="Times New Roman" w:eastAsia="Times New Roman" w:hAnsi="Times New Roman" w:cs="Times New Roman"/>
          <w:spacing w:val="-8"/>
          <w:kern w:val="0"/>
          <w:sz w:val="28"/>
          <w:szCs w:val="28"/>
          <w:lang w:eastAsia="ru-RU"/>
        </w:rPr>
        <w:t>политике</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12"/>
          <w:kern w:val="0"/>
          <w:sz w:val="28"/>
          <w:szCs w:val="28"/>
          <w:lang w:eastAsia="ru-RU"/>
        </w:rPr>
        <w:t>86</w:t>
      </w:r>
    </w:p>
    <w:p w:rsidR="00DB1CCA" w:rsidRPr="00DB1CCA" w:rsidRDefault="00DB1CCA" w:rsidP="00DB1CCA">
      <w:pPr>
        <w:shd w:val="clear" w:color="auto" w:fill="FFFFFF"/>
        <w:tabs>
          <w:tab w:val="clear" w:pos="709"/>
          <w:tab w:val="left" w:pos="474"/>
          <w:tab w:val="left" w:leader="dot" w:pos="8203"/>
        </w:tabs>
        <w:suppressAutoHyphens w:val="0"/>
        <w:autoSpaceDE w:val="0"/>
        <w:autoSpaceDN w:val="0"/>
        <w:adjustRightInd w:val="0"/>
        <w:spacing w:after="0" w:line="456" w:lineRule="exact"/>
        <w:ind w:left="9"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10"/>
          <w:kern w:val="0"/>
          <w:sz w:val="28"/>
          <w:szCs w:val="28"/>
          <w:lang w:eastAsia="ru-RU"/>
        </w:rPr>
        <w:t>2.3.</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8"/>
          <w:kern w:val="0"/>
          <w:sz w:val="28"/>
          <w:szCs w:val="28"/>
          <w:lang w:eastAsia="ru-RU"/>
        </w:rPr>
        <w:t>Прикаспийские государства в поисках консенсуса</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b/>
          <w:bCs/>
          <w:spacing w:val="-33"/>
          <w:kern w:val="0"/>
          <w:sz w:val="28"/>
          <w:szCs w:val="28"/>
          <w:lang w:eastAsia="ru-RU"/>
        </w:rPr>
        <w:t>ПО</w:t>
      </w:r>
    </w:p>
    <w:p w:rsidR="00DB1CCA" w:rsidRPr="00DB1CCA" w:rsidRDefault="00DB1CCA" w:rsidP="00DB1CCA">
      <w:pPr>
        <w:shd w:val="clear" w:color="auto" w:fill="FFFFFF"/>
        <w:tabs>
          <w:tab w:val="clear" w:pos="709"/>
        </w:tabs>
        <w:suppressAutoHyphens w:val="0"/>
        <w:autoSpaceDE w:val="0"/>
        <w:autoSpaceDN w:val="0"/>
        <w:adjustRightInd w:val="0"/>
        <w:spacing w:before="870" w:after="0" w:line="240" w:lineRule="auto"/>
        <w:ind w:left="14"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7"/>
          <w:kern w:val="0"/>
          <w:sz w:val="28"/>
          <w:szCs w:val="28"/>
          <w:lang w:eastAsia="ru-RU"/>
        </w:rPr>
        <w:t xml:space="preserve">ГЛАВА </w:t>
      </w:r>
      <w:r w:rsidRPr="00DB1CCA">
        <w:rPr>
          <w:rFonts w:ascii="Times New Roman" w:eastAsia="Times New Roman" w:hAnsi="Times New Roman" w:cs="Times New Roman"/>
          <w:b/>
          <w:bCs/>
          <w:spacing w:val="-7"/>
          <w:kern w:val="0"/>
          <w:sz w:val="28"/>
          <w:szCs w:val="28"/>
          <w:lang w:val="en-US" w:eastAsia="ru-RU"/>
        </w:rPr>
        <w:t>III</w:t>
      </w:r>
      <w:r w:rsidRPr="00DB1CCA">
        <w:rPr>
          <w:rFonts w:ascii="Times New Roman" w:eastAsia="Times New Roman" w:hAnsi="Times New Roman" w:cs="Times New Roman"/>
          <w:b/>
          <w:bCs/>
          <w:spacing w:val="-7"/>
          <w:kern w:val="0"/>
          <w:sz w:val="28"/>
          <w:szCs w:val="28"/>
          <w:lang w:eastAsia="ru-RU"/>
        </w:rPr>
        <w:t>. Энергетическая политика Российской Федерации</w:t>
      </w:r>
    </w:p>
    <w:p w:rsidR="00DB1CCA" w:rsidRPr="00DB1CCA" w:rsidRDefault="00DB1CCA" w:rsidP="00DB1CCA">
      <w:pPr>
        <w:shd w:val="clear" w:color="auto" w:fill="FFFFFF"/>
        <w:tabs>
          <w:tab w:val="clear" w:pos="709"/>
          <w:tab w:val="left" w:pos="478"/>
          <w:tab w:val="left" w:leader="dot" w:pos="8193"/>
        </w:tabs>
        <w:suppressAutoHyphens w:val="0"/>
        <w:autoSpaceDE w:val="0"/>
        <w:autoSpaceDN w:val="0"/>
        <w:adjustRightInd w:val="0"/>
        <w:spacing w:before="169" w:after="0" w:line="456" w:lineRule="exact"/>
        <w:ind w:left="14"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12"/>
          <w:kern w:val="0"/>
          <w:sz w:val="28"/>
          <w:szCs w:val="28"/>
          <w:lang w:eastAsia="ru-RU"/>
        </w:rPr>
        <w:t>3.1.</w:t>
      </w:r>
      <w:r w:rsidRPr="00DB1CCA">
        <w:rPr>
          <w:rFonts w:ascii="Times New Roman" w:eastAsia="Times New Roman" w:hAnsi="Times New Roman" w:cs="Times New Roman"/>
          <w:b/>
          <w:bCs/>
          <w:kern w:val="0"/>
          <w:sz w:val="28"/>
          <w:szCs w:val="28"/>
          <w:lang w:eastAsia="ru-RU"/>
        </w:rPr>
        <w:tab/>
      </w:r>
      <w:r w:rsidRPr="00DB1CCA">
        <w:rPr>
          <w:rFonts w:ascii="Times New Roman" w:eastAsia="Times New Roman" w:hAnsi="Times New Roman" w:cs="Times New Roman"/>
          <w:spacing w:val="-8"/>
          <w:kern w:val="0"/>
          <w:sz w:val="28"/>
          <w:szCs w:val="28"/>
          <w:lang w:eastAsia="ru-RU"/>
        </w:rPr>
        <w:t>Концепция энергетической политики Российской Федерации</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15"/>
          <w:kern w:val="0"/>
          <w:sz w:val="28"/>
          <w:szCs w:val="28"/>
          <w:lang w:eastAsia="ru-RU"/>
        </w:rPr>
        <w:t>127</w:t>
      </w:r>
    </w:p>
    <w:p w:rsidR="00DB1CCA" w:rsidRPr="00DB1CCA" w:rsidRDefault="00DB1CCA" w:rsidP="00DB1CCA">
      <w:pPr>
        <w:shd w:val="clear" w:color="auto" w:fill="FFFFFF"/>
        <w:tabs>
          <w:tab w:val="clear" w:pos="709"/>
          <w:tab w:val="left" w:pos="679"/>
          <w:tab w:val="left" w:leader="dot" w:pos="8180"/>
        </w:tabs>
        <w:suppressAutoHyphens w:val="0"/>
        <w:autoSpaceDE w:val="0"/>
        <w:autoSpaceDN w:val="0"/>
        <w:adjustRightInd w:val="0"/>
        <w:spacing w:before="5" w:after="0" w:line="456" w:lineRule="exact"/>
        <w:ind w:left="14"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11"/>
          <w:kern w:val="0"/>
          <w:sz w:val="28"/>
          <w:szCs w:val="28"/>
          <w:lang w:eastAsia="ru-RU"/>
        </w:rPr>
        <w:t>3.2.</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5"/>
          <w:kern w:val="0"/>
          <w:sz w:val="28"/>
          <w:szCs w:val="28"/>
          <w:lang w:eastAsia="ru-RU"/>
        </w:rPr>
        <w:t>Национальные   и    международные    аспекты   энерготранспортной</w:t>
      </w:r>
      <w:r w:rsidRPr="00DB1CCA">
        <w:rPr>
          <w:rFonts w:ascii="Times New Roman" w:eastAsia="Times New Roman" w:hAnsi="Times New Roman" w:cs="Times New Roman"/>
          <w:spacing w:val="-5"/>
          <w:kern w:val="0"/>
          <w:sz w:val="28"/>
          <w:szCs w:val="28"/>
          <w:lang w:eastAsia="ru-RU"/>
        </w:rPr>
        <w:br/>
      </w:r>
      <w:r w:rsidRPr="00DB1CCA">
        <w:rPr>
          <w:rFonts w:ascii="Times New Roman" w:eastAsia="Times New Roman" w:hAnsi="Times New Roman" w:cs="Times New Roman"/>
          <w:spacing w:val="-9"/>
          <w:kern w:val="0"/>
          <w:sz w:val="28"/>
          <w:szCs w:val="28"/>
          <w:lang w:eastAsia="ru-RU"/>
        </w:rPr>
        <w:t>системы России</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b/>
          <w:bCs/>
          <w:spacing w:val="-15"/>
          <w:kern w:val="0"/>
          <w:sz w:val="28"/>
          <w:szCs w:val="28"/>
          <w:lang w:eastAsia="ru-RU"/>
        </w:rPr>
        <w:t>1</w:t>
      </w:r>
      <w:r w:rsidRPr="00DB1CCA">
        <w:rPr>
          <w:rFonts w:ascii="Times New Roman" w:eastAsia="Times New Roman" w:hAnsi="Times New Roman" w:cs="Times New Roman"/>
          <w:spacing w:val="-15"/>
          <w:kern w:val="0"/>
          <w:sz w:val="28"/>
          <w:szCs w:val="28"/>
          <w:lang w:eastAsia="ru-RU"/>
        </w:rPr>
        <w:t>46</w:t>
      </w:r>
    </w:p>
    <w:p w:rsidR="00DB1CCA" w:rsidRPr="00DB1CCA" w:rsidRDefault="00DB1CCA" w:rsidP="00DB1CCA">
      <w:pPr>
        <w:shd w:val="clear" w:color="auto" w:fill="FFFFFF"/>
        <w:tabs>
          <w:tab w:val="clear" w:pos="709"/>
          <w:tab w:val="left" w:leader="dot" w:pos="8148"/>
        </w:tabs>
        <w:suppressAutoHyphens w:val="0"/>
        <w:autoSpaceDE w:val="0"/>
        <w:autoSpaceDN w:val="0"/>
        <w:adjustRightInd w:val="0"/>
        <w:spacing w:before="415" w:after="0" w:line="240" w:lineRule="auto"/>
        <w:ind w:left="9"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8"/>
          <w:kern w:val="0"/>
          <w:sz w:val="28"/>
          <w:szCs w:val="28"/>
          <w:lang w:eastAsia="ru-RU"/>
        </w:rPr>
        <w:t>Заключение</w:t>
      </w:r>
      <w:r w:rsidRPr="00DB1CCA">
        <w:rPr>
          <w:rFonts w:ascii="Times New Roman" w:eastAsia="Times New Roman" w:hAnsi="Times New Roman" w:cs="Times New Roman"/>
          <w:b/>
          <w:bCs/>
          <w:kern w:val="0"/>
          <w:sz w:val="28"/>
          <w:szCs w:val="28"/>
          <w:lang w:eastAsia="ru-RU"/>
        </w:rPr>
        <w:tab/>
      </w:r>
      <w:r w:rsidRPr="00DB1CCA">
        <w:rPr>
          <w:rFonts w:ascii="Times New Roman" w:eastAsia="Times New Roman" w:hAnsi="Times New Roman" w:cs="Times New Roman"/>
          <w:b/>
          <w:bCs/>
          <w:spacing w:val="-17"/>
          <w:kern w:val="0"/>
          <w:sz w:val="28"/>
          <w:szCs w:val="28"/>
          <w:lang w:eastAsia="ru-RU"/>
        </w:rPr>
        <w:t>164</w:t>
      </w:r>
    </w:p>
    <w:p w:rsidR="00DB1CCA" w:rsidRPr="00DB1CCA" w:rsidRDefault="00DB1CCA" w:rsidP="00DB1CCA">
      <w:pPr>
        <w:shd w:val="clear" w:color="auto" w:fill="FFFFFF"/>
        <w:tabs>
          <w:tab w:val="clear" w:pos="709"/>
          <w:tab w:val="left" w:leader="dot" w:pos="8152"/>
        </w:tabs>
        <w:suppressAutoHyphens w:val="0"/>
        <w:autoSpaceDE w:val="0"/>
        <w:autoSpaceDN w:val="0"/>
        <w:adjustRightInd w:val="0"/>
        <w:spacing w:before="269" w:after="0" w:line="240" w:lineRule="auto"/>
        <w:ind w:left="14"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9"/>
          <w:kern w:val="0"/>
          <w:sz w:val="28"/>
          <w:szCs w:val="28"/>
          <w:lang w:eastAsia="ru-RU"/>
        </w:rPr>
        <w:t>Список источников и литературы</w:t>
      </w:r>
      <w:r w:rsidRPr="00DB1CCA">
        <w:rPr>
          <w:rFonts w:ascii="Times New Roman" w:eastAsia="Times New Roman" w:hAnsi="Times New Roman" w:cs="Times New Roman"/>
          <w:b/>
          <w:bCs/>
          <w:kern w:val="0"/>
          <w:sz w:val="28"/>
          <w:szCs w:val="28"/>
          <w:lang w:eastAsia="ru-RU"/>
        </w:rPr>
        <w:tab/>
      </w:r>
      <w:r w:rsidRPr="00DB1CCA">
        <w:rPr>
          <w:rFonts w:ascii="Times New Roman" w:eastAsia="Times New Roman" w:hAnsi="Times New Roman" w:cs="Times New Roman"/>
          <w:b/>
          <w:bCs/>
          <w:spacing w:val="-15"/>
          <w:kern w:val="0"/>
          <w:sz w:val="28"/>
          <w:szCs w:val="28"/>
          <w:lang w:eastAsia="ru-RU"/>
        </w:rPr>
        <w:t>170</w:t>
      </w:r>
    </w:p>
    <w:p w:rsidR="00DB1CCA" w:rsidRPr="00DB1CCA" w:rsidRDefault="00DB1CCA" w:rsidP="00DB1CCA">
      <w:pPr>
        <w:shd w:val="clear" w:color="auto" w:fill="FFFFFF"/>
        <w:tabs>
          <w:tab w:val="clear" w:pos="709"/>
        </w:tabs>
        <w:suppressAutoHyphens w:val="0"/>
        <w:autoSpaceDE w:val="0"/>
        <w:autoSpaceDN w:val="0"/>
        <w:adjustRightInd w:val="0"/>
        <w:spacing w:before="2361" w:after="0" w:line="240" w:lineRule="auto"/>
        <w:ind w:right="23" w:firstLine="0"/>
        <w:jc w:val="center"/>
        <w:rPr>
          <w:rFonts w:ascii="Times New Roman" w:eastAsia="Times New Roman" w:hAnsi="Times New Roman" w:cs="Times New Roman"/>
          <w:kern w:val="0"/>
          <w:sz w:val="20"/>
          <w:szCs w:val="20"/>
          <w:lang w:eastAsia="ru-RU"/>
        </w:rPr>
      </w:pPr>
      <w:r w:rsidRPr="00DB1CCA">
        <w:rPr>
          <w:rFonts w:ascii="Arial" w:eastAsia="Times New Roman" w:hAnsi="Arial" w:cs="Arial"/>
          <w:b/>
          <w:bCs/>
          <w:kern w:val="0"/>
          <w:lang w:eastAsia="ru-RU"/>
        </w:rPr>
        <w:t>2</w:t>
      </w:r>
    </w:p>
    <w:p w:rsidR="00DB1CCA" w:rsidRPr="00DB1CCA" w:rsidRDefault="00DB1CCA" w:rsidP="00DB1CCA">
      <w:pPr>
        <w:shd w:val="clear" w:color="auto" w:fill="FFFFFF"/>
        <w:tabs>
          <w:tab w:val="clear" w:pos="709"/>
        </w:tabs>
        <w:suppressAutoHyphens w:val="0"/>
        <w:autoSpaceDE w:val="0"/>
        <w:autoSpaceDN w:val="0"/>
        <w:adjustRightInd w:val="0"/>
        <w:spacing w:before="2361" w:after="0" w:line="240" w:lineRule="auto"/>
        <w:ind w:right="23" w:firstLine="0"/>
        <w:jc w:val="center"/>
        <w:rPr>
          <w:rFonts w:ascii="Times New Roman" w:eastAsia="Times New Roman" w:hAnsi="Times New Roman" w:cs="Times New Roman"/>
          <w:kern w:val="0"/>
          <w:sz w:val="20"/>
          <w:szCs w:val="20"/>
          <w:lang w:eastAsia="ru-RU"/>
        </w:rPr>
        <w:sectPr w:rsidR="00DB1CCA" w:rsidRPr="00DB1CCA">
          <w:pgSz w:w="11909" w:h="16834"/>
          <w:pgMar w:top="1440" w:right="1480" w:bottom="360" w:left="1753"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240" w:lineRule="auto"/>
        <w:ind w:left="3842"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12"/>
          <w:kern w:val="0"/>
          <w:sz w:val="28"/>
          <w:szCs w:val="28"/>
          <w:lang w:eastAsia="ru-RU"/>
        </w:rPr>
        <w:t>ВВЕДЕНИЕ</w:t>
      </w:r>
    </w:p>
    <w:p w:rsidR="00DB1CCA" w:rsidRPr="00DB1CCA" w:rsidRDefault="00DB1CCA" w:rsidP="00DB1CCA">
      <w:pPr>
        <w:shd w:val="clear" w:color="auto" w:fill="FFFFFF"/>
        <w:tabs>
          <w:tab w:val="clear" w:pos="709"/>
        </w:tabs>
        <w:suppressAutoHyphens w:val="0"/>
        <w:autoSpaceDE w:val="0"/>
        <w:autoSpaceDN w:val="0"/>
        <w:adjustRightInd w:val="0"/>
        <w:spacing w:before="474" w:after="0" w:line="456" w:lineRule="exact"/>
        <w:ind w:right="5"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6"/>
          <w:kern w:val="0"/>
          <w:sz w:val="28"/>
          <w:szCs w:val="28"/>
          <w:lang w:eastAsia="ru-RU"/>
        </w:rPr>
        <w:t xml:space="preserve">Актуальность темы исследования. </w:t>
      </w:r>
      <w:r w:rsidRPr="00DB1CCA">
        <w:rPr>
          <w:rFonts w:ascii="Times New Roman" w:eastAsia="Times New Roman" w:hAnsi="Times New Roman" w:cs="Times New Roman"/>
          <w:spacing w:val="-6"/>
          <w:kern w:val="0"/>
          <w:sz w:val="28"/>
          <w:szCs w:val="28"/>
          <w:lang w:eastAsia="ru-RU"/>
        </w:rPr>
        <w:t xml:space="preserve">Мир вступил в </w:t>
      </w:r>
      <w:r w:rsidRPr="00DB1CCA">
        <w:rPr>
          <w:rFonts w:ascii="Times New Roman" w:eastAsia="Times New Roman" w:hAnsi="Times New Roman" w:cs="Times New Roman"/>
          <w:spacing w:val="-6"/>
          <w:kern w:val="0"/>
          <w:sz w:val="28"/>
          <w:szCs w:val="28"/>
          <w:lang w:val="en-US" w:eastAsia="ru-RU"/>
        </w:rPr>
        <w:t>XXI</w:t>
      </w:r>
      <w:r w:rsidRPr="00DB1CCA">
        <w:rPr>
          <w:rFonts w:ascii="Times New Roman" w:eastAsia="Times New Roman" w:hAnsi="Times New Roman" w:cs="Times New Roman"/>
          <w:spacing w:val="-6"/>
          <w:kern w:val="0"/>
          <w:sz w:val="28"/>
          <w:szCs w:val="28"/>
          <w:lang w:eastAsia="ru-RU"/>
        </w:rPr>
        <w:t xml:space="preserve"> столетие в обстановке невиданной глобальной трансформации и кардинальных геополитических и геоэкономических перемен. Коснулись эти перемены и </w:t>
      </w:r>
      <w:r w:rsidRPr="00DB1CCA">
        <w:rPr>
          <w:rFonts w:ascii="Times New Roman" w:eastAsia="Times New Roman" w:hAnsi="Times New Roman" w:cs="Times New Roman"/>
          <w:kern w:val="0"/>
          <w:sz w:val="28"/>
          <w:szCs w:val="28"/>
          <w:lang w:eastAsia="ru-RU"/>
        </w:rPr>
        <w:t xml:space="preserve">энергетического сектора мировой экономики. Известно, что после </w:t>
      </w:r>
      <w:r w:rsidRPr="00DB1CCA">
        <w:rPr>
          <w:rFonts w:ascii="Times New Roman" w:eastAsia="Times New Roman" w:hAnsi="Times New Roman" w:cs="Times New Roman"/>
          <w:spacing w:val="-5"/>
          <w:kern w:val="0"/>
          <w:sz w:val="28"/>
          <w:szCs w:val="28"/>
          <w:lang w:eastAsia="ru-RU"/>
        </w:rPr>
        <w:t xml:space="preserve">нефтяного кризиса середины 70-х годов, в частности, вызванного военно-политическим конфликтом на Ближнем Востоке, энергетический фактор </w:t>
      </w:r>
      <w:r w:rsidRPr="00DB1CCA">
        <w:rPr>
          <w:rFonts w:ascii="Times New Roman" w:eastAsia="Times New Roman" w:hAnsi="Times New Roman" w:cs="Times New Roman"/>
          <w:spacing w:val="-1"/>
          <w:kern w:val="0"/>
          <w:sz w:val="28"/>
          <w:szCs w:val="28"/>
          <w:lang w:eastAsia="ru-RU"/>
        </w:rPr>
        <w:t xml:space="preserve">стал играть в мировой политике не меньшую роль, чем военный и </w:t>
      </w:r>
      <w:r w:rsidRPr="00DB1CCA">
        <w:rPr>
          <w:rFonts w:ascii="Times New Roman" w:eastAsia="Times New Roman" w:hAnsi="Times New Roman" w:cs="Times New Roman"/>
          <w:spacing w:val="-5"/>
          <w:kern w:val="0"/>
          <w:sz w:val="28"/>
          <w:szCs w:val="28"/>
          <w:lang w:eastAsia="ru-RU"/>
        </w:rPr>
        <w:t xml:space="preserve">политический. Это привело ко все большей ориентации энергетики на </w:t>
      </w:r>
      <w:r w:rsidRPr="00DB1CCA">
        <w:rPr>
          <w:rFonts w:ascii="Times New Roman" w:eastAsia="Times New Roman" w:hAnsi="Times New Roman" w:cs="Times New Roman"/>
          <w:kern w:val="0"/>
          <w:sz w:val="28"/>
          <w:szCs w:val="28"/>
          <w:lang w:eastAsia="ru-RU"/>
        </w:rPr>
        <w:t>геополитику, взаимосвязи энергетики и геополитики.</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5"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Усиление интернационализации и глобализации мировой </w:t>
      </w:r>
      <w:r w:rsidRPr="00DB1CCA">
        <w:rPr>
          <w:rFonts w:ascii="Times New Roman" w:eastAsia="Times New Roman" w:hAnsi="Times New Roman" w:cs="Times New Roman"/>
          <w:spacing w:val="-6"/>
          <w:kern w:val="0"/>
          <w:sz w:val="28"/>
          <w:szCs w:val="28"/>
          <w:lang w:eastAsia="ru-RU"/>
        </w:rPr>
        <w:t xml:space="preserve">энергетики, рост энергетической взаимозависимости, а также очевидность </w:t>
      </w:r>
      <w:r w:rsidRPr="00DB1CCA">
        <w:rPr>
          <w:rFonts w:ascii="Times New Roman" w:eastAsia="Times New Roman" w:hAnsi="Times New Roman" w:cs="Times New Roman"/>
          <w:spacing w:val="-7"/>
          <w:kern w:val="0"/>
          <w:sz w:val="28"/>
          <w:szCs w:val="28"/>
          <w:lang w:eastAsia="ru-RU"/>
        </w:rPr>
        <w:t xml:space="preserve">широкомасштабного международного сотрудничества в целях обеспечения </w:t>
      </w:r>
      <w:r w:rsidRPr="00DB1CCA">
        <w:rPr>
          <w:rFonts w:ascii="Times New Roman" w:eastAsia="Times New Roman" w:hAnsi="Times New Roman" w:cs="Times New Roman"/>
          <w:spacing w:val="-5"/>
          <w:kern w:val="0"/>
          <w:sz w:val="28"/>
          <w:szCs w:val="28"/>
          <w:lang w:eastAsia="ru-RU"/>
        </w:rPr>
        <w:t xml:space="preserve">энергетической безопасности, которая все более отчетливо приобретает </w:t>
      </w:r>
      <w:r w:rsidRPr="00DB1CCA">
        <w:rPr>
          <w:rFonts w:ascii="Times New Roman" w:eastAsia="Times New Roman" w:hAnsi="Times New Roman" w:cs="Times New Roman"/>
          <w:kern w:val="0"/>
          <w:sz w:val="28"/>
          <w:szCs w:val="28"/>
          <w:lang w:eastAsia="ru-RU"/>
        </w:rPr>
        <w:t xml:space="preserve">глобальный характер, ведут к дальнейшему развитию </w:t>
      </w:r>
      <w:r w:rsidRPr="00DB1CCA">
        <w:rPr>
          <w:rFonts w:ascii="Times New Roman" w:eastAsia="Times New Roman" w:hAnsi="Times New Roman" w:cs="Times New Roman"/>
          <w:b/>
          <w:bCs/>
          <w:kern w:val="0"/>
          <w:sz w:val="28"/>
          <w:szCs w:val="28"/>
          <w:lang w:eastAsia="ru-RU"/>
        </w:rPr>
        <w:t xml:space="preserve">и </w:t>
      </w:r>
      <w:r w:rsidRPr="00DB1CCA">
        <w:rPr>
          <w:rFonts w:ascii="Times New Roman" w:eastAsia="Times New Roman" w:hAnsi="Times New Roman" w:cs="Times New Roman"/>
          <w:spacing w:val="-5"/>
          <w:kern w:val="0"/>
          <w:sz w:val="28"/>
          <w:szCs w:val="28"/>
          <w:lang w:eastAsia="ru-RU"/>
        </w:rPr>
        <w:t xml:space="preserve">совершенствованию институтов мировой энергетической политики </w:t>
      </w:r>
      <w:r w:rsidRPr="00DB1CCA">
        <w:rPr>
          <w:rFonts w:ascii="Times New Roman" w:eastAsia="Times New Roman" w:hAnsi="Times New Roman" w:cs="Times New Roman"/>
          <w:b/>
          <w:bCs/>
          <w:spacing w:val="-5"/>
          <w:kern w:val="0"/>
          <w:sz w:val="28"/>
          <w:szCs w:val="28"/>
          <w:lang w:eastAsia="ru-RU"/>
        </w:rPr>
        <w:t xml:space="preserve">и </w:t>
      </w:r>
      <w:r w:rsidRPr="00DB1CCA">
        <w:rPr>
          <w:rFonts w:ascii="Times New Roman" w:eastAsia="Times New Roman" w:hAnsi="Times New Roman" w:cs="Times New Roman"/>
          <w:spacing w:val="-6"/>
          <w:kern w:val="0"/>
          <w:sz w:val="28"/>
          <w:szCs w:val="28"/>
          <w:lang w:eastAsia="ru-RU"/>
        </w:rPr>
        <w:t xml:space="preserve">механизмов многосторонней энергетической дипломатии на глобальном </w:t>
      </w:r>
      <w:r w:rsidRPr="00DB1CCA">
        <w:rPr>
          <w:rFonts w:ascii="Times New Roman" w:eastAsia="Times New Roman" w:hAnsi="Times New Roman" w:cs="Times New Roman"/>
          <w:kern w:val="0"/>
          <w:sz w:val="28"/>
          <w:szCs w:val="28"/>
          <w:lang w:eastAsia="ru-RU"/>
        </w:rPr>
        <w:t>уровне.</w:t>
      </w:r>
    </w:p>
    <w:p w:rsidR="00DB1CCA" w:rsidRPr="00DB1CCA" w:rsidRDefault="00DB1CCA" w:rsidP="00DB1CCA">
      <w:pPr>
        <w:shd w:val="clear" w:color="auto" w:fill="FFFFFF"/>
        <w:tabs>
          <w:tab w:val="clear" w:pos="709"/>
        </w:tabs>
        <w:suppressAutoHyphens w:val="0"/>
        <w:autoSpaceDE w:val="0"/>
        <w:autoSpaceDN w:val="0"/>
        <w:adjustRightInd w:val="0"/>
        <w:spacing w:before="9" w:after="0" w:line="456" w:lineRule="exact"/>
        <w:ind w:left="9" w:right="14"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6"/>
          <w:kern w:val="0"/>
          <w:sz w:val="28"/>
          <w:szCs w:val="28"/>
          <w:lang w:eastAsia="ru-RU"/>
        </w:rPr>
        <w:t xml:space="preserve">Россия продолжает оставаться великой энергетической державой </w:t>
      </w:r>
      <w:r w:rsidRPr="00DB1CCA">
        <w:rPr>
          <w:rFonts w:ascii="Times New Roman" w:eastAsia="Times New Roman" w:hAnsi="Times New Roman" w:cs="Times New Roman"/>
          <w:b/>
          <w:bCs/>
          <w:spacing w:val="-6"/>
          <w:kern w:val="0"/>
          <w:sz w:val="28"/>
          <w:szCs w:val="28"/>
          <w:lang w:eastAsia="ru-RU"/>
        </w:rPr>
        <w:t xml:space="preserve">и </w:t>
      </w:r>
      <w:r w:rsidRPr="00DB1CCA">
        <w:rPr>
          <w:rFonts w:ascii="Times New Roman" w:eastAsia="Times New Roman" w:hAnsi="Times New Roman" w:cs="Times New Roman"/>
          <w:kern w:val="0"/>
          <w:sz w:val="28"/>
          <w:szCs w:val="28"/>
          <w:lang w:eastAsia="ru-RU"/>
        </w:rPr>
        <w:t xml:space="preserve">играет заметную роль в мировых энергетических делах. Одним из направлений ее энергетической политики являются страны СНГ, </w:t>
      </w:r>
      <w:r w:rsidRPr="00DB1CCA">
        <w:rPr>
          <w:rFonts w:ascii="Times New Roman" w:eastAsia="Times New Roman" w:hAnsi="Times New Roman" w:cs="Times New Roman"/>
          <w:b/>
          <w:bCs/>
          <w:kern w:val="0"/>
          <w:sz w:val="28"/>
          <w:szCs w:val="28"/>
          <w:lang w:eastAsia="ru-RU"/>
        </w:rPr>
        <w:t xml:space="preserve">с </w:t>
      </w:r>
      <w:r w:rsidRPr="00DB1CCA">
        <w:rPr>
          <w:rFonts w:ascii="Times New Roman" w:eastAsia="Times New Roman" w:hAnsi="Times New Roman" w:cs="Times New Roman"/>
          <w:kern w:val="0"/>
          <w:sz w:val="28"/>
          <w:szCs w:val="28"/>
          <w:lang w:eastAsia="ru-RU"/>
        </w:rPr>
        <w:t xml:space="preserve">которыми она была связана прежними экономическими </w:t>
      </w:r>
      <w:r w:rsidRPr="00DB1CCA">
        <w:rPr>
          <w:rFonts w:ascii="Times New Roman" w:eastAsia="Times New Roman" w:hAnsi="Times New Roman" w:cs="Times New Roman"/>
          <w:b/>
          <w:bCs/>
          <w:kern w:val="0"/>
          <w:sz w:val="28"/>
          <w:szCs w:val="28"/>
          <w:lang w:eastAsia="ru-RU"/>
        </w:rPr>
        <w:t xml:space="preserve">и </w:t>
      </w:r>
      <w:r w:rsidRPr="00DB1CCA">
        <w:rPr>
          <w:rFonts w:ascii="Times New Roman" w:eastAsia="Times New Roman" w:hAnsi="Times New Roman" w:cs="Times New Roman"/>
          <w:kern w:val="0"/>
          <w:sz w:val="28"/>
          <w:szCs w:val="28"/>
          <w:lang w:eastAsia="ru-RU"/>
        </w:rPr>
        <w:t>технологическими связями.</w:t>
      </w:r>
    </w:p>
    <w:p w:rsidR="00DB1CCA" w:rsidRPr="00DB1CCA" w:rsidRDefault="00DB1CCA" w:rsidP="00DB1CCA">
      <w:pPr>
        <w:shd w:val="clear" w:color="auto" w:fill="FFFFFF"/>
        <w:tabs>
          <w:tab w:val="clear" w:pos="709"/>
        </w:tabs>
        <w:suppressAutoHyphens w:val="0"/>
        <w:autoSpaceDE w:val="0"/>
        <w:autoSpaceDN w:val="0"/>
        <w:adjustRightInd w:val="0"/>
        <w:spacing w:before="9" w:after="0" w:line="456" w:lineRule="exact"/>
        <w:ind w:left="9" w:right="9" w:firstLine="665"/>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4"/>
          <w:kern w:val="0"/>
          <w:sz w:val="28"/>
          <w:szCs w:val="28"/>
          <w:lang w:eastAsia="ru-RU"/>
        </w:rPr>
        <w:t xml:space="preserve">Первые годы независимости стран СНГ показали, что они оказались </w:t>
      </w:r>
      <w:r w:rsidRPr="00DB1CCA">
        <w:rPr>
          <w:rFonts w:ascii="Times New Roman" w:eastAsia="Times New Roman" w:hAnsi="Times New Roman" w:cs="Times New Roman"/>
          <w:kern w:val="0"/>
          <w:sz w:val="28"/>
          <w:szCs w:val="28"/>
          <w:lang w:eastAsia="ru-RU"/>
        </w:rPr>
        <w:t xml:space="preserve">в центре внимания целого ряда зарубежных государств и </w:t>
      </w:r>
      <w:r w:rsidRPr="00DB1CCA">
        <w:rPr>
          <w:rFonts w:ascii="Times New Roman" w:eastAsia="Times New Roman" w:hAnsi="Times New Roman" w:cs="Times New Roman"/>
          <w:spacing w:val="-7"/>
          <w:kern w:val="0"/>
          <w:sz w:val="28"/>
          <w:szCs w:val="28"/>
          <w:lang w:eastAsia="ru-RU"/>
        </w:rPr>
        <w:t xml:space="preserve">транснациональных компаний. Более того, между этими внешними силами </w:t>
      </w:r>
      <w:r w:rsidRPr="00DB1CCA">
        <w:rPr>
          <w:rFonts w:ascii="Times New Roman" w:eastAsia="Times New Roman" w:hAnsi="Times New Roman" w:cs="Times New Roman"/>
          <w:kern w:val="0"/>
          <w:sz w:val="28"/>
          <w:szCs w:val="28"/>
          <w:lang w:eastAsia="ru-RU"/>
        </w:rPr>
        <w:t xml:space="preserve">стала разворачиваться борьба за сферы геополитического и </w:t>
      </w:r>
      <w:r w:rsidRPr="00DB1CCA">
        <w:rPr>
          <w:rFonts w:ascii="Times New Roman" w:eastAsia="Times New Roman" w:hAnsi="Times New Roman" w:cs="Times New Roman"/>
          <w:spacing w:val="-3"/>
          <w:kern w:val="0"/>
          <w:sz w:val="28"/>
          <w:szCs w:val="28"/>
          <w:lang w:eastAsia="ru-RU"/>
        </w:rPr>
        <w:t>геоэкономического влияния, главной целью которой было их стремление</w:t>
      </w:r>
    </w:p>
    <w:p w:rsidR="00DB1CCA" w:rsidRPr="00DB1CCA" w:rsidRDefault="00DB1CCA" w:rsidP="00DB1CCA">
      <w:pPr>
        <w:shd w:val="clear" w:color="auto" w:fill="FFFFFF"/>
        <w:tabs>
          <w:tab w:val="clear" w:pos="709"/>
        </w:tabs>
        <w:suppressAutoHyphens w:val="0"/>
        <w:autoSpaceDE w:val="0"/>
        <w:autoSpaceDN w:val="0"/>
        <w:adjustRightInd w:val="0"/>
        <w:spacing w:before="515" w:after="0" w:line="240" w:lineRule="auto"/>
        <w:ind w:right="36" w:firstLine="0"/>
        <w:jc w:val="center"/>
        <w:rPr>
          <w:rFonts w:ascii="Times New Roman" w:eastAsia="Times New Roman" w:hAnsi="Times New Roman" w:cs="Times New Roman"/>
          <w:kern w:val="0"/>
          <w:sz w:val="20"/>
          <w:szCs w:val="20"/>
          <w:lang w:eastAsia="ru-RU"/>
        </w:rPr>
      </w:pPr>
      <w:r w:rsidRPr="00DB1CCA">
        <w:rPr>
          <w:rFonts w:ascii="Arial" w:eastAsia="Times New Roman" w:hAnsi="Arial" w:cs="Arial"/>
          <w:b/>
          <w:bCs/>
          <w:kern w:val="0"/>
          <w:lang w:eastAsia="ru-RU"/>
        </w:rPr>
        <w:t>3</w:t>
      </w:r>
    </w:p>
    <w:p w:rsidR="00DB1CCA" w:rsidRPr="00DB1CCA" w:rsidRDefault="00DB1CCA" w:rsidP="00DB1CCA">
      <w:pPr>
        <w:shd w:val="clear" w:color="auto" w:fill="FFFFFF"/>
        <w:tabs>
          <w:tab w:val="clear" w:pos="709"/>
        </w:tabs>
        <w:suppressAutoHyphens w:val="0"/>
        <w:autoSpaceDE w:val="0"/>
        <w:autoSpaceDN w:val="0"/>
        <w:adjustRightInd w:val="0"/>
        <w:spacing w:before="515" w:after="0" w:line="240" w:lineRule="auto"/>
        <w:ind w:right="36" w:firstLine="0"/>
        <w:jc w:val="center"/>
        <w:rPr>
          <w:rFonts w:ascii="Times New Roman" w:eastAsia="Times New Roman" w:hAnsi="Times New Roman" w:cs="Times New Roman"/>
          <w:kern w:val="0"/>
          <w:sz w:val="20"/>
          <w:szCs w:val="20"/>
          <w:lang w:eastAsia="ru-RU"/>
        </w:rPr>
        <w:sectPr w:rsidR="00DB1CCA" w:rsidRPr="00DB1CCA">
          <w:pgSz w:w="11909" w:h="16834"/>
          <w:pgMar w:top="1440" w:right="1472" w:bottom="360" w:left="1746"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right="27"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6"/>
          <w:kern w:val="0"/>
          <w:sz w:val="28"/>
          <w:szCs w:val="28"/>
          <w:lang w:eastAsia="ru-RU"/>
        </w:rPr>
        <w:t xml:space="preserve">получить доступ к природным ресурсам бывшего СССР. Со своей стороны </w:t>
      </w:r>
      <w:r w:rsidRPr="00DB1CCA">
        <w:rPr>
          <w:rFonts w:ascii="Times New Roman" w:eastAsia="Times New Roman" w:hAnsi="Times New Roman" w:cs="Times New Roman"/>
          <w:kern w:val="0"/>
          <w:sz w:val="28"/>
          <w:szCs w:val="28"/>
          <w:lang w:eastAsia="ru-RU"/>
        </w:rPr>
        <w:t xml:space="preserve">государства СНГ были заинтересованы в более тесном вовлечении в </w:t>
      </w:r>
      <w:r w:rsidRPr="00DB1CCA">
        <w:rPr>
          <w:rFonts w:ascii="Times New Roman" w:eastAsia="Times New Roman" w:hAnsi="Times New Roman" w:cs="Times New Roman"/>
          <w:spacing w:val="-4"/>
          <w:kern w:val="0"/>
          <w:sz w:val="28"/>
          <w:szCs w:val="28"/>
          <w:lang w:eastAsia="ru-RU"/>
        </w:rPr>
        <w:t xml:space="preserve">мировые интеграционные процессы. В ряде случаев интересы России и </w:t>
      </w:r>
      <w:r w:rsidRPr="00DB1CCA">
        <w:rPr>
          <w:rFonts w:ascii="Times New Roman" w:eastAsia="Times New Roman" w:hAnsi="Times New Roman" w:cs="Times New Roman"/>
          <w:spacing w:val="-2"/>
          <w:kern w:val="0"/>
          <w:sz w:val="28"/>
          <w:szCs w:val="28"/>
          <w:lang w:eastAsia="ru-RU"/>
        </w:rPr>
        <w:t xml:space="preserve">других стран СНГ не совпадали, а то и вступали в конфликт. Особо </w:t>
      </w:r>
      <w:r w:rsidRPr="00DB1CCA">
        <w:rPr>
          <w:rFonts w:ascii="Times New Roman" w:eastAsia="Times New Roman" w:hAnsi="Times New Roman" w:cs="Times New Roman"/>
          <w:spacing w:val="-5"/>
          <w:kern w:val="0"/>
          <w:sz w:val="28"/>
          <w:szCs w:val="28"/>
          <w:lang w:eastAsia="ru-RU"/>
        </w:rPr>
        <w:t xml:space="preserve">болезненную реакцию в России вызвало появление внешних сил в странах </w:t>
      </w:r>
      <w:r w:rsidRPr="00DB1CCA">
        <w:rPr>
          <w:rFonts w:ascii="Times New Roman" w:eastAsia="Times New Roman" w:hAnsi="Times New Roman" w:cs="Times New Roman"/>
          <w:spacing w:val="-2"/>
          <w:kern w:val="0"/>
          <w:sz w:val="28"/>
          <w:szCs w:val="28"/>
          <w:lang w:eastAsia="ru-RU"/>
        </w:rPr>
        <w:t xml:space="preserve">Каспийского бассейна. Изменение баланса сил объективно ослабляло </w:t>
      </w:r>
      <w:r w:rsidRPr="00DB1CCA">
        <w:rPr>
          <w:rFonts w:ascii="Times New Roman" w:eastAsia="Times New Roman" w:hAnsi="Times New Roman" w:cs="Times New Roman"/>
          <w:spacing w:val="-5"/>
          <w:kern w:val="0"/>
          <w:sz w:val="28"/>
          <w:szCs w:val="28"/>
          <w:lang w:eastAsia="ru-RU"/>
        </w:rPr>
        <w:t xml:space="preserve">влияние Москвы в СНГ и побуждало к активизации своей политики по </w:t>
      </w:r>
      <w:r w:rsidRPr="00DB1CCA">
        <w:rPr>
          <w:rFonts w:ascii="Times New Roman" w:eastAsia="Times New Roman" w:hAnsi="Times New Roman" w:cs="Times New Roman"/>
          <w:kern w:val="0"/>
          <w:sz w:val="28"/>
          <w:szCs w:val="28"/>
          <w:lang w:eastAsia="ru-RU"/>
        </w:rPr>
        <w:t>отношению к новым независимым государствам.</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8" w:right="14" w:firstLine="597"/>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 xml:space="preserve">В условиях имеющихся противоречий кардинальное решение этого вопроса находится в реализации эффективной модели экономического </w:t>
      </w:r>
      <w:r w:rsidRPr="00DB1CCA">
        <w:rPr>
          <w:rFonts w:ascii="Times New Roman" w:eastAsia="Times New Roman" w:hAnsi="Times New Roman" w:cs="Times New Roman"/>
          <w:kern w:val="0"/>
          <w:sz w:val="28"/>
          <w:szCs w:val="28"/>
          <w:lang w:eastAsia="ru-RU"/>
        </w:rPr>
        <w:t xml:space="preserve">сотрудничества, которая основана на современных реалиях и в </w:t>
      </w:r>
      <w:r w:rsidRPr="00DB1CCA">
        <w:rPr>
          <w:rFonts w:ascii="Times New Roman" w:eastAsia="Times New Roman" w:hAnsi="Times New Roman" w:cs="Times New Roman"/>
          <w:spacing w:val="-4"/>
          <w:kern w:val="0"/>
          <w:sz w:val="28"/>
          <w:szCs w:val="28"/>
          <w:lang w:eastAsia="ru-RU"/>
        </w:rPr>
        <w:t xml:space="preserve">максимальной степени учитывает весь комплекс факторов, действующих </w:t>
      </w:r>
      <w:r w:rsidRPr="00DB1CCA">
        <w:rPr>
          <w:rFonts w:ascii="Times New Roman" w:eastAsia="Times New Roman" w:hAnsi="Times New Roman" w:cs="Times New Roman"/>
          <w:spacing w:val="-6"/>
          <w:kern w:val="0"/>
          <w:sz w:val="28"/>
          <w:szCs w:val="28"/>
          <w:lang w:eastAsia="ru-RU"/>
        </w:rPr>
        <w:t>как во внутренней, так и во внешнеэкономической сферах.</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8" w:right="9" w:firstLine="6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В то же время одной из важнейших задач и для ТЭК, и для экономики стран СНГ в целом является обеспечение рационального подхода к использованию имеющегося топливно-энергетического потенциала. И это может быть достигнуто на основе развития межгосударственного сотрудничества, что является необходимым </w:t>
      </w:r>
      <w:r w:rsidRPr="00DB1CCA">
        <w:rPr>
          <w:rFonts w:ascii="Times New Roman" w:eastAsia="Times New Roman" w:hAnsi="Times New Roman" w:cs="Times New Roman"/>
          <w:spacing w:val="-5"/>
          <w:kern w:val="0"/>
          <w:sz w:val="28"/>
          <w:szCs w:val="28"/>
          <w:lang w:eastAsia="ru-RU"/>
        </w:rPr>
        <w:t xml:space="preserve">условием развития производственных мощностей ТЭК всех стран СНГ, </w:t>
      </w:r>
      <w:r w:rsidRPr="00DB1CCA">
        <w:rPr>
          <w:rFonts w:ascii="Times New Roman" w:eastAsia="Times New Roman" w:hAnsi="Times New Roman" w:cs="Times New Roman"/>
          <w:kern w:val="0"/>
          <w:sz w:val="28"/>
          <w:szCs w:val="28"/>
          <w:lang w:eastAsia="ru-RU"/>
        </w:rPr>
        <w:t xml:space="preserve">повышения их энергетической самодостаточности, расширения </w:t>
      </w:r>
      <w:r w:rsidRPr="00DB1CCA">
        <w:rPr>
          <w:rFonts w:ascii="Times New Roman" w:eastAsia="Times New Roman" w:hAnsi="Times New Roman" w:cs="Times New Roman"/>
          <w:spacing w:val="-7"/>
          <w:kern w:val="0"/>
          <w:sz w:val="28"/>
          <w:szCs w:val="28"/>
          <w:lang w:eastAsia="ru-RU"/>
        </w:rPr>
        <w:t>энергоэкспортного потенциала, сосредоточения инвестиционных ресурсов.</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32" w:firstLine="68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 xml:space="preserve">В практике МИД России вопросы международного энергетического </w:t>
      </w:r>
      <w:r w:rsidRPr="00DB1CCA">
        <w:rPr>
          <w:rFonts w:ascii="Times New Roman" w:eastAsia="Times New Roman" w:hAnsi="Times New Roman" w:cs="Times New Roman"/>
          <w:kern w:val="0"/>
          <w:sz w:val="28"/>
          <w:szCs w:val="28"/>
          <w:lang w:eastAsia="ru-RU"/>
        </w:rPr>
        <w:t xml:space="preserve">сотрудничества стран СНГ являются особым направлением </w:t>
      </w:r>
      <w:r w:rsidRPr="00DB1CCA">
        <w:rPr>
          <w:rFonts w:ascii="Times New Roman" w:eastAsia="Times New Roman" w:hAnsi="Times New Roman" w:cs="Times New Roman"/>
          <w:spacing w:val="-5"/>
          <w:kern w:val="0"/>
          <w:sz w:val="28"/>
          <w:szCs w:val="28"/>
          <w:lang w:eastAsia="ru-RU"/>
        </w:rPr>
        <w:t xml:space="preserve">дипломатической деятельности. Это касается как двусторонних, так и </w:t>
      </w:r>
      <w:r w:rsidRPr="00DB1CCA">
        <w:rPr>
          <w:rFonts w:ascii="Times New Roman" w:eastAsia="Times New Roman" w:hAnsi="Times New Roman" w:cs="Times New Roman"/>
          <w:spacing w:val="-4"/>
          <w:kern w:val="0"/>
          <w:sz w:val="28"/>
          <w:szCs w:val="28"/>
          <w:lang w:eastAsia="ru-RU"/>
        </w:rPr>
        <w:t xml:space="preserve">многосторонних отношений России со странами дальнего и ближнего </w:t>
      </w:r>
      <w:r w:rsidRPr="00DB1CCA">
        <w:rPr>
          <w:rFonts w:ascii="Times New Roman" w:eastAsia="Times New Roman" w:hAnsi="Times New Roman" w:cs="Times New Roman"/>
          <w:kern w:val="0"/>
          <w:sz w:val="28"/>
          <w:szCs w:val="28"/>
          <w:lang w:eastAsia="ru-RU"/>
        </w:rPr>
        <w:t xml:space="preserve">зарубежья. Анализируя механизмы реализации энергетической </w:t>
      </w:r>
      <w:r w:rsidRPr="00DB1CCA">
        <w:rPr>
          <w:rFonts w:ascii="Times New Roman" w:eastAsia="Times New Roman" w:hAnsi="Times New Roman" w:cs="Times New Roman"/>
          <w:spacing w:val="-6"/>
          <w:kern w:val="0"/>
          <w:sz w:val="28"/>
          <w:szCs w:val="28"/>
          <w:lang w:eastAsia="ru-RU"/>
        </w:rPr>
        <w:t xml:space="preserve">дипломатии в многостороннем формате, можно выделить переговорный </w:t>
      </w:r>
      <w:r w:rsidRPr="00DB1CCA">
        <w:rPr>
          <w:rFonts w:ascii="Times New Roman" w:eastAsia="Times New Roman" w:hAnsi="Times New Roman" w:cs="Times New Roman"/>
          <w:spacing w:val="-4"/>
          <w:kern w:val="0"/>
          <w:sz w:val="28"/>
          <w:szCs w:val="28"/>
          <w:lang w:eastAsia="ru-RU"/>
        </w:rPr>
        <w:t>процесс в рамках СНГ, ЕврАзЭС, ШОС, Конференции по энергетической</w:t>
      </w:r>
    </w:p>
    <w:p w:rsidR="00DB1CCA" w:rsidRPr="00DB1CCA" w:rsidRDefault="00DB1CCA" w:rsidP="00DB1CCA">
      <w:pPr>
        <w:shd w:val="clear" w:color="auto" w:fill="FFFFFF"/>
        <w:tabs>
          <w:tab w:val="clear" w:pos="709"/>
        </w:tabs>
        <w:suppressAutoHyphens w:val="0"/>
        <w:autoSpaceDE w:val="0"/>
        <w:autoSpaceDN w:val="0"/>
        <w:adjustRightInd w:val="0"/>
        <w:spacing w:before="980" w:after="0" w:line="240" w:lineRule="auto"/>
        <w:ind w:left="18" w:firstLine="0"/>
        <w:jc w:val="center"/>
        <w:rPr>
          <w:rFonts w:ascii="Times New Roman" w:eastAsia="Times New Roman" w:hAnsi="Times New Roman" w:cs="Times New Roman"/>
          <w:kern w:val="0"/>
          <w:sz w:val="20"/>
          <w:szCs w:val="20"/>
          <w:lang w:eastAsia="ru-RU"/>
        </w:rPr>
      </w:pPr>
      <w:r w:rsidRPr="00DB1CCA">
        <w:rPr>
          <w:rFonts w:ascii="Arial" w:eastAsia="Times New Roman" w:hAnsi="Arial" w:cs="Arial"/>
          <w:b/>
          <w:bCs/>
          <w:kern w:val="0"/>
          <w:lang w:eastAsia="ru-RU"/>
        </w:rPr>
        <w:t>4</w:t>
      </w:r>
    </w:p>
    <w:p w:rsidR="00DB1CCA" w:rsidRPr="00DB1CCA" w:rsidRDefault="00DB1CCA" w:rsidP="00DB1CCA">
      <w:pPr>
        <w:shd w:val="clear" w:color="auto" w:fill="FFFFFF"/>
        <w:tabs>
          <w:tab w:val="clear" w:pos="709"/>
        </w:tabs>
        <w:suppressAutoHyphens w:val="0"/>
        <w:autoSpaceDE w:val="0"/>
        <w:autoSpaceDN w:val="0"/>
        <w:adjustRightInd w:val="0"/>
        <w:spacing w:before="980" w:after="0" w:line="240" w:lineRule="auto"/>
        <w:ind w:left="18" w:firstLine="0"/>
        <w:jc w:val="center"/>
        <w:rPr>
          <w:rFonts w:ascii="Times New Roman" w:eastAsia="Times New Roman" w:hAnsi="Times New Roman" w:cs="Times New Roman"/>
          <w:kern w:val="0"/>
          <w:sz w:val="20"/>
          <w:szCs w:val="20"/>
          <w:lang w:eastAsia="ru-RU"/>
        </w:rPr>
        <w:sectPr w:rsidR="00DB1CCA" w:rsidRPr="00DB1CCA">
          <w:pgSz w:w="11909" w:h="16834"/>
          <w:pgMar w:top="1406" w:right="1422" w:bottom="360" w:left="1747"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right="23"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4"/>
          <w:kern w:val="0"/>
          <w:sz w:val="28"/>
          <w:szCs w:val="28"/>
          <w:lang w:eastAsia="ru-RU"/>
        </w:rPr>
        <w:t xml:space="preserve">хартии, ОПЕК, участие в энергетических группах Форума АТЭС и других </w:t>
      </w:r>
      <w:r w:rsidRPr="00DB1CCA">
        <w:rPr>
          <w:rFonts w:ascii="Times New Roman" w:eastAsia="Times New Roman" w:hAnsi="Times New Roman" w:cs="Times New Roman"/>
          <w:kern w:val="0"/>
          <w:sz w:val="28"/>
          <w:szCs w:val="28"/>
          <w:lang w:eastAsia="ru-RU"/>
        </w:rPr>
        <w:t>международных и региональных организаций.</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9" w:right="14" w:firstLine="67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 xml:space="preserve">В отношении развития сотрудничества в сфере ТЭК стран СНГ есть </w:t>
      </w:r>
      <w:r w:rsidRPr="00DB1CCA">
        <w:rPr>
          <w:rFonts w:ascii="Times New Roman" w:eastAsia="Times New Roman" w:hAnsi="Times New Roman" w:cs="Times New Roman"/>
          <w:kern w:val="0"/>
          <w:sz w:val="28"/>
          <w:szCs w:val="28"/>
          <w:lang w:eastAsia="ru-RU"/>
        </w:rPr>
        <w:t xml:space="preserve">еще ряд проблем, требующих своего разрешения. В этой связи </w:t>
      </w:r>
      <w:r w:rsidRPr="00DB1CCA">
        <w:rPr>
          <w:rFonts w:ascii="Times New Roman" w:eastAsia="Times New Roman" w:hAnsi="Times New Roman" w:cs="Times New Roman"/>
          <w:spacing w:val="-6"/>
          <w:kern w:val="0"/>
          <w:sz w:val="28"/>
          <w:szCs w:val="28"/>
          <w:lang w:eastAsia="ru-RU"/>
        </w:rPr>
        <w:t xml:space="preserve">представляется актуальным анализ энергетической политики России на </w:t>
      </w:r>
      <w:r w:rsidRPr="00DB1CCA">
        <w:rPr>
          <w:rFonts w:ascii="Times New Roman" w:eastAsia="Times New Roman" w:hAnsi="Times New Roman" w:cs="Times New Roman"/>
          <w:kern w:val="0"/>
          <w:sz w:val="28"/>
          <w:szCs w:val="28"/>
          <w:lang w:eastAsia="ru-RU"/>
        </w:rPr>
        <w:t>постсоветском пространстве.</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4" w:right="18"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1"/>
          <w:kern w:val="0"/>
          <w:sz w:val="28"/>
          <w:szCs w:val="28"/>
          <w:lang w:eastAsia="ru-RU"/>
        </w:rPr>
        <w:t xml:space="preserve">Объект исследования. </w:t>
      </w:r>
      <w:r w:rsidRPr="00DB1CCA">
        <w:rPr>
          <w:rFonts w:ascii="Times New Roman" w:eastAsia="Times New Roman" w:hAnsi="Times New Roman" w:cs="Times New Roman"/>
          <w:spacing w:val="-1"/>
          <w:kern w:val="0"/>
          <w:sz w:val="28"/>
          <w:szCs w:val="28"/>
          <w:lang w:eastAsia="ru-RU"/>
        </w:rPr>
        <w:t xml:space="preserve">Международные отношения России со </w:t>
      </w:r>
      <w:r w:rsidRPr="00DB1CCA">
        <w:rPr>
          <w:rFonts w:ascii="Times New Roman" w:eastAsia="Times New Roman" w:hAnsi="Times New Roman" w:cs="Times New Roman"/>
          <w:spacing w:val="-6"/>
          <w:kern w:val="0"/>
          <w:sz w:val="28"/>
          <w:szCs w:val="28"/>
          <w:lang w:eastAsia="ru-RU"/>
        </w:rPr>
        <w:t>странами СНГ по вопросам сотрудничества в энергетической сфере.</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9" w:right="14" w:firstLine="743"/>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kern w:val="0"/>
          <w:sz w:val="28"/>
          <w:szCs w:val="28"/>
          <w:lang w:eastAsia="ru-RU"/>
        </w:rPr>
        <w:t xml:space="preserve">Предмет исследования </w:t>
      </w:r>
      <w:r w:rsidRPr="00DB1CCA">
        <w:rPr>
          <w:rFonts w:ascii="Times New Roman" w:eastAsia="Times New Roman" w:hAnsi="Times New Roman" w:cs="Times New Roman"/>
          <w:kern w:val="0"/>
          <w:sz w:val="28"/>
          <w:szCs w:val="28"/>
          <w:lang w:eastAsia="ru-RU"/>
        </w:rPr>
        <w:t xml:space="preserve">- ключевые геополитические и </w:t>
      </w:r>
      <w:r w:rsidRPr="00DB1CCA">
        <w:rPr>
          <w:rFonts w:ascii="Times New Roman" w:eastAsia="Times New Roman" w:hAnsi="Times New Roman" w:cs="Times New Roman"/>
          <w:spacing w:val="-5"/>
          <w:kern w:val="0"/>
          <w:sz w:val="28"/>
          <w:szCs w:val="28"/>
          <w:lang w:eastAsia="ru-RU"/>
        </w:rPr>
        <w:t xml:space="preserve">геоэкономические факторы развития энергетики на пространстве СНГ, процессы становления новой системы международных отношений СНГ в </w:t>
      </w:r>
      <w:r w:rsidRPr="00DB1CCA">
        <w:rPr>
          <w:rFonts w:ascii="Times New Roman" w:eastAsia="Times New Roman" w:hAnsi="Times New Roman" w:cs="Times New Roman"/>
          <w:spacing w:val="-6"/>
          <w:kern w:val="0"/>
          <w:sz w:val="28"/>
          <w:szCs w:val="28"/>
          <w:lang w:eastAsia="ru-RU"/>
        </w:rPr>
        <w:t>энергетической сфере и внешняя политика Российской Федерации.</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8" w:firstLine="67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6"/>
          <w:kern w:val="0"/>
          <w:sz w:val="28"/>
          <w:szCs w:val="28"/>
          <w:lang w:eastAsia="ru-RU"/>
        </w:rPr>
        <w:t xml:space="preserve">Цель диссертационной работы </w:t>
      </w:r>
      <w:r w:rsidRPr="00DB1CCA">
        <w:rPr>
          <w:rFonts w:ascii="Times New Roman" w:eastAsia="Times New Roman" w:hAnsi="Times New Roman" w:cs="Times New Roman"/>
          <w:spacing w:val="-6"/>
          <w:kern w:val="0"/>
          <w:sz w:val="28"/>
          <w:szCs w:val="28"/>
          <w:lang w:eastAsia="ru-RU"/>
        </w:rPr>
        <w:t xml:space="preserve">состоит в выявлении и изучении факторов взаимодействия топливно-энергетического комплекса и мировых </w:t>
      </w:r>
      <w:r w:rsidRPr="00DB1CCA">
        <w:rPr>
          <w:rFonts w:ascii="Times New Roman" w:eastAsia="Times New Roman" w:hAnsi="Times New Roman" w:cs="Times New Roman"/>
          <w:spacing w:val="-5"/>
          <w:kern w:val="0"/>
          <w:sz w:val="28"/>
          <w:szCs w:val="28"/>
          <w:lang w:eastAsia="ru-RU"/>
        </w:rPr>
        <w:t xml:space="preserve">энергетических рынков и глобальной политики. Эта цель предполагает </w:t>
      </w:r>
      <w:r w:rsidRPr="00DB1CCA">
        <w:rPr>
          <w:rFonts w:ascii="Times New Roman" w:eastAsia="Times New Roman" w:hAnsi="Times New Roman" w:cs="Times New Roman"/>
          <w:kern w:val="0"/>
          <w:sz w:val="28"/>
          <w:szCs w:val="28"/>
          <w:lang w:eastAsia="ru-RU"/>
        </w:rPr>
        <w:t>решение ряда конкретных научных задач:</w:t>
      </w:r>
    </w:p>
    <w:p w:rsidR="00DB1CCA" w:rsidRPr="00DB1CCA" w:rsidRDefault="00DB1CCA" w:rsidP="00DB1CCA">
      <w:pPr>
        <w:numPr>
          <w:ilvl w:val="0"/>
          <w:numId w:val="36"/>
        </w:numPr>
        <w:shd w:val="clear" w:color="auto" w:fill="FFFFFF"/>
        <w:tabs>
          <w:tab w:val="clear" w:pos="709"/>
          <w:tab w:val="left" w:pos="889"/>
        </w:tabs>
        <w:suppressAutoHyphens w:val="0"/>
        <w:autoSpaceDE w:val="0"/>
        <w:autoSpaceDN w:val="0"/>
        <w:adjustRightInd w:val="0"/>
        <w:spacing w:before="5" w:after="0" w:line="456" w:lineRule="exact"/>
        <w:ind w:left="18" w:right="5" w:firstLine="679"/>
        <w:jc w:val="left"/>
        <w:rPr>
          <w:rFonts w:ascii="Times New Roman" w:eastAsia="Times New Roman" w:hAnsi="Times New Roman" w:cs="Times New Roman"/>
          <w:kern w:val="0"/>
          <w:sz w:val="28"/>
          <w:szCs w:val="28"/>
          <w:lang w:eastAsia="ru-RU"/>
        </w:rPr>
      </w:pPr>
      <w:r w:rsidRPr="00DB1CCA">
        <w:rPr>
          <w:rFonts w:ascii="Times New Roman" w:eastAsia="Times New Roman" w:hAnsi="Times New Roman" w:cs="Times New Roman"/>
          <w:spacing w:val="-5"/>
          <w:kern w:val="0"/>
          <w:sz w:val="28"/>
          <w:szCs w:val="28"/>
          <w:lang w:eastAsia="ru-RU"/>
        </w:rPr>
        <w:t xml:space="preserve">определить причины возрастания роли энергетического фактора в международных отношениях; выявить специфику основных направлений </w:t>
      </w:r>
      <w:r w:rsidRPr="00DB1CCA">
        <w:rPr>
          <w:rFonts w:ascii="Times New Roman" w:eastAsia="Times New Roman" w:hAnsi="Times New Roman" w:cs="Times New Roman"/>
          <w:spacing w:val="-6"/>
          <w:kern w:val="0"/>
          <w:sz w:val="28"/>
          <w:szCs w:val="28"/>
          <w:lang w:eastAsia="ru-RU"/>
        </w:rPr>
        <w:t>международного сотрудничества в энергетической сфере;</w:t>
      </w:r>
    </w:p>
    <w:p w:rsidR="00DB1CCA" w:rsidRPr="00DB1CCA" w:rsidRDefault="00DB1CCA" w:rsidP="00DB1CCA">
      <w:pPr>
        <w:numPr>
          <w:ilvl w:val="0"/>
          <w:numId w:val="36"/>
        </w:numPr>
        <w:shd w:val="clear" w:color="auto" w:fill="FFFFFF"/>
        <w:tabs>
          <w:tab w:val="clear" w:pos="709"/>
          <w:tab w:val="left" w:pos="889"/>
        </w:tabs>
        <w:suppressAutoHyphens w:val="0"/>
        <w:autoSpaceDE w:val="0"/>
        <w:autoSpaceDN w:val="0"/>
        <w:adjustRightInd w:val="0"/>
        <w:spacing w:before="5" w:after="0" w:line="456" w:lineRule="exact"/>
        <w:ind w:left="18" w:right="9" w:firstLine="679"/>
        <w:jc w:val="left"/>
        <w:rPr>
          <w:rFonts w:ascii="Times New Roman" w:eastAsia="Times New Roman" w:hAnsi="Times New Roman" w:cs="Times New Roman"/>
          <w:kern w:val="0"/>
          <w:sz w:val="28"/>
          <w:szCs w:val="28"/>
          <w:lang w:eastAsia="ru-RU"/>
        </w:rPr>
      </w:pPr>
      <w:r w:rsidRPr="00DB1CCA">
        <w:rPr>
          <w:rFonts w:ascii="Times New Roman" w:eastAsia="Times New Roman" w:hAnsi="Times New Roman" w:cs="Times New Roman"/>
          <w:spacing w:val="-7"/>
          <w:kern w:val="0"/>
          <w:sz w:val="28"/>
          <w:szCs w:val="28"/>
          <w:lang w:eastAsia="ru-RU"/>
        </w:rPr>
        <w:t xml:space="preserve">раскрыть особенности политических, социально-экономических, и </w:t>
      </w:r>
      <w:r w:rsidRPr="00DB1CCA">
        <w:rPr>
          <w:rFonts w:ascii="Times New Roman" w:eastAsia="Times New Roman" w:hAnsi="Times New Roman" w:cs="Times New Roman"/>
          <w:spacing w:val="-6"/>
          <w:kern w:val="0"/>
          <w:sz w:val="28"/>
          <w:szCs w:val="28"/>
          <w:lang w:eastAsia="ru-RU"/>
        </w:rPr>
        <w:t xml:space="preserve">других факторов развития энергетических рынков на пространстве СНГ во </w:t>
      </w:r>
      <w:r w:rsidRPr="00DB1CCA">
        <w:rPr>
          <w:rFonts w:ascii="Times New Roman" w:eastAsia="Times New Roman" w:hAnsi="Times New Roman" w:cs="Times New Roman"/>
          <w:kern w:val="0"/>
          <w:sz w:val="28"/>
          <w:szCs w:val="28"/>
          <w:lang w:eastAsia="ru-RU"/>
        </w:rPr>
        <w:t>взаимосвязи с процессами глобализации;</w:t>
      </w:r>
    </w:p>
    <w:p w:rsidR="00DB1CCA" w:rsidRPr="00DB1CCA" w:rsidRDefault="00DB1CCA" w:rsidP="00DB1CCA">
      <w:pPr>
        <w:shd w:val="clear" w:color="auto" w:fill="FFFFFF"/>
        <w:tabs>
          <w:tab w:val="clear" w:pos="709"/>
          <w:tab w:val="left" w:pos="1025"/>
        </w:tabs>
        <w:suppressAutoHyphens w:val="0"/>
        <w:autoSpaceDE w:val="0"/>
        <w:autoSpaceDN w:val="0"/>
        <w:adjustRightInd w:val="0"/>
        <w:spacing w:before="5" w:after="0" w:line="456" w:lineRule="exact"/>
        <w:ind w:left="32" w:right="5" w:firstLine="6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w:t>
      </w:r>
      <w:r w:rsidRPr="00DB1CCA">
        <w:rPr>
          <w:rFonts w:ascii="Times New Roman" w:eastAsia="Times New Roman" w:hAnsi="Times New Roman" w:cs="Times New Roman"/>
          <w:kern w:val="0"/>
          <w:sz w:val="28"/>
          <w:szCs w:val="28"/>
          <w:lang w:eastAsia="ru-RU"/>
        </w:rPr>
        <w:tab/>
        <w:t>дать оценку геополитических и энергетических параметров</w:t>
      </w:r>
      <w:r w:rsidRPr="00DB1CCA">
        <w:rPr>
          <w:rFonts w:ascii="Times New Roman" w:eastAsia="Times New Roman" w:hAnsi="Times New Roman" w:cs="Times New Roman"/>
          <w:kern w:val="0"/>
          <w:sz w:val="28"/>
          <w:szCs w:val="28"/>
          <w:lang w:eastAsia="ru-RU"/>
        </w:rPr>
        <w:br/>
      </w:r>
      <w:r w:rsidRPr="00DB1CCA">
        <w:rPr>
          <w:rFonts w:ascii="Times New Roman" w:eastAsia="Times New Roman" w:hAnsi="Times New Roman" w:cs="Times New Roman"/>
          <w:spacing w:val="-6"/>
          <w:kern w:val="0"/>
          <w:sz w:val="28"/>
          <w:szCs w:val="28"/>
          <w:lang w:eastAsia="ru-RU"/>
        </w:rPr>
        <w:t>развития постсоветского пространства и роли внешней политики России;</w:t>
      </w:r>
    </w:p>
    <w:p w:rsidR="00DB1CCA" w:rsidRPr="00DB1CCA" w:rsidRDefault="00DB1CCA" w:rsidP="00DB1CCA">
      <w:pPr>
        <w:shd w:val="clear" w:color="auto" w:fill="FFFFFF"/>
        <w:tabs>
          <w:tab w:val="clear" w:pos="709"/>
          <w:tab w:val="left" w:pos="925"/>
        </w:tabs>
        <w:suppressAutoHyphens w:val="0"/>
        <w:autoSpaceDE w:val="0"/>
        <w:autoSpaceDN w:val="0"/>
        <w:adjustRightInd w:val="0"/>
        <w:spacing w:before="5" w:after="0" w:line="456" w:lineRule="exact"/>
        <w:ind w:left="32"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w:t>
      </w:r>
      <w:r w:rsidRPr="00DB1CCA">
        <w:rPr>
          <w:rFonts w:ascii="Times New Roman" w:eastAsia="Times New Roman" w:hAnsi="Times New Roman" w:cs="Times New Roman"/>
          <w:kern w:val="0"/>
          <w:sz w:val="28"/>
          <w:szCs w:val="28"/>
          <w:lang w:eastAsia="ru-RU"/>
        </w:rPr>
        <w:tab/>
      </w:r>
      <w:r w:rsidRPr="00DB1CCA">
        <w:rPr>
          <w:rFonts w:ascii="Times New Roman" w:eastAsia="Times New Roman" w:hAnsi="Times New Roman" w:cs="Times New Roman"/>
          <w:spacing w:val="-5"/>
          <w:kern w:val="0"/>
          <w:sz w:val="28"/>
          <w:szCs w:val="28"/>
          <w:lang w:eastAsia="ru-RU"/>
        </w:rPr>
        <w:t>сформулировать рекомендации по стратегии и тактике России в</w:t>
      </w:r>
      <w:r w:rsidRPr="00DB1CCA">
        <w:rPr>
          <w:rFonts w:ascii="Times New Roman" w:eastAsia="Times New Roman" w:hAnsi="Times New Roman" w:cs="Times New Roman"/>
          <w:spacing w:val="-5"/>
          <w:kern w:val="0"/>
          <w:sz w:val="28"/>
          <w:szCs w:val="28"/>
          <w:lang w:eastAsia="ru-RU"/>
        </w:rPr>
        <w:br/>
      </w:r>
      <w:r w:rsidRPr="00DB1CCA">
        <w:rPr>
          <w:rFonts w:ascii="Times New Roman" w:eastAsia="Times New Roman" w:hAnsi="Times New Roman" w:cs="Times New Roman"/>
          <w:kern w:val="0"/>
          <w:sz w:val="28"/>
          <w:szCs w:val="28"/>
          <w:lang w:eastAsia="ru-RU"/>
        </w:rPr>
        <w:t xml:space="preserve">отношении стран СНГ </w:t>
      </w:r>
      <w:r w:rsidRPr="00DB1CCA">
        <w:rPr>
          <w:rFonts w:ascii="Times New Roman" w:eastAsia="Times New Roman" w:hAnsi="Times New Roman" w:cs="Times New Roman"/>
          <w:b/>
          <w:bCs/>
          <w:kern w:val="0"/>
          <w:sz w:val="28"/>
          <w:szCs w:val="28"/>
          <w:lang w:eastAsia="ru-RU"/>
        </w:rPr>
        <w:t xml:space="preserve">с </w:t>
      </w:r>
      <w:r w:rsidRPr="00DB1CCA">
        <w:rPr>
          <w:rFonts w:ascii="Times New Roman" w:eastAsia="Times New Roman" w:hAnsi="Times New Roman" w:cs="Times New Roman"/>
          <w:kern w:val="0"/>
          <w:sz w:val="28"/>
          <w:szCs w:val="28"/>
          <w:lang w:eastAsia="ru-RU"/>
        </w:rPr>
        <w:t>учетом ее геополитических интересов в</w:t>
      </w:r>
      <w:r w:rsidRPr="00DB1CCA">
        <w:rPr>
          <w:rFonts w:ascii="Times New Roman" w:eastAsia="Times New Roman" w:hAnsi="Times New Roman" w:cs="Times New Roman"/>
          <w:kern w:val="0"/>
          <w:sz w:val="28"/>
          <w:szCs w:val="28"/>
          <w:lang w:eastAsia="ru-RU"/>
        </w:rPr>
        <w:br/>
        <w:t>энергетическом секторе мировой политики.</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36" w:firstLine="6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7"/>
          <w:kern w:val="0"/>
          <w:sz w:val="28"/>
          <w:szCs w:val="28"/>
          <w:lang w:eastAsia="ru-RU"/>
        </w:rPr>
        <w:t xml:space="preserve">Степень научной разработанности проблемы. </w:t>
      </w:r>
      <w:r w:rsidRPr="00DB1CCA">
        <w:rPr>
          <w:rFonts w:ascii="Times New Roman" w:eastAsia="Times New Roman" w:hAnsi="Times New Roman" w:cs="Times New Roman"/>
          <w:spacing w:val="-7"/>
          <w:kern w:val="0"/>
          <w:sz w:val="28"/>
          <w:szCs w:val="28"/>
          <w:lang w:eastAsia="ru-RU"/>
        </w:rPr>
        <w:t xml:space="preserve">Проблематика </w:t>
      </w:r>
      <w:r w:rsidRPr="00DB1CCA">
        <w:rPr>
          <w:rFonts w:ascii="Times New Roman" w:eastAsia="Times New Roman" w:hAnsi="Times New Roman" w:cs="Times New Roman"/>
          <w:spacing w:val="-6"/>
          <w:kern w:val="0"/>
          <w:sz w:val="28"/>
          <w:szCs w:val="28"/>
          <w:lang w:eastAsia="ru-RU"/>
        </w:rPr>
        <w:t xml:space="preserve">международной    энергетики    в    ее    связи    </w:t>
      </w:r>
      <w:r w:rsidRPr="00DB1CCA">
        <w:rPr>
          <w:rFonts w:ascii="Times New Roman" w:eastAsia="Times New Roman" w:hAnsi="Times New Roman" w:cs="Times New Roman"/>
          <w:b/>
          <w:bCs/>
          <w:spacing w:val="-6"/>
          <w:kern w:val="0"/>
          <w:sz w:val="28"/>
          <w:szCs w:val="28"/>
          <w:lang w:eastAsia="ru-RU"/>
        </w:rPr>
        <w:t xml:space="preserve">с    </w:t>
      </w:r>
      <w:r w:rsidRPr="00DB1CCA">
        <w:rPr>
          <w:rFonts w:ascii="Times New Roman" w:eastAsia="Times New Roman" w:hAnsi="Times New Roman" w:cs="Times New Roman"/>
          <w:spacing w:val="-6"/>
          <w:kern w:val="0"/>
          <w:sz w:val="28"/>
          <w:szCs w:val="28"/>
          <w:lang w:eastAsia="ru-RU"/>
        </w:rPr>
        <w:t>внешней    политикой    и</w:t>
      </w:r>
    </w:p>
    <w:p w:rsidR="00DB1CCA" w:rsidRPr="00DB1CCA" w:rsidRDefault="00DB1CCA" w:rsidP="00DB1CCA">
      <w:pPr>
        <w:shd w:val="clear" w:color="auto" w:fill="FFFFFF"/>
        <w:tabs>
          <w:tab w:val="clear" w:pos="709"/>
        </w:tabs>
        <w:suppressAutoHyphens w:val="0"/>
        <w:autoSpaceDE w:val="0"/>
        <w:autoSpaceDN w:val="0"/>
        <w:adjustRightInd w:val="0"/>
        <w:spacing w:before="524" w:after="0" w:line="240" w:lineRule="auto"/>
        <w:ind w:right="27"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kern w:val="0"/>
          <w:sz w:val="24"/>
          <w:szCs w:val="24"/>
          <w:lang w:eastAsia="ru-RU"/>
        </w:rPr>
        <w:t>5</w:t>
      </w:r>
    </w:p>
    <w:p w:rsidR="00DB1CCA" w:rsidRPr="00DB1CCA" w:rsidRDefault="00DB1CCA" w:rsidP="00DB1CCA">
      <w:pPr>
        <w:shd w:val="clear" w:color="auto" w:fill="FFFFFF"/>
        <w:tabs>
          <w:tab w:val="clear" w:pos="709"/>
        </w:tabs>
        <w:suppressAutoHyphens w:val="0"/>
        <w:autoSpaceDE w:val="0"/>
        <w:autoSpaceDN w:val="0"/>
        <w:adjustRightInd w:val="0"/>
        <w:spacing w:before="524" w:after="0" w:line="240" w:lineRule="auto"/>
        <w:ind w:right="27" w:firstLine="0"/>
        <w:jc w:val="center"/>
        <w:rPr>
          <w:rFonts w:ascii="Times New Roman" w:eastAsia="Times New Roman" w:hAnsi="Times New Roman" w:cs="Times New Roman"/>
          <w:kern w:val="0"/>
          <w:sz w:val="20"/>
          <w:szCs w:val="20"/>
          <w:lang w:eastAsia="ru-RU"/>
        </w:rPr>
        <w:sectPr w:rsidR="00DB1CCA" w:rsidRPr="00DB1CCA">
          <w:pgSz w:w="11909" w:h="16834"/>
          <w:pgMar w:top="1401" w:right="1463" w:bottom="360" w:left="1724"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right="5"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1"/>
          <w:kern w:val="0"/>
          <w:sz w:val="28"/>
          <w:szCs w:val="28"/>
          <w:lang w:eastAsia="ru-RU"/>
        </w:rPr>
        <w:t xml:space="preserve">безопасностью государств начала усиленно разрабатываться на Западе </w:t>
      </w:r>
      <w:r w:rsidRPr="00DB1CCA">
        <w:rPr>
          <w:rFonts w:ascii="Times New Roman" w:eastAsia="Times New Roman" w:hAnsi="Times New Roman" w:cs="Times New Roman"/>
          <w:spacing w:val="-8"/>
          <w:kern w:val="0"/>
          <w:sz w:val="28"/>
          <w:szCs w:val="28"/>
          <w:lang w:eastAsia="ru-RU"/>
        </w:rPr>
        <w:t>после энергетического кризиса 1973 г</w:t>
      </w:r>
      <w:r w:rsidRPr="00DB1CCA">
        <w:rPr>
          <w:rFonts w:ascii="Times New Roman" w:eastAsia="Times New Roman" w:hAnsi="Times New Roman" w:cs="Times New Roman"/>
          <w:spacing w:val="-8"/>
          <w:kern w:val="0"/>
          <w:sz w:val="28"/>
          <w:szCs w:val="28"/>
          <w:vertAlign w:val="superscript"/>
          <w:lang w:eastAsia="ru-RU"/>
        </w:rPr>
        <w:t>1</w:t>
      </w:r>
      <w:r w:rsidRPr="00DB1CCA">
        <w:rPr>
          <w:rFonts w:ascii="Times New Roman" w:eastAsia="Times New Roman" w:hAnsi="Times New Roman" w:cs="Times New Roman"/>
          <w:spacing w:val="-8"/>
          <w:kern w:val="0"/>
          <w:sz w:val="28"/>
          <w:szCs w:val="28"/>
          <w:lang w:eastAsia="ru-RU"/>
        </w:rPr>
        <w:t xml:space="preserve">, когда западные государства впервые ощутили на себе эффективность «нефтяного оружия». В 70-80 годы </w:t>
      </w:r>
      <w:r w:rsidRPr="00DB1CCA">
        <w:rPr>
          <w:rFonts w:ascii="Times New Roman" w:eastAsia="Times New Roman" w:hAnsi="Times New Roman" w:cs="Times New Roman"/>
          <w:spacing w:val="-8"/>
          <w:kern w:val="0"/>
          <w:sz w:val="28"/>
          <w:szCs w:val="28"/>
          <w:lang w:val="en-US" w:eastAsia="ru-RU"/>
        </w:rPr>
        <w:t>XX</w:t>
      </w:r>
      <w:r w:rsidRPr="00DB1CCA">
        <w:rPr>
          <w:rFonts w:ascii="Times New Roman" w:eastAsia="Times New Roman" w:hAnsi="Times New Roman" w:cs="Times New Roman"/>
          <w:spacing w:val="-8"/>
          <w:kern w:val="0"/>
          <w:sz w:val="28"/>
          <w:szCs w:val="28"/>
          <w:lang w:eastAsia="ru-RU"/>
        </w:rPr>
        <w:t xml:space="preserve"> века </w:t>
      </w:r>
      <w:r w:rsidRPr="00DB1CCA">
        <w:rPr>
          <w:rFonts w:ascii="Times New Roman" w:eastAsia="Times New Roman" w:hAnsi="Times New Roman" w:cs="Times New Roman"/>
          <w:spacing w:val="-4"/>
          <w:kern w:val="0"/>
          <w:sz w:val="28"/>
          <w:szCs w:val="28"/>
          <w:lang w:eastAsia="ru-RU"/>
        </w:rPr>
        <w:t xml:space="preserve">были опубликованы исследования по проблемам мировой энергетики, а </w:t>
      </w:r>
      <w:r w:rsidRPr="00DB1CCA">
        <w:rPr>
          <w:rFonts w:ascii="Times New Roman" w:eastAsia="Times New Roman" w:hAnsi="Times New Roman" w:cs="Times New Roman"/>
          <w:spacing w:val="-8"/>
          <w:kern w:val="0"/>
          <w:sz w:val="28"/>
          <w:szCs w:val="28"/>
          <w:lang w:eastAsia="ru-RU"/>
        </w:rPr>
        <w:t xml:space="preserve">также по международной нефтяной политике и деятельности ТНК. В СССР </w:t>
      </w:r>
      <w:r w:rsidRPr="00DB1CCA">
        <w:rPr>
          <w:rFonts w:ascii="Times New Roman" w:eastAsia="Times New Roman" w:hAnsi="Times New Roman" w:cs="Times New Roman"/>
          <w:kern w:val="0"/>
          <w:sz w:val="28"/>
          <w:szCs w:val="28"/>
          <w:lang w:eastAsia="ru-RU"/>
        </w:rPr>
        <w:t xml:space="preserve">проблематика международной энергетической политики в ее </w:t>
      </w:r>
      <w:r w:rsidRPr="00DB1CCA">
        <w:rPr>
          <w:rFonts w:ascii="Times New Roman" w:eastAsia="Times New Roman" w:hAnsi="Times New Roman" w:cs="Times New Roman"/>
          <w:spacing w:val="-1"/>
          <w:kern w:val="0"/>
          <w:sz w:val="28"/>
          <w:szCs w:val="28"/>
          <w:lang w:eastAsia="ru-RU"/>
        </w:rPr>
        <w:t xml:space="preserve">геополитическом аспекте освещалась в основном в аспекте развития </w:t>
      </w:r>
      <w:r w:rsidRPr="00DB1CCA">
        <w:rPr>
          <w:rFonts w:ascii="Times New Roman" w:eastAsia="Times New Roman" w:hAnsi="Times New Roman" w:cs="Times New Roman"/>
          <w:kern w:val="0"/>
          <w:sz w:val="28"/>
          <w:szCs w:val="28"/>
          <w:lang w:eastAsia="ru-RU"/>
        </w:rPr>
        <w:t xml:space="preserve">ситуации на Ближнем и Среднем Востоке, где Россия имела свои </w:t>
      </w:r>
      <w:r w:rsidRPr="00DB1CCA">
        <w:rPr>
          <w:rFonts w:ascii="Times New Roman" w:eastAsia="Times New Roman" w:hAnsi="Times New Roman" w:cs="Times New Roman"/>
          <w:spacing w:val="-7"/>
          <w:kern w:val="0"/>
          <w:sz w:val="28"/>
          <w:szCs w:val="28"/>
          <w:lang w:eastAsia="ru-RU"/>
        </w:rPr>
        <w:t xml:space="preserve">экономические и политические интересы. Исследованием международных </w:t>
      </w:r>
      <w:r w:rsidRPr="00DB1CCA">
        <w:rPr>
          <w:rFonts w:ascii="Times New Roman" w:eastAsia="Times New Roman" w:hAnsi="Times New Roman" w:cs="Times New Roman"/>
          <w:kern w:val="0"/>
          <w:sz w:val="28"/>
          <w:szCs w:val="28"/>
          <w:lang w:eastAsia="ru-RU"/>
        </w:rPr>
        <w:t xml:space="preserve">аспектов в сфере мировой энергетики преимущественно занимались ИМЭМО и Институт США и Канады АН СССР. Одним из первых советских исследователей, обративших внимание на роль нефтяного </w:t>
      </w:r>
      <w:r w:rsidRPr="00DB1CCA">
        <w:rPr>
          <w:rFonts w:ascii="Times New Roman" w:eastAsia="Times New Roman" w:hAnsi="Times New Roman" w:cs="Times New Roman"/>
          <w:spacing w:val="-5"/>
          <w:kern w:val="0"/>
          <w:sz w:val="28"/>
          <w:szCs w:val="28"/>
          <w:lang w:eastAsia="ru-RU"/>
        </w:rPr>
        <w:t>фактора в мировой политике, стал Е.М.Примаков. Он опубликовал по этой</w:t>
      </w:r>
    </w:p>
    <w:p w:rsidR="00DB1CCA" w:rsidRPr="00DB1CCA" w:rsidRDefault="00DB1CCA" w:rsidP="00DB1CCA">
      <w:pPr>
        <w:shd w:val="clear" w:color="auto" w:fill="FFFFFF"/>
        <w:tabs>
          <w:tab w:val="clear" w:pos="709"/>
        </w:tabs>
        <w:suppressAutoHyphens w:val="0"/>
        <w:autoSpaceDE w:val="0"/>
        <w:autoSpaceDN w:val="0"/>
        <w:adjustRightInd w:val="0"/>
        <w:spacing w:before="465" w:after="0" w:line="214" w:lineRule="exact"/>
        <w:ind w:left="14" w:firstLine="688"/>
        <w:rPr>
          <w:rFonts w:ascii="Times New Roman" w:eastAsia="Times New Roman" w:hAnsi="Times New Roman" w:cs="Times New Roman"/>
          <w:kern w:val="0"/>
          <w:sz w:val="20"/>
          <w:szCs w:val="20"/>
          <w:lang w:val="en-US" w:eastAsia="ru-RU"/>
        </w:rPr>
      </w:pPr>
      <w:r w:rsidRPr="00DB1CCA">
        <w:rPr>
          <w:rFonts w:ascii="Times New Roman" w:eastAsia="Times New Roman" w:hAnsi="Times New Roman" w:cs="Times New Roman"/>
          <w:kern w:val="0"/>
          <w:sz w:val="20"/>
          <w:szCs w:val="20"/>
          <w:vertAlign w:val="superscript"/>
          <w:lang w:val="en-US" w:eastAsia="ru-RU"/>
        </w:rPr>
        <w:t>1</w:t>
      </w:r>
      <w:r w:rsidRPr="00DB1CCA">
        <w:rPr>
          <w:rFonts w:ascii="Times New Roman" w:eastAsia="Times New Roman" w:hAnsi="Times New Roman" w:cs="Times New Roman"/>
          <w:kern w:val="0"/>
          <w:sz w:val="20"/>
          <w:szCs w:val="20"/>
          <w:lang w:val="en-US" w:eastAsia="ru-RU"/>
        </w:rPr>
        <w:t xml:space="preserve"> </w:t>
      </w:r>
      <w:r w:rsidRPr="00DB1CCA">
        <w:rPr>
          <w:rFonts w:ascii="Times New Roman" w:eastAsia="Times New Roman" w:hAnsi="Times New Roman" w:cs="Times New Roman"/>
          <w:spacing w:val="-2"/>
          <w:kern w:val="0"/>
          <w:sz w:val="20"/>
          <w:szCs w:val="20"/>
          <w:lang w:val="en-US" w:eastAsia="ru-RU"/>
        </w:rPr>
        <w:t xml:space="preserve">Graham Th. Russia's Decline and Uncertain Recovery. Washington, 2002; Lieven A. The Secret </w:t>
      </w:r>
      <w:r w:rsidRPr="00DB1CCA">
        <w:rPr>
          <w:rFonts w:ascii="Times New Roman" w:eastAsia="Times New Roman" w:hAnsi="Times New Roman" w:cs="Times New Roman"/>
          <w:spacing w:val="-1"/>
          <w:kern w:val="0"/>
          <w:sz w:val="20"/>
          <w:szCs w:val="20"/>
          <w:lang w:val="en-US" w:eastAsia="ru-RU"/>
        </w:rPr>
        <w:t xml:space="preserve">Policemen's Ball: the United States, Russia and the International Order After 11 September </w:t>
      </w:r>
      <w:r w:rsidRPr="00DB1CCA">
        <w:rPr>
          <w:rFonts w:ascii="Times New Roman" w:eastAsia="Times New Roman" w:hAnsi="Times New Roman" w:cs="Times New Roman"/>
          <w:i/>
          <w:iCs/>
          <w:spacing w:val="-1"/>
          <w:kern w:val="0"/>
          <w:sz w:val="20"/>
          <w:szCs w:val="20"/>
          <w:lang w:val="en-US" w:eastAsia="ru-RU"/>
        </w:rPr>
        <w:t xml:space="preserve">II </w:t>
      </w:r>
      <w:r w:rsidRPr="00DB1CCA">
        <w:rPr>
          <w:rFonts w:ascii="Times New Roman" w:eastAsia="Times New Roman" w:hAnsi="Times New Roman" w:cs="Times New Roman"/>
          <w:spacing w:val="-1"/>
          <w:kern w:val="0"/>
          <w:sz w:val="20"/>
          <w:szCs w:val="20"/>
          <w:lang w:val="en-US" w:eastAsia="ru-RU"/>
        </w:rPr>
        <w:t xml:space="preserve">International </w:t>
      </w:r>
      <w:r w:rsidRPr="00DB1CCA">
        <w:rPr>
          <w:rFonts w:ascii="Times New Roman" w:eastAsia="Times New Roman" w:hAnsi="Times New Roman" w:cs="Times New Roman"/>
          <w:spacing w:val="-2"/>
          <w:kern w:val="0"/>
          <w:sz w:val="20"/>
          <w:szCs w:val="20"/>
          <w:lang w:val="en-US" w:eastAsia="ru-RU"/>
        </w:rPr>
        <w:t xml:space="preserve">Affairs. V.78. 2002. №2; Strobe T. Russia Hand: A memoir of the Presidential Foreign Policy. N.Y., 2002; </w:t>
      </w:r>
      <w:r w:rsidRPr="00DB1CCA">
        <w:rPr>
          <w:rFonts w:ascii="Times New Roman" w:eastAsia="Times New Roman" w:hAnsi="Times New Roman" w:cs="Times New Roman"/>
          <w:spacing w:val="-4"/>
          <w:kern w:val="0"/>
          <w:sz w:val="20"/>
          <w:szCs w:val="20"/>
          <w:lang w:val="en-US" w:eastAsia="ru-RU"/>
        </w:rPr>
        <w:t xml:space="preserve">Telhami S. Understanding the American Oil Strategy </w:t>
      </w:r>
      <w:r w:rsidRPr="00DB1CCA">
        <w:rPr>
          <w:rFonts w:ascii="Times New Roman" w:eastAsia="Times New Roman" w:hAnsi="Times New Roman" w:cs="Times New Roman"/>
          <w:i/>
          <w:iCs/>
          <w:spacing w:val="-4"/>
          <w:kern w:val="0"/>
          <w:sz w:val="20"/>
          <w:szCs w:val="20"/>
          <w:lang w:val="en-US" w:eastAsia="ru-RU"/>
        </w:rPr>
        <w:t xml:space="preserve">II </w:t>
      </w:r>
      <w:r w:rsidRPr="00DB1CCA">
        <w:rPr>
          <w:rFonts w:ascii="Times New Roman" w:eastAsia="Times New Roman" w:hAnsi="Times New Roman" w:cs="Times New Roman"/>
          <w:spacing w:val="-4"/>
          <w:kern w:val="0"/>
          <w:sz w:val="20"/>
          <w:szCs w:val="20"/>
          <w:lang w:val="en-US" w:eastAsia="ru-RU"/>
        </w:rPr>
        <w:t xml:space="preserve">Brookings Review. 2002. Spring; Bremmer I., Zaslavsky </w:t>
      </w:r>
      <w:r w:rsidRPr="00DB1CCA">
        <w:rPr>
          <w:rFonts w:ascii="Times New Roman" w:eastAsia="Times New Roman" w:hAnsi="Times New Roman" w:cs="Times New Roman"/>
          <w:spacing w:val="-2"/>
          <w:kern w:val="0"/>
          <w:sz w:val="20"/>
          <w:szCs w:val="20"/>
          <w:lang w:val="en-US" w:eastAsia="ru-RU"/>
        </w:rPr>
        <w:t xml:space="preserve">A. Bush and Putin's Tentative Embrace </w:t>
      </w:r>
      <w:r w:rsidRPr="00DB1CCA">
        <w:rPr>
          <w:rFonts w:ascii="Times New Roman" w:eastAsia="Times New Roman" w:hAnsi="Times New Roman" w:cs="Times New Roman"/>
          <w:i/>
          <w:iCs/>
          <w:spacing w:val="-2"/>
          <w:kern w:val="0"/>
          <w:sz w:val="20"/>
          <w:szCs w:val="20"/>
          <w:lang w:val="en-US" w:eastAsia="ru-RU"/>
        </w:rPr>
        <w:t xml:space="preserve">II </w:t>
      </w:r>
      <w:r w:rsidRPr="00DB1CCA">
        <w:rPr>
          <w:rFonts w:ascii="Times New Roman" w:eastAsia="Times New Roman" w:hAnsi="Times New Roman" w:cs="Times New Roman"/>
          <w:spacing w:val="-2"/>
          <w:kern w:val="0"/>
          <w:sz w:val="20"/>
          <w:szCs w:val="20"/>
          <w:lang w:val="en-US" w:eastAsia="ru-RU"/>
        </w:rPr>
        <w:t xml:space="preserve">World Policy Journal. Winter 2001/02; Kissinger H. Does America </w:t>
      </w:r>
      <w:r w:rsidRPr="00DB1CCA">
        <w:rPr>
          <w:rFonts w:ascii="Times New Roman" w:eastAsia="Times New Roman" w:hAnsi="Times New Roman" w:cs="Times New Roman"/>
          <w:spacing w:val="-3"/>
          <w:kern w:val="0"/>
          <w:sz w:val="20"/>
          <w:szCs w:val="20"/>
          <w:lang w:val="en-US" w:eastAsia="ru-RU"/>
        </w:rPr>
        <w:t>Need a Foreign Policy? Toward a Diplomacy for the 21</w:t>
      </w:r>
      <w:r w:rsidRPr="00DB1CCA">
        <w:rPr>
          <w:rFonts w:ascii="Times New Roman" w:eastAsia="Times New Roman" w:hAnsi="Times New Roman" w:cs="Times New Roman"/>
          <w:spacing w:val="-3"/>
          <w:kern w:val="0"/>
          <w:sz w:val="20"/>
          <w:szCs w:val="20"/>
          <w:vertAlign w:val="superscript"/>
          <w:lang w:val="en-US" w:eastAsia="ru-RU"/>
        </w:rPr>
        <w:t>st</w:t>
      </w:r>
      <w:r w:rsidRPr="00DB1CCA">
        <w:rPr>
          <w:rFonts w:ascii="Times New Roman" w:eastAsia="Times New Roman" w:hAnsi="Times New Roman" w:cs="Times New Roman"/>
          <w:spacing w:val="-3"/>
          <w:kern w:val="0"/>
          <w:sz w:val="20"/>
          <w:szCs w:val="20"/>
          <w:lang w:val="en-US" w:eastAsia="ru-RU"/>
        </w:rPr>
        <w:t xml:space="preserve"> Century. N. Y., 2001; Smith D., Corbin M., Hellman </w:t>
      </w:r>
      <w:r w:rsidRPr="00DB1CCA">
        <w:rPr>
          <w:rFonts w:ascii="Times New Roman" w:eastAsia="Times New Roman" w:hAnsi="Times New Roman" w:cs="Times New Roman"/>
          <w:spacing w:val="-4"/>
          <w:kern w:val="0"/>
          <w:sz w:val="20"/>
          <w:szCs w:val="20"/>
          <w:lang w:val="en-US" w:eastAsia="ru-RU"/>
        </w:rPr>
        <w:t>Ch. Reforming the Sword. Forces for 21</w:t>
      </w:r>
      <w:r w:rsidRPr="00DB1CCA">
        <w:rPr>
          <w:rFonts w:ascii="Times New Roman" w:eastAsia="Times New Roman" w:hAnsi="Times New Roman" w:cs="Times New Roman"/>
          <w:spacing w:val="-4"/>
          <w:kern w:val="0"/>
          <w:sz w:val="20"/>
          <w:szCs w:val="20"/>
          <w:vertAlign w:val="superscript"/>
          <w:lang w:val="en-US" w:eastAsia="ru-RU"/>
        </w:rPr>
        <w:t>st</w:t>
      </w:r>
      <w:r w:rsidRPr="00DB1CCA">
        <w:rPr>
          <w:rFonts w:ascii="Times New Roman" w:eastAsia="Times New Roman" w:hAnsi="Times New Roman" w:cs="Times New Roman"/>
          <w:spacing w:val="-4"/>
          <w:kern w:val="0"/>
          <w:sz w:val="20"/>
          <w:szCs w:val="20"/>
          <w:lang w:val="en-US" w:eastAsia="ru-RU"/>
        </w:rPr>
        <w:t xml:space="preserve"> Century Security Strategy. Washington, 2001; Kurth J. The American </w:t>
      </w:r>
      <w:r w:rsidRPr="00DB1CCA">
        <w:rPr>
          <w:rFonts w:ascii="Times New Roman" w:eastAsia="Times New Roman" w:hAnsi="Times New Roman" w:cs="Times New Roman"/>
          <w:spacing w:val="-2"/>
          <w:kern w:val="0"/>
          <w:sz w:val="20"/>
          <w:szCs w:val="20"/>
          <w:lang w:val="en-US" w:eastAsia="ru-RU"/>
        </w:rPr>
        <w:t xml:space="preserve">Way of Victory. A Twentieth-Century Trilogy </w:t>
      </w:r>
      <w:r w:rsidRPr="00DB1CCA">
        <w:rPr>
          <w:rFonts w:ascii="Times New Roman" w:eastAsia="Times New Roman" w:hAnsi="Times New Roman" w:cs="Times New Roman"/>
          <w:i/>
          <w:iCs/>
          <w:spacing w:val="-2"/>
          <w:kern w:val="0"/>
          <w:sz w:val="20"/>
          <w:szCs w:val="20"/>
          <w:lang w:val="en-US" w:eastAsia="ru-RU"/>
        </w:rPr>
        <w:t xml:space="preserve">II </w:t>
      </w:r>
      <w:r w:rsidRPr="00DB1CCA">
        <w:rPr>
          <w:rFonts w:ascii="Times New Roman" w:eastAsia="Times New Roman" w:hAnsi="Times New Roman" w:cs="Times New Roman"/>
          <w:spacing w:val="-2"/>
          <w:kern w:val="0"/>
          <w:sz w:val="20"/>
          <w:szCs w:val="20"/>
          <w:lang w:val="en-US" w:eastAsia="ru-RU"/>
        </w:rPr>
        <w:t xml:space="preserve">The National Interest. Summer 2000; Caspian Oil and Gas. Paris, 1998; Goodby J. Europe Undivided: The New Logic of Peace in U.S.-Russian Relations. Washington, </w:t>
      </w:r>
      <w:r w:rsidRPr="00DB1CCA">
        <w:rPr>
          <w:rFonts w:ascii="Times New Roman" w:eastAsia="Times New Roman" w:hAnsi="Times New Roman" w:cs="Times New Roman"/>
          <w:spacing w:val="-3"/>
          <w:kern w:val="0"/>
          <w:sz w:val="20"/>
          <w:szCs w:val="20"/>
          <w:lang w:val="en-US" w:eastAsia="ru-RU"/>
        </w:rPr>
        <w:t xml:space="preserve">1998; Kupchan Ch. After Pax Americana. Benign Power, Regional Integration, and the Sources of a Stable Multipolarity </w:t>
      </w:r>
      <w:r w:rsidRPr="00DB1CCA">
        <w:rPr>
          <w:rFonts w:ascii="Times New Roman" w:eastAsia="Times New Roman" w:hAnsi="Times New Roman" w:cs="Times New Roman"/>
          <w:i/>
          <w:iCs/>
          <w:spacing w:val="-3"/>
          <w:kern w:val="0"/>
          <w:sz w:val="20"/>
          <w:szCs w:val="20"/>
          <w:lang w:val="en-US" w:eastAsia="ru-RU"/>
        </w:rPr>
        <w:t xml:space="preserve">II </w:t>
      </w:r>
      <w:r w:rsidRPr="00DB1CCA">
        <w:rPr>
          <w:rFonts w:ascii="Times New Roman" w:eastAsia="Times New Roman" w:hAnsi="Times New Roman" w:cs="Times New Roman"/>
          <w:spacing w:val="-3"/>
          <w:kern w:val="0"/>
          <w:sz w:val="20"/>
          <w:szCs w:val="20"/>
          <w:lang w:val="en-US" w:eastAsia="ru-RU"/>
        </w:rPr>
        <w:t xml:space="preserve">International Security. Fall 1998; Mitchell J. (ed.). Companies in a World of Conflict. London, 1998; Oil and Regional Developments in the Gulf. Rosemary H.(ed.). London, 1998; Ranking The World' Top </w:t>
      </w:r>
      <w:r w:rsidRPr="00DB1CCA">
        <w:rPr>
          <w:rFonts w:ascii="Times New Roman" w:eastAsia="Times New Roman" w:hAnsi="Times New Roman" w:cs="Times New Roman"/>
          <w:spacing w:val="-1"/>
          <w:kern w:val="0"/>
          <w:sz w:val="20"/>
          <w:szCs w:val="20"/>
          <w:lang w:val="en-US" w:eastAsia="ru-RU"/>
        </w:rPr>
        <w:t xml:space="preserve">Oil Companies. Houston, 1998; Stern P. Competition and Liberalization in European Gas Markets. London, </w:t>
      </w:r>
      <w:r w:rsidRPr="00DB1CCA">
        <w:rPr>
          <w:rFonts w:ascii="Times New Roman" w:eastAsia="Times New Roman" w:hAnsi="Times New Roman" w:cs="Times New Roman"/>
          <w:spacing w:val="-3"/>
          <w:kern w:val="0"/>
          <w:sz w:val="20"/>
          <w:szCs w:val="20"/>
          <w:lang w:val="en-US" w:eastAsia="ru-RU"/>
        </w:rPr>
        <w:t xml:space="preserve">1998; Turner L. Oil Companies and International System. London, 1998; Yamany M. Changed Identities (The Challenge of the New Generation in Saudi Arabia. London, 1998; Yergin D., Stanislaw J. The Commanding </w:t>
      </w:r>
      <w:r w:rsidRPr="00DB1CCA">
        <w:rPr>
          <w:rFonts w:ascii="Times New Roman" w:eastAsia="Times New Roman" w:hAnsi="Times New Roman" w:cs="Times New Roman"/>
          <w:spacing w:val="-1"/>
          <w:kern w:val="0"/>
          <w:sz w:val="20"/>
          <w:szCs w:val="20"/>
          <w:lang w:val="en-US" w:eastAsia="ru-RU"/>
        </w:rPr>
        <w:t xml:space="preserve">Heights. N. Y., 1998; International Coal Trade: The Evolution of a Global Market. Paris, 1997.; Petro N., </w:t>
      </w:r>
      <w:r w:rsidRPr="00DB1CCA">
        <w:rPr>
          <w:rFonts w:ascii="Times New Roman" w:eastAsia="Times New Roman" w:hAnsi="Times New Roman" w:cs="Times New Roman"/>
          <w:spacing w:val="-3"/>
          <w:kern w:val="0"/>
          <w:sz w:val="20"/>
          <w:szCs w:val="20"/>
          <w:lang w:val="en-US" w:eastAsia="ru-RU"/>
        </w:rPr>
        <w:t xml:space="preserve">Rubinsein A. Russian Foreign Policy: From Empire to Nation-State. N.Y., 1997; International Energy Outlook with projections to 2015. Washington, 1996; Mitchell J. and others. The New Geopolitics of Energy. London, 1996; North Africa Oil and Gas. Paris, 1996; Yergin D., Gustafson Th. Russia 2010 and What It Means for the World. N.Y., 1995; Mitchell J. An Oil Agenda for Europe. London, 1994; Yergin D. The Prize (The Epic Quest for Oil, Money and Power). N. Y., 1994; Yergin D. Shattered Peace: The Origins of the Cold War. N.Y., 1990; </w:t>
      </w:r>
      <w:r w:rsidRPr="00DB1CCA">
        <w:rPr>
          <w:rFonts w:ascii="Times New Roman" w:eastAsia="Times New Roman" w:hAnsi="Times New Roman" w:cs="Times New Roman"/>
          <w:spacing w:val="-4"/>
          <w:kern w:val="0"/>
          <w:sz w:val="20"/>
          <w:szCs w:val="20"/>
          <w:lang w:val="en-US" w:eastAsia="ru-RU"/>
        </w:rPr>
        <w:t xml:space="preserve">Gustafson T. Crisis amid Plenty: the Politics of Soviet Energy Under Brezhnev and Gorbachev. Princeton, 1989; </w:t>
      </w:r>
      <w:r w:rsidRPr="00DB1CCA">
        <w:rPr>
          <w:rFonts w:ascii="Times New Roman" w:eastAsia="Times New Roman" w:hAnsi="Times New Roman" w:cs="Times New Roman"/>
          <w:spacing w:val="-3"/>
          <w:kern w:val="0"/>
          <w:sz w:val="20"/>
          <w:szCs w:val="20"/>
          <w:lang w:val="en-US" w:eastAsia="ru-RU"/>
        </w:rPr>
        <w:t xml:space="preserve">Sampson A. The Seven Sisters: The Great Oil Companies and the World They Created. - London, 1988.; Ryan M.H. and others. Corporate Strategy. Public Policy and the Fortune 500: How America Major Corporations </w:t>
      </w:r>
      <w:r w:rsidRPr="00DB1CCA">
        <w:rPr>
          <w:rFonts w:ascii="Times New Roman" w:eastAsia="Times New Roman" w:hAnsi="Times New Roman" w:cs="Times New Roman"/>
          <w:spacing w:val="-2"/>
          <w:kern w:val="0"/>
          <w:sz w:val="20"/>
          <w:szCs w:val="20"/>
          <w:lang w:val="en-US" w:eastAsia="ru-RU"/>
        </w:rPr>
        <w:t xml:space="preserve">Influence Government. Oxf.(N.Y.), Blackwell, 1987; Yergin D., Kates G. The Reshaping of the Oil Industry: </w:t>
      </w:r>
      <w:r w:rsidRPr="00DB1CCA">
        <w:rPr>
          <w:rFonts w:ascii="Times New Roman" w:eastAsia="Times New Roman" w:hAnsi="Times New Roman" w:cs="Times New Roman"/>
          <w:spacing w:val="-3"/>
          <w:kern w:val="0"/>
          <w:sz w:val="20"/>
          <w:szCs w:val="20"/>
          <w:lang w:val="en-US" w:eastAsia="ru-RU"/>
        </w:rPr>
        <w:t xml:space="preserve">Just Another Commodity? Cambridge, Mass., 1985; Brossard E.B. Petroleum Politics and Power. Tusla (USA, Oklahoma), 1983; Yergin D., Hillenbrand M. Clobal Insecurity: A Strategy for Energy and Economic Renewal. </w:t>
      </w:r>
      <w:r w:rsidRPr="00DB1CCA">
        <w:rPr>
          <w:rFonts w:ascii="Times New Roman" w:eastAsia="Times New Roman" w:hAnsi="Times New Roman" w:cs="Times New Roman"/>
          <w:spacing w:val="-1"/>
          <w:kern w:val="0"/>
          <w:sz w:val="20"/>
          <w:szCs w:val="20"/>
          <w:lang w:val="en-US" w:eastAsia="ru-RU"/>
        </w:rPr>
        <w:t xml:space="preserve">N. Y., 1983; Levy W. Oil Strategy and Politics, 1941-1981. Colorado, 1982; Miant F.R. The United States, </w:t>
      </w:r>
      <w:r w:rsidRPr="00DB1CCA">
        <w:rPr>
          <w:rFonts w:ascii="Times New Roman" w:eastAsia="Times New Roman" w:hAnsi="Times New Roman" w:cs="Times New Roman"/>
          <w:spacing w:val="-3"/>
          <w:kern w:val="0"/>
          <w:sz w:val="20"/>
          <w:szCs w:val="20"/>
          <w:lang w:val="en-US" w:eastAsia="ru-RU"/>
        </w:rPr>
        <w:t xml:space="preserve">OPEC and Multinational Oil. Lexington (USA, Mass.)-Toronto: Lexington Books, 1977; Blair J.V. The Control </w:t>
      </w:r>
      <w:r w:rsidRPr="00DB1CCA">
        <w:rPr>
          <w:rFonts w:ascii="Times New Roman" w:eastAsia="Times New Roman" w:hAnsi="Times New Roman" w:cs="Times New Roman"/>
          <w:kern w:val="0"/>
          <w:sz w:val="20"/>
          <w:szCs w:val="20"/>
          <w:lang w:val="en-US" w:eastAsia="ru-RU"/>
        </w:rPr>
        <w:t xml:space="preserve">of Oil. N.Y., 1976; Nillruch M. Energy and World Politics Riverside. New Jersey, 1975; Syliowicz J. The </w:t>
      </w:r>
      <w:r w:rsidRPr="00DB1CCA">
        <w:rPr>
          <w:rFonts w:ascii="Times New Roman" w:eastAsia="Times New Roman" w:hAnsi="Times New Roman" w:cs="Times New Roman"/>
          <w:spacing w:val="-3"/>
          <w:kern w:val="0"/>
          <w:sz w:val="20"/>
          <w:szCs w:val="20"/>
          <w:lang w:val="en-US" w:eastAsia="ru-RU"/>
        </w:rPr>
        <w:t>Energy Crisis and US Foreign Policy. N. Y., 1975; Yager J. and others. Toward an International Energy Policy for the US. Washington, 1975; Elis R. Multinational Corporations: The Intelligence Function. N.Y., 1967 ets.</w:t>
      </w:r>
    </w:p>
    <w:p w:rsidR="00DB1CCA" w:rsidRPr="00DB1CCA" w:rsidRDefault="00DB1CCA" w:rsidP="00DB1CCA">
      <w:pPr>
        <w:shd w:val="clear" w:color="auto" w:fill="FFFFFF"/>
        <w:tabs>
          <w:tab w:val="clear" w:pos="709"/>
        </w:tabs>
        <w:suppressAutoHyphens w:val="0"/>
        <w:autoSpaceDE w:val="0"/>
        <w:autoSpaceDN w:val="0"/>
        <w:adjustRightInd w:val="0"/>
        <w:spacing w:before="415" w:after="0" w:line="240" w:lineRule="auto"/>
        <w:ind w:right="18" w:firstLine="0"/>
        <w:jc w:val="center"/>
        <w:rPr>
          <w:rFonts w:ascii="Times New Roman" w:eastAsia="Times New Roman" w:hAnsi="Times New Roman" w:cs="Times New Roman"/>
          <w:kern w:val="0"/>
          <w:sz w:val="20"/>
          <w:szCs w:val="20"/>
          <w:lang w:eastAsia="ru-RU"/>
        </w:rPr>
      </w:pPr>
      <w:r w:rsidRPr="00DB1CCA">
        <w:rPr>
          <w:rFonts w:ascii="Arial" w:eastAsia="Times New Roman" w:hAnsi="Arial" w:cs="Arial"/>
          <w:b/>
          <w:bCs/>
          <w:kern w:val="0"/>
          <w:lang w:eastAsia="ru-RU"/>
        </w:rPr>
        <w:t>6</w:t>
      </w:r>
    </w:p>
    <w:p w:rsidR="00DB1CCA" w:rsidRPr="00DB1CCA" w:rsidRDefault="00DB1CCA" w:rsidP="00DB1CCA">
      <w:pPr>
        <w:shd w:val="clear" w:color="auto" w:fill="FFFFFF"/>
        <w:tabs>
          <w:tab w:val="clear" w:pos="709"/>
        </w:tabs>
        <w:suppressAutoHyphens w:val="0"/>
        <w:autoSpaceDE w:val="0"/>
        <w:autoSpaceDN w:val="0"/>
        <w:adjustRightInd w:val="0"/>
        <w:spacing w:before="415" w:after="0" w:line="240" w:lineRule="auto"/>
        <w:ind w:right="18" w:firstLine="0"/>
        <w:jc w:val="center"/>
        <w:rPr>
          <w:rFonts w:ascii="Times New Roman" w:eastAsia="Times New Roman" w:hAnsi="Times New Roman" w:cs="Times New Roman"/>
          <w:kern w:val="0"/>
          <w:sz w:val="20"/>
          <w:szCs w:val="20"/>
          <w:lang w:eastAsia="ru-RU"/>
        </w:rPr>
        <w:sectPr w:rsidR="00DB1CCA" w:rsidRPr="00DB1CCA">
          <w:pgSz w:w="11909" w:h="16834"/>
          <w:pgMar w:top="1401" w:right="1443" w:bottom="360" w:left="1730"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right="14"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проблематике ряд авторских монографий и был руководителем </w:t>
      </w:r>
      <w:r w:rsidRPr="00DB1CCA">
        <w:rPr>
          <w:rFonts w:ascii="Times New Roman" w:eastAsia="Times New Roman" w:hAnsi="Times New Roman" w:cs="Times New Roman"/>
          <w:spacing w:val="-2"/>
          <w:kern w:val="0"/>
          <w:sz w:val="28"/>
          <w:szCs w:val="28"/>
          <w:lang w:eastAsia="ru-RU"/>
        </w:rPr>
        <w:t xml:space="preserve">коллективных исследований. По сути, именно Е.М.Примаков заложил основы энерго-политологического направления в международных </w:t>
      </w:r>
      <w:r w:rsidRPr="00DB1CCA">
        <w:rPr>
          <w:rFonts w:ascii="Times New Roman" w:eastAsia="Times New Roman" w:hAnsi="Times New Roman" w:cs="Times New Roman"/>
          <w:spacing w:val="-6"/>
          <w:kern w:val="0"/>
          <w:sz w:val="28"/>
          <w:szCs w:val="28"/>
          <w:lang w:eastAsia="ru-RU"/>
        </w:rPr>
        <w:t xml:space="preserve">исследованиях. Кроме того, необходимо назвать работы Е.П.Бажанова, </w:t>
      </w:r>
      <w:r w:rsidRPr="00DB1CCA">
        <w:rPr>
          <w:rFonts w:ascii="Times New Roman" w:eastAsia="Times New Roman" w:hAnsi="Times New Roman" w:cs="Times New Roman"/>
          <w:spacing w:val="-7"/>
          <w:kern w:val="0"/>
          <w:sz w:val="28"/>
          <w:szCs w:val="28"/>
          <w:lang w:eastAsia="ru-RU"/>
        </w:rPr>
        <w:t xml:space="preserve">Ю.А.Ершова, И.Д.Иванова, Г.И.Мирского, Э.Е.Обминского, А.Б.Шнырова, </w:t>
      </w:r>
      <w:r w:rsidRPr="00DB1CCA">
        <w:rPr>
          <w:rFonts w:ascii="Times New Roman" w:eastAsia="Times New Roman" w:hAnsi="Times New Roman" w:cs="Times New Roman"/>
          <w:kern w:val="0"/>
          <w:sz w:val="28"/>
          <w:szCs w:val="28"/>
          <w:lang w:eastAsia="ru-RU"/>
        </w:rPr>
        <w:t>В.Д.Щетинина и ряд др.'</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5" w:right="14"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2"/>
          <w:kern w:val="0"/>
          <w:sz w:val="28"/>
          <w:szCs w:val="28"/>
          <w:lang w:eastAsia="ru-RU"/>
        </w:rPr>
        <w:t xml:space="preserve">Среди публикаций 90-х годов </w:t>
      </w:r>
      <w:r w:rsidRPr="00DB1CCA">
        <w:rPr>
          <w:rFonts w:ascii="Times New Roman" w:eastAsia="Times New Roman" w:hAnsi="Times New Roman" w:cs="Times New Roman"/>
          <w:spacing w:val="-2"/>
          <w:kern w:val="0"/>
          <w:sz w:val="28"/>
          <w:szCs w:val="28"/>
          <w:lang w:val="en-US" w:eastAsia="ru-RU"/>
        </w:rPr>
        <w:t>XX</w:t>
      </w:r>
      <w:r w:rsidRPr="00DB1CCA">
        <w:rPr>
          <w:rFonts w:ascii="Times New Roman" w:eastAsia="Times New Roman" w:hAnsi="Times New Roman" w:cs="Times New Roman"/>
          <w:spacing w:val="-2"/>
          <w:kern w:val="0"/>
          <w:sz w:val="28"/>
          <w:szCs w:val="28"/>
          <w:lang w:eastAsia="ru-RU"/>
        </w:rPr>
        <w:t xml:space="preserve"> - начала </w:t>
      </w:r>
      <w:r w:rsidRPr="00DB1CCA">
        <w:rPr>
          <w:rFonts w:ascii="Times New Roman" w:eastAsia="Times New Roman" w:hAnsi="Times New Roman" w:cs="Times New Roman"/>
          <w:spacing w:val="-2"/>
          <w:kern w:val="0"/>
          <w:sz w:val="28"/>
          <w:szCs w:val="28"/>
          <w:lang w:val="en-US" w:eastAsia="ru-RU"/>
        </w:rPr>
        <w:t>XXI</w:t>
      </w:r>
      <w:r w:rsidRPr="00DB1CCA">
        <w:rPr>
          <w:rFonts w:ascii="Times New Roman" w:eastAsia="Times New Roman" w:hAnsi="Times New Roman" w:cs="Times New Roman"/>
          <w:spacing w:val="-2"/>
          <w:kern w:val="0"/>
          <w:sz w:val="28"/>
          <w:szCs w:val="28"/>
          <w:lang w:eastAsia="ru-RU"/>
        </w:rPr>
        <w:t xml:space="preserve"> вв. необходимо </w:t>
      </w:r>
      <w:r w:rsidRPr="00DB1CCA">
        <w:rPr>
          <w:rFonts w:ascii="Times New Roman" w:eastAsia="Times New Roman" w:hAnsi="Times New Roman" w:cs="Times New Roman"/>
          <w:spacing w:val="-10"/>
          <w:kern w:val="0"/>
          <w:sz w:val="28"/>
          <w:szCs w:val="28"/>
          <w:lang w:eastAsia="ru-RU"/>
        </w:rPr>
        <w:t xml:space="preserve">выделить работы российских исследователей Р.А.Андреасяна, А.А.Арбатова, </w:t>
      </w:r>
      <w:r w:rsidRPr="00DB1CCA">
        <w:rPr>
          <w:rFonts w:ascii="Times New Roman" w:eastAsia="Times New Roman" w:hAnsi="Times New Roman" w:cs="Times New Roman"/>
          <w:spacing w:val="-7"/>
          <w:kern w:val="0"/>
          <w:sz w:val="28"/>
          <w:szCs w:val="28"/>
          <w:lang w:eastAsia="ru-RU"/>
        </w:rPr>
        <w:t xml:space="preserve">А.В.Бурсова, А.Б.Василенко, С.З.Жизнина, Т.А.Закаурцевой, И.Д.Иванова, К.Н.Кулматова, В.Ф.Ли, А.А.Макарова, А.М.Мастепанова, Я.А.Пляйса, </w:t>
      </w:r>
      <w:r w:rsidRPr="00DB1CCA">
        <w:rPr>
          <w:rFonts w:ascii="Times New Roman" w:eastAsia="Times New Roman" w:hAnsi="Times New Roman" w:cs="Times New Roman"/>
          <w:spacing w:val="-8"/>
          <w:kern w:val="0"/>
          <w:sz w:val="28"/>
          <w:szCs w:val="28"/>
          <w:lang w:eastAsia="ru-RU"/>
        </w:rPr>
        <w:t xml:space="preserve">Г.Н.Смирнова, Ю.К.Шафраника, В.В. Штоля, А.Д. Шутова, В.Д.Щетинина, </w:t>
      </w:r>
      <w:r w:rsidRPr="00DB1CCA">
        <w:rPr>
          <w:rFonts w:ascii="Times New Roman" w:eastAsia="Times New Roman" w:hAnsi="Times New Roman" w:cs="Times New Roman"/>
          <w:kern w:val="0"/>
          <w:sz w:val="28"/>
          <w:szCs w:val="28"/>
          <w:lang w:eastAsia="ru-RU"/>
        </w:rPr>
        <w:t>Г.СЯскиной и др.</w:t>
      </w:r>
      <w:r w:rsidRPr="00DB1CCA">
        <w:rPr>
          <w:rFonts w:ascii="Times New Roman" w:eastAsia="Times New Roman" w:hAnsi="Times New Roman" w:cs="Times New Roman"/>
          <w:kern w:val="0"/>
          <w:sz w:val="28"/>
          <w:szCs w:val="28"/>
          <w:vertAlign w:val="superscript"/>
          <w:lang w:eastAsia="ru-RU"/>
        </w:rPr>
        <w:t>2</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18" w:right="5"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6"/>
          <w:kern w:val="0"/>
          <w:sz w:val="28"/>
          <w:szCs w:val="28"/>
          <w:lang w:eastAsia="ru-RU"/>
        </w:rPr>
        <w:t xml:space="preserve">Анализ отечественных и зарубежный исследований по проблемам, </w:t>
      </w:r>
      <w:r w:rsidRPr="00DB1CCA">
        <w:rPr>
          <w:rFonts w:ascii="Times New Roman" w:eastAsia="Times New Roman" w:hAnsi="Times New Roman" w:cs="Times New Roman"/>
          <w:kern w:val="0"/>
          <w:sz w:val="28"/>
          <w:szCs w:val="28"/>
          <w:lang w:eastAsia="ru-RU"/>
        </w:rPr>
        <w:t xml:space="preserve">связанным с политизацией энергетического фактора международной </w:t>
      </w:r>
      <w:r w:rsidRPr="00DB1CCA">
        <w:rPr>
          <w:rFonts w:ascii="Times New Roman" w:eastAsia="Times New Roman" w:hAnsi="Times New Roman" w:cs="Times New Roman"/>
          <w:spacing w:val="-2"/>
          <w:kern w:val="0"/>
          <w:sz w:val="28"/>
          <w:szCs w:val="28"/>
          <w:lang w:eastAsia="ru-RU"/>
        </w:rPr>
        <w:t>жизни, свидетельствует о том, что научный интерес к этой проблематике</w:t>
      </w:r>
    </w:p>
    <w:p w:rsidR="00DB1CCA" w:rsidRPr="00DB1CCA" w:rsidRDefault="00DB1CCA" w:rsidP="00DB1CCA">
      <w:pPr>
        <w:shd w:val="clear" w:color="auto" w:fill="FFFFFF"/>
        <w:tabs>
          <w:tab w:val="clear" w:pos="709"/>
        </w:tabs>
        <w:suppressAutoHyphens w:val="0"/>
        <w:autoSpaceDE w:val="0"/>
        <w:autoSpaceDN w:val="0"/>
        <w:adjustRightInd w:val="0"/>
        <w:spacing w:before="419" w:after="0" w:line="214" w:lineRule="exact"/>
        <w:ind w:left="18"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4"/>
          <w:kern w:val="0"/>
          <w:sz w:val="20"/>
          <w:szCs w:val="20"/>
          <w:lang w:eastAsia="ru-RU"/>
        </w:rPr>
        <w:t xml:space="preserve">Бажанов Е.П.Актуальные проблемы международных отношений. Избранные труды в трех томах. М. </w:t>
      </w:r>
      <w:r w:rsidRPr="00DB1CCA">
        <w:rPr>
          <w:rFonts w:ascii="Times New Roman" w:eastAsia="Times New Roman" w:hAnsi="Times New Roman" w:cs="Times New Roman"/>
          <w:kern w:val="0"/>
          <w:sz w:val="20"/>
          <w:szCs w:val="20"/>
          <w:lang w:eastAsia="ru-RU"/>
        </w:rPr>
        <w:t xml:space="preserve">Научная книга.2001; Бажанов Е.П. Современный мир. Избранные труды. М. «Известия». 2004; </w:t>
      </w:r>
      <w:r w:rsidRPr="00DB1CCA">
        <w:rPr>
          <w:rFonts w:ascii="Times New Roman" w:eastAsia="Times New Roman" w:hAnsi="Times New Roman" w:cs="Times New Roman"/>
          <w:spacing w:val="-3"/>
          <w:kern w:val="0"/>
          <w:sz w:val="20"/>
          <w:szCs w:val="20"/>
          <w:lang w:eastAsia="ru-RU"/>
        </w:rPr>
        <w:t xml:space="preserve">Могилевкин И.М. Невидимые войны </w:t>
      </w:r>
      <w:r w:rsidRPr="00DB1CCA">
        <w:rPr>
          <w:rFonts w:ascii="Times New Roman" w:eastAsia="Times New Roman" w:hAnsi="Times New Roman" w:cs="Times New Roman"/>
          <w:spacing w:val="-3"/>
          <w:kern w:val="0"/>
          <w:sz w:val="20"/>
          <w:szCs w:val="20"/>
          <w:lang w:val="en-US" w:eastAsia="ru-RU"/>
        </w:rPr>
        <w:t>XX</w:t>
      </w:r>
      <w:r w:rsidRPr="00DB1CCA">
        <w:rPr>
          <w:rFonts w:ascii="Times New Roman" w:eastAsia="Times New Roman" w:hAnsi="Times New Roman" w:cs="Times New Roman"/>
          <w:spacing w:val="-3"/>
          <w:kern w:val="0"/>
          <w:sz w:val="20"/>
          <w:szCs w:val="20"/>
          <w:lang w:eastAsia="ru-RU"/>
        </w:rPr>
        <w:t xml:space="preserve"> века. М., 1988; Глобальная энергетическая проблема / Отв. </w:t>
      </w:r>
      <w:r w:rsidRPr="00DB1CCA">
        <w:rPr>
          <w:rFonts w:ascii="Times New Roman" w:eastAsia="Times New Roman" w:hAnsi="Times New Roman" w:cs="Times New Roman"/>
          <w:spacing w:val="-2"/>
          <w:kern w:val="0"/>
          <w:sz w:val="20"/>
          <w:szCs w:val="20"/>
          <w:lang w:eastAsia="ru-RU"/>
        </w:rPr>
        <w:t xml:space="preserve">редактор И.Д.Иванов. М., 1985; Нефть и экономика развитых капиталистических стран / Отв. ред. </w:t>
      </w:r>
      <w:r w:rsidRPr="00DB1CCA">
        <w:rPr>
          <w:rFonts w:ascii="Times New Roman" w:eastAsia="Times New Roman" w:hAnsi="Times New Roman" w:cs="Times New Roman"/>
          <w:spacing w:val="-4"/>
          <w:kern w:val="0"/>
          <w:sz w:val="20"/>
          <w:szCs w:val="20"/>
          <w:lang w:eastAsia="ru-RU"/>
        </w:rPr>
        <w:t xml:space="preserve">Ю.А.Борко. М., 1983; Примаков А.Е. Персидский залив: нефть и монополии. М., 1983; Дмитричев Т.Ф. Многосторонняя дипломатия США. М., 1981; Иванов И.Д. Современные монополии и конкуренция. М, </w:t>
      </w:r>
      <w:r w:rsidRPr="00DB1CCA">
        <w:rPr>
          <w:rFonts w:ascii="Times New Roman" w:eastAsia="Times New Roman" w:hAnsi="Times New Roman" w:cs="Times New Roman"/>
          <w:spacing w:val="-2"/>
          <w:kern w:val="0"/>
          <w:sz w:val="20"/>
          <w:szCs w:val="20"/>
          <w:lang w:eastAsia="ru-RU"/>
        </w:rPr>
        <w:t xml:space="preserve">1980; Нефтедоллары и социально-экономическое развитие стран Ближнего и Среднего Востока / Отв. </w:t>
      </w:r>
      <w:r w:rsidRPr="00DB1CCA">
        <w:rPr>
          <w:rFonts w:ascii="Times New Roman" w:eastAsia="Times New Roman" w:hAnsi="Times New Roman" w:cs="Times New Roman"/>
          <w:kern w:val="0"/>
          <w:sz w:val="20"/>
          <w:szCs w:val="20"/>
          <w:lang w:eastAsia="ru-RU"/>
        </w:rPr>
        <w:t xml:space="preserve">ред. Г.К.Широков. М., 1979; Новые явления в энергетике капиталистического мира / Отв. ред. </w:t>
      </w:r>
      <w:r w:rsidRPr="00DB1CCA">
        <w:rPr>
          <w:rFonts w:ascii="Times New Roman" w:eastAsia="Times New Roman" w:hAnsi="Times New Roman" w:cs="Times New Roman"/>
          <w:spacing w:val="-4"/>
          <w:kern w:val="0"/>
          <w:sz w:val="20"/>
          <w:szCs w:val="20"/>
          <w:lang w:eastAsia="ru-RU"/>
        </w:rPr>
        <w:t xml:space="preserve">Е.М.Примаков. М., 1979; Андреасян </w:t>
      </w:r>
      <w:r w:rsidRPr="00DB1CCA">
        <w:rPr>
          <w:rFonts w:ascii="Times New Roman" w:eastAsia="Times New Roman" w:hAnsi="Times New Roman" w:cs="Times New Roman"/>
          <w:spacing w:val="-4"/>
          <w:kern w:val="0"/>
          <w:sz w:val="20"/>
          <w:szCs w:val="20"/>
          <w:lang w:val="en-US" w:eastAsia="ru-RU"/>
        </w:rPr>
        <w:t>P</w:t>
      </w:r>
      <w:r w:rsidRPr="00DB1CCA">
        <w:rPr>
          <w:rFonts w:ascii="Times New Roman" w:eastAsia="Times New Roman" w:hAnsi="Times New Roman" w:cs="Times New Roman"/>
          <w:spacing w:val="-4"/>
          <w:kern w:val="0"/>
          <w:sz w:val="20"/>
          <w:szCs w:val="20"/>
          <w:lang w:eastAsia="ru-RU"/>
        </w:rPr>
        <w:t>.</w:t>
      </w:r>
      <w:r w:rsidRPr="00DB1CCA">
        <w:rPr>
          <w:rFonts w:ascii="Times New Roman" w:eastAsia="Times New Roman" w:hAnsi="Times New Roman" w:cs="Times New Roman"/>
          <w:spacing w:val="-4"/>
          <w:kern w:val="0"/>
          <w:sz w:val="20"/>
          <w:szCs w:val="20"/>
          <w:lang w:val="en-US" w:eastAsia="ru-RU"/>
        </w:rPr>
        <w:t>H</w:t>
      </w:r>
      <w:r w:rsidRPr="00DB1CCA">
        <w:rPr>
          <w:rFonts w:ascii="Times New Roman" w:eastAsia="Times New Roman" w:hAnsi="Times New Roman" w:cs="Times New Roman"/>
          <w:spacing w:val="-4"/>
          <w:kern w:val="0"/>
          <w:sz w:val="20"/>
          <w:szCs w:val="20"/>
          <w:lang w:eastAsia="ru-RU"/>
        </w:rPr>
        <w:t xml:space="preserve">. ОПЕК в мире нефти. М., 1978; Примаков Е.М. Анатомия ближневосточного конфликта. М., 1978; Ершов Ю.А. Сырье, топливо, политика. Топливно-сырьевая </w:t>
      </w:r>
      <w:r w:rsidRPr="00DB1CCA">
        <w:rPr>
          <w:rFonts w:ascii="Times New Roman" w:eastAsia="Times New Roman" w:hAnsi="Times New Roman" w:cs="Times New Roman"/>
          <w:spacing w:val="-2"/>
          <w:kern w:val="0"/>
          <w:sz w:val="20"/>
          <w:szCs w:val="20"/>
          <w:lang w:eastAsia="ru-RU"/>
        </w:rPr>
        <w:t xml:space="preserve">политика империализма. М., 1975; Энергетический кризис в капиталистическом мире / Отв. ред. </w:t>
      </w:r>
      <w:r w:rsidRPr="00DB1CCA">
        <w:rPr>
          <w:rFonts w:ascii="Times New Roman" w:eastAsia="Times New Roman" w:hAnsi="Times New Roman" w:cs="Times New Roman"/>
          <w:spacing w:val="-4"/>
          <w:kern w:val="0"/>
          <w:sz w:val="20"/>
          <w:szCs w:val="20"/>
          <w:lang w:eastAsia="ru-RU"/>
        </w:rPr>
        <w:t xml:space="preserve">Е.М.Примаков. М., 1975; Энергетический кризис в капиталистическом мире. М., 1975; Шныров А.Б. Энергетическая политика России//Ученые записки.2004.М.:Научная книга.2004. и др. </w:t>
      </w:r>
      <w:r w:rsidRPr="00DB1CCA">
        <w:rPr>
          <w:rFonts w:ascii="Times New Roman" w:eastAsia="Times New Roman" w:hAnsi="Times New Roman" w:cs="Times New Roman"/>
          <w:spacing w:val="-5"/>
          <w:kern w:val="0"/>
          <w:sz w:val="20"/>
          <w:szCs w:val="20"/>
          <w:vertAlign w:val="superscript"/>
          <w:lang w:eastAsia="ru-RU"/>
        </w:rPr>
        <w:t>2</w:t>
      </w:r>
      <w:r w:rsidRPr="00DB1CCA">
        <w:rPr>
          <w:rFonts w:ascii="Times New Roman" w:eastAsia="Times New Roman" w:hAnsi="Times New Roman" w:cs="Times New Roman"/>
          <w:spacing w:val="-5"/>
          <w:kern w:val="0"/>
          <w:sz w:val="20"/>
          <w:szCs w:val="20"/>
          <w:lang w:eastAsia="ru-RU"/>
        </w:rPr>
        <w:t xml:space="preserve">Гусейнов Вагиф. Каспийская нефть. Экономика и геополитика. М., 200.; Иванов И.С. Внешняя политика </w:t>
      </w:r>
      <w:r w:rsidRPr="00DB1CCA">
        <w:rPr>
          <w:rFonts w:ascii="Times New Roman" w:eastAsia="Times New Roman" w:hAnsi="Times New Roman" w:cs="Times New Roman"/>
          <w:spacing w:val="-4"/>
          <w:kern w:val="0"/>
          <w:sz w:val="20"/>
          <w:szCs w:val="20"/>
          <w:lang w:eastAsia="ru-RU"/>
        </w:rPr>
        <w:t xml:space="preserve">России в эпоху глобализации. М., 2002; Иванов И.С. Новая российская дипломатия. Десять лет внешней </w:t>
      </w:r>
      <w:r w:rsidRPr="00DB1CCA">
        <w:rPr>
          <w:rFonts w:ascii="Times New Roman" w:eastAsia="Times New Roman" w:hAnsi="Times New Roman" w:cs="Times New Roman"/>
          <w:kern w:val="0"/>
          <w:sz w:val="20"/>
          <w:szCs w:val="20"/>
          <w:lang w:eastAsia="ru-RU"/>
        </w:rPr>
        <w:t xml:space="preserve">политики страны. М., 2002; Конопляник А. Каспийская нефть на евроазийском перекрестке. </w:t>
      </w:r>
      <w:r w:rsidRPr="00DB1CCA">
        <w:rPr>
          <w:rFonts w:ascii="Times New Roman" w:eastAsia="Times New Roman" w:hAnsi="Times New Roman" w:cs="Times New Roman"/>
          <w:spacing w:val="-3"/>
          <w:kern w:val="0"/>
          <w:sz w:val="20"/>
          <w:szCs w:val="20"/>
          <w:lang w:eastAsia="ru-RU"/>
        </w:rPr>
        <w:t xml:space="preserve">Предварительный анализ. Экономические перспективы. М., 1998; Стратегия для России. Повестка дня </w:t>
      </w:r>
      <w:r w:rsidRPr="00DB1CCA">
        <w:rPr>
          <w:rFonts w:ascii="Times New Roman" w:eastAsia="Times New Roman" w:hAnsi="Times New Roman" w:cs="Times New Roman"/>
          <w:kern w:val="0"/>
          <w:sz w:val="20"/>
          <w:szCs w:val="20"/>
          <w:lang w:eastAsia="ru-RU"/>
        </w:rPr>
        <w:t xml:space="preserve">для Президента-2002. М., 2002; Инвестиции в энергетику. Совместный доклад Секретариата Энергетической хартии и Международного Энергетического Агентства для встречи министров </w:t>
      </w:r>
      <w:r w:rsidRPr="00DB1CCA">
        <w:rPr>
          <w:rFonts w:ascii="Times New Roman" w:eastAsia="Times New Roman" w:hAnsi="Times New Roman" w:cs="Times New Roman"/>
          <w:spacing w:val="-4"/>
          <w:kern w:val="0"/>
          <w:sz w:val="20"/>
          <w:szCs w:val="20"/>
          <w:lang w:eastAsia="ru-RU"/>
        </w:rPr>
        <w:t xml:space="preserve">энергетики группы восьми в Москве 31 марта- 1 апреля 1998 г.; Некоторые особенности, проблемы и перспективы функционирования нефтяной отрасли России / Центр стратегического развития. М., 1997. </w:t>
      </w:r>
      <w:r w:rsidRPr="00DB1CCA">
        <w:rPr>
          <w:rFonts w:ascii="Times New Roman" w:eastAsia="Times New Roman" w:hAnsi="Times New Roman" w:cs="Times New Roman"/>
          <w:spacing w:val="-3"/>
          <w:kern w:val="0"/>
          <w:sz w:val="20"/>
          <w:szCs w:val="20"/>
          <w:lang w:eastAsia="ru-RU"/>
        </w:rPr>
        <w:t xml:space="preserve">Вып.4; Стратегия развития газовой промышленности России / Общ. ред. Р.И.Вяхирева, А.А.Макарова. </w:t>
      </w:r>
      <w:r w:rsidRPr="00DB1CCA">
        <w:rPr>
          <w:rFonts w:ascii="Times New Roman" w:eastAsia="Times New Roman" w:hAnsi="Times New Roman" w:cs="Times New Roman"/>
          <w:spacing w:val="-4"/>
          <w:kern w:val="0"/>
          <w:sz w:val="20"/>
          <w:szCs w:val="20"/>
          <w:lang w:eastAsia="ru-RU"/>
        </w:rPr>
        <w:t xml:space="preserve">М., 1997; Топливо и энергетика России. М., 1997; Федоров В.В., Цуладзе </w:t>
      </w:r>
      <w:r w:rsidRPr="00DB1CCA">
        <w:rPr>
          <w:rFonts w:ascii="Times New Roman" w:eastAsia="Times New Roman" w:hAnsi="Times New Roman" w:cs="Times New Roman"/>
          <w:spacing w:val="-4"/>
          <w:kern w:val="0"/>
          <w:sz w:val="20"/>
          <w:szCs w:val="20"/>
          <w:lang w:val="en-US" w:eastAsia="ru-RU"/>
        </w:rPr>
        <w:t>A</w:t>
      </w:r>
      <w:r w:rsidRPr="00DB1CCA">
        <w:rPr>
          <w:rFonts w:ascii="Times New Roman" w:eastAsia="Times New Roman" w:hAnsi="Times New Roman" w:cs="Times New Roman"/>
          <w:spacing w:val="-4"/>
          <w:kern w:val="0"/>
          <w:sz w:val="20"/>
          <w:szCs w:val="20"/>
          <w:lang w:eastAsia="ru-RU"/>
        </w:rPr>
        <w:t>.</w:t>
      </w:r>
      <w:r w:rsidRPr="00DB1CCA">
        <w:rPr>
          <w:rFonts w:ascii="Times New Roman" w:eastAsia="Times New Roman" w:hAnsi="Times New Roman" w:cs="Times New Roman"/>
          <w:spacing w:val="-4"/>
          <w:kern w:val="0"/>
          <w:sz w:val="20"/>
          <w:szCs w:val="20"/>
          <w:lang w:val="en-US" w:eastAsia="ru-RU"/>
        </w:rPr>
        <w:t>M</w:t>
      </w:r>
      <w:r w:rsidRPr="00DB1CCA">
        <w:rPr>
          <w:rFonts w:ascii="Times New Roman" w:eastAsia="Times New Roman" w:hAnsi="Times New Roman" w:cs="Times New Roman"/>
          <w:spacing w:val="-4"/>
          <w:kern w:val="0"/>
          <w:sz w:val="20"/>
          <w:szCs w:val="20"/>
          <w:lang w:eastAsia="ru-RU"/>
        </w:rPr>
        <w:t xml:space="preserve">. Эпоха Путина. М., 2003; Шутов А.Д. Постсоветское пространство. М., 1999;Каспийская нефть и международная безопасность / </w:t>
      </w:r>
      <w:r w:rsidRPr="00DB1CCA">
        <w:rPr>
          <w:rFonts w:ascii="Times New Roman" w:eastAsia="Times New Roman" w:hAnsi="Times New Roman" w:cs="Times New Roman"/>
          <w:spacing w:val="-5"/>
          <w:kern w:val="0"/>
          <w:sz w:val="20"/>
          <w:szCs w:val="20"/>
          <w:lang w:eastAsia="ru-RU"/>
        </w:rPr>
        <w:t xml:space="preserve">Федерация мира и согласия, Фонд Эберта (Германия). М., 1996; Уткин А.И. Единственная сверхдержава. </w:t>
      </w:r>
      <w:r w:rsidRPr="00DB1CCA">
        <w:rPr>
          <w:rFonts w:ascii="Times New Roman" w:eastAsia="Times New Roman" w:hAnsi="Times New Roman" w:cs="Times New Roman"/>
          <w:spacing w:val="-3"/>
          <w:kern w:val="0"/>
          <w:sz w:val="20"/>
          <w:szCs w:val="20"/>
          <w:lang w:eastAsia="ru-RU"/>
        </w:rPr>
        <w:t xml:space="preserve">М., 2003; Проблемы развития топливно-энергетического комплекса России / Центр стратегического </w:t>
      </w:r>
      <w:r w:rsidRPr="00DB1CCA">
        <w:rPr>
          <w:rFonts w:ascii="Times New Roman" w:eastAsia="Times New Roman" w:hAnsi="Times New Roman" w:cs="Times New Roman"/>
          <w:spacing w:val="-2"/>
          <w:kern w:val="0"/>
          <w:sz w:val="20"/>
          <w:szCs w:val="20"/>
          <w:lang w:eastAsia="ru-RU"/>
        </w:rPr>
        <w:t xml:space="preserve">развития. М., 1996. Вып. 10; Новая энергетическая политика России / Общ. ред. Ю.К.Шафраника. М., </w:t>
      </w:r>
      <w:r w:rsidRPr="00DB1CCA">
        <w:rPr>
          <w:rFonts w:ascii="Times New Roman" w:eastAsia="Times New Roman" w:hAnsi="Times New Roman" w:cs="Times New Roman"/>
          <w:kern w:val="0"/>
          <w:sz w:val="20"/>
          <w:szCs w:val="20"/>
          <w:lang w:eastAsia="ru-RU"/>
        </w:rPr>
        <w:t>1995</w:t>
      </w:r>
    </w:p>
    <w:p w:rsidR="00DB1CCA" w:rsidRPr="00DB1CCA" w:rsidRDefault="00DB1CCA" w:rsidP="00DB1CCA">
      <w:pPr>
        <w:shd w:val="clear" w:color="auto" w:fill="FFFFFF"/>
        <w:tabs>
          <w:tab w:val="clear" w:pos="709"/>
        </w:tabs>
        <w:suppressAutoHyphens w:val="0"/>
        <w:autoSpaceDE w:val="0"/>
        <w:autoSpaceDN w:val="0"/>
        <w:adjustRightInd w:val="0"/>
        <w:spacing w:before="419" w:after="0" w:line="240" w:lineRule="auto"/>
        <w:ind w:right="9" w:firstLine="0"/>
        <w:jc w:val="center"/>
        <w:rPr>
          <w:rFonts w:ascii="Times New Roman" w:eastAsia="Times New Roman" w:hAnsi="Times New Roman" w:cs="Times New Roman"/>
          <w:kern w:val="0"/>
          <w:sz w:val="20"/>
          <w:szCs w:val="20"/>
          <w:lang w:eastAsia="ru-RU"/>
        </w:rPr>
      </w:pPr>
      <w:r w:rsidRPr="00DB1CCA">
        <w:rPr>
          <w:rFonts w:ascii="Arial" w:eastAsia="Times New Roman" w:hAnsi="Arial" w:cs="Arial"/>
          <w:b/>
          <w:bCs/>
          <w:kern w:val="0"/>
          <w:lang w:eastAsia="ru-RU"/>
        </w:rPr>
        <w:t>7</w:t>
      </w:r>
    </w:p>
    <w:p w:rsidR="00DB1CCA" w:rsidRPr="00DB1CCA" w:rsidRDefault="00DB1CCA" w:rsidP="00DB1CCA">
      <w:pPr>
        <w:shd w:val="clear" w:color="auto" w:fill="FFFFFF"/>
        <w:tabs>
          <w:tab w:val="clear" w:pos="709"/>
        </w:tabs>
        <w:suppressAutoHyphens w:val="0"/>
        <w:autoSpaceDE w:val="0"/>
        <w:autoSpaceDN w:val="0"/>
        <w:adjustRightInd w:val="0"/>
        <w:spacing w:before="419" w:after="0" w:line="240" w:lineRule="auto"/>
        <w:ind w:right="9" w:firstLine="0"/>
        <w:jc w:val="center"/>
        <w:rPr>
          <w:rFonts w:ascii="Times New Roman" w:eastAsia="Times New Roman" w:hAnsi="Times New Roman" w:cs="Times New Roman"/>
          <w:kern w:val="0"/>
          <w:sz w:val="20"/>
          <w:szCs w:val="20"/>
          <w:lang w:eastAsia="ru-RU"/>
        </w:rPr>
        <w:sectPr w:rsidR="00DB1CCA" w:rsidRPr="00DB1CCA">
          <w:pgSz w:w="11909" w:h="16834"/>
          <w:pgMar w:top="1399" w:right="1463" w:bottom="360" w:left="1733" w:header="720" w:footer="720" w:gutter="0"/>
          <w:cols w:space="60"/>
          <w:noEndnote/>
        </w:sectPr>
      </w:pPr>
    </w:p>
    <w:p w:rsidR="00DB1CCA" w:rsidRPr="00DB1CCA" w:rsidRDefault="00DB1CCA" w:rsidP="00DB1CCA">
      <w:pPr>
        <w:shd w:val="clear" w:color="auto" w:fill="FFFFFF"/>
        <w:tabs>
          <w:tab w:val="clear" w:pos="709"/>
          <w:tab w:val="left" w:pos="2474"/>
          <w:tab w:val="left" w:pos="4949"/>
          <w:tab w:val="left" w:pos="7296"/>
        </w:tabs>
        <w:suppressAutoHyphens w:val="0"/>
        <w:autoSpaceDE w:val="0"/>
        <w:autoSpaceDN w:val="0"/>
        <w:adjustRightInd w:val="0"/>
        <w:spacing w:after="0" w:line="456" w:lineRule="exact"/>
        <w:ind w:right="27"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постоянно возрастает. Вместе с тем многие важные вопросы, касающиеся</w:t>
      </w:r>
      <w:r w:rsidRPr="00DB1CCA">
        <w:rPr>
          <w:rFonts w:ascii="Times New Roman" w:eastAsia="Times New Roman" w:hAnsi="Times New Roman" w:cs="Times New Roman"/>
          <w:spacing w:val="-5"/>
          <w:kern w:val="0"/>
          <w:sz w:val="28"/>
          <w:szCs w:val="28"/>
          <w:lang w:eastAsia="ru-RU"/>
        </w:rPr>
        <w:br/>
      </w:r>
      <w:r w:rsidRPr="00DB1CCA">
        <w:rPr>
          <w:rFonts w:ascii="Times New Roman" w:eastAsia="Times New Roman" w:hAnsi="Times New Roman" w:cs="Times New Roman"/>
          <w:spacing w:val="-8"/>
          <w:kern w:val="0"/>
          <w:sz w:val="28"/>
          <w:szCs w:val="28"/>
          <w:lang w:eastAsia="ru-RU"/>
        </w:rPr>
        <w:t>трансформации</w:t>
      </w:r>
      <w:r w:rsidRPr="00DB1CCA">
        <w:rPr>
          <w:rFonts w:ascii="Arial" w:eastAsia="Times New Roman" w:hAnsi="Arial" w:cs="Arial"/>
          <w:kern w:val="0"/>
          <w:sz w:val="28"/>
          <w:szCs w:val="28"/>
          <w:lang w:eastAsia="ru-RU"/>
        </w:rPr>
        <w:tab/>
      </w:r>
      <w:r w:rsidRPr="00DB1CCA">
        <w:rPr>
          <w:rFonts w:ascii="Times New Roman" w:eastAsia="Times New Roman" w:hAnsi="Times New Roman" w:cs="Times New Roman"/>
          <w:spacing w:val="-8"/>
          <w:kern w:val="0"/>
          <w:sz w:val="28"/>
          <w:szCs w:val="28"/>
          <w:lang w:eastAsia="ru-RU"/>
        </w:rPr>
        <w:t>энергетической</w:t>
      </w:r>
      <w:r w:rsidRPr="00DB1CCA">
        <w:rPr>
          <w:rFonts w:ascii="Arial" w:eastAsia="Times New Roman" w:hAnsi="Arial" w:cs="Arial"/>
          <w:kern w:val="0"/>
          <w:sz w:val="28"/>
          <w:szCs w:val="28"/>
          <w:lang w:eastAsia="ru-RU"/>
        </w:rPr>
        <w:tab/>
      </w:r>
      <w:r w:rsidRPr="00DB1CCA">
        <w:rPr>
          <w:rFonts w:ascii="Times New Roman" w:eastAsia="Times New Roman" w:hAnsi="Times New Roman" w:cs="Times New Roman"/>
          <w:spacing w:val="-9"/>
          <w:kern w:val="0"/>
          <w:sz w:val="28"/>
          <w:szCs w:val="28"/>
          <w:lang w:eastAsia="ru-RU"/>
        </w:rPr>
        <w:t>составляющей</w:t>
      </w:r>
      <w:r w:rsidRPr="00DB1CCA">
        <w:rPr>
          <w:rFonts w:ascii="Arial" w:eastAsia="Times New Roman" w:hAnsi="Arial" w:cs="Arial"/>
          <w:kern w:val="0"/>
          <w:sz w:val="28"/>
          <w:szCs w:val="28"/>
          <w:lang w:eastAsia="ru-RU"/>
        </w:rPr>
        <w:tab/>
      </w:r>
      <w:r w:rsidRPr="00DB1CCA">
        <w:rPr>
          <w:rFonts w:ascii="Times New Roman" w:eastAsia="Times New Roman" w:hAnsi="Times New Roman" w:cs="Times New Roman"/>
          <w:spacing w:val="-8"/>
          <w:kern w:val="0"/>
          <w:sz w:val="28"/>
          <w:szCs w:val="28"/>
          <w:lang w:eastAsia="ru-RU"/>
        </w:rPr>
        <w:t>расстановки</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4" w:right="18"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геополитических сил на пространстве СНГ, требуют специального изучения.</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9" w:right="5" w:firstLine="6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6"/>
          <w:kern w:val="0"/>
          <w:sz w:val="28"/>
          <w:szCs w:val="28"/>
          <w:lang w:eastAsia="ru-RU"/>
        </w:rPr>
        <w:t xml:space="preserve">Источниковедческой базой </w:t>
      </w:r>
      <w:r w:rsidRPr="00DB1CCA">
        <w:rPr>
          <w:rFonts w:ascii="Times New Roman" w:eastAsia="Times New Roman" w:hAnsi="Times New Roman" w:cs="Times New Roman"/>
          <w:spacing w:val="-6"/>
          <w:kern w:val="0"/>
          <w:sz w:val="28"/>
          <w:szCs w:val="28"/>
          <w:lang w:eastAsia="ru-RU"/>
        </w:rPr>
        <w:t xml:space="preserve">диссертации послужили документы и </w:t>
      </w:r>
      <w:r w:rsidRPr="00DB1CCA">
        <w:rPr>
          <w:rFonts w:ascii="Times New Roman" w:eastAsia="Times New Roman" w:hAnsi="Times New Roman" w:cs="Times New Roman"/>
          <w:spacing w:val="-5"/>
          <w:kern w:val="0"/>
          <w:sz w:val="28"/>
          <w:szCs w:val="28"/>
          <w:lang w:eastAsia="ru-RU"/>
        </w:rPr>
        <w:t xml:space="preserve">статистика, касающиеся всего спектра вопросов исследуемой проблемы. </w:t>
      </w:r>
      <w:r w:rsidRPr="00DB1CCA">
        <w:rPr>
          <w:rFonts w:ascii="Times New Roman" w:eastAsia="Times New Roman" w:hAnsi="Times New Roman" w:cs="Times New Roman"/>
          <w:spacing w:val="-6"/>
          <w:kern w:val="0"/>
          <w:sz w:val="28"/>
          <w:szCs w:val="28"/>
          <w:lang w:eastAsia="ru-RU"/>
        </w:rPr>
        <w:t xml:space="preserve">Прежде всего отметим те, которые относятся к внешней энергетической </w:t>
      </w:r>
      <w:r w:rsidRPr="00DB1CCA">
        <w:rPr>
          <w:rFonts w:ascii="Times New Roman" w:eastAsia="Times New Roman" w:hAnsi="Times New Roman" w:cs="Times New Roman"/>
          <w:kern w:val="0"/>
          <w:sz w:val="28"/>
          <w:szCs w:val="28"/>
          <w:lang w:eastAsia="ru-RU"/>
        </w:rPr>
        <w:t xml:space="preserve">политике России и интеграционным процессам в СНГ. Это: </w:t>
      </w:r>
      <w:r w:rsidRPr="00DB1CCA">
        <w:rPr>
          <w:rFonts w:ascii="Times New Roman" w:eastAsia="Times New Roman" w:hAnsi="Times New Roman" w:cs="Times New Roman"/>
          <w:spacing w:val="-5"/>
          <w:kern w:val="0"/>
          <w:sz w:val="28"/>
          <w:szCs w:val="28"/>
          <w:lang w:eastAsia="ru-RU"/>
        </w:rPr>
        <w:t xml:space="preserve">«Энергетическая стратегия России. Основные положения», «Доктрина </w:t>
      </w:r>
      <w:r w:rsidRPr="00DB1CCA">
        <w:rPr>
          <w:rFonts w:ascii="Times New Roman" w:eastAsia="Times New Roman" w:hAnsi="Times New Roman" w:cs="Times New Roman"/>
          <w:spacing w:val="-6"/>
          <w:kern w:val="0"/>
          <w:sz w:val="28"/>
          <w:szCs w:val="28"/>
          <w:lang w:eastAsia="ru-RU"/>
        </w:rPr>
        <w:t xml:space="preserve">энергетической безопасности Российской Федерации» (1998 г.). Основные </w:t>
      </w:r>
      <w:r w:rsidRPr="00DB1CCA">
        <w:rPr>
          <w:rFonts w:ascii="Times New Roman" w:eastAsia="Times New Roman" w:hAnsi="Times New Roman" w:cs="Times New Roman"/>
          <w:spacing w:val="-5"/>
          <w:kern w:val="0"/>
          <w:sz w:val="28"/>
          <w:szCs w:val="28"/>
          <w:lang w:eastAsia="ru-RU"/>
        </w:rPr>
        <w:t xml:space="preserve">направления энергетической политики, наряду с мерами по обеспечению безопасности России, зафиксированы </w:t>
      </w:r>
      <w:r w:rsidRPr="00DB1CCA">
        <w:rPr>
          <w:rFonts w:ascii="Times New Roman" w:eastAsia="Times New Roman" w:hAnsi="Times New Roman" w:cs="Times New Roman"/>
          <w:b/>
          <w:bCs/>
          <w:spacing w:val="-5"/>
          <w:kern w:val="0"/>
          <w:sz w:val="28"/>
          <w:szCs w:val="28"/>
          <w:lang w:eastAsia="ru-RU"/>
        </w:rPr>
        <w:t xml:space="preserve">в </w:t>
      </w:r>
      <w:r w:rsidRPr="00DB1CCA">
        <w:rPr>
          <w:rFonts w:ascii="Times New Roman" w:eastAsia="Times New Roman" w:hAnsi="Times New Roman" w:cs="Times New Roman"/>
          <w:spacing w:val="-5"/>
          <w:kern w:val="0"/>
          <w:sz w:val="28"/>
          <w:szCs w:val="28"/>
          <w:lang w:eastAsia="ru-RU"/>
        </w:rPr>
        <w:t xml:space="preserve">Указе Президента Российской </w:t>
      </w:r>
      <w:r w:rsidRPr="00DB1CCA">
        <w:rPr>
          <w:rFonts w:ascii="Times New Roman" w:eastAsia="Times New Roman" w:hAnsi="Times New Roman" w:cs="Times New Roman"/>
          <w:spacing w:val="-4"/>
          <w:kern w:val="0"/>
          <w:sz w:val="28"/>
          <w:szCs w:val="28"/>
          <w:lang w:eastAsia="ru-RU"/>
        </w:rPr>
        <w:t xml:space="preserve">Федерации № 472 от 7 мая 1995 г. В названных документах отражены </w:t>
      </w:r>
      <w:r w:rsidRPr="00DB1CCA">
        <w:rPr>
          <w:rFonts w:ascii="Times New Roman" w:eastAsia="Times New Roman" w:hAnsi="Times New Roman" w:cs="Times New Roman"/>
          <w:spacing w:val="-5"/>
          <w:kern w:val="0"/>
          <w:sz w:val="28"/>
          <w:szCs w:val="28"/>
          <w:lang w:eastAsia="ru-RU"/>
        </w:rPr>
        <w:t xml:space="preserve">основные направления энергетической политики России в аспекте ее </w:t>
      </w:r>
      <w:r w:rsidRPr="00DB1CCA">
        <w:rPr>
          <w:rFonts w:ascii="Times New Roman" w:eastAsia="Times New Roman" w:hAnsi="Times New Roman" w:cs="Times New Roman"/>
          <w:kern w:val="0"/>
          <w:sz w:val="28"/>
          <w:szCs w:val="28"/>
          <w:lang w:eastAsia="ru-RU"/>
        </w:rPr>
        <w:t xml:space="preserve">безопасности и представлена типология угроз энергетической безопасности, </w:t>
      </w:r>
      <w:r w:rsidRPr="00DB1CCA">
        <w:rPr>
          <w:rFonts w:ascii="Times New Roman" w:eastAsia="Times New Roman" w:hAnsi="Times New Roman" w:cs="Times New Roman"/>
          <w:b/>
          <w:bCs/>
          <w:kern w:val="0"/>
          <w:sz w:val="28"/>
          <w:szCs w:val="28"/>
          <w:lang w:eastAsia="ru-RU"/>
        </w:rPr>
        <w:t xml:space="preserve">в </w:t>
      </w:r>
      <w:r w:rsidRPr="00DB1CCA">
        <w:rPr>
          <w:rFonts w:ascii="Times New Roman" w:eastAsia="Times New Roman" w:hAnsi="Times New Roman" w:cs="Times New Roman"/>
          <w:kern w:val="0"/>
          <w:sz w:val="28"/>
          <w:szCs w:val="28"/>
          <w:lang w:eastAsia="ru-RU"/>
        </w:rPr>
        <w:t>том числе внешнего характера.</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18" w:firstLine="68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Кроме того, необходимо отметить Закон «О международных </w:t>
      </w:r>
      <w:r w:rsidRPr="00DB1CCA">
        <w:rPr>
          <w:rFonts w:ascii="Times New Roman" w:eastAsia="Times New Roman" w:hAnsi="Times New Roman" w:cs="Times New Roman"/>
          <w:spacing w:val="-5"/>
          <w:kern w:val="0"/>
          <w:sz w:val="28"/>
          <w:szCs w:val="28"/>
          <w:lang w:eastAsia="ru-RU"/>
        </w:rPr>
        <w:t xml:space="preserve">договорах Российской Федерации» № 101-ФЗ (принят 15 июня 1995 г.) и </w:t>
      </w:r>
      <w:r w:rsidRPr="00DB1CCA">
        <w:rPr>
          <w:rFonts w:ascii="Times New Roman" w:eastAsia="Times New Roman" w:hAnsi="Times New Roman" w:cs="Times New Roman"/>
          <w:kern w:val="0"/>
          <w:sz w:val="28"/>
          <w:szCs w:val="28"/>
          <w:lang w:eastAsia="ru-RU"/>
        </w:rPr>
        <w:t xml:space="preserve">Указ Президента Российской Федерации № 375 от 12 марта 1996 г. </w:t>
      </w:r>
      <w:r w:rsidRPr="00DB1CCA">
        <w:rPr>
          <w:rFonts w:ascii="Times New Roman" w:eastAsia="Times New Roman" w:hAnsi="Times New Roman" w:cs="Times New Roman"/>
          <w:spacing w:val="-6"/>
          <w:kern w:val="0"/>
          <w:sz w:val="28"/>
          <w:szCs w:val="28"/>
          <w:lang w:eastAsia="ru-RU"/>
        </w:rPr>
        <w:t xml:space="preserve">«О координирующей роли Министерства иностранных дел Российской Федерации в проведении единой внешнеполитической линии Российской Федерации». В соответствии с этими документами многие международные </w:t>
      </w:r>
      <w:r w:rsidRPr="00DB1CCA">
        <w:rPr>
          <w:rFonts w:ascii="Times New Roman" w:eastAsia="Times New Roman" w:hAnsi="Times New Roman" w:cs="Times New Roman"/>
          <w:kern w:val="0"/>
          <w:sz w:val="28"/>
          <w:szCs w:val="28"/>
          <w:lang w:eastAsia="ru-RU"/>
        </w:rPr>
        <w:t xml:space="preserve">соглашения, в том числе ведомственного характера, должны </w:t>
      </w:r>
      <w:r w:rsidRPr="00DB1CCA">
        <w:rPr>
          <w:rFonts w:ascii="Times New Roman" w:eastAsia="Times New Roman" w:hAnsi="Times New Roman" w:cs="Times New Roman"/>
          <w:spacing w:val="-6"/>
          <w:kern w:val="0"/>
          <w:sz w:val="28"/>
          <w:szCs w:val="28"/>
          <w:lang w:eastAsia="ru-RU"/>
        </w:rPr>
        <w:t>согласовываться с МИД</w:t>
      </w:r>
      <w:r w:rsidRPr="00DB1CCA">
        <w:rPr>
          <w:rFonts w:ascii="Times New Roman" w:eastAsia="Times New Roman" w:hAnsi="Times New Roman" w:cs="Times New Roman"/>
          <w:spacing w:val="-6"/>
          <w:kern w:val="0"/>
          <w:sz w:val="28"/>
          <w:szCs w:val="28"/>
          <w:vertAlign w:val="superscript"/>
          <w:lang w:eastAsia="ru-RU"/>
        </w:rPr>
        <w:t>1</w:t>
      </w:r>
      <w:r w:rsidRPr="00DB1CCA">
        <w:rPr>
          <w:rFonts w:ascii="Times New Roman" w:eastAsia="Times New Roman" w:hAnsi="Times New Roman" w:cs="Times New Roman"/>
          <w:spacing w:val="-6"/>
          <w:kern w:val="0"/>
          <w:sz w:val="28"/>
          <w:szCs w:val="28"/>
          <w:lang w:eastAsia="ru-RU"/>
        </w:rPr>
        <w:t xml:space="preserve">. Соответственно, на дипломатическое ведомство </w:t>
      </w:r>
      <w:r w:rsidRPr="00DB1CCA">
        <w:rPr>
          <w:rFonts w:ascii="Times New Roman" w:eastAsia="Times New Roman" w:hAnsi="Times New Roman" w:cs="Times New Roman"/>
          <w:spacing w:val="-5"/>
          <w:kern w:val="0"/>
          <w:sz w:val="28"/>
          <w:szCs w:val="28"/>
          <w:lang w:eastAsia="ru-RU"/>
        </w:rPr>
        <w:t xml:space="preserve">была возложена обязанность оказывать поддержку соответствующим </w:t>
      </w:r>
      <w:r w:rsidRPr="00DB1CCA">
        <w:rPr>
          <w:rFonts w:ascii="Times New Roman" w:eastAsia="Times New Roman" w:hAnsi="Times New Roman" w:cs="Times New Roman"/>
          <w:kern w:val="0"/>
          <w:sz w:val="28"/>
          <w:szCs w:val="28"/>
          <w:lang w:eastAsia="ru-RU"/>
        </w:rPr>
        <w:t>энергетическим проектам.</w:t>
      </w:r>
    </w:p>
    <w:p w:rsidR="00DB1CCA" w:rsidRPr="00DB1CCA" w:rsidRDefault="00DB1CCA" w:rsidP="00DB1CCA">
      <w:pPr>
        <w:shd w:val="clear" w:color="auto" w:fill="FFFFFF"/>
        <w:tabs>
          <w:tab w:val="clear" w:pos="709"/>
        </w:tabs>
        <w:suppressAutoHyphens w:val="0"/>
        <w:autoSpaceDE w:val="0"/>
        <w:autoSpaceDN w:val="0"/>
        <w:adjustRightInd w:val="0"/>
        <w:spacing w:before="1066" w:after="0" w:line="214" w:lineRule="exact"/>
        <w:ind w:left="27" w:firstLine="109"/>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0"/>
          <w:szCs w:val="20"/>
          <w:lang w:eastAsia="ru-RU"/>
        </w:rPr>
        <w:t xml:space="preserve">Закон РФ «О международных договорах Российской Федерации» (Раздел </w:t>
      </w:r>
      <w:r w:rsidRPr="00DB1CCA">
        <w:rPr>
          <w:rFonts w:ascii="Times New Roman" w:eastAsia="Times New Roman" w:hAnsi="Times New Roman" w:cs="Times New Roman"/>
          <w:spacing w:val="-5"/>
          <w:kern w:val="0"/>
          <w:sz w:val="20"/>
          <w:szCs w:val="20"/>
          <w:lang w:val="en-US" w:eastAsia="ru-RU"/>
        </w:rPr>
        <w:t>II</w:t>
      </w:r>
      <w:r w:rsidRPr="00DB1CCA">
        <w:rPr>
          <w:rFonts w:ascii="Times New Roman" w:eastAsia="Times New Roman" w:hAnsi="Times New Roman" w:cs="Times New Roman"/>
          <w:spacing w:val="-5"/>
          <w:kern w:val="0"/>
          <w:sz w:val="20"/>
          <w:szCs w:val="20"/>
          <w:lang w:eastAsia="ru-RU"/>
        </w:rPr>
        <w:t xml:space="preserve">) // Российская газета. 1995. </w:t>
      </w:r>
      <w:r w:rsidRPr="00DB1CCA">
        <w:rPr>
          <w:rFonts w:ascii="Times New Roman" w:eastAsia="Times New Roman" w:hAnsi="Times New Roman" w:cs="Times New Roman"/>
          <w:kern w:val="0"/>
          <w:sz w:val="20"/>
          <w:szCs w:val="20"/>
          <w:lang w:eastAsia="ru-RU"/>
        </w:rPr>
        <w:t>21 сент.</w:t>
      </w:r>
    </w:p>
    <w:p w:rsidR="00DB1CCA" w:rsidRPr="00DB1CCA" w:rsidRDefault="00DB1CCA" w:rsidP="00DB1CCA">
      <w:pPr>
        <w:shd w:val="clear" w:color="auto" w:fill="FFFFFF"/>
        <w:tabs>
          <w:tab w:val="clear" w:pos="709"/>
        </w:tabs>
        <w:suppressAutoHyphens w:val="0"/>
        <w:autoSpaceDE w:val="0"/>
        <w:autoSpaceDN w:val="0"/>
        <w:adjustRightInd w:val="0"/>
        <w:spacing w:before="415" w:after="0" w:line="240" w:lineRule="auto"/>
        <w:ind w:right="18" w:firstLine="0"/>
        <w:jc w:val="center"/>
        <w:rPr>
          <w:rFonts w:ascii="Times New Roman" w:eastAsia="Times New Roman" w:hAnsi="Times New Roman" w:cs="Times New Roman"/>
          <w:kern w:val="0"/>
          <w:sz w:val="20"/>
          <w:szCs w:val="20"/>
          <w:lang w:eastAsia="ru-RU"/>
        </w:rPr>
      </w:pPr>
      <w:r w:rsidRPr="00DB1CCA">
        <w:rPr>
          <w:rFonts w:ascii="Arial" w:eastAsia="Times New Roman" w:hAnsi="Arial" w:cs="Arial"/>
          <w:b/>
          <w:bCs/>
          <w:kern w:val="0"/>
          <w:lang w:eastAsia="ru-RU"/>
        </w:rPr>
        <w:t>8</w:t>
      </w:r>
    </w:p>
    <w:p w:rsidR="00DB1CCA" w:rsidRPr="00DB1CCA" w:rsidRDefault="00DB1CCA" w:rsidP="00DB1CCA">
      <w:pPr>
        <w:shd w:val="clear" w:color="auto" w:fill="FFFFFF"/>
        <w:tabs>
          <w:tab w:val="clear" w:pos="709"/>
        </w:tabs>
        <w:suppressAutoHyphens w:val="0"/>
        <w:autoSpaceDE w:val="0"/>
        <w:autoSpaceDN w:val="0"/>
        <w:adjustRightInd w:val="0"/>
        <w:spacing w:before="415" w:after="0" w:line="240" w:lineRule="auto"/>
        <w:ind w:right="18" w:firstLine="0"/>
        <w:jc w:val="center"/>
        <w:rPr>
          <w:rFonts w:ascii="Times New Roman" w:eastAsia="Times New Roman" w:hAnsi="Times New Roman" w:cs="Times New Roman"/>
          <w:kern w:val="0"/>
          <w:sz w:val="20"/>
          <w:szCs w:val="20"/>
          <w:lang w:eastAsia="ru-RU"/>
        </w:rPr>
        <w:sectPr w:rsidR="00DB1CCA" w:rsidRPr="00DB1CCA">
          <w:pgSz w:w="11909" w:h="16834"/>
          <w:pgMar w:top="1406" w:right="1452" w:bottom="360" w:left="1730"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right="23" w:firstLine="6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 xml:space="preserve">Глобальные ориентиры развития мировой энергетики находят свое отражение в документах ООН и ежегодно проводимых международных энергетических конференциях (МЭК), ЕС, форумах МЭА, ОПЕК, ИЛЕК, </w:t>
      </w:r>
      <w:r w:rsidRPr="00DB1CCA">
        <w:rPr>
          <w:rFonts w:ascii="Times New Roman" w:eastAsia="Times New Roman" w:hAnsi="Times New Roman" w:cs="Times New Roman"/>
          <w:spacing w:val="-2"/>
          <w:kern w:val="0"/>
          <w:sz w:val="28"/>
          <w:szCs w:val="28"/>
          <w:lang w:eastAsia="ru-RU"/>
        </w:rPr>
        <w:t xml:space="preserve">АТЭС, «восьмерки» и т.д., в которых Россия в том или ином статусе </w:t>
      </w:r>
      <w:r w:rsidRPr="00DB1CCA">
        <w:rPr>
          <w:rFonts w:ascii="Times New Roman" w:eastAsia="Times New Roman" w:hAnsi="Times New Roman" w:cs="Times New Roman"/>
          <w:kern w:val="0"/>
          <w:sz w:val="28"/>
          <w:szCs w:val="28"/>
          <w:lang w:eastAsia="ru-RU"/>
        </w:rPr>
        <w:t>принимает участие.</w:t>
      </w:r>
    </w:p>
    <w:p w:rsidR="00DB1CCA" w:rsidRPr="00DB1CCA" w:rsidRDefault="00DB1CCA" w:rsidP="00DB1CCA">
      <w:pPr>
        <w:shd w:val="clear" w:color="auto" w:fill="FFFFFF"/>
        <w:tabs>
          <w:tab w:val="clear" w:pos="709"/>
          <w:tab w:val="left" w:pos="4967"/>
          <w:tab w:val="left" w:pos="6626"/>
        </w:tabs>
        <w:suppressAutoHyphens w:val="0"/>
        <w:autoSpaceDE w:val="0"/>
        <w:autoSpaceDN w:val="0"/>
        <w:adjustRightInd w:val="0"/>
        <w:spacing w:after="0" w:line="456" w:lineRule="exact"/>
        <w:ind w:left="693"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9"/>
          <w:kern w:val="0"/>
          <w:sz w:val="28"/>
          <w:szCs w:val="28"/>
          <w:lang w:eastAsia="ru-RU"/>
        </w:rPr>
        <w:t>Теоретико-методологической</w:t>
      </w:r>
      <w:r w:rsidRPr="00DB1CCA">
        <w:rPr>
          <w:rFonts w:ascii="Arial" w:eastAsia="Times New Roman" w:hAnsi="Arial" w:cs="Arial"/>
          <w:b/>
          <w:bCs/>
          <w:kern w:val="0"/>
          <w:sz w:val="28"/>
          <w:szCs w:val="28"/>
          <w:lang w:eastAsia="ru-RU"/>
        </w:rPr>
        <w:tab/>
      </w:r>
      <w:r w:rsidRPr="00DB1CCA">
        <w:rPr>
          <w:rFonts w:ascii="Times New Roman" w:eastAsia="Times New Roman" w:hAnsi="Times New Roman" w:cs="Times New Roman"/>
          <w:b/>
          <w:bCs/>
          <w:spacing w:val="-9"/>
          <w:kern w:val="0"/>
          <w:sz w:val="28"/>
          <w:szCs w:val="28"/>
          <w:lang w:eastAsia="ru-RU"/>
        </w:rPr>
        <w:t>основой</w:t>
      </w:r>
      <w:r w:rsidRPr="00DB1CCA">
        <w:rPr>
          <w:rFonts w:ascii="Arial" w:eastAsia="Times New Roman" w:hAnsi="Arial" w:cs="Arial"/>
          <w:b/>
          <w:bCs/>
          <w:kern w:val="0"/>
          <w:sz w:val="28"/>
          <w:szCs w:val="28"/>
          <w:lang w:eastAsia="ru-RU"/>
        </w:rPr>
        <w:tab/>
      </w:r>
      <w:r w:rsidRPr="00DB1CCA">
        <w:rPr>
          <w:rFonts w:ascii="Times New Roman" w:eastAsia="Times New Roman" w:hAnsi="Times New Roman" w:cs="Times New Roman"/>
          <w:spacing w:val="-7"/>
          <w:kern w:val="0"/>
          <w:sz w:val="28"/>
          <w:szCs w:val="28"/>
          <w:lang w:eastAsia="ru-RU"/>
        </w:rPr>
        <w:t>диссертационного</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9" w:right="14"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исследования стал системный подход и сравнительный анализ. </w:t>
      </w:r>
      <w:r w:rsidRPr="00DB1CCA">
        <w:rPr>
          <w:rFonts w:ascii="Times New Roman" w:eastAsia="Times New Roman" w:hAnsi="Times New Roman" w:cs="Times New Roman"/>
          <w:spacing w:val="-1"/>
          <w:kern w:val="0"/>
          <w:sz w:val="28"/>
          <w:szCs w:val="28"/>
          <w:lang w:eastAsia="ru-RU"/>
        </w:rPr>
        <w:t xml:space="preserve">Соответственно автор рассматривает постсоветское пространство как </w:t>
      </w:r>
      <w:r w:rsidRPr="00DB1CCA">
        <w:rPr>
          <w:rFonts w:ascii="Times New Roman" w:eastAsia="Times New Roman" w:hAnsi="Times New Roman" w:cs="Times New Roman"/>
          <w:kern w:val="0"/>
          <w:sz w:val="28"/>
          <w:szCs w:val="28"/>
          <w:lang w:eastAsia="ru-RU"/>
        </w:rPr>
        <w:t xml:space="preserve">особую часть мировой системы, сформировавшуюся в процессе </w:t>
      </w:r>
      <w:r w:rsidRPr="00DB1CCA">
        <w:rPr>
          <w:rFonts w:ascii="Times New Roman" w:eastAsia="Times New Roman" w:hAnsi="Times New Roman" w:cs="Times New Roman"/>
          <w:spacing w:val="-5"/>
          <w:kern w:val="0"/>
          <w:sz w:val="28"/>
          <w:szCs w:val="28"/>
          <w:lang w:eastAsia="ru-RU"/>
        </w:rPr>
        <w:t xml:space="preserve">глобальной исторической социализации географического пространства и </w:t>
      </w:r>
      <w:r w:rsidRPr="00DB1CCA">
        <w:rPr>
          <w:rFonts w:ascii="Times New Roman" w:eastAsia="Times New Roman" w:hAnsi="Times New Roman" w:cs="Times New Roman"/>
          <w:kern w:val="0"/>
          <w:sz w:val="28"/>
          <w:szCs w:val="28"/>
          <w:lang w:eastAsia="ru-RU"/>
        </w:rPr>
        <w:t>развития человечества.</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8" w:right="9" w:firstLine="6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6"/>
          <w:kern w:val="0"/>
          <w:sz w:val="28"/>
          <w:szCs w:val="28"/>
          <w:lang w:eastAsia="ru-RU"/>
        </w:rPr>
        <w:t xml:space="preserve">Основная теоретическая и методологическая задача автора - выявить </w:t>
      </w:r>
      <w:r w:rsidRPr="00DB1CCA">
        <w:rPr>
          <w:rFonts w:ascii="Times New Roman" w:eastAsia="Times New Roman" w:hAnsi="Times New Roman" w:cs="Times New Roman"/>
          <w:spacing w:val="-5"/>
          <w:kern w:val="0"/>
          <w:sz w:val="28"/>
          <w:szCs w:val="28"/>
          <w:lang w:eastAsia="ru-RU"/>
        </w:rPr>
        <w:t xml:space="preserve">закономерности и особенности взаимосвязи развития ТЭК в системе </w:t>
      </w:r>
      <w:r w:rsidRPr="00DB1CCA">
        <w:rPr>
          <w:rFonts w:ascii="Times New Roman" w:eastAsia="Times New Roman" w:hAnsi="Times New Roman" w:cs="Times New Roman"/>
          <w:spacing w:val="-3"/>
          <w:kern w:val="0"/>
          <w:sz w:val="28"/>
          <w:szCs w:val="28"/>
          <w:lang w:eastAsia="ru-RU"/>
        </w:rPr>
        <w:t xml:space="preserve">международных отношений СНГ. Важную методологическую роль в </w:t>
      </w:r>
      <w:r w:rsidRPr="00DB1CCA">
        <w:rPr>
          <w:rFonts w:ascii="Times New Roman" w:eastAsia="Times New Roman" w:hAnsi="Times New Roman" w:cs="Times New Roman"/>
          <w:kern w:val="0"/>
          <w:sz w:val="28"/>
          <w:szCs w:val="28"/>
          <w:lang w:eastAsia="ru-RU"/>
        </w:rPr>
        <w:t xml:space="preserve">постановке гипотезы исследования сыграли работы по теории глобализации и теории международных отношений, энергетической </w:t>
      </w:r>
      <w:r w:rsidRPr="00DB1CCA">
        <w:rPr>
          <w:rFonts w:ascii="Times New Roman" w:eastAsia="Times New Roman" w:hAnsi="Times New Roman" w:cs="Times New Roman"/>
          <w:spacing w:val="-5"/>
          <w:kern w:val="0"/>
          <w:sz w:val="28"/>
          <w:szCs w:val="28"/>
          <w:lang w:eastAsia="ru-RU"/>
        </w:rPr>
        <w:t xml:space="preserve">политике и ее связи с международными отношениями, сравнительные </w:t>
      </w:r>
      <w:r w:rsidRPr="00DB1CCA">
        <w:rPr>
          <w:rFonts w:ascii="Times New Roman" w:eastAsia="Times New Roman" w:hAnsi="Times New Roman" w:cs="Times New Roman"/>
          <w:kern w:val="0"/>
          <w:sz w:val="28"/>
          <w:szCs w:val="28"/>
          <w:lang w:eastAsia="ru-RU"/>
        </w:rPr>
        <w:t>исследования.</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715"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7"/>
          <w:kern w:val="0"/>
          <w:sz w:val="28"/>
          <w:szCs w:val="28"/>
          <w:lang w:eastAsia="ru-RU"/>
        </w:rPr>
        <w:t>Основные положения выносимые на защиту:</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663" w:right="5"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распад СССР и возникновение новых независимых </w:t>
      </w:r>
      <w:r w:rsidRPr="00DB1CCA">
        <w:rPr>
          <w:rFonts w:ascii="Times New Roman" w:eastAsia="Times New Roman" w:hAnsi="Times New Roman" w:cs="Times New Roman"/>
          <w:spacing w:val="-7"/>
          <w:kern w:val="0"/>
          <w:sz w:val="28"/>
          <w:szCs w:val="28"/>
          <w:lang w:eastAsia="ru-RU"/>
        </w:rPr>
        <w:t xml:space="preserve">государств как фактор дезинтеграции единой энергетической </w:t>
      </w:r>
      <w:r w:rsidRPr="00DB1CCA">
        <w:rPr>
          <w:rFonts w:ascii="Times New Roman" w:eastAsia="Times New Roman" w:hAnsi="Times New Roman" w:cs="Times New Roman"/>
          <w:spacing w:val="-5"/>
          <w:kern w:val="0"/>
          <w:sz w:val="28"/>
          <w:szCs w:val="28"/>
          <w:lang w:eastAsia="ru-RU"/>
        </w:rPr>
        <w:t xml:space="preserve">системы и ее топливно-ресурсной и технологической базы: интеграция - основной механизм выхода из создавшейся </w:t>
      </w:r>
      <w:r w:rsidRPr="00DB1CCA">
        <w:rPr>
          <w:rFonts w:ascii="Times New Roman" w:eastAsia="Times New Roman" w:hAnsi="Times New Roman" w:cs="Times New Roman"/>
          <w:kern w:val="0"/>
          <w:sz w:val="28"/>
          <w:szCs w:val="28"/>
          <w:lang w:eastAsia="ru-RU"/>
        </w:rPr>
        <w:t>ситуации;</w:t>
      </w:r>
    </w:p>
    <w:p w:rsidR="00DB1CCA" w:rsidRPr="00DB1CCA" w:rsidRDefault="00DB1CCA" w:rsidP="00DB1CCA">
      <w:pPr>
        <w:shd w:val="clear" w:color="auto" w:fill="FFFFFF"/>
        <w:tabs>
          <w:tab w:val="clear" w:pos="709"/>
        </w:tabs>
        <w:suppressAutoHyphens w:val="0"/>
        <w:autoSpaceDE w:val="0"/>
        <w:autoSpaceDN w:val="0"/>
        <w:adjustRightInd w:val="0"/>
        <w:spacing w:before="9" w:after="0" w:line="456" w:lineRule="exact"/>
        <w:ind w:left="1668"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открытый характер экономик стран СНГ и процессы </w:t>
      </w:r>
      <w:r w:rsidRPr="00DB1CCA">
        <w:rPr>
          <w:rFonts w:ascii="Times New Roman" w:eastAsia="Times New Roman" w:hAnsi="Times New Roman" w:cs="Times New Roman"/>
          <w:spacing w:val="-3"/>
          <w:kern w:val="0"/>
          <w:sz w:val="28"/>
          <w:szCs w:val="28"/>
          <w:lang w:eastAsia="ru-RU"/>
        </w:rPr>
        <w:t xml:space="preserve">глобализации способствуют тому, что на энергетических </w:t>
      </w:r>
      <w:r w:rsidRPr="00DB1CCA">
        <w:rPr>
          <w:rFonts w:ascii="Times New Roman" w:eastAsia="Times New Roman" w:hAnsi="Times New Roman" w:cs="Times New Roman"/>
          <w:spacing w:val="-7"/>
          <w:kern w:val="0"/>
          <w:sz w:val="28"/>
          <w:szCs w:val="28"/>
          <w:lang w:eastAsia="ru-RU"/>
        </w:rPr>
        <w:t xml:space="preserve">рынках СНГ появляется значительный ряд внешних акторов, </w:t>
      </w:r>
      <w:r w:rsidRPr="00DB1CCA">
        <w:rPr>
          <w:rFonts w:ascii="Times New Roman" w:eastAsia="Times New Roman" w:hAnsi="Times New Roman" w:cs="Times New Roman"/>
          <w:kern w:val="0"/>
          <w:sz w:val="28"/>
          <w:szCs w:val="28"/>
          <w:lang w:eastAsia="ru-RU"/>
        </w:rPr>
        <w:t>которые изменили баланс сил на постсоветском пространстве;</w:t>
      </w:r>
    </w:p>
    <w:p w:rsidR="00DB1CCA" w:rsidRPr="00DB1CCA" w:rsidRDefault="00DB1CCA" w:rsidP="00DB1CCA">
      <w:pPr>
        <w:shd w:val="clear" w:color="auto" w:fill="FFFFFF"/>
        <w:tabs>
          <w:tab w:val="clear" w:pos="709"/>
        </w:tabs>
        <w:suppressAutoHyphens w:val="0"/>
        <w:autoSpaceDE w:val="0"/>
        <w:autoSpaceDN w:val="0"/>
        <w:adjustRightInd w:val="0"/>
        <w:spacing w:before="515" w:after="0" w:line="240" w:lineRule="auto"/>
        <w:ind w:right="18"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kern w:val="0"/>
          <w:sz w:val="24"/>
          <w:szCs w:val="24"/>
          <w:lang w:eastAsia="ru-RU"/>
        </w:rPr>
        <w:t>9</w:t>
      </w:r>
    </w:p>
    <w:p w:rsidR="00DB1CCA" w:rsidRPr="00DB1CCA" w:rsidRDefault="00DB1CCA" w:rsidP="00DB1CCA">
      <w:pPr>
        <w:shd w:val="clear" w:color="auto" w:fill="FFFFFF"/>
        <w:tabs>
          <w:tab w:val="clear" w:pos="709"/>
        </w:tabs>
        <w:suppressAutoHyphens w:val="0"/>
        <w:autoSpaceDE w:val="0"/>
        <w:autoSpaceDN w:val="0"/>
        <w:adjustRightInd w:val="0"/>
        <w:spacing w:before="515" w:after="0" w:line="240" w:lineRule="auto"/>
        <w:ind w:right="18" w:firstLine="0"/>
        <w:jc w:val="center"/>
        <w:rPr>
          <w:rFonts w:ascii="Times New Roman" w:eastAsia="Times New Roman" w:hAnsi="Times New Roman" w:cs="Times New Roman"/>
          <w:kern w:val="0"/>
          <w:sz w:val="20"/>
          <w:szCs w:val="20"/>
          <w:lang w:eastAsia="ru-RU"/>
        </w:rPr>
        <w:sectPr w:rsidR="00DB1CCA" w:rsidRPr="00DB1CCA">
          <w:pgSz w:w="11909" w:h="16834"/>
          <w:pgMar w:top="1403" w:right="1440" w:bottom="360" w:left="1715"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595" w:right="18"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 xml:space="preserve">на ближайшую и среднесрочную перспективу сохранится </w:t>
      </w:r>
      <w:r w:rsidRPr="00DB1CCA">
        <w:rPr>
          <w:rFonts w:ascii="Times New Roman" w:eastAsia="Times New Roman" w:hAnsi="Times New Roman" w:cs="Times New Roman"/>
          <w:spacing w:val="-7"/>
          <w:kern w:val="0"/>
          <w:sz w:val="28"/>
          <w:szCs w:val="28"/>
          <w:lang w:eastAsia="ru-RU"/>
        </w:rPr>
        <w:t xml:space="preserve">тенденция нарастания конкурентной борьбы на пространстве </w:t>
      </w:r>
      <w:r w:rsidRPr="00DB1CCA">
        <w:rPr>
          <w:rFonts w:ascii="Times New Roman" w:eastAsia="Times New Roman" w:hAnsi="Times New Roman" w:cs="Times New Roman"/>
          <w:kern w:val="0"/>
          <w:sz w:val="28"/>
          <w:szCs w:val="28"/>
          <w:lang w:eastAsia="ru-RU"/>
        </w:rPr>
        <w:t>СНГ между крупными компаниями энергетического профиля, поддерживаемыми правительствами их национальных государств;</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613" w:right="18"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 xml:space="preserve">энергетические ресурсы Каспия оказались той сферой, где столкнулись интересы многих стран и транснациональных </w:t>
      </w:r>
      <w:r w:rsidRPr="00DB1CCA">
        <w:rPr>
          <w:rFonts w:ascii="Times New Roman" w:eastAsia="Times New Roman" w:hAnsi="Times New Roman" w:cs="Times New Roman"/>
          <w:kern w:val="0"/>
          <w:sz w:val="28"/>
          <w:szCs w:val="28"/>
          <w:lang w:eastAsia="ru-RU"/>
        </w:rPr>
        <w:t>корпораций;</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1609" w:right="9"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3"/>
          <w:kern w:val="0"/>
          <w:sz w:val="28"/>
          <w:szCs w:val="28"/>
          <w:lang w:eastAsia="ru-RU"/>
        </w:rPr>
        <w:t xml:space="preserve">создание в сентябре 2003 г. Единого Экономического </w:t>
      </w:r>
      <w:r w:rsidRPr="00DB1CCA">
        <w:rPr>
          <w:rFonts w:ascii="Times New Roman" w:eastAsia="Times New Roman" w:hAnsi="Times New Roman" w:cs="Times New Roman"/>
          <w:spacing w:val="-5"/>
          <w:kern w:val="0"/>
          <w:sz w:val="28"/>
          <w:szCs w:val="28"/>
          <w:lang w:eastAsia="ru-RU"/>
        </w:rPr>
        <w:t>Пространства России, Белоруссии, Казахстана и Украины -</w:t>
      </w:r>
      <w:r w:rsidRPr="00DB1CCA">
        <w:rPr>
          <w:rFonts w:ascii="Times New Roman" w:eastAsia="Times New Roman" w:hAnsi="Times New Roman" w:cs="Times New Roman"/>
          <w:kern w:val="0"/>
          <w:sz w:val="28"/>
          <w:szCs w:val="28"/>
          <w:lang w:eastAsia="ru-RU"/>
        </w:rPr>
        <w:t xml:space="preserve">важнейший шаг на пути интеграции Содружества. </w:t>
      </w:r>
      <w:r w:rsidRPr="00DB1CCA">
        <w:rPr>
          <w:rFonts w:ascii="Times New Roman" w:eastAsia="Times New Roman" w:hAnsi="Times New Roman" w:cs="Times New Roman"/>
          <w:spacing w:val="-5"/>
          <w:kern w:val="0"/>
          <w:sz w:val="28"/>
          <w:szCs w:val="28"/>
          <w:lang w:eastAsia="ru-RU"/>
        </w:rPr>
        <w:t xml:space="preserve">Происходит формирование национальных интересов стран </w:t>
      </w:r>
      <w:r w:rsidRPr="00DB1CCA">
        <w:rPr>
          <w:rFonts w:ascii="Times New Roman" w:eastAsia="Times New Roman" w:hAnsi="Times New Roman" w:cs="Times New Roman"/>
          <w:kern w:val="0"/>
          <w:sz w:val="28"/>
          <w:szCs w:val="28"/>
          <w:lang w:eastAsia="ru-RU"/>
        </w:rPr>
        <w:t>СНГ в энергетической сфере;</w:t>
      </w:r>
    </w:p>
    <w:p w:rsidR="00DB1CCA" w:rsidRPr="00DB1CCA" w:rsidRDefault="00DB1CCA" w:rsidP="00DB1CCA">
      <w:pPr>
        <w:shd w:val="clear" w:color="auto" w:fill="FFFFFF"/>
        <w:tabs>
          <w:tab w:val="clear" w:pos="709"/>
        </w:tabs>
        <w:suppressAutoHyphens w:val="0"/>
        <w:autoSpaceDE w:val="0"/>
        <w:autoSpaceDN w:val="0"/>
        <w:adjustRightInd w:val="0"/>
        <w:spacing w:before="9" w:after="0" w:line="456" w:lineRule="exact"/>
        <w:ind w:firstLine="0"/>
        <w:jc w:val="left"/>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2"/>
          <w:kern w:val="0"/>
          <w:sz w:val="28"/>
          <w:szCs w:val="28"/>
          <w:lang w:eastAsia="ru-RU"/>
        </w:rPr>
        <w:t xml:space="preserve">одновременно       в      ЕврАзЭС       намечается      усиление межгосударственного  взаимодействия  и  регулирования   в </w:t>
      </w:r>
      <w:r w:rsidRPr="00DB1CCA">
        <w:rPr>
          <w:rFonts w:ascii="Times New Roman" w:eastAsia="Times New Roman" w:hAnsi="Times New Roman" w:cs="Times New Roman"/>
          <w:kern w:val="0"/>
          <w:sz w:val="28"/>
          <w:szCs w:val="28"/>
          <w:lang w:eastAsia="ru-RU"/>
        </w:rPr>
        <w:t xml:space="preserve">энергетической сфере в целях избежать разрушительных и </w:t>
      </w:r>
      <w:r w:rsidRPr="00DB1CCA">
        <w:rPr>
          <w:rFonts w:ascii="Times New Roman" w:eastAsia="Times New Roman" w:hAnsi="Times New Roman" w:cs="Times New Roman"/>
          <w:spacing w:val="-6"/>
          <w:kern w:val="0"/>
          <w:sz w:val="28"/>
          <w:szCs w:val="28"/>
          <w:lang w:eastAsia="ru-RU"/>
        </w:rPr>
        <w:t xml:space="preserve">хаотичных элементов в конкурентной борьбе; </w:t>
      </w:r>
      <w:r w:rsidRPr="00DB1CCA">
        <w:rPr>
          <w:rFonts w:ascii="Times New Roman" w:eastAsia="Times New Roman" w:hAnsi="Times New Roman" w:cs="Times New Roman"/>
          <w:spacing w:val="-4"/>
          <w:kern w:val="0"/>
          <w:sz w:val="28"/>
          <w:szCs w:val="28"/>
          <w:lang w:eastAsia="ru-RU"/>
        </w:rPr>
        <w:t xml:space="preserve">перспективы развития ТЭК России и его экспорта во многом </w:t>
      </w:r>
      <w:r w:rsidRPr="00DB1CCA">
        <w:rPr>
          <w:rFonts w:ascii="Times New Roman" w:eastAsia="Times New Roman" w:hAnsi="Times New Roman" w:cs="Times New Roman"/>
          <w:spacing w:val="-2"/>
          <w:kern w:val="0"/>
          <w:sz w:val="28"/>
          <w:szCs w:val="28"/>
          <w:lang w:eastAsia="ru-RU"/>
        </w:rPr>
        <w:t xml:space="preserve">определяются     состоянием     и     развитием     российской транспортной   инфраструктуры,   ее   безопасностью   и   ее </w:t>
      </w:r>
      <w:r w:rsidRPr="00DB1CCA">
        <w:rPr>
          <w:rFonts w:ascii="Times New Roman" w:eastAsia="Times New Roman" w:hAnsi="Times New Roman" w:cs="Times New Roman"/>
          <w:spacing w:val="-6"/>
          <w:kern w:val="0"/>
          <w:sz w:val="28"/>
          <w:szCs w:val="28"/>
          <w:lang w:eastAsia="ru-RU"/>
        </w:rPr>
        <w:t xml:space="preserve">связями с мировыми энергетическими рынками. </w:t>
      </w:r>
      <w:r w:rsidRPr="00DB1CCA">
        <w:rPr>
          <w:rFonts w:ascii="Times New Roman" w:eastAsia="Times New Roman" w:hAnsi="Times New Roman" w:cs="Times New Roman"/>
          <w:b/>
          <w:bCs/>
          <w:kern w:val="0"/>
          <w:sz w:val="28"/>
          <w:szCs w:val="28"/>
          <w:lang w:eastAsia="ru-RU"/>
        </w:rPr>
        <w:t xml:space="preserve">Гипотеза исследования </w:t>
      </w:r>
      <w:r w:rsidRPr="00DB1CCA">
        <w:rPr>
          <w:rFonts w:ascii="Times New Roman" w:eastAsia="Times New Roman" w:hAnsi="Times New Roman" w:cs="Times New Roman"/>
          <w:kern w:val="0"/>
          <w:sz w:val="28"/>
          <w:szCs w:val="28"/>
          <w:lang w:eastAsia="ru-RU"/>
        </w:rPr>
        <w:t xml:space="preserve">основана на анализе процессов в СНГ и мировой  политике и  экономике,  которые,  начиная  с энергетического </w:t>
      </w:r>
      <w:r w:rsidRPr="00DB1CCA">
        <w:rPr>
          <w:rFonts w:ascii="Times New Roman" w:eastAsia="Times New Roman" w:hAnsi="Times New Roman" w:cs="Times New Roman"/>
          <w:spacing w:val="-2"/>
          <w:kern w:val="0"/>
          <w:sz w:val="28"/>
          <w:szCs w:val="28"/>
          <w:lang w:eastAsia="ru-RU"/>
        </w:rPr>
        <w:t xml:space="preserve">кризиса   середины   70-х   годов   </w:t>
      </w:r>
      <w:r w:rsidRPr="00DB1CCA">
        <w:rPr>
          <w:rFonts w:ascii="Times New Roman" w:eastAsia="Times New Roman" w:hAnsi="Times New Roman" w:cs="Times New Roman"/>
          <w:spacing w:val="-2"/>
          <w:kern w:val="0"/>
          <w:sz w:val="28"/>
          <w:szCs w:val="28"/>
          <w:lang w:val="en-US" w:eastAsia="ru-RU"/>
        </w:rPr>
        <w:t>XX</w:t>
      </w:r>
      <w:r w:rsidRPr="00DB1CCA">
        <w:rPr>
          <w:rFonts w:ascii="Times New Roman" w:eastAsia="Times New Roman" w:hAnsi="Times New Roman" w:cs="Times New Roman"/>
          <w:spacing w:val="-2"/>
          <w:kern w:val="0"/>
          <w:sz w:val="28"/>
          <w:szCs w:val="28"/>
          <w:lang w:eastAsia="ru-RU"/>
        </w:rPr>
        <w:t xml:space="preserve">   века,   свидетельствуют   о   росте </w:t>
      </w:r>
      <w:r w:rsidRPr="00DB1CCA">
        <w:rPr>
          <w:rFonts w:ascii="Times New Roman" w:eastAsia="Times New Roman" w:hAnsi="Times New Roman" w:cs="Times New Roman"/>
          <w:kern w:val="0"/>
          <w:sz w:val="28"/>
          <w:szCs w:val="28"/>
          <w:lang w:eastAsia="ru-RU"/>
        </w:rPr>
        <w:t xml:space="preserve">воздействия энергетического, в первую очередь, нефтяного фактора на </w:t>
      </w:r>
      <w:r w:rsidRPr="00DB1CCA">
        <w:rPr>
          <w:rFonts w:ascii="Times New Roman" w:eastAsia="Times New Roman" w:hAnsi="Times New Roman" w:cs="Times New Roman"/>
          <w:spacing w:val="-6"/>
          <w:kern w:val="0"/>
          <w:sz w:val="28"/>
          <w:szCs w:val="28"/>
          <w:lang w:eastAsia="ru-RU"/>
        </w:rPr>
        <w:t>формирование основных тенденций мирового развития.</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5" w:right="5" w:firstLine="68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6"/>
          <w:kern w:val="0"/>
          <w:sz w:val="28"/>
          <w:szCs w:val="28"/>
          <w:lang w:eastAsia="ru-RU"/>
        </w:rPr>
        <w:t xml:space="preserve">Научная новизна исследования </w:t>
      </w:r>
      <w:r w:rsidRPr="00DB1CCA">
        <w:rPr>
          <w:rFonts w:ascii="Times New Roman" w:eastAsia="Times New Roman" w:hAnsi="Times New Roman" w:cs="Times New Roman"/>
          <w:spacing w:val="-6"/>
          <w:kern w:val="0"/>
          <w:sz w:val="28"/>
          <w:szCs w:val="28"/>
          <w:lang w:eastAsia="ru-RU"/>
        </w:rPr>
        <w:t xml:space="preserve">заключается в том, что работа </w:t>
      </w:r>
      <w:r w:rsidRPr="00DB1CCA">
        <w:rPr>
          <w:rFonts w:ascii="Times New Roman" w:eastAsia="Times New Roman" w:hAnsi="Times New Roman" w:cs="Times New Roman"/>
          <w:kern w:val="0"/>
          <w:sz w:val="28"/>
          <w:szCs w:val="28"/>
          <w:lang w:eastAsia="ru-RU"/>
        </w:rPr>
        <w:t xml:space="preserve">представляет собой наиболее полное исследование влияния </w:t>
      </w:r>
      <w:r w:rsidRPr="00DB1CCA">
        <w:rPr>
          <w:rFonts w:ascii="Times New Roman" w:eastAsia="Times New Roman" w:hAnsi="Times New Roman" w:cs="Times New Roman"/>
          <w:spacing w:val="-5"/>
          <w:kern w:val="0"/>
          <w:sz w:val="28"/>
          <w:szCs w:val="28"/>
          <w:lang w:eastAsia="ru-RU"/>
        </w:rPr>
        <w:t>геополитических   процессов   и   международной   ситуации   на   развитие</w:t>
      </w:r>
    </w:p>
    <w:p w:rsidR="00DB1CCA" w:rsidRPr="00DB1CCA" w:rsidRDefault="00DB1CCA" w:rsidP="00DB1CCA">
      <w:pPr>
        <w:shd w:val="clear" w:color="auto" w:fill="FFFFFF"/>
        <w:tabs>
          <w:tab w:val="clear" w:pos="709"/>
        </w:tabs>
        <w:suppressAutoHyphens w:val="0"/>
        <w:autoSpaceDE w:val="0"/>
        <w:autoSpaceDN w:val="0"/>
        <w:adjustRightInd w:val="0"/>
        <w:spacing w:before="519" w:after="0" w:line="240" w:lineRule="auto"/>
        <w:ind w:right="27"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kern w:val="0"/>
          <w:sz w:val="24"/>
          <w:szCs w:val="24"/>
          <w:lang w:eastAsia="ru-RU"/>
        </w:rPr>
        <w:t>10</w:t>
      </w:r>
    </w:p>
    <w:p w:rsidR="00DB1CCA" w:rsidRPr="00DB1CCA" w:rsidRDefault="00DB1CCA" w:rsidP="00DB1CCA">
      <w:pPr>
        <w:shd w:val="clear" w:color="auto" w:fill="FFFFFF"/>
        <w:tabs>
          <w:tab w:val="clear" w:pos="709"/>
        </w:tabs>
        <w:suppressAutoHyphens w:val="0"/>
        <w:autoSpaceDE w:val="0"/>
        <w:autoSpaceDN w:val="0"/>
        <w:adjustRightInd w:val="0"/>
        <w:spacing w:before="519" w:after="0" w:line="240" w:lineRule="auto"/>
        <w:ind w:right="27" w:firstLine="0"/>
        <w:jc w:val="center"/>
        <w:rPr>
          <w:rFonts w:ascii="Times New Roman" w:eastAsia="Times New Roman" w:hAnsi="Times New Roman" w:cs="Times New Roman"/>
          <w:kern w:val="0"/>
          <w:sz w:val="20"/>
          <w:szCs w:val="20"/>
          <w:lang w:eastAsia="ru-RU"/>
        </w:rPr>
        <w:sectPr w:rsidR="00DB1CCA" w:rsidRPr="00DB1CCA">
          <w:pgSz w:w="11909" w:h="16834"/>
          <w:pgMar w:top="1403" w:right="1449" w:bottom="360" w:left="1746"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5" w:right="9"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3"/>
          <w:kern w:val="0"/>
          <w:sz w:val="28"/>
          <w:szCs w:val="28"/>
          <w:lang w:eastAsia="ru-RU"/>
        </w:rPr>
        <w:t xml:space="preserve">энергетического сектора в региональной экономике СНГ (Евразии). В </w:t>
      </w:r>
      <w:r w:rsidRPr="00DB1CCA">
        <w:rPr>
          <w:rFonts w:ascii="Times New Roman" w:eastAsia="Times New Roman" w:hAnsi="Times New Roman" w:cs="Times New Roman"/>
          <w:spacing w:val="-5"/>
          <w:kern w:val="0"/>
          <w:sz w:val="28"/>
          <w:szCs w:val="28"/>
          <w:lang w:eastAsia="ru-RU"/>
        </w:rPr>
        <w:t xml:space="preserve">научный оборот вводятся новые фактические данные, позволяющие дать развернутый анализ формирования интересов различных субъектов </w:t>
      </w:r>
      <w:r w:rsidRPr="00DB1CCA">
        <w:rPr>
          <w:rFonts w:ascii="Times New Roman" w:eastAsia="Times New Roman" w:hAnsi="Times New Roman" w:cs="Times New Roman"/>
          <w:spacing w:val="-6"/>
          <w:kern w:val="0"/>
          <w:sz w:val="28"/>
          <w:szCs w:val="28"/>
          <w:lang w:eastAsia="ru-RU"/>
        </w:rPr>
        <w:t xml:space="preserve">международных отношений стран СНГ на региональном и мировом </w:t>
      </w:r>
      <w:r w:rsidRPr="00DB1CCA">
        <w:rPr>
          <w:rFonts w:ascii="Times New Roman" w:eastAsia="Times New Roman" w:hAnsi="Times New Roman" w:cs="Times New Roman"/>
          <w:kern w:val="0"/>
          <w:sz w:val="28"/>
          <w:szCs w:val="28"/>
          <w:lang w:eastAsia="ru-RU"/>
        </w:rPr>
        <w:t xml:space="preserve">энергетических рынках и в отношении евразийских транспортных коридоров. На основании изучения ведущих тенденций развития </w:t>
      </w:r>
      <w:r w:rsidRPr="00DB1CCA">
        <w:rPr>
          <w:rFonts w:ascii="Times New Roman" w:eastAsia="Times New Roman" w:hAnsi="Times New Roman" w:cs="Times New Roman"/>
          <w:spacing w:val="-6"/>
          <w:kern w:val="0"/>
          <w:sz w:val="28"/>
          <w:szCs w:val="28"/>
          <w:lang w:eastAsia="ru-RU"/>
        </w:rPr>
        <w:t xml:space="preserve">комплексной энергетической политики, практики межгосударственного </w:t>
      </w:r>
      <w:r w:rsidRPr="00DB1CCA">
        <w:rPr>
          <w:rFonts w:ascii="Times New Roman" w:eastAsia="Times New Roman" w:hAnsi="Times New Roman" w:cs="Times New Roman"/>
          <w:spacing w:val="-4"/>
          <w:kern w:val="0"/>
          <w:sz w:val="28"/>
          <w:szCs w:val="28"/>
          <w:lang w:eastAsia="ru-RU"/>
        </w:rPr>
        <w:t xml:space="preserve">регулирования на мировом рынке нефти, появления новых методов </w:t>
      </w:r>
      <w:r w:rsidRPr="00DB1CCA">
        <w:rPr>
          <w:rFonts w:ascii="Times New Roman" w:eastAsia="Times New Roman" w:hAnsi="Times New Roman" w:cs="Times New Roman"/>
          <w:spacing w:val="-5"/>
          <w:kern w:val="0"/>
          <w:sz w:val="28"/>
          <w:szCs w:val="28"/>
          <w:lang w:eastAsia="ru-RU"/>
        </w:rPr>
        <w:t xml:space="preserve">осуществления энергетической дипломатии были выделены ключевые факторы, влияющие на динамику и характер взаимосвязей энергетики и </w:t>
      </w:r>
      <w:r w:rsidRPr="00DB1CCA">
        <w:rPr>
          <w:rFonts w:ascii="Times New Roman" w:eastAsia="Times New Roman" w:hAnsi="Times New Roman" w:cs="Times New Roman"/>
          <w:kern w:val="0"/>
          <w:sz w:val="28"/>
          <w:szCs w:val="28"/>
          <w:lang w:eastAsia="ru-RU"/>
        </w:rPr>
        <w:t>политики на пространстве СНГ.</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4" w:firstLine="6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 xml:space="preserve">Использование компаративистского метода позволило провести </w:t>
      </w:r>
      <w:r w:rsidRPr="00DB1CCA">
        <w:rPr>
          <w:rFonts w:ascii="Times New Roman" w:eastAsia="Times New Roman" w:hAnsi="Times New Roman" w:cs="Times New Roman"/>
          <w:spacing w:val="-4"/>
          <w:kern w:val="0"/>
          <w:sz w:val="28"/>
          <w:szCs w:val="28"/>
          <w:lang w:eastAsia="ru-RU"/>
        </w:rPr>
        <w:t xml:space="preserve">сравнительно-политический анализ развития мирового энергетического </w:t>
      </w:r>
      <w:r w:rsidRPr="00DB1CCA">
        <w:rPr>
          <w:rFonts w:ascii="Times New Roman" w:eastAsia="Times New Roman" w:hAnsi="Times New Roman" w:cs="Times New Roman"/>
          <w:kern w:val="0"/>
          <w:sz w:val="28"/>
          <w:szCs w:val="28"/>
          <w:lang w:eastAsia="ru-RU"/>
        </w:rPr>
        <w:t xml:space="preserve">рынка как в хронополитическом, так и в геополитическом ракурсах, выявив несовпадение «центров силы» мировой политики и энергоресурсных центров, которое с одной стороны, выступает как </w:t>
      </w:r>
      <w:r w:rsidRPr="00DB1CCA">
        <w:rPr>
          <w:rFonts w:ascii="Times New Roman" w:eastAsia="Times New Roman" w:hAnsi="Times New Roman" w:cs="Times New Roman"/>
          <w:spacing w:val="-4"/>
          <w:kern w:val="0"/>
          <w:sz w:val="28"/>
          <w:szCs w:val="28"/>
          <w:lang w:eastAsia="ru-RU"/>
        </w:rPr>
        <w:t xml:space="preserve">детонатор мировой нестабильности, а, с другой стороны, может служить </w:t>
      </w:r>
      <w:r w:rsidRPr="00DB1CCA">
        <w:rPr>
          <w:rFonts w:ascii="Times New Roman" w:eastAsia="Times New Roman" w:hAnsi="Times New Roman" w:cs="Times New Roman"/>
          <w:kern w:val="0"/>
          <w:sz w:val="28"/>
          <w:szCs w:val="28"/>
          <w:lang w:eastAsia="ru-RU"/>
        </w:rPr>
        <w:t>предметом процесса политического урегулирования.</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23" w:firstLine="68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1"/>
          <w:kern w:val="0"/>
          <w:sz w:val="28"/>
          <w:szCs w:val="28"/>
          <w:lang w:eastAsia="ru-RU"/>
        </w:rPr>
        <w:t xml:space="preserve">Констатируется доминирование нефтяного фактора в энергетики </w:t>
      </w:r>
      <w:r w:rsidRPr="00DB1CCA">
        <w:rPr>
          <w:rFonts w:ascii="Times New Roman" w:eastAsia="Times New Roman" w:hAnsi="Times New Roman" w:cs="Times New Roman"/>
          <w:spacing w:val="-5"/>
          <w:kern w:val="0"/>
          <w:sz w:val="28"/>
          <w:szCs w:val="28"/>
          <w:lang w:eastAsia="ru-RU"/>
        </w:rPr>
        <w:t xml:space="preserve">СНГ, который оказывает противоречивое влияние на международные отношения, стимулируя как центробежные, так и центростремительные </w:t>
      </w:r>
      <w:r w:rsidRPr="00DB1CCA">
        <w:rPr>
          <w:rFonts w:ascii="Times New Roman" w:eastAsia="Times New Roman" w:hAnsi="Times New Roman" w:cs="Times New Roman"/>
          <w:spacing w:val="-2"/>
          <w:kern w:val="0"/>
          <w:sz w:val="28"/>
          <w:szCs w:val="28"/>
          <w:lang w:eastAsia="ru-RU"/>
        </w:rPr>
        <w:t xml:space="preserve">процессы. Показано, что международные формы политического и </w:t>
      </w:r>
      <w:r w:rsidRPr="00DB1CCA">
        <w:rPr>
          <w:rFonts w:ascii="Times New Roman" w:eastAsia="Times New Roman" w:hAnsi="Times New Roman" w:cs="Times New Roman"/>
          <w:kern w:val="0"/>
          <w:sz w:val="28"/>
          <w:szCs w:val="28"/>
          <w:lang w:eastAsia="ru-RU"/>
        </w:rPr>
        <w:t xml:space="preserve">экономического взаимодействия стран - участниц Содружества </w:t>
      </w:r>
      <w:r w:rsidRPr="00DB1CCA">
        <w:rPr>
          <w:rFonts w:ascii="Times New Roman" w:eastAsia="Times New Roman" w:hAnsi="Times New Roman" w:cs="Times New Roman"/>
          <w:spacing w:val="-6"/>
          <w:kern w:val="0"/>
          <w:sz w:val="28"/>
          <w:szCs w:val="28"/>
          <w:lang w:eastAsia="ru-RU"/>
        </w:rPr>
        <w:t xml:space="preserve">Независимых Государств в энергетическом секторе носят разноскоростной </w:t>
      </w:r>
      <w:r w:rsidRPr="00DB1CCA">
        <w:rPr>
          <w:rFonts w:ascii="Times New Roman" w:eastAsia="Times New Roman" w:hAnsi="Times New Roman" w:cs="Times New Roman"/>
          <w:kern w:val="0"/>
          <w:sz w:val="28"/>
          <w:szCs w:val="28"/>
          <w:lang w:eastAsia="ru-RU"/>
        </w:rPr>
        <w:t>и разноформатный характер.</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32" w:right="9" w:firstLine="68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3"/>
          <w:kern w:val="0"/>
          <w:sz w:val="28"/>
          <w:szCs w:val="28"/>
          <w:lang w:eastAsia="ru-RU"/>
        </w:rPr>
        <w:t xml:space="preserve">Рассмотрены основные направления энергетической политики </w:t>
      </w:r>
      <w:r w:rsidRPr="00DB1CCA">
        <w:rPr>
          <w:rFonts w:ascii="Times New Roman" w:eastAsia="Times New Roman" w:hAnsi="Times New Roman" w:cs="Times New Roman"/>
          <w:spacing w:val="-5"/>
          <w:kern w:val="0"/>
          <w:sz w:val="28"/>
          <w:szCs w:val="28"/>
          <w:lang w:eastAsia="ru-RU"/>
        </w:rPr>
        <w:t xml:space="preserve">Российской Федерации и других стран СНГ, показан процесс замещения </w:t>
      </w:r>
      <w:r w:rsidRPr="00DB1CCA">
        <w:rPr>
          <w:rFonts w:ascii="Times New Roman" w:eastAsia="Times New Roman" w:hAnsi="Times New Roman" w:cs="Times New Roman"/>
          <w:kern w:val="0"/>
          <w:sz w:val="28"/>
          <w:szCs w:val="28"/>
          <w:lang w:eastAsia="ru-RU"/>
        </w:rPr>
        <w:t xml:space="preserve">системой нефтепроводов традиционных транспортных коридоров с </w:t>
      </w:r>
      <w:r w:rsidRPr="00DB1CCA">
        <w:rPr>
          <w:rFonts w:ascii="Times New Roman" w:eastAsia="Times New Roman" w:hAnsi="Times New Roman" w:cs="Times New Roman"/>
          <w:spacing w:val="-3"/>
          <w:kern w:val="0"/>
          <w:sz w:val="28"/>
          <w:szCs w:val="28"/>
          <w:lang w:eastAsia="ru-RU"/>
        </w:rPr>
        <w:t>позиций     их    значимости     в    развитии    дву-     и     многостороннего</w:t>
      </w:r>
    </w:p>
    <w:p w:rsidR="00DB1CCA" w:rsidRPr="00DB1CCA" w:rsidRDefault="00DB1CCA" w:rsidP="00DB1CCA">
      <w:pPr>
        <w:shd w:val="clear" w:color="auto" w:fill="FFFFFF"/>
        <w:tabs>
          <w:tab w:val="clear" w:pos="709"/>
        </w:tabs>
        <w:suppressAutoHyphens w:val="0"/>
        <w:autoSpaceDE w:val="0"/>
        <w:autoSpaceDN w:val="0"/>
        <w:adjustRightInd w:val="0"/>
        <w:spacing w:before="519" w:after="0" w:line="240" w:lineRule="auto"/>
        <w:ind w:right="5"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kern w:val="0"/>
          <w:sz w:val="24"/>
          <w:szCs w:val="24"/>
          <w:lang w:eastAsia="ru-RU"/>
        </w:rPr>
        <w:t>11</w:t>
      </w:r>
    </w:p>
    <w:p w:rsidR="00DB1CCA" w:rsidRPr="00DB1CCA" w:rsidRDefault="00DB1CCA" w:rsidP="00DB1CCA">
      <w:pPr>
        <w:shd w:val="clear" w:color="auto" w:fill="FFFFFF"/>
        <w:tabs>
          <w:tab w:val="clear" w:pos="709"/>
        </w:tabs>
        <w:suppressAutoHyphens w:val="0"/>
        <w:autoSpaceDE w:val="0"/>
        <w:autoSpaceDN w:val="0"/>
        <w:adjustRightInd w:val="0"/>
        <w:spacing w:before="519" w:after="0" w:line="240" w:lineRule="auto"/>
        <w:ind w:right="5" w:firstLine="0"/>
        <w:jc w:val="center"/>
        <w:rPr>
          <w:rFonts w:ascii="Times New Roman" w:eastAsia="Times New Roman" w:hAnsi="Times New Roman" w:cs="Times New Roman"/>
          <w:kern w:val="0"/>
          <w:sz w:val="20"/>
          <w:szCs w:val="20"/>
          <w:lang w:eastAsia="ru-RU"/>
        </w:rPr>
        <w:sectPr w:rsidR="00DB1CCA" w:rsidRPr="00DB1CCA">
          <w:pgSz w:w="11909" w:h="16834"/>
          <w:pgMar w:top="1406" w:right="1465" w:bottom="360" w:left="1712"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5" w:right="27"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4"/>
          <w:kern w:val="0"/>
          <w:sz w:val="28"/>
          <w:szCs w:val="28"/>
          <w:lang w:eastAsia="ru-RU"/>
        </w:rPr>
        <w:t xml:space="preserve">международного сотрудничества, особенно приобретающего качество </w:t>
      </w:r>
      <w:r w:rsidRPr="00DB1CCA">
        <w:rPr>
          <w:rFonts w:ascii="Times New Roman" w:eastAsia="Times New Roman" w:hAnsi="Times New Roman" w:cs="Times New Roman"/>
          <w:kern w:val="0"/>
          <w:sz w:val="28"/>
          <w:szCs w:val="28"/>
          <w:lang w:eastAsia="ru-RU"/>
        </w:rPr>
        <w:t>стратегического партнерства.</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9" w:right="14"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5"/>
          <w:kern w:val="0"/>
          <w:sz w:val="28"/>
          <w:szCs w:val="28"/>
          <w:lang w:eastAsia="ru-RU"/>
        </w:rPr>
        <w:t xml:space="preserve">Определены причины, вызывающие активизацию международной </w:t>
      </w:r>
      <w:r w:rsidRPr="00DB1CCA">
        <w:rPr>
          <w:rFonts w:ascii="Times New Roman" w:eastAsia="Times New Roman" w:hAnsi="Times New Roman" w:cs="Times New Roman"/>
          <w:spacing w:val="-4"/>
          <w:kern w:val="0"/>
          <w:sz w:val="28"/>
          <w:szCs w:val="28"/>
          <w:lang w:eastAsia="ru-RU"/>
        </w:rPr>
        <w:t xml:space="preserve">политической ангажированности национальных и транснациональных нефтяных компаний, а также показаны новые методы их давления на </w:t>
      </w:r>
      <w:r w:rsidRPr="00DB1CCA">
        <w:rPr>
          <w:rFonts w:ascii="Times New Roman" w:eastAsia="Times New Roman" w:hAnsi="Times New Roman" w:cs="Times New Roman"/>
          <w:spacing w:val="-5"/>
          <w:kern w:val="0"/>
          <w:sz w:val="28"/>
          <w:szCs w:val="28"/>
          <w:lang w:eastAsia="ru-RU"/>
        </w:rPr>
        <w:t xml:space="preserve">государства в целях достижения собственного преобладания на мировом </w:t>
      </w:r>
      <w:r w:rsidRPr="00DB1CCA">
        <w:rPr>
          <w:rFonts w:ascii="Times New Roman" w:eastAsia="Times New Roman" w:hAnsi="Times New Roman" w:cs="Times New Roman"/>
          <w:kern w:val="0"/>
          <w:sz w:val="28"/>
          <w:szCs w:val="28"/>
          <w:lang w:eastAsia="ru-RU"/>
        </w:rPr>
        <w:t>нефтяном рынке.</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9" w:right="9" w:firstLine="688"/>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5"/>
          <w:kern w:val="0"/>
          <w:sz w:val="28"/>
          <w:szCs w:val="28"/>
          <w:lang w:eastAsia="ru-RU"/>
        </w:rPr>
        <w:t xml:space="preserve">Практическая значимость </w:t>
      </w:r>
      <w:r w:rsidRPr="00DB1CCA">
        <w:rPr>
          <w:rFonts w:ascii="Times New Roman" w:eastAsia="Times New Roman" w:hAnsi="Times New Roman" w:cs="Times New Roman"/>
          <w:spacing w:val="-5"/>
          <w:kern w:val="0"/>
          <w:sz w:val="28"/>
          <w:szCs w:val="28"/>
          <w:lang w:eastAsia="ru-RU"/>
        </w:rPr>
        <w:t xml:space="preserve">работы вытекает из ее актуальности и </w:t>
      </w:r>
      <w:r w:rsidRPr="00DB1CCA">
        <w:rPr>
          <w:rFonts w:ascii="Times New Roman" w:eastAsia="Times New Roman" w:hAnsi="Times New Roman" w:cs="Times New Roman"/>
          <w:kern w:val="0"/>
          <w:sz w:val="28"/>
          <w:szCs w:val="28"/>
          <w:lang w:eastAsia="ru-RU"/>
        </w:rPr>
        <w:t xml:space="preserve">детализированной проработки выносимых на защиту положений </w:t>
      </w:r>
      <w:r w:rsidRPr="00DB1CCA">
        <w:rPr>
          <w:rFonts w:ascii="Times New Roman" w:eastAsia="Times New Roman" w:hAnsi="Times New Roman" w:cs="Times New Roman"/>
          <w:spacing w:val="-4"/>
          <w:kern w:val="0"/>
          <w:sz w:val="28"/>
          <w:szCs w:val="28"/>
          <w:lang w:eastAsia="ru-RU"/>
        </w:rPr>
        <w:t xml:space="preserve">диссертации. В условиях прогрессирующей глобализации исследование </w:t>
      </w:r>
      <w:r w:rsidRPr="00DB1CCA">
        <w:rPr>
          <w:rFonts w:ascii="Times New Roman" w:eastAsia="Times New Roman" w:hAnsi="Times New Roman" w:cs="Times New Roman"/>
          <w:kern w:val="0"/>
          <w:sz w:val="28"/>
          <w:szCs w:val="28"/>
          <w:lang w:eastAsia="ru-RU"/>
        </w:rPr>
        <w:t xml:space="preserve">может быть использовано в деятельности соответствующих ведомств России и российских компаний ТЭК. Диссертация может быть </w:t>
      </w:r>
      <w:r w:rsidRPr="00DB1CCA">
        <w:rPr>
          <w:rFonts w:ascii="Times New Roman" w:eastAsia="Times New Roman" w:hAnsi="Times New Roman" w:cs="Times New Roman"/>
          <w:spacing w:val="-5"/>
          <w:kern w:val="0"/>
          <w:sz w:val="28"/>
          <w:szCs w:val="28"/>
          <w:lang w:eastAsia="ru-RU"/>
        </w:rPr>
        <w:t xml:space="preserve">использована также в вузах России для преподавания мировой политики и </w:t>
      </w:r>
      <w:r w:rsidRPr="00DB1CCA">
        <w:rPr>
          <w:rFonts w:ascii="Times New Roman" w:eastAsia="Times New Roman" w:hAnsi="Times New Roman" w:cs="Times New Roman"/>
          <w:spacing w:val="-4"/>
          <w:kern w:val="0"/>
          <w:sz w:val="28"/>
          <w:szCs w:val="28"/>
          <w:lang w:eastAsia="ru-RU"/>
        </w:rPr>
        <w:t xml:space="preserve">геополитики, основ энергетической политики, и прежде всего, нефтяной </w:t>
      </w:r>
      <w:r w:rsidRPr="00DB1CCA">
        <w:rPr>
          <w:rFonts w:ascii="Times New Roman" w:eastAsia="Times New Roman" w:hAnsi="Times New Roman" w:cs="Times New Roman"/>
          <w:spacing w:val="-3"/>
          <w:kern w:val="0"/>
          <w:sz w:val="28"/>
          <w:szCs w:val="28"/>
          <w:lang w:eastAsia="ru-RU"/>
        </w:rPr>
        <w:t xml:space="preserve">дипломатии, а также на курсах подготовки специалистов разного уровня </w:t>
      </w:r>
      <w:r w:rsidRPr="00DB1CCA">
        <w:rPr>
          <w:rFonts w:ascii="Times New Roman" w:eastAsia="Times New Roman" w:hAnsi="Times New Roman" w:cs="Times New Roman"/>
          <w:kern w:val="0"/>
          <w:sz w:val="28"/>
          <w:szCs w:val="28"/>
          <w:lang w:eastAsia="ru-RU"/>
        </w:rPr>
        <w:t>для нефтяной отрасли.</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23" w:right="5" w:firstLine="6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kern w:val="0"/>
          <w:sz w:val="28"/>
          <w:szCs w:val="28"/>
          <w:lang w:eastAsia="ru-RU"/>
        </w:rPr>
        <w:t xml:space="preserve">Апробация </w:t>
      </w:r>
      <w:r w:rsidRPr="00DB1CCA">
        <w:rPr>
          <w:rFonts w:ascii="Times New Roman" w:eastAsia="Times New Roman" w:hAnsi="Times New Roman" w:cs="Times New Roman"/>
          <w:kern w:val="0"/>
          <w:sz w:val="28"/>
          <w:szCs w:val="28"/>
          <w:lang w:eastAsia="ru-RU"/>
        </w:rPr>
        <w:t xml:space="preserve">проведенного исследования осуществлялась в ходе </w:t>
      </w:r>
      <w:r w:rsidRPr="00DB1CCA">
        <w:rPr>
          <w:rFonts w:ascii="Times New Roman" w:eastAsia="Times New Roman" w:hAnsi="Times New Roman" w:cs="Times New Roman"/>
          <w:spacing w:val="-3"/>
          <w:kern w:val="0"/>
          <w:sz w:val="28"/>
          <w:szCs w:val="28"/>
          <w:lang w:eastAsia="ru-RU"/>
        </w:rPr>
        <w:t xml:space="preserve">участия диссертанта в научных дискуссиях Дипломатической академии </w:t>
      </w:r>
      <w:r w:rsidRPr="00DB1CCA">
        <w:rPr>
          <w:rFonts w:ascii="Times New Roman" w:eastAsia="Times New Roman" w:hAnsi="Times New Roman" w:cs="Times New Roman"/>
          <w:spacing w:val="-6"/>
          <w:kern w:val="0"/>
          <w:sz w:val="28"/>
          <w:szCs w:val="28"/>
          <w:lang w:eastAsia="ru-RU"/>
        </w:rPr>
        <w:t xml:space="preserve">МИД России, в ряде научных центров России и стран СНГ, занимающихся </w:t>
      </w:r>
      <w:r w:rsidRPr="00DB1CCA">
        <w:rPr>
          <w:rFonts w:ascii="Times New Roman" w:eastAsia="Times New Roman" w:hAnsi="Times New Roman" w:cs="Times New Roman"/>
          <w:kern w:val="0"/>
          <w:sz w:val="28"/>
          <w:szCs w:val="28"/>
          <w:lang w:eastAsia="ru-RU"/>
        </w:rPr>
        <w:t>исследованиями в области энергетики.</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36" w:firstLine="67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Основные выводы и положения диссертации изложены в </w:t>
      </w:r>
      <w:r w:rsidRPr="00DB1CCA">
        <w:rPr>
          <w:rFonts w:ascii="Times New Roman" w:eastAsia="Times New Roman" w:hAnsi="Times New Roman" w:cs="Times New Roman"/>
          <w:spacing w:val="-6"/>
          <w:kern w:val="0"/>
          <w:sz w:val="28"/>
          <w:szCs w:val="28"/>
          <w:lang w:eastAsia="ru-RU"/>
        </w:rPr>
        <w:t>публикациях автора, а также в докладах по тематике энергетики на научно-</w:t>
      </w:r>
      <w:r w:rsidRPr="00DB1CCA">
        <w:rPr>
          <w:rFonts w:ascii="Times New Roman" w:eastAsia="Times New Roman" w:hAnsi="Times New Roman" w:cs="Times New Roman"/>
          <w:kern w:val="0"/>
          <w:sz w:val="28"/>
          <w:szCs w:val="28"/>
          <w:lang w:eastAsia="ru-RU"/>
        </w:rPr>
        <w:t>практических конференциях.</w:t>
      </w:r>
    </w:p>
    <w:p w:rsidR="00DB1CCA" w:rsidRPr="00DB1CCA" w:rsidRDefault="00DB1CCA" w:rsidP="00DB1CCA">
      <w:pPr>
        <w:shd w:val="clear" w:color="auto" w:fill="FFFFFF"/>
        <w:tabs>
          <w:tab w:val="clear" w:pos="709"/>
        </w:tabs>
        <w:suppressAutoHyphens w:val="0"/>
        <w:autoSpaceDE w:val="0"/>
        <w:autoSpaceDN w:val="0"/>
        <w:adjustRightInd w:val="0"/>
        <w:spacing w:before="9" w:after="0" w:line="456" w:lineRule="exact"/>
        <w:ind w:left="32" w:right="9" w:firstLine="688"/>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5"/>
          <w:kern w:val="0"/>
          <w:sz w:val="28"/>
          <w:szCs w:val="28"/>
          <w:lang w:eastAsia="ru-RU"/>
        </w:rPr>
        <w:t xml:space="preserve">Структура работы: </w:t>
      </w:r>
      <w:r w:rsidRPr="00DB1CCA">
        <w:rPr>
          <w:rFonts w:ascii="Times New Roman" w:eastAsia="Times New Roman" w:hAnsi="Times New Roman" w:cs="Times New Roman"/>
          <w:spacing w:val="-5"/>
          <w:kern w:val="0"/>
          <w:sz w:val="28"/>
          <w:szCs w:val="28"/>
          <w:lang w:eastAsia="ru-RU"/>
        </w:rPr>
        <w:t>диссертация состоит из введения, трех глав, заключения, списка использованных источников и литературы.</w:t>
      </w:r>
    </w:p>
    <w:p w:rsidR="009D5AF0" w:rsidRDefault="009D5AF0" w:rsidP="00DB1CCA"/>
    <w:p w:rsidR="00DB1CCA" w:rsidRDefault="00DB1CCA" w:rsidP="00DB1CCA"/>
    <w:p w:rsidR="00DB1CCA" w:rsidRDefault="00DB1CCA" w:rsidP="00DB1CCA"/>
    <w:p w:rsidR="00DB1CCA" w:rsidRPr="00DB1CCA" w:rsidRDefault="00DB1CCA" w:rsidP="00DB1CCA">
      <w:pPr>
        <w:shd w:val="clear" w:color="auto" w:fill="FFFFFF"/>
        <w:tabs>
          <w:tab w:val="clear" w:pos="709"/>
        </w:tabs>
        <w:suppressAutoHyphens w:val="0"/>
        <w:autoSpaceDE w:val="0"/>
        <w:autoSpaceDN w:val="0"/>
        <w:adjustRightInd w:val="0"/>
        <w:spacing w:after="0" w:line="240" w:lineRule="auto"/>
        <w:ind w:right="73"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b/>
          <w:bCs/>
          <w:spacing w:val="-8"/>
          <w:kern w:val="0"/>
          <w:sz w:val="28"/>
          <w:szCs w:val="28"/>
          <w:lang w:eastAsia="ru-RU"/>
        </w:rPr>
        <w:t>ЗАКЛЮЧЕНИЕ</w:t>
      </w:r>
    </w:p>
    <w:p w:rsidR="00DB1CCA" w:rsidRPr="00DB1CCA" w:rsidRDefault="00DB1CCA" w:rsidP="00DB1CCA">
      <w:pPr>
        <w:shd w:val="clear" w:color="auto" w:fill="FFFFFF"/>
        <w:tabs>
          <w:tab w:val="clear" w:pos="709"/>
        </w:tabs>
        <w:suppressAutoHyphens w:val="0"/>
        <w:autoSpaceDE w:val="0"/>
        <w:autoSpaceDN w:val="0"/>
        <w:adjustRightInd w:val="0"/>
        <w:spacing w:before="474" w:after="0" w:line="456" w:lineRule="exact"/>
        <w:ind w:right="5" w:firstLine="875"/>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2"/>
          <w:kern w:val="0"/>
          <w:sz w:val="28"/>
          <w:szCs w:val="28"/>
          <w:lang w:eastAsia="ru-RU"/>
        </w:rPr>
        <w:t xml:space="preserve">Энергетический фактор в международных отношениях стран СНГ </w:t>
      </w:r>
      <w:r w:rsidRPr="00DB1CCA">
        <w:rPr>
          <w:rFonts w:ascii="Times New Roman" w:eastAsia="Times New Roman" w:hAnsi="Times New Roman" w:cs="Times New Roman"/>
          <w:spacing w:val="-3"/>
          <w:kern w:val="0"/>
          <w:sz w:val="28"/>
          <w:szCs w:val="28"/>
          <w:lang w:eastAsia="ru-RU"/>
        </w:rPr>
        <w:t xml:space="preserve">занимает все более важное место, играет фактически ключевую роль в </w:t>
      </w:r>
      <w:r w:rsidRPr="00DB1CCA">
        <w:rPr>
          <w:rFonts w:ascii="Times New Roman" w:eastAsia="Times New Roman" w:hAnsi="Times New Roman" w:cs="Times New Roman"/>
          <w:spacing w:val="-4"/>
          <w:kern w:val="0"/>
          <w:sz w:val="28"/>
          <w:szCs w:val="28"/>
          <w:lang w:eastAsia="ru-RU"/>
        </w:rPr>
        <w:t xml:space="preserve">интеграционных процессах на постсоветском пространстве. Эта тенденция </w:t>
      </w:r>
      <w:r w:rsidRPr="00DB1CCA">
        <w:rPr>
          <w:rFonts w:ascii="Times New Roman" w:eastAsia="Times New Roman" w:hAnsi="Times New Roman" w:cs="Times New Roman"/>
          <w:spacing w:val="-3"/>
          <w:kern w:val="0"/>
          <w:sz w:val="28"/>
          <w:szCs w:val="28"/>
          <w:lang w:eastAsia="ru-RU"/>
        </w:rPr>
        <w:t xml:space="preserve">является отражением состояния всей мировой экономики, магистральных маршрутов ее развития. Интеграционные процессы, ставшие мировым </w:t>
      </w:r>
      <w:r w:rsidRPr="00DB1CCA">
        <w:rPr>
          <w:rFonts w:ascii="Times New Roman" w:eastAsia="Times New Roman" w:hAnsi="Times New Roman" w:cs="Times New Roman"/>
          <w:kern w:val="0"/>
          <w:sz w:val="28"/>
          <w:szCs w:val="28"/>
          <w:lang w:eastAsia="ru-RU"/>
        </w:rPr>
        <w:t xml:space="preserve">фактором, глобализация мировой энергетики, чему способствует размывание экономических и идеологических барьеров, появление значительной группы новых независимых государств, обладающих большими запасами энергоресурсов и в возрастающих объемах </w:t>
      </w:r>
      <w:r w:rsidRPr="00DB1CCA">
        <w:rPr>
          <w:rFonts w:ascii="Times New Roman" w:eastAsia="Times New Roman" w:hAnsi="Times New Roman" w:cs="Times New Roman"/>
          <w:spacing w:val="-3"/>
          <w:kern w:val="0"/>
          <w:sz w:val="28"/>
          <w:szCs w:val="28"/>
          <w:lang w:eastAsia="ru-RU"/>
        </w:rPr>
        <w:t>экспортирующих их, еще более повышают роль энергетического фактора в становлении и развитии новой системы международных отношений.</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4" w:firstLine="87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Анализ прогнозов развития мировой энергетики позволяет </w:t>
      </w:r>
      <w:r w:rsidRPr="00DB1CCA">
        <w:rPr>
          <w:rFonts w:ascii="Times New Roman" w:eastAsia="Times New Roman" w:hAnsi="Times New Roman" w:cs="Times New Roman"/>
          <w:spacing w:val="-4"/>
          <w:kern w:val="0"/>
          <w:sz w:val="28"/>
          <w:szCs w:val="28"/>
          <w:lang w:eastAsia="ru-RU"/>
        </w:rPr>
        <w:t xml:space="preserve">предположить, что к 2010 году уровень потребления энергоресурсов может </w:t>
      </w:r>
      <w:r w:rsidRPr="00DB1CCA">
        <w:rPr>
          <w:rFonts w:ascii="Times New Roman" w:eastAsia="Times New Roman" w:hAnsi="Times New Roman" w:cs="Times New Roman"/>
          <w:spacing w:val="-3"/>
          <w:kern w:val="0"/>
          <w:sz w:val="28"/>
          <w:szCs w:val="28"/>
          <w:lang w:eastAsia="ru-RU"/>
        </w:rPr>
        <w:t xml:space="preserve">вырасти на одну треть по сравнению с серединой 1990-х годов (по СНГ на </w:t>
      </w:r>
      <w:r w:rsidRPr="00DB1CCA">
        <w:rPr>
          <w:rFonts w:ascii="Times New Roman" w:eastAsia="Times New Roman" w:hAnsi="Times New Roman" w:cs="Times New Roman"/>
          <w:kern w:val="0"/>
          <w:sz w:val="28"/>
          <w:szCs w:val="28"/>
          <w:lang w:eastAsia="ru-RU"/>
        </w:rPr>
        <w:t xml:space="preserve">17%), что в свою очередь вызовет существенное увеличение объемов мировой торговли, ускорение темпов глобализации и развитие </w:t>
      </w:r>
      <w:r w:rsidRPr="00DB1CCA">
        <w:rPr>
          <w:rFonts w:ascii="Times New Roman" w:eastAsia="Times New Roman" w:hAnsi="Times New Roman" w:cs="Times New Roman"/>
          <w:spacing w:val="-4"/>
          <w:kern w:val="0"/>
          <w:sz w:val="28"/>
          <w:szCs w:val="28"/>
          <w:lang w:eastAsia="ru-RU"/>
        </w:rPr>
        <w:t xml:space="preserve">международных энергетических рынков. Вместе с этим есть все основания </w:t>
      </w:r>
      <w:r w:rsidRPr="00DB1CCA">
        <w:rPr>
          <w:rFonts w:ascii="Times New Roman" w:eastAsia="Times New Roman" w:hAnsi="Times New Roman" w:cs="Times New Roman"/>
          <w:kern w:val="0"/>
          <w:sz w:val="28"/>
          <w:szCs w:val="28"/>
          <w:lang w:eastAsia="ru-RU"/>
        </w:rPr>
        <w:t xml:space="preserve">ожидать, с одной стороны, еще большего обострения конкурентной </w:t>
      </w:r>
      <w:r w:rsidRPr="00DB1CCA">
        <w:rPr>
          <w:rFonts w:ascii="Times New Roman" w:eastAsia="Times New Roman" w:hAnsi="Times New Roman" w:cs="Times New Roman"/>
          <w:spacing w:val="-3"/>
          <w:kern w:val="0"/>
          <w:sz w:val="28"/>
          <w:szCs w:val="28"/>
          <w:lang w:eastAsia="ru-RU"/>
        </w:rPr>
        <w:t xml:space="preserve">борьбы прежде всего на рынке нефти и газа; с другой стороны, усиления </w:t>
      </w:r>
      <w:r w:rsidRPr="00DB1CCA">
        <w:rPr>
          <w:rFonts w:ascii="Times New Roman" w:eastAsia="Times New Roman" w:hAnsi="Times New Roman" w:cs="Times New Roman"/>
          <w:spacing w:val="-4"/>
          <w:kern w:val="0"/>
          <w:sz w:val="28"/>
          <w:szCs w:val="28"/>
          <w:lang w:eastAsia="ru-RU"/>
        </w:rPr>
        <w:t xml:space="preserve">международного взаимодействия и межгосударственного регулирования в энергетической сфере, что отвечает национальным интересам всех стран, в </w:t>
      </w:r>
      <w:r w:rsidRPr="00DB1CCA">
        <w:rPr>
          <w:rFonts w:ascii="Times New Roman" w:eastAsia="Times New Roman" w:hAnsi="Times New Roman" w:cs="Times New Roman"/>
          <w:kern w:val="0"/>
          <w:sz w:val="28"/>
          <w:szCs w:val="28"/>
          <w:lang w:eastAsia="ru-RU"/>
        </w:rPr>
        <w:t xml:space="preserve">первую очередь в плане предотвращения кризисов энергоснабжения, </w:t>
      </w:r>
      <w:r w:rsidRPr="00DB1CCA">
        <w:rPr>
          <w:rFonts w:ascii="Times New Roman" w:eastAsia="Times New Roman" w:hAnsi="Times New Roman" w:cs="Times New Roman"/>
          <w:spacing w:val="-4"/>
          <w:kern w:val="0"/>
          <w:sz w:val="28"/>
          <w:szCs w:val="28"/>
          <w:lang w:eastAsia="ru-RU"/>
        </w:rPr>
        <w:t>которые в ряде регионов стали носить хронический характер.</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27" w:right="9" w:firstLine="866"/>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3"/>
          <w:kern w:val="0"/>
          <w:sz w:val="28"/>
          <w:szCs w:val="28"/>
          <w:lang w:eastAsia="ru-RU"/>
        </w:rPr>
        <w:t xml:space="preserve">Несмотря на определенный прогресс научной мысли в разработке возобновляемых источников энергии, традиционные, невозобновляемые </w:t>
      </w:r>
      <w:r w:rsidRPr="00DB1CCA">
        <w:rPr>
          <w:rFonts w:ascii="Times New Roman" w:eastAsia="Times New Roman" w:hAnsi="Times New Roman" w:cs="Times New Roman"/>
          <w:kern w:val="0"/>
          <w:sz w:val="28"/>
          <w:szCs w:val="28"/>
          <w:lang w:eastAsia="ru-RU"/>
        </w:rPr>
        <w:t xml:space="preserve">источники (нефть, газ и уголь) будут еще продолжительное время </w:t>
      </w:r>
      <w:r w:rsidRPr="00DB1CCA">
        <w:rPr>
          <w:rFonts w:ascii="Times New Roman" w:eastAsia="Times New Roman" w:hAnsi="Times New Roman" w:cs="Times New Roman"/>
          <w:spacing w:val="-3"/>
          <w:kern w:val="0"/>
          <w:sz w:val="28"/>
          <w:szCs w:val="28"/>
          <w:lang w:eastAsia="ru-RU"/>
        </w:rPr>
        <w:t>преобладать   в   мировой   энергетике   с   доминированием   тенденции   к</w:t>
      </w:r>
    </w:p>
    <w:p w:rsidR="00DB1CCA" w:rsidRPr="00DB1CCA" w:rsidRDefault="00DB1CCA" w:rsidP="00DB1CCA">
      <w:pPr>
        <w:shd w:val="clear" w:color="auto" w:fill="FFFFFF"/>
        <w:tabs>
          <w:tab w:val="clear" w:pos="709"/>
        </w:tabs>
        <w:suppressAutoHyphens w:val="0"/>
        <w:autoSpaceDE w:val="0"/>
        <w:autoSpaceDN w:val="0"/>
        <w:adjustRightInd w:val="0"/>
        <w:spacing w:before="515" w:after="0" w:line="240" w:lineRule="auto"/>
        <w:ind w:right="14"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4"/>
          <w:szCs w:val="24"/>
          <w:lang w:eastAsia="ru-RU"/>
        </w:rPr>
        <w:t>164</w:t>
      </w:r>
    </w:p>
    <w:p w:rsidR="00DB1CCA" w:rsidRPr="00DB1CCA" w:rsidRDefault="00DB1CCA" w:rsidP="00DB1CCA">
      <w:pPr>
        <w:shd w:val="clear" w:color="auto" w:fill="FFFFFF"/>
        <w:tabs>
          <w:tab w:val="clear" w:pos="709"/>
        </w:tabs>
        <w:suppressAutoHyphens w:val="0"/>
        <w:autoSpaceDE w:val="0"/>
        <w:autoSpaceDN w:val="0"/>
        <w:adjustRightInd w:val="0"/>
        <w:spacing w:before="515" w:after="0" w:line="240" w:lineRule="auto"/>
        <w:ind w:right="14" w:firstLine="0"/>
        <w:jc w:val="center"/>
        <w:rPr>
          <w:rFonts w:ascii="Times New Roman" w:eastAsia="Times New Roman" w:hAnsi="Times New Roman" w:cs="Times New Roman"/>
          <w:kern w:val="0"/>
          <w:sz w:val="20"/>
          <w:szCs w:val="20"/>
          <w:lang w:eastAsia="ru-RU"/>
        </w:rPr>
        <w:sectPr w:rsidR="00DB1CCA" w:rsidRPr="00DB1CCA" w:rsidSect="00DB1CCA">
          <w:type w:val="continuous"/>
          <w:pgSz w:w="11909" w:h="16834"/>
          <w:pgMar w:top="1440" w:right="1445" w:bottom="360" w:left="1582"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right="9"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увеличению доли газа - с учетом его сравнительно низкой цены и </w:t>
      </w:r>
      <w:r w:rsidRPr="00DB1CCA">
        <w:rPr>
          <w:rFonts w:ascii="Times New Roman" w:eastAsia="Times New Roman" w:hAnsi="Times New Roman" w:cs="Times New Roman"/>
          <w:spacing w:val="-3"/>
          <w:kern w:val="0"/>
          <w:sz w:val="28"/>
          <w:szCs w:val="28"/>
          <w:lang w:eastAsia="ru-RU"/>
        </w:rPr>
        <w:t xml:space="preserve">экономичностью конечного потребления. Поэтому для удержания позиций </w:t>
      </w:r>
      <w:r w:rsidRPr="00DB1CCA">
        <w:rPr>
          <w:rFonts w:ascii="Times New Roman" w:eastAsia="Times New Roman" w:hAnsi="Times New Roman" w:cs="Times New Roman"/>
          <w:kern w:val="0"/>
          <w:sz w:val="28"/>
          <w:szCs w:val="28"/>
          <w:lang w:eastAsia="ru-RU"/>
        </w:rPr>
        <w:t xml:space="preserve">в мировой энергетике, в странах СНГ чрезвычайно важно сократить </w:t>
      </w:r>
      <w:r w:rsidRPr="00DB1CCA">
        <w:rPr>
          <w:rFonts w:ascii="Times New Roman" w:eastAsia="Times New Roman" w:hAnsi="Times New Roman" w:cs="Times New Roman"/>
          <w:spacing w:val="-2"/>
          <w:kern w:val="0"/>
          <w:sz w:val="28"/>
          <w:szCs w:val="28"/>
          <w:lang w:eastAsia="ru-RU"/>
        </w:rPr>
        <w:t xml:space="preserve">отставание от передовых стран в области использования современных </w:t>
      </w:r>
      <w:r w:rsidRPr="00DB1CCA">
        <w:rPr>
          <w:rFonts w:ascii="Times New Roman" w:eastAsia="Times New Roman" w:hAnsi="Times New Roman" w:cs="Times New Roman"/>
          <w:kern w:val="0"/>
          <w:sz w:val="28"/>
          <w:szCs w:val="28"/>
          <w:lang w:eastAsia="ru-RU"/>
        </w:rPr>
        <w:t xml:space="preserve">технологий при производстве электроэнергии, глубокой переработке </w:t>
      </w:r>
      <w:r w:rsidRPr="00DB1CCA">
        <w:rPr>
          <w:rFonts w:ascii="Times New Roman" w:eastAsia="Times New Roman" w:hAnsi="Times New Roman" w:cs="Times New Roman"/>
          <w:spacing w:val="-3"/>
          <w:kern w:val="0"/>
          <w:sz w:val="28"/>
          <w:szCs w:val="28"/>
          <w:lang w:eastAsia="ru-RU"/>
        </w:rPr>
        <w:t xml:space="preserve">нефти, различных видах энергосберегающих и экологически чистых </w:t>
      </w:r>
      <w:r w:rsidRPr="00DB1CCA">
        <w:rPr>
          <w:rFonts w:ascii="Times New Roman" w:eastAsia="Times New Roman" w:hAnsi="Times New Roman" w:cs="Times New Roman"/>
          <w:kern w:val="0"/>
          <w:sz w:val="28"/>
          <w:szCs w:val="28"/>
          <w:lang w:eastAsia="ru-RU"/>
        </w:rPr>
        <w:t xml:space="preserve">производствах. Представляется актуальной задачей сокращение </w:t>
      </w:r>
      <w:r w:rsidRPr="00DB1CCA">
        <w:rPr>
          <w:rFonts w:ascii="Times New Roman" w:eastAsia="Times New Roman" w:hAnsi="Times New Roman" w:cs="Times New Roman"/>
          <w:spacing w:val="-3"/>
          <w:kern w:val="0"/>
          <w:sz w:val="28"/>
          <w:szCs w:val="28"/>
          <w:lang w:eastAsia="ru-RU"/>
        </w:rPr>
        <w:t xml:space="preserve">энергоемкости экономики в России, других странах СНГ, которая является </w:t>
      </w:r>
      <w:r w:rsidRPr="00DB1CCA">
        <w:rPr>
          <w:rFonts w:ascii="Times New Roman" w:eastAsia="Times New Roman" w:hAnsi="Times New Roman" w:cs="Times New Roman"/>
          <w:kern w:val="0"/>
          <w:sz w:val="28"/>
          <w:szCs w:val="28"/>
          <w:lang w:eastAsia="ru-RU"/>
        </w:rPr>
        <w:t>самой энергозатратной в мире.</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4" w:right="5" w:firstLine="875"/>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Непреложным императивом в обеспечении энергетической безопасности и в переводе экономики на энергосберегающий путь развития должно быть государство, обладающее разносторонним </w:t>
      </w:r>
      <w:r w:rsidRPr="00DB1CCA">
        <w:rPr>
          <w:rFonts w:ascii="Times New Roman" w:eastAsia="Times New Roman" w:hAnsi="Times New Roman" w:cs="Times New Roman"/>
          <w:spacing w:val="-3"/>
          <w:kern w:val="0"/>
          <w:sz w:val="28"/>
          <w:szCs w:val="28"/>
          <w:lang w:eastAsia="ru-RU"/>
        </w:rPr>
        <w:t xml:space="preserve">управленческим ресурсом и соответствующей материальной базой. СНГ, располагая широкими возможностями по своей ресурсной обеспеченности </w:t>
      </w:r>
      <w:r w:rsidRPr="00DB1CCA">
        <w:rPr>
          <w:rFonts w:ascii="Times New Roman" w:eastAsia="Times New Roman" w:hAnsi="Times New Roman" w:cs="Times New Roman"/>
          <w:kern w:val="0"/>
          <w:sz w:val="28"/>
          <w:szCs w:val="28"/>
          <w:lang w:eastAsia="ru-RU"/>
        </w:rPr>
        <w:t xml:space="preserve">и производству мощностей собственных топливно-энергетических </w:t>
      </w:r>
      <w:r w:rsidRPr="00DB1CCA">
        <w:rPr>
          <w:rFonts w:ascii="Times New Roman" w:eastAsia="Times New Roman" w:hAnsi="Times New Roman" w:cs="Times New Roman"/>
          <w:spacing w:val="-2"/>
          <w:kern w:val="0"/>
          <w:sz w:val="28"/>
          <w:szCs w:val="28"/>
          <w:lang w:eastAsia="ru-RU"/>
        </w:rPr>
        <w:t xml:space="preserve">комплексов, способно обеспечить энергетическую безопасность всего </w:t>
      </w:r>
      <w:r w:rsidRPr="00DB1CCA">
        <w:rPr>
          <w:rFonts w:ascii="Times New Roman" w:eastAsia="Times New Roman" w:hAnsi="Times New Roman" w:cs="Times New Roman"/>
          <w:spacing w:val="-3"/>
          <w:kern w:val="0"/>
          <w:sz w:val="28"/>
          <w:szCs w:val="28"/>
          <w:lang w:eastAsia="ru-RU"/>
        </w:rPr>
        <w:t xml:space="preserve">Содружества и каждого из его участников при условии взаимовыгодного </w:t>
      </w:r>
      <w:r w:rsidRPr="00DB1CCA">
        <w:rPr>
          <w:rFonts w:ascii="Times New Roman" w:eastAsia="Times New Roman" w:hAnsi="Times New Roman" w:cs="Times New Roman"/>
          <w:kern w:val="0"/>
          <w:sz w:val="28"/>
          <w:szCs w:val="28"/>
          <w:lang w:eastAsia="ru-RU"/>
        </w:rPr>
        <w:t xml:space="preserve">экономического и научно — технического сотрудничества в сфере энергетики и энергоснабжения. Топливно-энергетический комплекс </w:t>
      </w:r>
      <w:r w:rsidRPr="00DB1CCA">
        <w:rPr>
          <w:rFonts w:ascii="Times New Roman" w:eastAsia="Times New Roman" w:hAnsi="Times New Roman" w:cs="Times New Roman"/>
          <w:spacing w:val="-3"/>
          <w:kern w:val="0"/>
          <w:sz w:val="28"/>
          <w:szCs w:val="28"/>
          <w:lang w:eastAsia="ru-RU"/>
        </w:rPr>
        <w:t xml:space="preserve">должен находиться под контролем государства и твердо регулироваться </w:t>
      </w:r>
      <w:r w:rsidRPr="00DB1CCA">
        <w:rPr>
          <w:rFonts w:ascii="Times New Roman" w:eastAsia="Times New Roman" w:hAnsi="Times New Roman" w:cs="Times New Roman"/>
          <w:kern w:val="0"/>
          <w:sz w:val="28"/>
          <w:szCs w:val="28"/>
          <w:lang w:eastAsia="ru-RU"/>
        </w:rPr>
        <w:t xml:space="preserve">независимо от форм собственности энергетических компаний и потому, </w:t>
      </w:r>
      <w:r w:rsidRPr="00DB1CCA">
        <w:rPr>
          <w:rFonts w:ascii="Times New Roman" w:eastAsia="Times New Roman" w:hAnsi="Times New Roman" w:cs="Times New Roman"/>
          <w:spacing w:val="-3"/>
          <w:kern w:val="0"/>
          <w:sz w:val="28"/>
          <w:szCs w:val="28"/>
          <w:lang w:eastAsia="ru-RU"/>
        </w:rPr>
        <w:t>что он является стратегическим по своей роли, в значительной мере определяющим состояние национального оборонного потенциала.</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8" w:firstLine="879"/>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Стратегия России в энергетической политике направлена на </w:t>
      </w:r>
      <w:r w:rsidRPr="00DB1CCA">
        <w:rPr>
          <w:rFonts w:ascii="Times New Roman" w:eastAsia="Times New Roman" w:hAnsi="Times New Roman" w:cs="Times New Roman"/>
          <w:spacing w:val="-3"/>
          <w:kern w:val="0"/>
          <w:sz w:val="28"/>
          <w:szCs w:val="28"/>
          <w:lang w:eastAsia="ru-RU"/>
        </w:rPr>
        <w:t xml:space="preserve">углубление интеграционных процессов в энергетике стран Содружества и базируется на правовой основе межгосударственных многосторонних и </w:t>
      </w:r>
      <w:r w:rsidRPr="00DB1CCA">
        <w:rPr>
          <w:rFonts w:ascii="Times New Roman" w:eastAsia="Times New Roman" w:hAnsi="Times New Roman" w:cs="Times New Roman"/>
          <w:kern w:val="0"/>
          <w:sz w:val="28"/>
          <w:szCs w:val="28"/>
          <w:lang w:eastAsia="ru-RU"/>
        </w:rPr>
        <w:t xml:space="preserve">двусторонних соглашений. Так, в нефтегазовой сфере развивается </w:t>
      </w:r>
      <w:r w:rsidRPr="00DB1CCA">
        <w:rPr>
          <w:rFonts w:ascii="Times New Roman" w:eastAsia="Times New Roman" w:hAnsi="Times New Roman" w:cs="Times New Roman"/>
          <w:spacing w:val="-3"/>
          <w:kern w:val="0"/>
          <w:sz w:val="28"/>
          <w:szCs w:val="28"/>
          <w:lang w:eastAsia="ru-RU"/>
        </w:rPr>
        <w:t xml:space="preserve">перспективное сотрудничество в рамках ЕврАзЭС; происходит долевое </w:t>
      </w:r>
      <w:r w:rsidRPr="00DB1CCA">
        <w:rPr>
          <w:rFonts w:ascii="Times New Roman" w:eastAsia="Times New Roman" w:hAnsi="Times New Roman" w:cs="Times New Roman"/>
          <w:spacing w:val="-1"/>
          <w:kern w:val="0"/>
          <w:sz w:val="28"/>
          <w:szCs w:val="28"/>
          <w:lang w:eastAsia="ru-RU"/>
        </w:rPr>
        <w:t>участие российских компаний в сооружении Южно-Казахстанской ГРЭС,</w:t>
      </w:r>
    </w:p>
    <w:p w:rsidR="00DB1CCA" w:rsidRPr="00DB1CCA" w:rsidRDefault="00DB1CCA" w:rsidP="00DB1CCA">
      <w:pPr>
        <w:shd w:val="clear" w:color="auto" w:fill="FFFFFF"/>
        <w:tabs>
          <w:tab w:val="clear" w:pos="709"/>
        </w:tabs>
        <w:suppressAutoHyphens w:val="0"/>
        <w:autoSpaceDE w:val="0"/>
        <w:autoSpaceDN w:val="0"/>
        <w:adjustRightInd w:val="0"/>
        <w:spacing w:before="510" w:after="0" w:line="240" w:lineRule="auto"/>
        <w:ind w:left="5"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4"/>
          <w:szCs w:val="24"/>
          <w:lang w:eastAsia="ru-RU"/>
        </w:rPr>
        <w:t>165</w:t>
      </w:r>
    </w:p>
    <w:p w:rsidR="00DB1CCA" w:rsidRPr="00DB1CCA" w:rsidRDefault="00DB1CCA" w:rsidP="00DB1CCA">
      <w:pPr>
        <w:shd w:val="clear" w:color="auto" w:fill="FFFFFF"/>
        <w:tabs>
          <w:tab w:val="clear" w:pos="709"/>
        </w:tabs>
        <w:suppressAutoHyphens w:val="0"/>
        <w:autoSpaceDE w:val="0"/>
        <w:autoSpaceDN w:val="0"/>
        <w:adjustRightInd w:val="0"/>
        <w:spacing w:before="510" w:after="0" w:line="240" w:lineRule="auto"/>
        <w:ind w:left="5" w:firstLine="0"/>
        <w:jc w:val="center"/>
        <w:rPr>
          <w:rFonts w:ascii="Times New Roman" w:eastAsia="Times New Roman" w:hAnsi="Times New Roman" w:cs="Times New Roman"/>
          <w:kern w:val="0"/>
          <w:sz w:val="20"/>
          <w:szCs w:val="20"/>
          <w:lang w:eastAsia="ru-RU"/>
        </w:rPr>
        <w:sectPr w:rsidR="00DB1CCA" w:rsidRPr="00DB1CCA">
          <w:pgSz w:w="11909" w:h="16834"/>
          <w:pgMar w:top="1403" w:right="1445" w:bottom="360" w:left="1573"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right="23"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Нурекской ГЭС, а Таджикистане с участием Казахстана, Армении </w:t>
      </w:r>
      <w:r w:rsidRPr="00DB1CCA">
        <w:rPr>
          <w:rFonts w:ascii="Times New Roman" w:eastAsia="Times New Roman" w:hAnsi="Times New Roman" w:cs="Times New Roman"/>
          <w:spacing w:val="-3"/>
          <w:kern w:val="0"/>
          <w:sz w:val="28"/>
          <w:szCs w:val="28"/>
          <w:lang w:eastAsia="ru-RU"/>
        </w:rPr>
        <w:t>сооружаются линии электропередач на территории России.</w:t>
      </w:r>
    </w:p>
    <w:p w:rsidR="00DB1CCA" w:rsidRPr="00DB1CCA" w:rsidRDefault="00DB1CCA" w:rsidP="00DB1CCA">
      <w:pPr>
        <w:shd w:val="clear" w:color="auto" w:fill="FFFFFF"/>
        <w:tabs>
          <w:tab w:val="clear" w:pos="709"/>
          <w:tab w:val="left" w:pos="3523"/>
          <w:tab w:val="left" w:pos="5824"/>
        </w:tabs>
        <w:suppressAutoHyphens w:val="0"/>
        <w:autoSpaceDE w:val="0"/>
        <w:autoSpaceDN w:val="0"/>
        <w:adjustRightInd w:val="0"/>
        <w:spacing w:after="0" w:line="456" w:lineRule="exact"/>
        <w:ind w:left="879"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7"/>
          <w:kern w:val="0"/>
          <w:sz w:val="28"/>
          <w:szCs w:val="28"/>
          <w:lang w:eastAsia="ru-RU"/>
        </w:rPr>
        <w:t>Осуществляются</w:t>
      </w:r>
      <w:r w:rsidRPr="00DB1CCA">
        <w:rPr>
          <w:rFonts w:ascii="Arial" w:eastAsia="Times New Roman" w:hAnsi="Arial" w:cs="Arial"/>
          <w:kern w:val="0"/>
          <w:sz w:val="28"/>
          <w:szCs w:val="28"/>
          <w:lang w:eastAsia="ru-RU"/>
        </w:rPr>
        <w:tab/>
      </w:r>
      <w:r w:rsidRPr="00DB1CCA">
        <w:rPr>
          <w:rFonts w:ascii="Times New Roman" w:eastAsia="Times New Roman" w:hAnsi="Times New Roman" w:cs="Times New Roman"/>
          <w:spacing w:val="-4"/>
          <w:kern w:val="0"/>
          <w:sz w:val="28"/>
          <w:szCs w:val="28"/>
          <w:lang w:eastAsia="ru-RU"/>
        </w:rPr>
        <w:t>двусторонние</w:t>
      </w:r>
      <w:r w:rsidRPr="00DB1CCA">
        <w:rPr>
          <w:rFonts w:ascii="Arial" w:eastAsia="Times New Roman" w:hAnsi="Arial" w:cs="Arial"/>
          <w:kern w:val="0"/>
          <w:sz w:val="28"/>
          <w:szCs w:val="28"/>
          <w:lang w:eastAsia="ru-RU"/>
        </w:rPr>
        <w:tab/>
      </w:r>
      <w:r w:rsidRPr="00DB1CCA">
        <w:rPr>
          <w:rFonts w:ascii="Times New Roman" w:eastAsia="Times New Roman" w:hAnsi="Times New Roman" w:cs="Times New Roman"/>
          <w:spacing w:val="-5"/>
          <w:kern w:val="0"/>
          <w:sz w:val="28"/>
          <w:szCs w:val="28"/>
          <w:lang w:eastAsia="ru-RU"/>
        </w:rPr>
        <w:t>российско-казахстанский,</w:t>
      </w:r>
    </w:p>
    <w:p w:rsidR="00DB1CCA" w:rsidRPr="00DB1CCA" w:rsidRDefault="00DB1CCA" w:rsidP="00DB1CCA">
      <w:pPr>
        <w:shd w:val="clear" w:color="auto" w:fill="FFFFFF"/>
        <w:tabs>
          <w:tab w:val="clear" w:pos="709"/>
          <w:tab w:val="left" w:pos="1982"/>
          <w:tab w:val="left" w:pos="5268"/>
          <w:tab w:val="left" w:pos="7446"/>
        </w:tabs>
        <w:suppressAutoHyphens w:val="0"/>
        <w:autoSpaceDE w:val="0"/>
        <w:autoSpaceDN w:val="0"/>
        <w:adjustRightInd w:val="0"/>
        <w:spacing w:before="5" w:after="0" w:line="456" w:lineRule="exact"/>
        <w:ind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3"/>
          <w:kern w:val="0"/>
          <w:sz w:val="28"/>
          <w:szCs w:val="28"/>
          <w:lang w:eastAsia="ru-RU"/>
        </w:rPr>
        <w:t>российско-азербайджанский, российско-туркменский и другие проекты с</w:t>
      </w:r>
      <w:r w:rsidRPr="00DB1CCA">
        <w:rPr>
          <w:rFonts w:ascii="Times New Roman" w:eastAsia="Times New Roman" w:hAnsi="Times New Roman" w:cs="Times New Roman"/>
          <w:spacing w:val="-3"/>
          <w:kern w:val="0"/>
          <w:sz w:val="28"/>
          <w:szCs w:val="28"/>
          <w:lang w:eastAsia="ru-RU"/>
        </w:rPr>
        <w:br/>
        <w:t>участием «ЛУКОЙЛ», «Газпром» и др. Российские нефтяные компании</w:t>
      </w:r>
      <w:r w:rsidRPr="00DB1CCA">
        <w:rPr>
          <w:rFonts w:ascii="Times New Roman" w:eastAsia="Times New Roman" w:hAnsi="Times New Roman" w:cs="Times New Roman"/>
          <w:spacing w:val="-3"/>
          <w:kern w:val="0"/>
          <w:sz w:val="28"/>
          <w:szCs w:val="28"/>
          <w:lang w:eastAsia="ru-RU"/>
        </w:rPr>
        <w:br/>
      </w:r>
      <w:r w:rsidRPr="00DB1CCA">
        <w:rPr>
          <w:rFonts w:ascii="Times New Roman" w:eastAsia="Times New Roman" w:hAnsi="Times New Roman" w:cs="Times New Roman"/>
          <w:kern w:val="0"/>
          <w:sz w:val="28"/>
          <w:szCs w:val="28"/>
          <w:lang w:eastAsia="ru-RU"/>
        </w:rPr>
        <w:t>участвуют в добыче нефти в Алжире, Судане, Ливии. В частности,</w:t>
      </w:r>
      <w:r w:rsidRPr="00DB1CCA">
        <w:rPr>
          <w:rFonts w:ascii="Times New Roman" w:eastAsia="Times New Roman" w:hAnsi="Times New Roman" w:cs="Times New Roman"/>
          <w:kern w:val="0"/>
          <w:sz w:val="28"/>
          <w:szCs w:val="28"/>
          <w:lang w:eastAsia="ru-RU"/>
        </w:rPr>
        <w:br/>
      </w:r>
      <w:r w:rsidRPr="00DB1CCA">
        <w:rPr>
          <w:rFonts w:ascii="Times New Roman" w:eastAsia="Times New Roman" w:hAnsi="Times New Roman" w:cs="Times New Roman"/>
          <w:spacing w:val="-2"/>
          <w:kern w:val="0"/>
          <w:sz w:val="28"/>
          <w:szCs w:val="28"/>
          <w:lang w:eastAsia="ru-RU"/>
        </w:rPr>
        <w:t>«ЛУКОЙЛ» приобрела нефтеперерабатывающие заводы на Украине, в</w:t>
      </w:r>
      <w:r w:rsidRPr="00DB1CCA">
        <w:rPr>
          <w:rFonts w:ascii="Times New Roman" w:eastAsia="Times New Roman" w:hAnsi="Times New Roman" w:cs="Times New Roman"/>
          <w:spacing w:val="-2"/>
          <w:kern w:val="0"/>
          <w:sz w:val="28"/>
          <w:szCs w:val="28"/>
          <w:lang w:eastAsia="ru-RU"/>
        </w:rPr>
        <w:br/>
      </w:r>
      <w:r w:rsidRPr="00DB1CCA">
        <w:rPr>
          <w:rFonts w:ascii="Times New Roman" w:eastAsia="Times New Roman" w:hAnsi="Times New Roman" w:cs="Times New Roman"/>
          <w:kern w:val="0"/>
          <w:sz w:val="28"/>
          <w:szCs w:val="28"/>
          <w:lang w:eastAsia="ru-RU"/>
        </w:rPr>
        <w:t>Польше, Румынии, Болгарии, а также сеть заправочных станций на</w:t>
      </w:r>
      <w:r w:rsidRPr="00DB1CCA">
        <w:rPr>
          <w:rFonts w:ascii="Times New Roman" w:eastAsia="Times New Roman" w:hAnsi="Times New Roman" w:cs="Times New Roman"/>
          <w:kern w:val="0"/>
          <w:sz w:val="28"/>
          <w:szCs w:val="28"/>
          <w:lang w:eastAsia="ru-RU"/>
        </w:rPr>
        <w:br/>
        <w:t>восточном побережье США. В результате Россия получает</w:t>
      </w:r>
      <w:r w:rsidRPr="00DB1CCA">
        <w:rPr>
          <w:rFonts w:ascii="Times New Roman" w:eastAsia="Times New Roman" w:hAnsi="Times New Roman" w:cs="Times New Roman"/>
          <w:kern w:val="0"/>
          <w:sz w:val="28"/>
          <w:szCs w:val="28"/>
          <w:lang w:eastAsia="ru-RU"/>
        </w:rPr>
        <w:br/>
      </w:r>
      <w:r w:rsidRPr="00DB1CCA">
        <w:rPr>
          <w:rFonts w:ascii="Times New Roman" w:eastAsia="Times New Roman" w:hAnsi="Times New Roman" w:cs="Times New Roman"/>
          <w:spacing w:val="-2"/>
          <w:kern w:val="0"/>
          <w:sz w:val="28"/>
          <w:szCs w:val="28"/>
          <w:lang w:eastAsia="ru-RU"/>
        </w:rPr>
        <w:t>дополнительные аргументы в своей геополитике. Продавая нефть и газ</w:t>
      </w:r>
      <w:r w:rsidRPr="00DB1CCA">
        <w:rPr>
          <w:rFonts w:ascii="Times New Roman" w:eastAsia="Times New Roman" w:hAnsi="Times New Roman" w:cs="Times New Roman"/>
          <w:spacing w:val="-2"/>
          <w:kern w:val="0"/>
          <w:sz w:val="28"/>
          <w:szCs w:val="28"/>
          <w:lang w:eastAsia="ru-RU"/>
        </w:rPr>
        <w:br/>
      </w:r>
      <w:r w:rsidRPr="00DB1CCA">
        <w:rPr>
          <w:rFonts w:ascii="Times New Roman" w:eastAsia="Times New Roman" w:hAnsi="Times New Roman" w:cs="Times New Roman"/>
          <w:kern w:val="0"/>
          <w:sz w:val="28"/>
          <w:szCs w:val="28"/>
          <w:lang w:eastAsia="ru-RU"/>
        </w:rPr>
        <w:t>Западной Европе, она может решающим образом ослабить зависимость</w:t>
      </w:r>
      <w:r w:rsidRPr="00DB1CCA">
        <w:rPr>
          <w:rFonts w:ascii="Times New Roman" w:eastAsia="Times New Roman" w:hAnsi="Times New Roman" w:cs="Times New Roman"/>
          <w:kern w:val="0"/>
          <w:sz w:val="28"/>
          <w:szCs w:val="28"/>
          <w:lang w:eastAsia="ru-RU"/>
        </w:rPr>
        <w:br/>
        <w:t>этого региона от США, контролирующих ближневосточную нефть.</w:t>
      </w:r>
      <w:r w:rsidRPr="00DB1CCA">
        <w:rPr>
          <w:rFonts w:ascii="Times New Roman" w:eastAsia="Times New Roman" w:hAnsi="Times New Roman" w:cs="Times New Roman"/>
          <w:kern w:val="0"/>
          <w:sz w:val="28"/>
          <w:szCs w:val="28"/>
          <w:lang w:eastAsia="ru-RU"/>
        </w:rPr>
        <w:br/>
      </w:r>
      <w:r w:rsidRPr="00DB1CCA">
        <w:rPr>
          <w:rFonts w:ascii="Times New Roman" w:eastAsia="Times New Roman" w:hAnsi="Times New Roman" w:cs="Times New Roman"/>
          <w:spacing w:val="-3"/>
          <w:kern w:val="0"/>
          <w:sz w:val="28"/>
          <w:szCs w:val="28"/>
          <w:lang w:eastAsia="ru-RU"/>
        </w:rPr>
        <w:t>Особенно ценным предоставляются модернизация и удлинение западного</w:t>
      </w:r>
      <w:r w:rsidRPr="00DB1CCA">
        <w:rPr>
          <w:rFonts w:ascii="Times New Roman" w:eastAsia="Times New Roman" w:hAnsi="Times New Roman" w:cs="Times New Roman"/>
          <w:spacing w:val="-3"/>
          <w:kern w:val="0"/>
          <w:sz w:val="28"/>
          <w:szCs w:val="28"/>
          <w:lang w:eastAsia="ru-RU"/>
        </w:rPr>
        <w:br/>
      </w:r>
      <w:r w:rsidRPr="00DB1CCA">
        <w:rPr>
          <w:rFonts w:ascii="Times New Roman" w:eastAsia="Times New Roman" w:hAnsi="Times New Roman" w:cs="Times New Roman"/>
          <w:spacing w:val="-2"/>
          <w:kern w:val="0"/>
          <w:sz w:val="28"/>
          <w:szCs w:val="28"/>
          <w:lang w:eastAsia="ru-RU"/>
        </w:rPr>
        <w:t>вектора нефтетранспортной структуры России по территории ряда стран</w:t>
      </w:r>
      <w:r w:rsidRPr="00DB1CCA">
        <w:rPr>
          <w:rFonts w:ascii="Times New Roman" w:eastAsia="Times New Roman" w:hAnsi="Times New Roman" w:cs="Times New Roman"/>
          <w:spacing w:val="-2"/>
          <w:kern w:val="0"/>
          <w:sz w:val="28"/>
          <w:szCs w:val="28"/>
          <w:lang w:eastAsia="ru-RU"/>
        </w:rPr>
        <w:br/>
      </w:r>
      <w:r w:rsidRPr="00DB1CCA">
        <w:rPr>
          <w:rFonts w:ascii="Times New Roman" w:eastAsia="Times New Roman" w:hAnsi="Times New Roman" w:cs="Times New Roman"/>
          <w:spacing w:val="-3"/>
          <w:kern w:val="0"/>
          <w:sz w:val="28"/>
          <w:szCs w:val="28"/>
          <w:lang w:eastAsia="ru-RU"/>
        </w:rPr>
        <w:t>Европы, в том числе Германии, связанное с наращиванием нефтепровода</w:t>
      </w:r>
      <w:r w:rsidRPr="00DB1CCA">
        <w:rPr>
          <w:rFonts w:ascii="Times New Roman" w:eastAsia="Times New Roman" w:hAnsi="Times New Roman" w:cs="Times New Roman"/>
          <w:spacing w:val="-3"/>
          <w:kern w:val="0"/>
          <w:sz w:val="28"/>
          <w:szCs w:val="28"/>
          <w:lang w:eastAsia="ru-RU"/>
        </w:rPr>
        <w:br/>
      </w:r>
      <w:r w:rsidRPr="00DB1CCA">
        <w:rPr>
          <w:rFonts w:ascii="Times New Roman" w:eastAsia="Times New Roman" w:hAnsi="Times New Roman" w:cs="Times New Roman"/>
          <w:kern w:val="0"/>
          <w:sz w:val="28"/>
          <w:szCs w:val="28"/>
          <w:lang w:eastAsia="ru-RU"/>
        </w:rPr>
        <w:t>«Дружба» и его подведение непосредственно к крупным</w:t>
      </w:r>
      <w:r w:rsidRPr="00DB1CCA">
        <w:rPr>
          <w:rFonts w:ascii="Times New Roman" w:eastAsia="Times New Roman" w:hAnsi="Times New Roman" w:cs="Times New Roman"/>
          <w:kern w:val="0"/>
          <w:sz w:val="28"/>
          <w:szCs w:val="28"/>
          <w:lang w:eastAsia="ru-RU"/>
        </w:rPr>
        <w:br/>
        <w:t>нефтеперерабатывающим центрам западной части Германии.</w:t>
      </w:r>
      <w:r w:rsidRPr="00DB1CCA">
        <w:rPr>
          <w:rFonts w:ascii="Times New Roman" w:eastAsia="Times New Roman" w:hAnsi="Times New Roman" w:cs="Times New Roman"/>
          <w:kern w:val="0"/>
          <w:sz w:val="28"/>
          <w:szCs w:val="28"/>
          <w:lang w:eastAsia="ru-RU"/>
        </w:rPr>
        <w:br/>
      </w:r>
      <w:r w:rsidRPr="00DB1CCA">
        <w:rPr>
          <w:rFonts w:ascii="Times New Roman" w:eastAsia="Times New Roman" w:hAnsi="Times New Roman" w:cs="Times New Roman"/>
          <w:spacing w:val="-1"/>
          <w:kern w:val="0"/>
          <w:sz w:val="28"/>
          <w:szCs w:val="28"/>
          <w:lang w:eastAsia="ru-RU"/>
        </w:rPr>
        <w:t>Политические аспекты реализации этих проектов будут способствовать</w:t>
      </w:r>
      <w:r w:rsidRPr="00DB1CCA">
        <w:rPr>
          <w:rFonts w:ascii="Times New Roman" w:eastAsia="Times New Roman" w:hAnsi="Times New Roman" w:cs="Times New Roman"/>
          <w:spacing w:val="-1"/>
          <w:kern w:val="0"/>
          <w:sz w:val="28"/>
          <w:szCs w:val="28"/>
          <w:lang w:eastAsia="ru-RU"/>
        </w:rPr>
        <w:br/>
      </w:r>
      <w:r w:rsidRPr="00DB1CCA">
        <w:rPr>
          <w:rFonts w:ascii="Times New Roman" w:eastAsia="Times New Roman" w:hAnsi="Times New Roman" w:cs="Times New Roman"/>
          <w:kern w:val="0"/>
          <w:sz w:val="28"/>
          <w:szCs w:val="28"/>
          <w:lang w:eastAsia="ru-RU"/>
        </w:rPr>
        <w:t>росту взаимопонимания и доверия между ЕС и Россией, развитию</w:t>
      </w:r>
      <w:r w:rsidRPr="00DB1CCA">
        <w:rPr>
          <w:rFonts w:ascii="Times New Roman" w:eastAsia="Times New Roman" w:hAnsi="Times New Roman" w:cs="Times New Roman"/>
          <w:kern w:val="0"/>
          <w:sz w:val="28"/>
          <w:szCs w:val="28"/>
          <w:lang w:eastAsia="ru-RU"/>
        </w:rPr>
        <w:br/>
      </w:r>
      <w:r w:rsidRPr="00DB1CCA">
        <w:rPr>
          <w:rFonts w:ascii="Times New Roman" w:eastAsia="Times New Roman" w:hAnsi="Times New Roman" w:cs="Times New Roman"/>
          <w:spacing w:val="-6"/>
          <w:kern w:val="0"/>
          <w:sz w:val="28"/>
          <w:szCs w:val="28"/>
          <w:lang w:eastAsia="ru-RU"/>
        </w:rPr>
        <w:t>процессов</w:t>
      </w:r>
      <w:r w:rsidRPr="00DB1CCA">
        <w:rPr>
          <w:rFonts w:ascii="Arial" w:eastAsia="Times New Roman" w:hAnsi="Arial" w:cs="Arial"/>
          <w:kern w:val="0"/>
          <w:sz w:val="28"/>
          <w:szCs w:val="28"/>
          <w:lang w:eastAsia="ru-RU"/>
        </w:rPr>
        <w:tab/>
      </w:r>
      <w:r w:rsidRPr="00DB1CCA">
        <w:rPr>
          <w:rFonts w:ascii="Times New Roman" w:eastAsia="Times New Roman" w:hAnsi="Times New Roman" w:cs="Times New Roman"/>
          <w:spacing w:val="-6"/>
          <w:kern w:val="0"/>
          <w:sz w:val="28"/>
          <w:szCs w:val="28"/>
          <w:lang w:eastAsia="ru-RU"/>
        </w:rPr>
        <w:t>межконтинентальной</w:t>
      </w:r>
      <w:r w:rsidRPr="00DB1CCA">
        <w:rPr>
          <w:rFonts w:ascii="Arial" w:eastAsia="Times New Roman" w:hAnsi="Arial" w:cs="Arial"/>
          <w:kern w:val="0"/>
          <w:sz w:val="28"/>
          <w:szCs w:val="28"/>
          <w:lang w:eastAsia="ru-RU"/>
        </w:rPr>
        <w:tab/>
      </w:r>
      <w:r w:rsidRPr="00DB1CCA">
        <w:rPr>
          <w:rFonts w:ascii="Times New Roman" w:eastAsia="Times New Roman" w:hAnsi="Times New Roman" w:cs="Times New Roman"/>
          <w:spacing w:val="-6"/>
          <w:kern w:val="0"/>
          <w:sz w:val="28"/>
          <w:szCs w:val="28"/>
          <w:lang w:eastAsia="ru-RU"/>
        </w:rPr>
        <w:t>интеграции,</w:t>
      </w:r>
      <w:r w:rsidRPr="00DB1CCA">
        <w:rPr>
          <w:rFonts w:ascii="Arial" w:eastAsia="Times New Roman" w:hAnsi="Times New Roman" w:cs="Arial"/>
          <w:kern w:val="0"/>
          <w:sz w:val="28"/>
          <w:szCs w:val="28"/>
          <w:lang w:eastAsia="ru-RU"/>
        </w:rPr>
        <w:tab/>
      </w:r>
      <w:r w:rsidRPr="00DB1CCA">
        <w:rPr>
          <w:rFonts w:ascii="Times New Roman" w:eastAsia="Times New Roman" w:hAnsi="Times New Roman" w:cs="Times New Roman"/>
          <w:spacing w:val="-4"/>
          <w:kern w:val="0"/>
          <w:sz w:val="28"/>
          <w:szCs w:val="28"/>
          <w:lang w:eastAsia="ru-RU"/>
        </w:rPr>
        <w:t>укреплению</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5" w:right="14"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2"/>
          <w:kern w:val="0"/>
          <w:sz w:val="28"/>
          <w:szCs w:val="28"/>
          <w:lang w:eastAsia="ru-RU"/>
        </w:rPr>
        <w:t>общеевропейской безопасности. Этому служит и созданная Балтийская трубопроводная система (БТС), и сотрудничество в создании Северо-</w:t>
      </w:r>
      <w:r w:rsidRPr="00DB1CCA">
        <w:rPr>
          <w:rFonts w:ascii="Times New Roman" w:eastAsia="Times New Roman" w:hAnsi="Times New Roman" w:cs="Times New Roman"/>
          <w:spacing w:val="-4"/>
          <w:kern w:val="0"/>
          <w:sz w:val="28"/>
          <w:szCs w:val="28"/>
          <w:lang w:eastAsia="ru-RU"/>
        </w:rPr>
        <w:t xml:space="preserve">Европейского газопровода, обеспечение параллельного функционирования </w:t>
      </w:r>
      <w:r w:rsidRPr="00DB1CCA">
        <w:rPr>
          <w:rFonts w:ascii="Times New Roman" w:eastAsia="Times New Roman" w:hAnsi="Times New Roman" w:cs="Times New Roman"/>
          <w:spacing w:val="-3"/>
          <w:kern w:val="0"/>
          <w:sz w:val="28"/>
          <w:szCs w:val="28"/>
          <w:lang w:eastAsia="ru-RU"/>
        </w:rPr>
        <w:t xml:space="preserve">энергосистем России и ЕС, в расширении газопровода Ямал-Европа и др. Словом, фактор нефти и газа создает предпосылки выхода на союзные </w:t>
      </w:r>
      <w:r w:rsidRPr="00DB1CCA">
        <w:rPr>
          <w:rFonts w:ascii="Times New Roman" w:eastAsia="Times New Roman" w:hAnsi="Times New Roman" w:cs="Times New Roman"/>
          <w:kern w:val="0"/>
          <w:sz w:val="28"/>
          <w:szCs w:val="28"/>
          <w:lang w:eastAsia="ru-RU"/>
        </w:rPr>
        <w:t>отношения с Западной Европой.</w:t>
      </w:r>
    </w:p>
    <w:p w:rsidR="00DB1CCA" w:rsidRPr="00DB1CCA" w:rsidRDefault="00DB1CCA" w:rsidP="00DB1CCA">
      <w:pPr>
        <w:shd w:val="clear" w:color="auto" w:fill="FFFFFF"/>
        <w:tabs>
          <w:tab w:val="clear" w:pos="709"/>
        </w:tabs>
        <w:suppressAutoHyphens w:val="0"/>
        <w:autoSpaceDE w:val="0"/>
        <w:autoSpaceDN w:val="0"/>
        <w:adjustRightInd w:val="0"/>
        <w:spacing w:before="9" w:after="0" w:line="456" w:lineRule="exact"/>
        <w:ind w:left="14" w:right="14" w:firstLine="875"/>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Энергетическая роль России и как следствие ее политическое влияние должны возрасти на фоне сокращения энергоресурсов, в частности, добычи нефти в США, Европе (Северное море), переживших</w:t>
      </w:r>
    </w:p>
    <w:p w:rsidR="00DB1CCA" w:rsidRPr="00DB1CCA" w:rsidRDefault="00DB1CCA" w:rsidP="00DB1CCA">
      <w:pPr>
        <w:shd w:val="clear" w:color="auto" w:fill="FFFFFF"/>
        <w:tabs>
          <w:tab w:val="clear" w:pos="709"/>
        </w:tabs>
        <w:suppressAutoHyphens w:val="0"/>
        <w:autoSpaceDE w:val="0"/>
        <w:autoSpaceDN w:val="0"/>
        <w:adjustRightInd w:val="0"/>
        <w:spacing w:before="515" w:after="0" w:line="240" w:lineRule="auto"/>
        <w:ind w:right="18"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4"/>
          <w:szCs w:val="24"/>
          <w:lang w:eastAsia="ru-RU"/>
        </w:rPr>
        <w:t>166</w:t>
      </w:r>
    </w:p>
    <w:p w:rsidR="00DB1CCA" w:rsidRPr="00DB1CCA" w:rsidRDefault="00DB1CCA" w:rsidP="00DB1CCA">
      <w:pPr>
        <w:shd w:val="clear" w:color="auto" w:fill="FFFFFF"/>
        <w:tabs>
          <w:tab w:val="clear" w:pos="709"/>
        </w:tabs>
        <w:suppressAutoHyphens w:val="0"/>
        <w:autoSpaceDE w:val="0"/>
        <w:autoSpaceDN w:val="0"/>
        <w:adjustRightInd w:val="0"/>
        <w:spacing w:before="515" w:after="0" w:line="240" w:lineRule="auto"/>
        <w:ind w:right="18" w:firstLine="0"/>
        <w:jc w:val="center"/>
        <w:rPr>
          <w:rFonts w:ascii="Times New Roman" w:eastAsia="Times New Roman" w:hAnsi="Times New Roman" w:cs="Times New Roman"/>
          <w:kern w:val="0"/>
          <w:sz w:val="20"/>
          <w:szCs w:val="20"/>
          <w:lang w:eastAsia="ru-RU"/>
        </w:rPr>
        <w:sectPr w:rsidR="00DB1CCA" w:rsidRPr="00DB1CCA">
          <w:pgSz w:w="11909" w:h="16834"/>
          <w:pgMar w:top="1404" w:right="1436" w:bottom="360" w:left="1578"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свои пиковые периоды. Подобное наблюдается в Китае, Индии, </w:t>
      </w:r>
      <w:r w:rsidRPr="00DB1CCA">
        <w:rPr>
          <w:rFonts w:ascii="Times New Roman" w:eastAsia="Times New Roman" w:hAnsi="Times New Roman" w:cs="Times New Roman"/>
          <w:spacing w:val="-2"/>
          <w:kern w:val="0"/>
          <w:sz w:val="28"/>
          <w:szCs w:val="28"/>
          <w:lang w:eastAsia="ru-RU"/>
        </w:rPr>
        <w:t xml:space="preserve">Индонезии, Малайзии, Австралии, ряде стран Латинской Америки. Россия </w:t>
      </w:r>
      <w:r w:rsidRPr="00DB1CCA">
        <w:rPr>
          <w:rFonts w:ascii="Times New Roman" w:eastAsia="Times New Roman" w:hAnsi="Times New Roman" w:cs="Times New Roman"/>
          <w:spacing w:val="-4"/>
          <w:kern w:val="0"/>
          <w:sz w:val="28"/>
          <w:szCs w:val="28"/>
          <w:lang w:eastAsia="ru-RU"/>
        </w:rPr>
        <w:t xml:space="preserve">и страны СНГ Каспийского региона станут одними из важнейших центров </w:t>
      </w:r>
      <w:r w:rsidRPr="00DB1CCA">
        <w:rPr>
          <w:rFonts w:ascii="Times New Roman" w:eastAsia="Times New Roman" w:hAnsi="Times New Roman" w:cs="Times New Roman"/>
          <w:kern w:val="0"/>
          <w:sz w:val="28"/>
          <w:szCs w:val="28"/>
          <w:lang w:eastAsia="ru-RU"/>
        </w:rPr>
        <w:t xml:space="preserve">роста нефтедобычи, других энергоресурсов. А ведь именно огромные </w:t>
      </w:r>
      <w:r w:rsidRPr="00DB1CCA">
        <w:rPr>
          <w:rFonts w:ascii="Times New Roman" w:eastAsia="Times New Roman" w:hAnsi="Times New Roman" w:cs="Times New Roman"/>
          <w:spacing w:val="-2"/>
          <w:kern w:val="0"/>
          <w:sz w:val="28"/>
          <w:szCs w:val="28"/>
          <w:lang w:eastAsia="ru-RU"/>
        </w:rPr>
        <w:t xml:space="preserve">ресурсы Каспия, в условиях политической нестабильности нефтеносного </w:t>
      </w:r>
      <w:r w:rsidRPr="00DB1CCA">
        <w:rPr>
          <w:rFonts w:ascii="Times New Roman" w:eastAsia="Times New Roman" w:hAnsi="Times New Roman" w:cs="Times New Roman"/>
          <w:spacing w:val="-3"/>
          <w:kern w:val="0"/>
          <w:sz w:val="28"/>
          <w:szCs w:val="28"/>
          <w:lang w:eastAsia="ru-RU"/>
        </w:rPr>
        <w:t xml:space="preserve">Персидского залива, явились одним из побудителей перевода проблемы статуса Каспия из теоретического поля, в котором она находилась до 1994 </w:t>
      </w:r>
      <w:r w:rsidRPr="00DB1CCA">
        <w:rPr>
          <w:rFonts w:ascii="Times New Roman" w:eastAsia="Times New Roman" w:hAnsi="Times New Roman" w:cs="Times New Roman"/>
          <w:kern w:val="0"/>
          <w:sz w:val="28"/>
          <w:szCs w:val="28"/>
          <w:lang w:eastAsia="ru-RU"/>
        </w:rPr>
        <w:t xml:space="preserve">года, в практический аспект, когда Азербайджан подписал восьмимиллиардный «контракт века» на разработку месторождений на </w:t>
      </w:r>
      <w:r w:rsidRPr="00DB1CCA">
        <w:rPr>
          <w:rFonts w:ascii="Times New Roman" w:eastAsia="Times New Roman" w:hAnsi="Times New Roman" w:cs="Times New Roman"/>
          <w:spacing w:val="-4"/>
          <w:kern w:val="0"/>
          <w:sz w:val="28"/>
          <w:szCs w:val="28"/>
          <w:lang w:eastAsia="ru-RU"/>
        </w:rPr>
        <w:t xml:space="preserve">своей части каспийского шельфа. Начало практического освоения ресурсов </w:t>
      </w:r>
      <w:r w:rsidRPr="00DB1CCA">
        <w:rPr>
          <w:rFonts w:ascii="Times New Roman" w:eastAsia="Times New Roman" w:hAnsi="Times New Roman" w:cs="Times New Roman"/>
          <w:spacing w:val="-2"/>
          <w:kern w:val="0"/>
          <w:sz w:val="28"/>
          <w:szCs w:val="28"/>
          <w:lang w:eastAsia="ru-RU"/>
        </w:rPr>
        <w:t xml:space="preserve">моря послужило сигналом для активизации переговорного процесса и </w:t>
      </w:r>
      <w:r w:rsidRPr="00DB1CCA">
        <w:rPr>
          <w:rFonts w:ascii="Times New Roman" w:eastAsia="Times New Roman" w:hAnsi="Times New Roman" w:cs="Times New Roman"/>
          <w:spacing w:val="-3"/>
          <w:kern w:val="0"/>
          <w:sz w:val="28"/>
          <w:szCs w:val="28"/>
          <w:lang w:eastAsia="ru-RU"/>
        </w:rPr>
        <w:t xml:space="preserve">обострения соперничества конкурирующих держав с подключением ряда </w:t>
      </w:r>
      <w:r w:rsidRPr="00DB1CCA">
        <w:rPr>
          <w:rFonts w:ascii="Times New Roman" w:eastAsia="Times New Roman" w:hAnsi="Times New Roman" w:cs="Times New Roman"/>
          <w:spacing w:val="-2"/>
          <w:kern w:val="0"/>
          <w:sz w:val="28"/>
          <w:szCs w:val="28"/>
          <w:lang w:eastAsia="ru-RU"/>
        </w:rPr>
        <w:t xml:space="preserve">внерегиональных государств, прежде всего США. В результате появился </w:t>
      </w:r>
      <w:r w:rsidRPr="00DB1CCA">
        <w:rPr>
          <w:rFonts w:ascii="Times New Roman" w:eastAsia="Times New Roman" w:hAnsi="Times New Roman" w:cs="Times New Roman"/>
          <w:kern w:val="0"/>
          <w:sz w:val="28"/>
          <w:szCs w:val="28"/>
          <w:lang w:eastAsia="ru-RU"/>
        </w:rPr>
        <w:t>внешний фактор, затрудняющий энергетическое сотрудничество стран СНГ.</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left="14" w:right="5" w:firstLine="866"/>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4"/>
          <w:kern w:val="0"/>
          <w:sz w:val="28"/>
          <w:szCs w:val="28"/>
          <w:lang w:eastAsia="ru-RU"/>
        </w:rPr>
        <w:t xml:space="preserve">К числу сдерживающих факторов следует отнести слабость и даже </w:t>
      </w:r>
      <w:r w:rsidRPr="00DB1CCA">
        <w:rPr>
          <w:rFonts w:ascii="Times New Roman" w:eastAsia="Times New Roman" w:hAnsi="Times New Roman" w:cs="Times New Roman"/>
          <w:kern w:val="0"/>
          <w:sz w:val="28"/>
          <w:szCs w:val="28"/>
          <w:lang w:eastAsia="ru-RU"/>
        </w:rPr>
        <w:t xml:space="preserve">неразвитость внутреннего рынка, а также низкую платежеспособность ряда государств, побуждающих энергодобывающие страны СНГ </w:t>
      </w:r>
      <w:r w:rsidRPr="00DB1CCA">
        <w:rPr>
          <w:rFonts w:ascii="Times New Roman" w:eastAsia="Times New Roman" w:hAnsi="Times New Roman" w:cs="Times New Roman"/>
          <w:spacing w:val="-4"/>
          <w:kern w:val="0"/>
          <w:sz w:val="28"/>
          <w:szCs w:val="28"/>
          <w:lang w:eastAsia="ru-RU"/>
        </w:rPr>
        <w:t xml:space="preserve">ориентироваться на внешний рынок в дальнем зарубежье. Оказывает также </w:t>
      </w:r>
      <w:r w:rsidRPr="00DB1CCA">
        <w:rPr>
          <w:rFonts w:ascii="Times New Roman" w:eastAsia="Times New Roman" w:hAnsi="Times New Roman" w:cs="Times New Roman"/>
          <w:kern w:val="0"/>
          <w:sz w:val="28"/>
          <w:szCs w:val="28"/>
          <w:lang w:eastAsia="ru-RU"/>
        </w:rPr>
        <w:t xml:space="preserve">отрицательное воздействие на состояние энергетики недостаток иностранных инвестиций, в значительной мере обусловленный </w:t>
      </w:r>
      <w:r w:rsidRPr="00DB1CCA">
        <w:rPr>
          <w:rFonts w:ascii="Times New Roman" w:eastAsia="Times New Roman" w:hAnsi="Times New Roman" w:cs="Times New Roman"/>
          <w:spacing w:val="-3"/>
          <w:kern w:val="0"/>
          <w:sz w:val="28"/>
          <w:szCs w:val="28"/>
          <w:lang w:eastAsia="ru-RU"/>
        </w:rPr>
        <w:t xml:space="preserve">отсутствием политической стабильности в странах СНГ, неэффективной защитой прав собственности, высоким уровнем коррупции и слабыми </w:t>
      </w:r>
      <w:r w:rsidRPr="00DB1CCA">
        <w:rPr>
          <w:rFonts w:ascii="Times New Roman" w:eastAsia="Times New Roman" w:hAnsi="Times New Roman" w:cs="Times New Roman"/>
          <w:spacing w:val="-4"/>
          <w:kern w:val="0"/>
          <w:sz w:val="28"/>
          <w:szCs w:val="28"/>
          <w:lang w:eastAsia="ru-RU"/>
        </w:rPr>
        <w:t>гарантиями доставки энергоносителей на соответствующие рынки.</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left="18" w:right="9" w:firstLine="87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2"/>
          <w:kern w:val="0"/>
          <w:sz w:val="28"/>
          <w:szCs w:val="28"/>
          <w:lang w:eastAsia="ru-RU"/>
        </w:rPr>
        <w:t xml:space="preserve">К тому же само Содружество Независимых Государств, а также </w:t>
      </w:r>
      <w:r w:rsidRPr="00DB1CCA">
        <w:rPr>
          <w:rFonts w:ascii="Times New Roman" w:eastAsia="Times New Roman" w:hAnsi="Times New Roman" w:cs="Times New Roman"/>
          <w:spacing w:val="-4"/>
          <w:kern w:val="0"/>
          <w:sz w:val="28"/>
          <w:szCs w:val="28"/>
          <w:lang w:eastAsia="ru-RU"/>
        </w:rPr>
        <w:t xml:space="preserve">субрегиональные органы типа НАС, ЕврАзЭС, могли бы оказывать больше </w:t>
      </w:r>
      <w:r w:rsidRPr="00DB1CCA">
        <w:rPr>
          <w:rFonts w:ascii="Times New Roman" w:eastAsia="Times New Roman" w:hAnsi="Times New Roman" w:cs="Times New Roman"/>
          <w:spacing w:val="-1"/>
          <w:kern w:val="0"/>
          <w:sz w:val="28"/>
          <w:szCs w:val="28"/>
          <w:lang w:eastAsia="ru-RU"/>
        </w:rPr>
        <w:t xml:space="preserve">влияния на использование энергетического фактора в региональных </w:t>
      </w:r>
      <w:r w:rsidRPr="00DB1CCA">
        <w:rPr>
          <w:rFonts w:ascii="Times New Roman" w:eastAsia="Times New Roman" w:hAnsi="Times New Roman" w:cs="Times New Roman"/>
          <w:spacing w:val="-3"/>
          <w:kern w:val="0"/>
          <w:sz w:val="28"/>
          <w:szCs w:val="28"/>
          <w:lang w:eastAsia="ru-RU"/>
        </w:rPr>
        <w:t>отношениях, равно как и сами государства, обладающие источниками энергоресурсов.      Подобное      наблюдается      в      узбекско-таджикских</w:t>
      </w:r>
    </w:p>
    <w:p w:rsidR="00DB1CCA" w:rsidRPr="00DB1CCA" w:rsidRDefault="00DB1CCA" w:rsidP="00DB1CCA">
      <w:pPr>
        <w:shd w:val="clear" w:color="auto" w:fill="FFFFFF"/>
        <w:tabs>
          <w:tab w:val="clear" w:pos="709"/>
        </w:tabs>
        <w:suppressAutoHyphens w:val="0"/>
        <w:autoSpaceDE w:val="0"/>
        <w:autoSpaceDN w:val="0"/>
        <w:adjustRightInd w:val="0"/>
        <w:spacing w:before="519" w:after="0" w:line="240" w:lineRule="auto"/>
        <w:ind w:right="32"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4"/>
          <w:szCs w:val="24"/>
          <w:lang w:eastAsia="ru-RU"/>
        </w:rPr>
        <w:t>167</w:t>
      </w:r>
    </w:p>
    <w:p w:rsidR="00DB1CCA" w:rsidRPr="00DB1CCA" w:rsidRDefault="00DB1CCA" w:rsidP="00DB1CCA">
      <w:pPr>
        <w:shd w:val="clear" w:color="auto" w:fill="FFFFFF"/>
        <w:tabs>
          <w:tab w:val="clear" w:pos="709"/>
        </w:tabs>
        <w:suppressAutoHyphens w:val="0"/>
        <w:autoSpaceDE w:val="0"/>
        <w:autoSpaceDN w:val="0"/>
        <w:adjustRightInd w:val="0"/>
        <w:spacing w:before="519" w:after="0" w:line="240" w:lineRule="auto"/>
        <w:ind w:right="32" w:firstLine="0"/>
        <w:jc w:val="center"/>
        <w:rPr>
          <w:rFonts w:ascii="Times New Roman" w:eastAsia="Times New Roman" w:hAnsi="Times New Roman" w:cs="Times New Roman"/>
          <w:kern w:val="0"/>
          <w:sz w:val="20"/>
          <w:szCs w:val="20"/>
          <w:lang w:eastAsia="ru-RU"/>
        </w:rPr>
        <w:sectPr w:rsidR="00DB1CCA" w:rsidRPr="00DB1CCA">
          <w:pgSz w:w="11909" w:h="16834"/>
          <w:pgMar w:top="1399" w:right="1449" w:bottom="360" w:left="1573"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right="14"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отношениях, в которых существенную роль играют поставки в </w:t>
      </w:r>
      <w:r w:rsidRPr="00DB1CCA">
        <w:rPr>
          <w:rFonts w:ascii="Times New Roman" w:eastAsia="Times New Roman" w:hAnsi="Times New Roman" w:cs="Times New Roman"/>
          <w:spacing w:val="-4"/>
          <w:kern w:val="0"/>
          <w:sz w:val="28"/>
          <w:szCs w:val="28"/>
          <w:lang w:eastAsia="ru-RU"/>
        </w:rPr>
        <w:t xml:space="preserve">Таджикистан узбекского газа. Значительную роль может играть Киргизия, </w:t>
      </w:r>
      <w:r w:rsidRPr="00DB1CCA">
        <w:rPr>
          <w:rFonts w:ascii="Times New Roman" w:eastAsia="Times New Roman" w:hAnsi="Times New Roman" w:cs="Times New Roman"/>
          <w:spacing w:val="-3"/>
          <w:kern w:val="0"/>
          <w:sz w:val="28"/>
          <w:szCs w:val="28"/>
          <w:lang w:eastAsia="ru-RU"/>
        </w:rPr>
        <w:t xml:space="preserve">обладающая огромными запасами водных ресурсов. Важно всемерно </w:t>
      </w:r>
      <w:r w:rsidRPr="00DB1CCA">
        <w:rPr>
          <w:rFonts w:ascii="Times New Roman" w:eastAsia="Times New Roman" w:hAnsi="Times New Roman" w:cs="Times New Roman"/>
          <w:spacing w:val="-2"/>
          <w:kern w:val="0"/>
          <w:sz w:val="28"/>
          <w:szCs w:val="28"/>
          <w:lang w:eastAsia="ru-RU"/>
        </w:rPr>
        <w:t xml:space="preserve">стимулировать эти процессы, т.к. они оказывают в целом позитивное </w:t>
      </w:r>
      <w:r w:rsidRPr="00DB1CCA">
        <w:rPr>
          <w:rFonts w:ascii="Times New Roman" w:eastAsia="Times New Roman" w:hAnsi="Times New Roman" w:cs="Times New Roman"/>
          <w:kern w:val="0"/>
          <w:sz w:val="28"/>
          <w:szCs w:val="28"/>
          <w:lang w:eastAsia="ru-RU"/>
        </w:rPr>
        <w:t>воздействие на политическую обстановку.</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firstLine="87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Успешная энергетическая политика России в странах СНГ и в более широких масштабах требует интенсивного развития </w:t>
      </w:r>
      <w:r w:rsidRPr="00DB1CCA">
        <w:rPr>
          <w:rFonts w:ascii="Times New Roman" w:eastAsia="Times New Roman" w:hAnsi="Times New Roman" w:cs="Times New Roman"/>
          <w:spacing w:val="-3"/>
          <w:kern w:val="0"/>
          <w:sz w:val="28"/>
          <w:szCs w:val="28"/>
          <w:lang w:eastAsia="ru-RU"/>
        </w:rPr>
        <w:t xml:space="preserve">энерготранспортной инфраструктуры, особенно нефте-и газопроводов, </w:t>
      </w:r>
      <w:r w:rsidRPr="00DB1CCA">
        <w:rPr>
          <w:rFonts w:ascii="Times New Roman" w:eastAsia="Times New Roman" w:hAnsi="Times New Roman" w:cs="Times New Roman"/>
          <w:kern w:val="0"/>
          <w:sz w:val="28"/>
          <w:szCs w:val="28"/>
          <w:lang w:eastAsia="ru-RU"/>
        </w:rPr>
        <w:t xml:space="preserve">поскольку проявляется неспособность транспортных коммуникаций </w:t>
      </w:r>
      <w:r w:rsidRPr="00DB1CCA">
        <w:rPr>
          <w:rFonts w:ascii="Times New Roman" w:eastAsia="Times New Roman" w:hAnsi="Times New Roman" w:cs="Times New Roman"/>
          <w:spacing w:val="-3"/>
          <w:kern w:val="0"/>
          <w:sz w:val="28"/>
          <w:szCs w:val="28"/>
          <w:lang w:eastAsia="ru-RU"/>
        </w:rPr>
        <w:t xml:space="preserve">обеспечить доставку растущих объемов углеводородов на мировые рынки. </w:t>
      </w:r>
      <w:r w:rsidRPr="00DB1CCA">
        <w:rPr>
          <w:rFonts w:ascii="Times New Roman" w:eastAsia="Times New Roman" w:hAnsi="Times New Roman" w:cs="Times New Roman"/>
          <w:kern w:val="0"/>
          <w:sz w:val="28"/>
          <w:szCs w:val="28"/>
          <w:lang w:eastAsia="ru-RU"/>
        </w:rPr>
        <w:t xml:space="preserve">Целый ряд осуществляемых Россией транспортных проектов по </w:t>
      </w:r>
      <w:r w:rsidRPr="00DB1CCA">
        <w:rPr>
          <w:rFonts w:ascii="Times New Roman" w:eastAsia="Times New Roman" w:hAnsi="Times New Roman" w:cs="Times New Roman"/>
          <w:spacing w:val="-3"/>
          <w:kern w:val="0"/>
          <w:sz w:val="28"/>
          <w:szCs w:val="28"/>
          <w:lang w:eastAsia="ru-RU"/>
        </w:rPr>
        <w:t xml:space="preserve">различным направлениям подтверждает ее приверженность принципам </w:t>
      </w:r>
      <w:r w:rsidRPr="00DB1CCA">
        <w:rPr>
          <w:rFonts w:ascii="Times New Roman" w:eastAsia="Times New Roman" w:hAnsi="Times New Roman" w:cs="Times New Roman"/>
          <w:kern w:val="0"/>
          <w:sz w:val="28"/>
          <w:szCs w:val="28"/>
          <w:lang w:eastAsia="ru-RU"/>
        </w:rPr>
        <w:t xml:space="preserve">многовекторности в подходе к энерготранспортным коммуникациям. Россия обладает необходимыми рычагами - экономическими, </w:t>
      </w:r>
      <w:r w:rsidRPr="00DB1CCA">
        <w:rPr>
          <w:rFonts w:ascii="Times New Roman" w:eastAsia="Times New Roman" w:hAnsi="Times New Roman" w:cs="Times New Roman"/>
          <w:spacing w:val="-2"/>
          <w:kern w:val="0"/>
          <w:sz w:val="28"/>
          <w:szCs w:val="28"/>
          <w:lang w:eastAsia="ru-RU"/>
        </w:rPr>
        <w:t xml:space="preserve">геополитическими, - чтобы влиять на этот процесс, быть его активным </w:t>
      </w:r>
      <w:r w:rsidRPr="00DB1CCA">
        <w:rPr>
          <w:rFonts w:ascii="Times New Roman" w:eastAsia="Times New Roman" w:hAnsi="Times New Roman" w:cs="Times New Roman"/>
          <w:kern w:val="0"/>
          <w:sz w:val="28"/>
          <w:szCs w:val="28"/>
          <w:lang w:eastAsia="ru-RU"/>
        </w:rPr>
        <w:t>участником. В то же время она не сторонник проектов, в которых решающая роль принадлежит не экономике, а политическим соображениям.</w:t>
      </w: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firstLine="884"/>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Основополагающей тенденцией развития энергетики России и </w:t>
      </w:r>
      <w:r w:rsidRPr="00DB1CCA">
        <w:rPr>
          <w:rFonts w:ascii="Times New Roman" w:eastAsia="Times New Roman" w:hAnsi="Times New Roman" w:cs="Times New Roman"/>
          <w:spacing w:val="-1"/>
          <w:kern w:val="0"/>
          <w:sz w:val="28"/>
          <w:szCs w:val="28"/>
          <w:lang w:eastAsia="ru-RU"/>
        </w:rPr>
        <w:t xml:space="preserve">других стран СНГ должна быть направленность к созданию единого </w:t>
      </w:r>
      <w:r w:rsidRPr="00DB1CCA">
        <w:rPr>
          <w:rFonts w:ascii="Times New Roman" w:eastAsia="Times New Roman" w:hAnsi="Times New Roman" w:cs="Times New Roman"/>
          <w:spacing w:val="-3"/>
          <w:kern w:val="0"/>
          <w:sz w:val="28"/>
          <w:szCs w:val="28"/>
          <w:lang w:eastAsia="ru-RU"/>
        </w:rPr>
        <w:t xml:space="preserve">энергетического пространства. Это отвечает объективным потребностям </w:t>
      </w:r>
      <w:r w:rsidRPr="00DB1CCA">
        <w:rPr>
          <w:rFonts w:ascii="Times New Roman" w:eastAsia="Times New Roman" w:hAnsi="Times New Roman" w:cs="Times New Roman"/>
          <w:kern w:val="0"/>
          <w:sz w:val="28"/>
          <w:szCs w:val="28"/>
          <w:lang w:eastAsia="ru-RU"/>
        </w:rPr>
        <w:t xml:space="preserve">обеспечения устойчивого, надежного энергоснабжения государств </w:t>
      </w:r>
      <w:r w:rsidRPr="00DB1CCA">
        <w:rPr>
          <w:rFonts w:ascii="Times New Roman" w:eastAsia="Times New Roman" w:hAnsi="Times New Roman" w:cs="Times New Roman"/>
          <w:spacing w:val="-4"/>
          <w:kern w:val="0"/>
          <w:sz w:val="28"/>
          <w:szCs w:val="28"/>
          <w:lang w:eastAsia="ru-RU"/>
        </w:rPr>
        <w:t xml:space="preserve">Содружества в условиях нестабильности, скачков мировых цен на нефть и </w:t>
      </w:r>
      <w:r w:rsidRPr="00DB1CCA">
        <w:rPr>
          <w:rFonts w:ascii="Times New Roman" w:eastAsia="Times New Roman" w:hAnsi="Times New Roman" w:cs="Times New Roman"/>
          <w:kern w:val="0"/>
          <w:sz w:val="28"/>
          <w:szCs w:val="28"/>
          <w:lang w:eastAsia="ru-RU"/>
        </w:rPr>
        <w:t>роста политической напряженности вокруг отдельных стран-</w:t>
      </w:r>
      <w:r w:rsidRPr="00DB1CCA">
        <w:rPr>
          <w:rFonts w:ascii="Times New Roman" w:eastAsia="Times New Roman" w:hAnsi="Times New Roman" w:cs="Times New Roman"/>
          <w:spacing w:val="-4"/>
          <w:kern w:val="0"/>
          <w:sz w:val="28"/>
          <w:szCs w:val="28"/>
          <w:lang w:eastAsia="ru-RU"/>
        </w:rPr>
        <w:t xml:space="preserve">производителей. В свою очередь энергетическая взаимозависимость делает </w:t>
      </w:r>
      <w:r w:rsidRPr="00DB1CCA">
        <w:rPr>
          <w:rFonts w:ascii="Times New Roman" w:eastAsia="Times New Roman" w:hAnsi="Times New Roman" w:cs="Times New Roman"/>
          <w:spacing w:val="-3"/>
          <w:kern w:val="0"/>
          <w:sz w:val="28"/>
          <w:szCs w:val="28"/>
          <w:lang w:eastAsia="ru-RU"/>
        </w:rPr>
        <w:t>энергетический фактор действенным инструментом межгосударственных политических и дипломатических отношений. Уже накоплено достаточно как удачных, так и неудачных примеров использования энергетического фактора для решения межгосударственных политических проблем. Нужна</w:t>
      </w:r>
    </w:p>
    <w:p w:rsidR="00DB1CCA" w:rsidRPr="00DB1CCA" w:rsidRDefault="00DB1CCA" w:rsidP="00DB1CCA">
      <w:pPr>
        <w:shd w:val="clear" w:color="auto" w:fill="FFFFFF"/>
        <w:tabs>
          <w:tab w:val="clear" w:pos="709"/>
        </w:tabs>
        <w:suppressAutoHyphens w:val="0"/>
        <w:autoSpaceDE w:val="0"/>
        <w:autoSpaceDN w:val="0"/>
        <w:adjustRightInd w:val="0"/>
        <w:spacing w:before="519" w:after="0" w:line="240" w:lineRule="auto"/>
        <w:ind w:right="18" w:firstLine="0"/>
        <w:jc w:val="center"/>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4"/>
          <w:szCs w:val="24"/>
          <w:lang w:eastAsia="ru-RU"/>
        </w:rPr>
        <w:t>168</w:t>
      </w:r>
    </w:p>
    <w:p w:rsidR="00DB1CCA" w:rsidRPr="00DB1CCA" w:rsidRDefault="00DB1CCA" w:rsidP="00DB1CCA">
      <w:pPr>
        <w:shd w:val="clear" w:color="auto" w:fill="FFFFFF"/>
        <w:tabs>
          <w:tab w:val="clear" w:pos="709"/>
        </w:tabs>
        <w:suppressAutoHyphens w:val="0"/>
        <w:autoSpaceDE w:val="0"/>
        <w:autoSpaceDN w:val="0"/>
        <w:adjustRightInd w:val="0"/>
        <w:spacing w:before="519" w:after="0" w:line="240" w:lineRule="auto"/>
        <w:ind w:right="18" w:firstLine="0"/>
        <w:jc w:val="center"/>
        <w:rPr>
          <w:rFonts w:ascii="Times New Roman" w:eastAsia="Times New Roman" w:hAnsi="Times New Roman" w:cs="Times New Roman"/>
          <w:kern w:val="0"/>
          <w:sz w:val="20"/>
          <w:szCs w:val="20"/>
          <w:lang w:eastAsia="ru-RU"/>
        </w:rPr>
        <w:sectPr w:rsidR="00DB1CCA" w:rsidRPr="00DB1CCA">
          <w:pgSz w:w="11909" w:h="16834"/>
          <w:pgMar w:top="1399" w:right="1449" w:bottom="360" w:left="1592" w:header="720" w:footer="720" w:gutter="0"/>
          <w:cols w:space="60"/>
          <w:noEndnote/>
        </w:sectPr>
      </w:pPr>
    </w:p>
    <w:p w:rsidR="00DB1CCA" w:rsidRPr="00DB1CCA" w:rsidRDefault="00DB1CCA" w:rsidP="00DB1CCA">
      <w:pPr>
        <w:shd w:val="clear" w:color="auto" w:fill="FFFFFF"/>
        <w:tabs>
          <w:tab w:val="clear" w:pos="709"/>
        </w:tabs>
        <w:suppressAutoHyphens w:val="0"/>
        <w:autoSpaceDE w:val="0"/>
        <w:autoSpaceDN w:val="0"/>
        <w:adjustRightInd w:val="0"/>
        <w:spacing w:after="0" w:line="456" w:lineRule="exact"/>
        <w:ind w:firstLine="0"/>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spacing w:val="-2"/>
          <w:kern w:val="0"/>
          <w:sz w:val="28"/>
          <w:szCs w:val="28"/>
          <w:lang w:eastAsia="ru-RU"/>
        </w:rPr>
        <w:t xml:space="preserve">обоснованная энергетическая политика, тесное сотрудничество стран СНГ </w:t>
      </w:r>
      <w:r w:rsidRPr="00DB1CCA">
        <w:rPr>
          <w:rFonts w:ascii="Times New Roman" w:eastAsia="Times New Roman" w:hAnsi="Times New Roman" w:cs="Times New Roman"/>
          <w:kern w:val="0"/>
          <w:sz w:val="28"/>
          <w:szCs w:val="28"/>
          <w:lang w:eastAsia="ru-RU"/>
        </w:rPr>
        <w:t>с целью создания надежной энергетической безопасности, взаимовыгодных межгосударственных отношений.</w:t>
      </w:r>
    </w:p>
    <w:p w:rsidR="00DB1CCA" w:rsidRPr="00DB1CCA" w:rsidRDefault="00DB1CCA" w:rsidP="00DB1CCA">
      <w:pPr>
        <w:shd w:val="clear" w:color="auto" w:fill="FFFFFF"/>
        <w:tabs>
          <w:tab w:val="clear" w:pos="709"/>
        </w:tabs>
        <w:suppressAutoHyphens w:val="0"/>
        <w:autoSpaceDE w:val="0"/>
        <w:autoSpaceDN w:val="0"/>
        <w:adjustRightInd w:val="0"/>
        <w:spacing w:before="5" w:after="0" w:line="456" w:lineRule="exact"/>
        <w:ind w:right="5" w:firstLine="875"/>
        <w:rPr>
          <w:rFonts w:ascii="Times New Roman" w:eastAsia="Times New Roman" w:hAnsi="Times New Roman" w:cs="Times New Roman"/>
          <w:kern w:val="0"/>
          <w:sz w:val="20"/>
          <w:szCs w:val="20"/>
          <w:lang w:eastAsia="ru-RU"/>
        </w:rPr>
      </w:pPr>
      <w:r w:rsidRPr="00DB1CCA">
        <w:rPr>
          <w:rFonts w:ascii="Times New Roman" w:eastAsia="Times New Roman" w:hAnsi="Times New Roman" w:cs="Times New Roman"/>
          <w:kern w:val="0"/>
          <w:sz w:val="28"/>
          <w:szCs w:val="28"/>
          <w:lang w:eastAsia="ru-RU"/>
        </w:rPr>
        <w:t xml:space="preserve">России, очевидно, следует более эффективно использовать </w:t>
      </w:r>
      <w:r w:rsidRPr="00DB1CCA">
        <w:rPr>
          <w:rFonts w:ascii="Times New Roman" w:eastAsia="Times New Roman" w:hAnsi="Times New Roman" w:cs="Times New Roman"/>
          <w:spacing w:val="-3"/>
          <w:kern w:val="0"/>
          <w:sz w:val="28"/>
          <w:szCs w:val="28"/>
          <w:lang w:eastAsia="ru-RU"/>
        </w:rPr>
        <w:t xml:space="preserve">сырьевую и энергетическую привязку соседей из СНГ для укрепления и </w:t>
      </w:r>
      <w:r w:rsidRPr="00DB1CCA">
        <w:rPr>
          <w:rFonts w:ascii="Times New Roman" w:eastAsia="Times New Roman" w:hAnsi="Times New Roman" w:cs="Times New Roman"/>
          <w:kern w:val="0"/>
          <w:sz w:val="28"/>
          <w:szCs w:val="28"/>
          <w:lang w:eastAsia="ru-RU"/>
        </w:rPr>
        <w:t xml:space="preserve">самого Содружества, и своих позиций, предоставляя определенные </w:t>
      </w:r>
      <w:r w:rsidRPr="00DB1CCA">
        <w:rPr>
          <w:rFonts w:ascii="Times New Roman" w:eastAsia="Times New Roman" w:hAnsi="Times New Roman" w:cs="Times New Roman"/>
          <w:spacing w:val="-1"/>
          <w:kern w:val="0"/>
          <w:sz w:val="28"/>
          <w:szCs w:val="28"/>
          <w:lang w:eastAsia="ru-RU"/>
        </w:rPr>
        <w:t xml:space="preserve">преференции тем странам, которые тесно сотрудничают с нашей страной </w:t>
      </w:r>
      <w:r w:rsidRPr="00DB1CCA">
        <w:rPr>
          <w:rFonts w:ascii="Times New Roman" w:eastAsia="Times New Roman" w:hAnsi="Times New Roman" w:cs="Times New Roman"/>
          <w:kern w:val="0"/>
          <w:sz w:val="28"/>
          <w:szCs w:val="28"/>
          <w:lang w:eastAsia="ru-RU"/>
        </w:rPr>
        <w:t>на взаимовыгодной основе.</w:t>
      </w:r>
    </w:p>
    <w:p w:rsidR="00DB1CCA" w:rsidRPr="00DB1CCA" w:rsidRDefault="00DB1CCA" w:rsidP="00DB1CCA"/>
    <w:sectPr w:rsidR="00DB1CCA" w:rsidRPr="00DB1CCA"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4211D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4211D9">
                <w:pPr>
                  <w:spacing w:line="240" w:lineRule="auto"/>
                </w:pPr>
                <w:fldSimple w:instr=" PAGE \* MERGEFORMAT ">
                  <w:r w:rsidR="00DB1CCA" w:rsidRPr="00DB1CCA">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4211D9">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4211D9">
                  <w:pPr>
                    <w:spacing w:line="240" w:lineRule="auto"/>
                  </w:pPr>
                  <w:fldSimple w:instr=" PAGE \* MERGEFORMAT ">
                    <w:r w:rsidRPr="00C476BA">
                      <w:rPr>
                        <w:rStyle w:val="afffff9"/>
                        <w:b w:val="0"/>
                        <w:bCs w:val="0"/>
                        <w:noProof/>
                      </w:rPr>
                      <w:t>5</w:t>
                    </w:r>
                  </w:fldSimple>
                </w:p>
              </w:txbxContent>
            </v:textbox>
            <w10:wrap anchorx="page" anchory="page"/>
          </v:shape>
        </w:pict>
      </w:r>
    </w:p>
    <w:p w:rsidR="004211D9" w:rsidRDefault="004211D9"/>
    <w:p w:rsidR="004211D9" w:rsidRDefault="004211D9"/>
    <w:p w:rsidR="004211D9" w:rsidRDefault="004211D9">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Pr>
      <w:rPr>
        <w:sz w:val="2"/>
        <w:szCs w:val="2"/>
      </w:rPr>
    </w:pPr>
    <w:r w:rsidRPr="00CD5FB7">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B76051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43475"/>
    <w:multiLevelType w:val="singleLevel"/>
    <w:tmpl w:val="4A5C33E8"/>
    <w:lvl w:ilvl="0">
      <w:start w:val="1"/>
      <w:numFmt w:val="decimal"/>
      <w:lvlText w:val="2.7.2.%1."/>
      <w:legacy w:legacy="1" w:legacySpace="0" w:legacyIndent="888"/>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9D0E5B"/>
    <w:multiLevelType w:val="singleLevel"/>
    <w:tmpl w:val="C5D4E4CC"/>
    <w:lvl w:ilvl="0">
      <w:start w:val="1"/>
      <w:numFmt w:val="decimal"/>
      <w:lvlText w:val="1.%1."/>
      <w:legacy w:legacy="1" w:legacySpace="0" w:legacyIndent="442"/>
      <w:lvlJc w:val="left"/>
      <w:rPr>
        <w:rFonts w:ascii="Times New Roman" w:hAnsi="Times New Roman" w:cs="Times New Roman" w:hint="default"/>
      </w:r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47537FA"/>
    <w:multiLevelType w:val="singleLevel"/>
    <w:tmpl w:val="645A6A64"/>
    <w:lvl w:ilvl="0">
      <w:start w:val="1"/>
      <w:numFmt w:val="decimal"/>
      <w:lvlText w:val="1.%1."/>
      <w:legacy w:legacy="1" w:legacySpace="0" w:legacyIndent="499"/>
      <w:lvlJc w:val="left"/>
      <w:rPr>
        <w:rFonts w:ascii="Times New Roman" w:hAnsi="Times New Roman" w:cs="Times New Roman"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1E6962"/>
    <w:multiLevelType w:val="singleLevel"/>
    <w:tmpl w:val="21168F84"/>
    <w:lvl w:ilvl="0">
      <w:start w:val="1"/>
      <w:numFmt w:val="decimal"/>
      <w:lvlText w:val="2.%1."/>
      <w:legacy w:legacy="1" w:legacySpace="0" w:legacyIndent="514"/>
      <w:lvlJc w:val="left"/>
      <w:rPr>
        <w:rFonts w:ascii="Times New Roman" w:hAnsi="Times New Roman" w:cs="Times New Roman" w:hint="default"/>
      </w:r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0A65B8"/>
    <w:multiLevelType w:val="singleLevel"/>
    <w:tmpl w:val="021C4384"/>
    <w:lvl w:ilvl="0">
      <w:start w:val="1"/>
      <w:numFmt w:val="decimal"/>
      <w:lvlText w:val="4.%1"/>
      <w:legacy w:legacy="1" w:legacySpace="0" w:legacyIndent="432"/>
      <w:lvlJc w:val="left"/>
      <w:rPr>
        <w:rFonts w:ascii="Times New Roman" w:hAnsi="Times New Roman" w:cs="Times New Roman" w:hint="default"/>
      </w:r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71373DB"/>
    <w:multiLevelType w:val="singleLevel"/>
    <w:tmpl w:val="C794F914"/>
    <w:lvl w:ilvl="0">
      <w:start w:val="1"/>
      <w:numFmt w:val="decimal"/>
      <w:lvlText w:val="2.7.%1."/>
      <w:legacy w:legacy="1" w:legacySpace="0" w:legacyIndent="672"/>
      <w:lvlJc w:val="left"/>
      <w:rPr>
        <w:rFonts w:ascii="Times New Roman" w:hAnsi="Times New Roman" w:cs="Times New Roman" w:hint="default"/>
      </w:rPr>
    </w:lvl>
  </w:abstractNum>
  <w:abstractNum w:abstractNumId="88">
    <w:nsid w:val="18246337"/>
    <w:multiLevelType w:val="singleLevel"/>
    <w:tmpl w:val="FF82ECC8"/>
    <w:lvl w:ilvl="0">
      <w:start w:val="1"/>
      <w:numFmt w:val="decimal"/>
      <w:lvlText w:val="1.2.%1."/>
      <w:legacy w:legacy="1" w:legacySpace="0" w:legacyIndent="686"/>
      <w:lvlJc w:val="left"/>
      <w:rPr>
        <w:rFonts w:ascii="Times New Roman" w:hAnsi="Times New Roman" w:cs="Times New Roman" w:hint="default"/>
      </w:rPr>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5A735DC"/>
    <w:multiLevelType w:val="singleLevel"/>
    <w:tmpl w:val="D20A71CE"/>
    <w:lvl w:ilvl="0">
      <w:start w:val="1"/>
      <w:numFmt w:val="decimal"/>
      <w:lvlText w:val="3.1.%1"/>
      <w:legacy w:legacy="1" w:legacySpace="0" w:legacyIndent="633"/>
      <w:lvlJc w:val="left"/>
      <w:rPr>
        <w:rFonts w:ascii="Times New Roman" w:hAnsi="Times New Roman" w:cs="Times New Roman" w:hint="default"/>
      </w:rPr>
    </w:lvl>
  </w:abstractNum>
  <w:abstractNum w:abstractNumId="91">
    <w:nsid w:val="262A5925"/>
    <w:multiLevelType w:val="singleLevel"/>
    <w:tmpl w:val="3C34E39C"/>
    <w:lvl w:ilvl="0">
      <w:start w:val="6"/>
      <w:numFmt w:val="decimal"/>
      <w:lvlText w:val="%1."/>
      <w:legacy w:legacy="1" w:legacySpace="0" w:legacyIndent="346"/>
      <w:lvlJc w:val="left"/>
      <w:rPr>
        <w:rFonts w:ascii="Times New Roman" w:hAnsi="Times New Roman" w:cs="Times New Roman" w:hint="default"/>
      </w:rPr>
    </w:lvl>
  </w:abstractNum>
  <w:abstractNum w:abstractNumId="92">
    <w:nsid w:val="2C40426A"/>
    <w:multiLevelType w:val="singleLevel"/>
    <w:tmpl w:val="2026A384"/>
    <w:lvl w:ilvl="0">
      <w:start w:val="1"/>
      <w:numFmt w:val="decimal"/>
      <w:lvlText w:val="%1)"/>
      <w:legacy w:legacy="1" w:legacySpace="0" w:legacyIndent="302"/>
      <w:lvlJc w:val="left"/>
      <w:rPr>
        <w:rFonts w:ascii="Times New Roman" w:hAnsi="Times New Roman" w:cs="Times New Roman" w:hint="default"/>
      </w:rPr>
    </w:lvl>
  </w:abstractNum>
  <w:abstractNum w:abstractNumId="93">
    <w:nsid w:val="2CCD6FE3"/>
    <w:multiLevelType w:val="singleLevel"/>
    <w:tmpl w:val="62A4C6B6"/>
    <w:lvl w:ilvl="0">
      <w:start w:val="1"/>
      <w:numFmt w:val="decimal"/>
      <w:lvlText w:val="3.1.%1."/>
      <w:legacy w:legacy="1" w:legacySpace="0" w:legacyIndent="691"/>
      <w:lvlJc w:val="left"/>
      <w:rPr>
        <w:rFonts w:ascii="Times New Roman" w:hAnsi="Times New Roman" w:cs="Times New Roman" w:hint="default"/>
      </w:rPr>
    </w:lvl>
  </w:abstractNum>
  <w:abstractNum w:abstractNumId="94">
    <w:nsid w:val="31BC33FE"/>
    <w:multiLevelType w:val="singleLevel"/>
    <w:tmpl w:val="CB1EC238"/>
    <w:lvl w:ilvl="0">
      <w:start w:val="1"/>
      <w:numFmt w:val="decimal"/>
      <w:lvlText w:val="1.3.%1."/>
      <w:legacy w:legacy="1" w:legacySpace="0" w:legacyIndent="676"/>
      <w:lvlJc w:val="left"/>
      <w:rPr>
        <w:rFonts w:ascii="Times New Roman" w:hAnsi="Times New Roman" w:cs="Times New Roman" w:hint="default"/>
      </w:rPr>
    </w:lvl>
  </w:abstractNum>
  <w:abstractNum w:abstractNumId="95">
    <w:nsid w:val="327D1CF9"/>
    <w:multiLevelType w:val="singleLevel"/>
    <w:tmpl w:val="8B7A665E"/>
    <w:lvl w:ilvl="0">
      <w:start w:val="1"/>
      <w:numFmt w:val="decimal"/>
      <w:lvlText w:val="%1."/>
      <w:legacy w:legacy="1" w:legacySpace="0" w:legacyIndent="355"/>
      <w:lvlJc w:val="left"/>
      <w:rPr>
        <w:rFonts w:ascii="Times New Roman" w:hAnsi="Times New Roman" w:cs="Times New Roman" w:hint="default"/>
      </w:rPr>
    </w:lvl>
  </w:abstractNum>
  <w:abstractNum w:abstractNumId="96">
    <w:nsid w:val="344500AA"/>
    <w:multiLevelType w:val="singleLevel"/>
    <w:tmpl w:val="71821ABE"/>
    <w:lvl w:ilvl="0">
      <w:start w:val="1"/>
      <w:numFmt w:val="decimal"/>
      <w:lvlText w:val="1.%1"/>
      <w:legacy w:legacy="1" w:legacySpace="0" w:legacyIndent="393"/>
      <w:lvlJc w:val="left"/>
      <w:rPr>
        <w:rFonts w:ascii="Times New Roman" w:hAnsi="Times New Roman" w:cs="Times New Roman" w:hint="default"/>
      </w:rPr>
    </w:lvl>
  </w:abstractNum>
  <w:abstractNum w:abstractNumId="97">
    <w:nsid w:val="36801329"/>
    <w:multiLevelType w:val="singleLevel"/>
    <w:tmpl w:val="6E6E0782"/>
    <w:lvl w:ilvl="0">
      <w:start w:val="2"/>
      <w:numFmt w:val="decimal"/>
      <w:lvlText w:val="2.%1"/>
      <w:legacy w:legacy="1" w:legacySpace="0" w:legacyIndent="451"/>
      <w:lvlJc w:val="left"/>
      <w:rPr>
        <w:rFonts w:ascii="Times New Roman" w:hAnsi="Times New Roman" w:cs="Times New Roman" w:hint="default"/>
      </w:rPr>
    </w:lvl>
  </w:abstractNum>
  <w:abstractNum w:abstractNumId="98">
    <w:nsid w:val="3C750C0E"/>
    <w:multiLevelType w:val="singleLevel"/>
    <w:tmpl w:val="2D1AB4C8"/>
    <w:lvl w:ilvl="0">
      <w:start w:val="1"/>
      <w:numFmt w:val="decimal"/>
      <w:lvlText w:val="1.2.%1."/>
      <w:legacy w:legacy="1" w:legacySpace="0" w:legacyIndent="682"/>
      <w:lvlJc w:val="left"/>
      <w:rPr>
        <w:rFonts w:ascii="Times New Roman" w:hAnsi="Times New Roman" w:cs="Times New Roman" w:hint="default"/>
      </w:rPr>
    </w:lvl>
  </w:abstractNum>
  <w:abstractNum w:abstractNumId="99">
    <w:nsid w:val="3CFE2D8B"/>
    <w:multiLevelType w:val="singleLevel"/>
    <w:tmpl w:val="CD7ED8EA"/>
    <w:lvl w:ilvl="0">
      <w:start w:val="2"/>
      <w:numFmt w:val="decimal"/>
      <w:lvlText w:val="2.%1."/>
      <w:legacy w:legacy="1" w:legacySpace="0" w:legacyIndent="475"/>
      <w:lvlJc w:val="left"/>
      <w:rPr>
        <w:rFonts w:ascii="Times New Roman" w:hAnsi="Times New Roman" w:cs="Times New Roman" w:hint="default"/>
      </w:rPr>
    </w:lvl>
  </w:abstractNum>
  <w:abstractNum w:abstractNumId="100">
    <w:nsid w:val="4098401C"/>
    <w:multiLevelType w:val="singleLevel"/>
    <w:tmpl w:val="8B7A665E"/>
    <w:lvl w:ilvl="0">
      <w:start w:val="1"/>
      <w:numFmt w:val="decimal"/>
      <w:lvlText w:val="%1."/>
      <w:legacy w:legacy="1" w:legacySpace="0" w:legacyIndent="355"/>
      <w:lvlJc w:val="left"/>
      <w:rPr>
        <w:rFonts w:ascii="Times New Roman" w:hAnsi="Times New Roman" w:cs="Times New Roman" w:hint="default"/>
      </w:rPr>
    </w:lvl>
  </w:abstractNum>
  <w:abstractNum w:abstractNumId="101">
    <w:nsid w:val="460E38D6"/>
    <w:multiLevelType w:val="singleLevel"/>
    <w:tmpl w:val="5B4E136A"/>
    <w:lvl w:ilvl="0">
      <w:start w:val="2"/>
      <w:numFmt w:val="decimal"/>
      <w:lvlText w:val="3.%1"/>
      <w:legacy w:legacy="1" w:legacySpace="0" w:legacyIndent="432"/>
      <w:lvlJc w:val="left"/>
      <w:rPr>
        <w:rFonts w:ascii="Times New Roman" w:hAnsi="Times New Roman" w:cs="Times New Roman" w:hint="default"/>
      </w:rPr>
    </w:lvl>
  </w:abstractNum>
  <w:abstractNum w:abstractNumId="102">
    <w:nsid w:val="4B3E5E3F"/>
    <w:multiLevelType w:val="singleLevel"/>
    <w:tmpl w:val="D75EADD2"/>
    <w:lvl w:ilvl="0">
      <w:start w:val="1"/>
      <w:numFmt w:val="decimal"/>
      <w:lvlText w:val="%1)"/>
      <w:legacy w:legacy="1" w:legacySpace="0" w:legacyIndent="316"/>
      <w:lvlJc w:val="left"/>
      <w:rPr>
        <w:rFonts w:ascii="Times New Roman" w:hAnsi="Times New Roman" w:cs="Times New Roman" w:hint="default"/>
      </w:rPr>
    </w:lvl>
  </w:abstractNum>
  <w:abstractNum w:abstractNumId="103">
    <w:nsid w:val="524322CA"/>
    <w:multiLevelType w:val="singleLevel"/>
    <w:tmpl w:val="D65C2D94"/>
    <w:lvl w:ilvl="0">
      <w:start w:val="24"/>
      <w:numFmt w:val="decimal"/>
      <w:lvlText w:val="%1)"/>
      <w:legacy w:legacy="1" w:legacySpace="0" w:legacyIndent="437"/>
      <w:lvlJc w:val="left"/>
      <w:rPr>
        <w:rFonts w:ascii="Times New Roman" w:hAnsi="Times New Roman" w:cs="Times New Roman" w:hint="default"/>
      </w:rPr>
    </w:lvl>
  </w:abstractNum>
  <w:abstractNum w:abstractNumId="104">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573842A0"/>
    <w:multiLevelType w:val="singleLevel"/>
    <w:tmpl w:val="7C80B15A"/>
    <w:lvl w:ilvl="0">
      <w:start w:val="5"/>
      <w:numFmt w:val="decimal"/>
      <w:lvlText w:val="%1."/>
      <w:legacy w:legacy="1" w:legacySpace="0" w:legacyIndent="346"/>
      <w:lvlJc w:val="left"/>
      <w:rPr>
        <w:rFonts w:ascii="Times New Roman" w:hAnsi="Times New Roman" w:cs="Times New Roman" w:hint="default"/>
      </w:rPr>
    </w:lvl>
  </w:abstractNum>
  <w:abstractNum w:abstractNumId="106">
    <w:nsid w:val="588D729C"/>
    <w:multiLevelType w:val="singleLevel"/>
    <w:tmpl w:val="4E92C1E4"/>
    <w:lvl w:ilvl="0">
      <w:start w:val="1"/>
      <w:numFmt w:val="decimal"/>
      <w:lvlText w:val="%1)"/>
      <w:legacy w:legacy="1" w:legacySpace="0" w:legacyIndent="365"/>
      <w:lvlJc w:val="left"/>
      <w:rPr>
        <w:rFonts w:ascii="Times New Roman" w:hAnsi="Times New Roman" w:cs="Times New Roman" w:hint="default"/>
      </w:rPr>
    </w:lvl>
  </w:abstractNum>
  <w:abstractNum w:abstractNumId="107">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08">
    <w:nsid w:val="6E2E325E"/>
    <w:multiLevelType w:val="singleLevel"/>
    <w:tmpl w:val="04322BC6"/>
    <w:lvl w:ilvl="0">
      <w:start w:val="1"/>
      <w:numFmt w:val="decimal"/>
      <w:lvlText w:val="1.1.%1."/>
      <w:legacy w:legacy="1" w:legacySpace="0" w:legacyIndent="677"/>
      <w:lvlJc w:val="left"/>
      <w:rPr>
        <w:rFonts w:ascii="Times New Roman" w:hAnsi="Times New Roman" w:cs="Times New Roman" w:hint="default"/>
      </w:rPr>
    </w:lvl>
  </w:abstractNum>
  <w:abstractNum w:abstractNumId="109">
    <w:nsid w:val="72707490"/>
    <w:multiLevelType w:val="singleLevel"/>
    <w:tmpl w:val="305C80BA"/>
    <w:lvl w:ilvl="0">
      <w:start w:val="1"/>
      <w:numFmt w:val="decimal"/>
      <w:lvlText w:val="%1)"/>
      <w:legacy w:legacy="1" w:legacySpace="0" w:legacyIndent="29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97"/>
  </w:num>
  <w:num w:numId="8">
    <w:abstractNumId w:val="90"/>
  </w:num>
  <w:num w:numId="9">
    <w:abstractNumId w:val="101"/>
  </w:num>
  <w:num w:numId="10">
    <w:abstractNumId w:val="85"/>
  </w:num>
  <w:num w:numId="11">
    <w:abstractNumId w:val="103"/>
  </w:num>
  <w:num w:numId="12">
    <w:abstractNumId w:val="109"/>
  </w:num>
  <w:num w:numId="13">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106"/>
  </w:num>
  <w:num w:numId="15">
    <w:abstractNumId w:val="92"/>
  </w:num>
  <w:num w:numId="16">
    <w:abstractNumId w:val="102"/>
  </w:num>
  <w:num w:numId="17">
    <w:abstractNumId w:val="108"/>
  </w:num>
  <w:num w:numId="18">
    <w:abstractNumId w:val="88"/>
  </w:num>
  <w:num w:numId="19">
    <w:abstractNumId w:val="94"/>
  </w:num>
  <w:num w:numId="20">
    <w:abstractNumId w:val="99"/>
  </w:num>
  <w:num w:numId="21">
    <w:abstractNumId w:val="87"/>
  </w:num>
  <w:num w:numId="22">
    <w:abstractNumId w:val="67"/>
  </w:num>
  <w:num w:numId="23">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24">
    <w:abstractNumId w:val="4"/>
    <w:lvlOverride w:ilvl="0">
      <w:lvl w:ilvl="0">
        <w:start w:val="65535"/>
        <w:numFmt w:val="bullet"/>
        <w:lvlText w:val="•"/>
        <w:legacy w:legacy="1" w:legacySpace="0" w:legacyIndent="351"/>
        <w:lvlJc w:val="left"/>
        <w:rPr>
          <w:rFonts w:ascii="Times New Roman" w:hAnsi="Times New Roman" w:cs="Times New Roman" w:hint="default"/>
        </w:rPr>
      </w:lvl>
    </w:lvlOverride>
  </w:num>
  <w:num w:numId="25">
    <w:abstractNumId w:val="4"/>
    <w:lvlOverride w:ilvl="0">
      <w:lvl w:ilvl="0">
        <w:start w:val="65535"/>
        <w:numFmt w:val="bullet"/>
        <w:lvlText w:val="•"/>
        <w:legacy w:legacy="1" w:legacySpace="0" w:legacyIndent="350"/>
        <w:lvlJc w:val="left"/>
        <w:rPr>
          <w:rFonts w:ascii="Times New Roman" w:hAnsi="Times New Roman" w:cs="Times New Roman" w:hint="default"/>
        </w:rPr>
      </w:lvl>
    </w:lvlOverride>
  </w:num>
  <w:num w:numId="26">
    <w:abstractNumId w:val="95"/>
  </w:num>
  <w:num w:numId="27">
    <w:abstractNumId w:val="105"/>
  </w:num>
  <w:num w:numId="28">
    <w:abstractNumId w:val="100"/>
  </w:num>
  <w:num w:numId="29">
    <w:abstractNumId w:val="91"/>
  </w:num>
  <w:num w:numId="30">
    <w:abstractNumId w:val="75"/>
  </w:num>
  <w:num w:numId="31">
    <w:abstractNumId w:val="98"/>
  </w:num>
  <w:num w:numId="32">
    <w:abstractNumId w:val="77"/>
  </w:num>
  <w:num w:numId="33">
    <w:abstractNumId w:val="93"/>
  </w:num>
  <w:num w:numId="34">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35">
    <w:abstractNumId w:val="70"/>
  </w:num>
  <w:num w:numId="3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2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22"/>
    <o:shapelayout v:ext="edit">
      <o:idmap v:ext="edit" data="1,597"/>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 id="V:Rule59" type="connector" idref="#_x0000_s1947"/>
        <o:r id="V:Rule60" type="connector" idref="#_x0000_s1948"/>
        <o:r id="V:Rule61" type="connector" idref="#_x0000_s1937"/>
        <o:r id="V:Rule62" type="connector" idref="#_x0000_s1938"/>
        <o:r id="V:Rule63" type="connector" idref="#_x0000_s1939"/>
        <o:r id="V:Rule64" type="connector" idref="#_x0000_s1949"/>
        <o:r id="V:Rule65" type="connector" idref="#_x0000_s1950"/>
        <o:r id="V:Rule66" type="connector" idref="#_x0000_s1951">
          <o:proxy start="" idref="#_x0000_s1946" connectloc="2"/>
        </o:r>
        <o:r id="V:Rule67" type="connector" idref="#_x0000_s1980">
          <o:proxy start="" idref="#_x0000_s1979" connectloc="3"/>
          <o:proxy end="" idref="#_x0000_s1976" connectloc="3"/>
        </o:r>
        <o:r id="V:Rule68" type="connector" idref="#_x0000_s1952"/>
        <o:r id="V:Rule69" type="connector" idref="#_x0000_s1953"/>
        <o:r id="V:Rule70" type="connector" idref="#_x0000_s1981"/>
        <o:r id="V:Rule71" type="connector" idref="#_x0000_s2031">
          <o:proxy start="" idref="#_x0000_s2026" connectloc="3"/>
          <o:proxy end="" idref="#_x0000_s2030" connectloc="0"/>
        </o:r>
        <o:r id="V:Rule72" type="connector" idref="#_x0000_s2023"/>
        <o:r id="V:Rule73" type="connector" idref="#_x0000_s2024">
          <o:proxy end="" idref="#_x0000_s2029" connectloc="0"/>
        </o:r>
        <o:r id="V:Rule74" type="connector" idref="#_x0000_s2001"/>
        <o:r id="V:Rule75" type="connector" idref="#_x0000_s2018"/>
        <o:r id="V:Rule76" type="connector" idref="#_x0000_s1998"/>
        <o:r id="V:Rule77" type="connector" idref="#_x0000_s2019"/>
        <o:r id="V:Rule78" type="connector" idref="#_x0000_s2002"/>
        <o:r id="V:Rule79" type="connector" idref="#_x0000_s2045">
          <o:proxy start="" idref="#_x0000_s2026" connectloc="1"/>
          <o:proxy end="" idref="#_x0000_s2027" connectloc="0"/>
        </o:r>
        <o:r id="V:Rule80" type="connector" idref="#_x0000_s1999"/>
        <o:r id="V:Rule81" type="connector" idref="#_x0000_s2022">
          <o:proxy end="" idref="#_x0000_s2025" connectloc="3"/>
        </o:r>
        <o:r id="V:Rule82" type="connector" idref="#_x0000_s2046">
          <o:proxy start="" idref="#_x0000_s2027" connectloc="2"/>
          <o:proxy end="" idref="#_x0000_s2025" connectloc="0"/>
        </o:r>
        <o:r id="V:Rule83" type="connector" idref="#_x0000_s2047">
          <o:proxy start="" idref="#_x0000_s2030" connectloc="2"/>
          <o:proxy end="" idref="#_x0000_s2025" connectloc="0"/>
        </o:r>
        <o:r id="V:Rule84" type="connector" idref="#_x0000_s611328">
          <o:proxy start="" idref="#_x0000_s2028" connectloc="2"/>
        </o:r>
        <o:r id="V:Rule85" type="connector" idref="#_x0000_s611329">
          <o:proxy start="" idref="#_x0000_s2029" connectloc="2"/>
        </o:r>
        <o:r id="V:Rule86" type="connector" idref="#_x0000_s611350"/>
        <o:r id="V:Rule87" type="connector" idref="#_x0000_s611351"/>
        <o:r id="V:Rule88" type="connector" idref="#_x0000_s611340"/>
        <o:r id="V:Rule89" type="connector" idref="#_x0000_s611341"/>
        <o:r id="V:Rule90" type="connector" idref="#_x0000_s611342"/>
        <o:r id="V:Rule91" type="connector" idref="#_x0000_s611352"/>
        <o:r id="V:Rule92" type="connector" idref="#_x0000_s611353"/>
        <o:r id="V:Rule93" type="connector" idref="#_x0000_s611354"/>
        <o:r id="V:Rule94" type="connector" idref="#_x0000_s611383"/>
        <o:r id="V:Rule95" type="connector" idref="#_x0000_s611355"/>
        <o:r id="V:Rule96" type="connector" idref="#_x0000_s611356"/>
        <o:r id="V:Rule97" type="connector" idref="#_x0000_s611384"/>
        <o:r id="V:Rule98" type="connector" idref="#_x0000_s611434"/>
        <o:r id="V:Rule99" type="connector" idref="#_x0000_s611426"/>
        <o:r id="V:Rule100" type="connector" idref="#_x0000_s611427">
          <o:proxy end="" idref="#_x0000_s611432" connectloc="0"/>
        </o:r>
        <o:r id="V:Rule101" type="connector" idref="#_x0000_s611404"/>
        <o:r id="V:Rule102" type="connector" idref="#_x0000_s611421"/>
        <o:r id="V:Rule103" type="connector" idref="#_x0000_s611401"/>
        <o:r id="V:Rule104" type="connector" idref="#_x0000_s611422"/>
        <o:r id="V:Rule105" type="connector" idref="#_x0000_s611405"/>
        <o:r id="V:Rule106" type="connector" idref="#_x0000_s611448"/>
        <o:r id="V:Rule107" type="connector" idref="#_x0000_s611402"/>
        <o:r id="V:Rule108" type="connector" idref="#_x0000_s611425">
          <o:proxy end="" idref="#_x0000_s611428" connectloc="3"/>
        </o:r>
        <o:r id="V:Rule109" type="connector" idref="#_x0000_s611449"/>
        <o:r id="V:Rule110" type="connector" idref="#_x0000_s611450"/>
        <o:r id="V:Rule111" type="connector" idref="#_x0000_s611451"/>
        <o:r id="V:Rule112" type="connector" idref="#_x0000_s611452"/>
        <o:r id="V:Rule113" type="connector" idref="#_x0000_s611575"/>
        <o:r id="V:Rule114" type="connector" idref="#Line 138">
          <o:proxy end="" idref="#Rectangle 148" connectloc="0"/>
        </o:r>
        <o:r id="V:Rule115" type="connector" idref="#Line 172"/>
        <o:r id="V:Rule116" type="connector" idref="#Line 173">
          <o:proxy end="" idref="#Rectangle 143" connectloc="0"/>
        </o:r>
        <o:r id="V:Rule117" type="connector" idref="#Line 174"/>
        <o:r id="V:Rule118" type="connector" idref="#Line 175"/>
        <o:r id="V:Rule119" type="connector" idref="#Line 176"/>
        <o:r id="V:Rule120" type="connector" idref="#Line 177"/>
        <o:r id="V:Rule121" type="connector" idref="#Line 178"/>
        <o:r id="V:Rule122" type="connector" idref="#Line 179"/>
        <o:r id="V:Rule123" type="connector" idref="#Line 183"/>
        <o:r id="V:Rule124" type="connector" idref="#Line 185"/>
        <o:r id="V:Rule125" type="connector" idref="#_x0000_s611617"/>
        <o:r id="V:Rule126" type="connector" idref="#Line 188"/>
        <o:r id="V:Rule127" type="connector" idref="#Line 189"/>
        <o:r id="V:Rule128" type="connector" idref="#Line 192"/>
        <o:r id="V:Rule129" type="connector" idref="#Line 210">
          <o:proxy end="" idref="#Rectangle 149" connectloc="0"/>
        </o:r>
        <o:r id="V:Rule130" type="connector" idref="#Line 211"/>
        <o:r id="V:Rule131" type="connector" idref="#Line 349"/>
        <o:r id="V:Rule132" type="connector" idref="#Line 350"/>
        <o:r id="V:Rule133" type="connector" idref="#Line 351"/>
        <o:r id="V:Rule134" type="connector" idref="#Line 352"/>
        <o:r id="V:Rule135" type="connector" idref="#_x0000_s611738"/>
        <o:r id="V:Rule136" type="connector" idref="#Line 138">
          <o:proxy end="" idref="#Rectangle 148" connectloc="0"/>
        </o:r>
        <o:r id="V:Rule137" type="connector" idref="#Line 172"/>
        <o:r id="V:Rule138" type="connector" idref="#Line 173"/>
        <o:r id="V:Rule139" type="connector" idref="#Line 174"/>
        <o:r id="V:Rule140" type="connector" idref="#Line 175"/>
        <o:r id="V:Rule141" type="connector" idref="#Line 176"/>
        <o:r id="V:Rule142" type="connector" idref="#Line 177"/>
        <o:r id="V:Rule143" type="connector" idref="#Line 178"/>
        <o:r id="V:Rule144" type="connector" idref="#Line 179"/>
        <o:r id="V:Rule145" type="connector" idref="#Line 183"/>
        <o:r id="V:Rule146" type="connector" idref="#Line 185"/>
        <o:r id="V:Rule147" type="connector" idref="#_x0000_s611780"/>
        <o:r id="V:Rule148" type="connector" idref="#Line 188"/>
        <o:r id="V:Rule149" type="connector" idref="#Line 189"/>
        <o:r id="V:Rule150" type="connector" idref="#Line 192"/>
        <o:r id="V:Rule151" type="connector" idref="#Line 210"/>
        <o:r id="V:Rule152" type="connector" idref="#Line 211"/>
        <o:r id="V:Rule153" type="connector" idref="#Line 349"/>
        <o:r id="V:Rule154" type="connector" idref="#Line 350"/>
        <o:r id="V:Rule155" type="connector" idref="#Line 351"/>
        <o:r id="V:Rule156" type="connector" idref="#Line 3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CB363-3A1D-4970-9FFE-F86EE224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18</Pages>
  <Words>4663</Words>
  <Characters>26584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2020-12-17T16:51:00Z</dcterms:created>
  <dcterms:modified xsi:type="dcterms:W3CDTF">2020-12-18T16:37:00Z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