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38195BF0" w:rsidR="00BA0D26" w:rsidRPr="005A0E2B" w:rsidRDefault="005A0E2B" w:rsidP="005A0E2B">
      <w:r>
        <w:t>Мельник Таїсія Миколаївна, провідний юрисконсульт Київського національного університету імені Тараса Шевченка. Назва дисертації: «Адміністративно-правове забезпечення юридичного супроводження статутної діяльності закладів вищої освіти України». Шифр та назва спеціальності – 12.00.07 – адміністративне право і процес; фінансове право; інформаційне право. Спецрада Д 64.700.01 Харківського національного університету внутрішніх справ, МВС України (21008, м. Вінниця, вул. Сонячна, 3-А; тел. (057) 341-61-50). Науковий керівник: Невядовський Владислав Олегович, доктор юридичних наук, доцент, учений секретар секретаріату Вченої ради Харківського національного університеті внутрішніх справ. Офіційні опоненти: Корнієнко Максим Вікторович, доктор юридичних наук, професор, проректор Одеського державного університету внутрішніх справ; Христинченко Надія Петрівна, доктор юридичних наук, професор, завідувачка кафедри адміністративного права, інтелектуальної власності та цивільно-правових дисциплін Київського інституту інтелектуальної власності «Одеська юридична академія».</w:t>
      </w:r>
    </w:p>
    <w:sectPr w:rsidR="00BA0D26" w:rsidRPr="005A0E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F5EC" w14:textId="77777777" w:rsidR="00774653" w:rsidRDefault="00774653">
      <w:pPr>
        <w:spacing w:after="0" w:line="240" w:lineRule="auto"/>
      </w:pPr>
      <w:r>
        <w:separator/>
      </w:r>
    </w:p>
  </w:endnote>
  <w:endnote w:type="continuationSeparator" w:id="0">
    <w:p w14:paraId="74D81938" w14:textId="77777777" w:rsidR="00774653" w:rsidRDefault="0077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0D542" w14:textId="77777777" w:rsidR="00774653" w:rsidRDefault="00774653">
      <w:pPr>
        <w:spacing w:after="0" w:line="240" w:lineRule="auto"/>
      </w:pPr>
      <w:r>
        <w:separator/>
      </w:r>
    </w:p>
  </w:footnote>
  <w:footnote w:type="continuationSeparator" w:id="0">
    <w:p w14:paraId="33FE8D2A" w14:textId="77777777" w:rsidR="00774653" w:rsidRDefault="0077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46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BE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465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75548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1317</cp:revision>
  <dcterms:created xsi:type="dcterms:W3CDTF">2024-06-20T08:51:00Z</dcterms:created>
  <dcterms:modified xsi:type="dcterms:W3CDTF">2024-09-07T06:16:00Z</dcterms:modified>
  <cp:category/>
</cp:coreProperties>
</file>